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92DC93" w14:textId="419DD56A" w:rsidR="00951524" w:rsidRDefault="00E55721" w:rsidP="00351372">
      <w:pPr>
        <w:jc w:val="center"/>
      </w:pPr>
      <w:r>
        <w:rPr>
          <w:rFonts w:hint="eastAsia"/>
        </w:rPr>
        <w:t xml:space="preserve">HW </w:t>
      </w:r>
      <w:r w:rsidR="00617AB7">
        <w:rPr>
          <w:rFonts w:hint="eastAsia"/>
        </w:rPr>
        <w:t>5</w:t>
      </w:r>
      <w:r>
        <w:t xml:space="preserve"> Report</w:t>
      </w:r>
      <w:r>
        <w:br/>
        <w:t>William Chen</w:t>
      </w:r>
    </w:p>
    <w:p w14:paraId="0DDFB554" w14:textId="3086D68C" w:rsidR="00951524" w:rsidRPr="00FB51A2" w:rsidRDefault="00951524" w:rsidP="00951524">
      <w:pPr>
        <w:pStyle w:val="a3"/>
        <w:numPr>
          <w:ilvl w:val="0"/>
          <w:numId w:val="7"/>
        </w:numPr>
        <w:ind w:leftChars="0"/>
        <w:rPr>
          <w:b/>
        </w:rPr>
      </w:pPr>
      <w:r w:rsidRPr="00FB51A2">
        <w:rPr>
          <w:rFonts w:hint="eastAsia"/>
          <w:b/>
        </w:rPr>
        <w:t>N</w:t>
      </w:r>
      <w:r w:rsidRPr="00FB51A2">
        <w:rPr>
          <w:b/>
        </w:rPr>
        <w:t>eural Network</w:t>
      </w:r>
    </w:p>
    <w:p w14:paraId="48FCCEC6" w14:textId="77777777" w:rsidR="00951524" w:rsidRDefault="00951524" w:rsidP="001A4A7B"/>
    <w:p w14:paraId="64BA8C6C" w14:textId="064E9616" w:rsidR="00951524" w:rsidRDefault="00F07880" w:rsidP="001A4A7B">
      <w:r>
        <w:t>Model</w:t>
      </w:r>
      <w:r>
        <w:tab/>
      </w:r>
      <w:r w:rsidR="00922E85">
        <w:t>T</w:t>
      </w:r>
      <w:r w:rsidR="00951524" w:rsidRPr="00951524">
        <w:t xml:space="preserve">rainable </w:t>
      </w:r>
      <w:r w:rsidR="00922E85">
        <w:t>P</w:t>
      </w:r>
      <w:r w:rsidR="00951524" w:rsidRPr="00951524">
        <w:t>arameters</w:t>
      </w:r>
      <w:r w:rsidR="00951524">
        <w:tab/>
      </w:r>
      <w:r w:rsidR="00922E85">
        <w:t>B</w:t>
      </w:r>
      <w:r w:rsidR="00951524" w:rsidRPr="00951524">
        <w:t xml:space="preserve">est </w:t>
      </w:r>
      <w:r w:rsidR="00922E85">
        <w:t>T</w:t>
      </w:r>
      <w:r w:rsidR="00951524" w:rsidRPr="00951524">
        <w:t xml:space="preserve">raining </w:t>
      </w:r>
      <w:r w:rsidR="00922E85">
        <w:t>A</w:t>
      </w:r>
      <w:r w:rsidR="00951524" w:rsidRPr="00951524">
        <w:t>ccuracy</w:t>
      </w:r>
      <w:r w:rsidR="00951524">
        <w:tab/>
      </w:r>
      <w:r w:rsidR="00922E85">
        <w:t>B</w:t>
      </w:r>
      <w:r w:rsidR="00951524" w:rsidRPr="00951524">
        <w:t xml:space="preserve">est </w:t>
      </w:r>
      <w:r w:rsidR="00922E85">
        <w:t>V</w:t>
      </w:r>
      <w:r w:rsidR="00951524" w:rsidRPr="00951524">
        <w:t xml:space="preserve">alidation </w:t>
      </w:r>
      <w:r w:rsidR="00922E85">
        <w:t>A</w:t>
      </w:r>
      <w:r w:rsidR="00951524" w:rsidRPr="00951524">
        <w:t>ccuracy</w:t>
      </w:r>
      <w:r w:rsidR="00951524">
        <w:br/>
      </w:r>
      <w:r w:rsidR="00000000">
        <w:pict w14:anchorId="7FA2A0C3">
          <v:rect id="_x0000_i1025" style="width:0;height:1.5pt" o:hralign="center" o:hrstd="t" o:hr="t" fillcolor="#a0a0a0" stroked="f"/>
        </w:pict>
      </w:r>
    </w:p>
    <w:p w14:paraId="0B57F274" w14:textId="64864BD6" w:rsidR="00951524" w:rsidRDefault="00F07880" w:rsidP="001A4A7B">
      <w:r>
        <w:t>NN</w:t>
      </w:r>
      <w:r>
        <w:tab/>
      </w:r>
      <w:r>
        <w:tab/>
      </w:r>
      <w:r w:rsidR="00386B94">
        <w:tab/>
      </w:r>
      <w:r w:rsidR="00306282">
        <w:rPr>
          <w:rFonts w:hint="eastAsia"/>
        </w:rPr>
        <w:t>3</w:t>
      </w:r>
      <w:r w:rsidR="00306282">
        <w:t>46373</w:t>
      </w:r>
      <w:r w:rsidR="00306282">
        <w:tab/>
      </w:r>
      <w:r w:rsidR="00306282">
        <w:tab/>
      </w:r>
      <w:r w:rsidR="00306282">
        <w:tab/>
      </w:r>
      <w:r>
        <w:tab/>
      </w:r>
      <w:r w:rsidR="00306282">
        <w:t>75.768 %</w:t>
      </w:r>
      <w:r w:rsidR="00306282">
        <w:tab/>
      </w:r>
      <w:r w:rsidR="00306282">
        <w:tab/>
      </w:r>
      <w:r w:rsidR="00306282">
        <w:tab/>
      </w:r>
      <w:r w:rsidR="00306282">
        <w:tab/>
        <w:t>76.28 %</w:t>
      </w:r>
    </w:p>
    <w:p w14:paraId="2BB2BADF" w14:textId="73C085A4" w:rsidR="00D26062" w:rsidRDefault="00951524" w:rsidP="001A4A7B">
      <w:r>
        <w:br/>
      </w:r>
      <w:r w:rsidR="00306282" w:rsidRPr="00306282">
        <w:t>The training and validation accuracies of the NN model are both improving through the 10 epochs. And the best accuracies are relatively close. The NN model is not likely to overfit</w:t>
      </w:r>
      <w:r w:rsidR="00306282">
        <w:t xml:space="preserve"> the training data</w:t>
      </w:r>
      <w:r w:rsidR="00306282" w:rsidRPr="00306282">
        <w:t>.</w:t>
      </w:r>
    </w:p>
    <w:p w14:paraId="3BD3E5E8" w14:textId="4B27BC8A" w:rsidR="00FB51A2" w:rsidRDefault="00FB51A2" w:rsidP="001A4A7B"/>
    <w:p w14:paraId="6063CCEB" w14:textId="6C5978DE" w:rsidR="00FB51A2" w:rsidRDefault="00FB51A2" w:rsidP="00FB51A2">
      <w:pPr>
        <w:pStyle w:val="a3"/>
        <w:numPr>
          <w:ilvl w:val="0"/>
          <w:numId w:val="7"/>
        </w:numPr>
        <w:ind w:leftChars="0"/>
        <w:rPr>
          <w:b/>
        </w:rPr>
      </w:pPr>
      <w:r w:rsidRPr="00FB51A2">
        <w:rPr>
          <w:rFonts w:hint="eastAsia"/>
          <w:b/>
        </w:rPr>
        <w:t>S</w:t>
      </w:r>
      <w:r w:rsidRPr="00FB51A2">
        <w:rPr>
          <w:b/>
        </w:rPr>
        <w:t>imple Convolution Neural Network</w:t>
      </w:r>
    </w:p>
    <w:p w14:paraId="3F7ED4AF" w14:textId="05BF78D0" w:rsidR="00FB51A2" w:rsidRPr="00FB51A2" w:rsidRDefault="00FB51A2" w:rsidP="00FB51A2"/>
    <w:p w14:paraId="5086DC93" w14:textId="77777777" w:rsidR="00F07880" w:rsidRDefault="00F07880" w:rsidP="00F07880">
      <w:r>
        <w:t>Model</w:t>
      </w:r>
      <w:r>
        <w:tab/>
        <w:t>T</w:t>
      </w:r>
      <w:r w:rsidRPr="00951524">
        <w:t xml:space="preserve">rainable </w:t>
      </w:r>
      <w:r>
        <w:t>P</w:t>
      </w:r>
      <w:r w:rsidRPr="00951524">
        <w:t>arameters</w:t>
      </w:r>
      <w:r>
        <w:tab/>
        <w:t>B</w:t>
      </w:r>
      <w:r w:rsidRPr="00951524">
        <w:t xml:space="preserve">est </w:t>
      </w:r>
      <w:r>
        <w:t>T</w:t>
      </w:r>
      <w:r w:rsidRPr="00951524">
        <w:t xml:space="preserve">raining </w:t>
      </w:r>
      <w:r>
        <w:t>A</w:t>
      </w:r>
      <w:r w:rsidRPr="00951524">
        <w:t>ccuracy</w:t>
      </w:r>
      <w:r>
        <w:tab/>
        <w:t>B</w:t>
      </w:r>
      <w:r w:rsidRPr="00951524">
        <w:t xml:space="preserve">est </w:t>
      </w:r>
      <w:r>
        <w:t>V</w:t>
      </w:r>
      <w:r w:rsidRPr="00951524">
        <w:t xml:space="preserve">alidation </w:t>
      </w:r>
      <w:r>
        <w:t>A</w:t>
      </w:r>
      <w:r w:rsidRPr="00951524">
        <w:t>ccuracy</w:t>
      </w:r>
      <w:r>
        <w:br/>
      </w:r>
      <w:r w:rsidR="00000000">
        <w:pict w14:anchorId="548013DD">
          <v:rect id="_x0000_i1026" style="width:0;height:1.5pt" o:hralign="center" o:hrstd="t" o:hr="t" fillcolor="#a0a0a0" stroked="f"/>
        </w:pict>
      </w:r>
    </w:p>
    <w:p w14:paraId="60C8E4B1" w14:textId="0CE78195" w:rsidR="00F07880" w:rsidRDefault="00D9203E" w:rsidP="00F07880">
      <w:r>
        <w:t>C</w:t>
      </w:r>
      <w:r w:rsidR="00F07880">
        <w:t>NN</w:t>
      </w:r>
      <w:r w:rsidR="00F07880">
        <w:tab/>
      </w:r>
      <w:r w:rsidR="00F07880">
        <w:tab/>
      </w:r>
      <w:r w:rsidR="00386B94">
        <w:tab/>
      </w:r>
      <w:r>
        <w:t>8069</w:t>
      </w:r>
      <w:r w:rsidR="00F07880">
        <w:tab/>
      </w:r>
      <w:r w:rsidR="00F07880">
        <w:tab/>
      </w:r>
      <w:r w:rsidR="00F07880">
        <w:tab/>
      </w:r>
      <w:r w:rsidR="00F07880">
        <w:tab/>
      </w:r>
      <w:r>
        <w:t>83.</w:t>
      </w:r>
      <w:r w:rsidR="00750CAA">
        <w:rPr>
          <w:rFonts w:hint="eastAsia"/>
        </w:rPr>
        <w:t>328</w:t>
      </w:r>
      <w:r w:rsidR="00F07880">
        <w:t xml:space="preserve"> %</w:t>
      </w:r>
      <w:r w:rsidR="00F07880">
        <w:tab/>
      </w:r>
      <w:r w:rsidR="00F07880">
        <w:tab/>
      </w:r>
      <w:r w:rsidR="00F07880">
        <w:tab/>
      </w:r>
      <w:r w:rsidR="00F07880">
        <w:tab/>
      </w:r>
      <w:r>
        <w:t>82.68</w:t>
      </w:r>
      <w:r w:rsidR="00F07880">
        <w:t xml:space="preserve"> %</w:t>
      </w:r>
    </w:p>
    <w:p w14:paraId="1D8A6FEC" w14:textId="178F4BC0" w:rsidR="00FB51A2" w:rsidRDefault="0071759B" w:rsidP="00FB51A2">
      <w:r>
        <w:br/>
      </w:r>
      <w:r w:rsidR="00676389" w:rsidRPr="00676389">
        <w:t>The simple CNN model has fewer trainable parameters than the NN model. Yet, the validations accuracy is better. Since the CNN can learn from raw pixel data and reduce the number of units in the network. This will also prevent overfitting. Furthermore, because the accuracies of both training and validation are relatively close, the CNN model is not likely to overfit.</w:t>
      </w:r>
    </w:p>
    <w:p w14:paraId="6F59C69C" w14:textId="622541E9" w:rsidR="00D07263" w:rsidRDefault="00D07263" w:rsidP="00FB51A2"/>
    <w:p w14:paraId="4A5E6F92" w14:textId="79D22DE7" w:rsidR="00D07263" w:rsidRDefault="00D07263" w:rsidP="00D07263">
      <w:pPr>
        <w:pStyle w:val="a3"/>
        <w:numPr>
          <w:ilvl w:val="0"/>
          <w:numId w:val="7"/>
        </w:numPr>
        <w:ind w:leftChars="0"/>
        <w:rPr>
          <w:b/>
        </w:rPr>
      </w:pPr>
      <w:r w:rsidRPr="00D07263">
        <w:rPr>
          <w:rFonts w:hint="eastAsia"/>
          <w:b/>
        </w:rPr>
        <w:t>C</w:t>
      </w:r>
      <w:r w:rsidRPr="00D07263">
        <w:rPr>
          <w:b/>
        </w:rPr>
        <w:t>olor Normalization</w:t>
      </w:r>
    </w:p>
    <w:p w14:paraId="0F37FC25" w14:textId="744834BA" w:rsidR="00D07263" w:rsidRPr="00D07263" w:rsidRDefault="00D07263" w:rsidP="00D07263"/>
    <w:p w14:paraId="30AE90E6" w14:textId="77777777" w:rsidR="00D07263" w:rsidRDefault="00D07263" w:rsidP="00D07263">
      <w:r>
        <w:t>Model</w:t>
      </w:r>
      <w:r>
        <w:tab/>
        <w:t>T</w:t>
      </w:r>
      <w:r w:rsidRPr="00951524">
        <w:t xml:space="preserve">rainable </w:t>
      </w:r>
      <w:r>
        <w:t>P</w:t>
      </w:r>
      <w:r w:rsidRPr="00951524">
        <w:t>arameters</w:t>
      </w:r>
      <w:r>
        <w:tab/>
        <w:t>B</w:t>
      </w:r>
      <w:r w:rsidRPr="00951524">
        <w:t xml:space="preserve">est </w:t>
      </w:r>
      <w:r>
        <w:t>T</w:t>
      </w:r>
      <w:r w:rsidRPr="00951524">
        <w:t xml:space="preserve">raining </w:t>
      </w:r>
      <w:r>
        <w:t>A</w:t>
      </w:r>
      <w:r w:rsidRPr="00951524">
        <w:t>ccuracy</w:t>
      </w:r>
      <w:r>
        <w:tab/>
        <w:t>B</w:t>
      </w:r>
      <w:r w:rsidRPr="00951524">
        <w:t xml:space="preserve">est </w:t>
      </w:r>
      <w:r>
        <w:t>V</w:t>
      </w:r>
      <w:r w:rsidRPr="00951524">
        <w:t xml:space="preserve">alidation </w:t>
      </w:r>
      <w:r>
        <w:t>A</w:t>
      </w:r>
      <w:r w:rsidRPr="00951524">
        <w:t>ccuracy</w:t>
      </w:r>
      <w:r>
        <w:br/>
      </w:r>
      <w:r w:rsidR="00000000">
        <w:pict w14:anchorId="567DBC53">
          <v:rect id="_x0000_i1027" style="width:0;height:1.5pt" o:hralign="center" o:hrstd="t" o:hr="t" fillcolor="#a0a0a0" stroked="f"/>
        </w:pict>
      </w:r>
    </w:p>
    <w:p w14:paraId="33F98BBE" w14:textId="04E3F43F" w:rsidR="00D07263" w:rsidRDefault="003B5A9C" w:rsidP="00D07263">
      <w:r>
        <w:t>Color</w:t>
      </w:r>
      <w:r w:rsidR="00D07263">
        <w:t>CNN</w:t>
      </w:r>
      <w:r w:rsidR="00D07263">
        <w:tab/>
      </w:r>
      <w:r w:rsidR="00D07263">
        <w:tab/>
        <w:t>8069</w:t>
      </w:r>
      <w:r w:rsidR="00D07263">
        <w:tab/>
      </w:r>
      <w:r w:rsidR="00D07263">
        <w:tab/>
      </w:r>
      <w:r w:rsidR="00D07263">
        <w:tab/>
      </w:r>
      <w:r w:rsidR="00D07263">
        <w:tab/>
        <w:t>8</w:t>
      </w:r>
      <w:r w:rsidR="003B5EA5">
        <w:t>9</w:t>
      </w:r>
      <w:r w:rsidR="00D07263">
        <w:t>.</w:t>
      </w:r>
      <w:r w:rsidR="003B5EA5">
        <w:t>064</w:t>
      </w:r>
      <w:r w:rsidR="00D07263">
        <w:t xml:space="preserve"> %</w:t>
      </w:r>
      <w:r w:rsidR="00D07263">
        <w:tab/>
      </w:r>
      <w:r w:rsidR="00D07263">
        <w:tab/>
      </w:r>
      <w:r w:rsidR="00D07263">
        <w:tab/>
      </w:r>
      <w:r w:rsidR="00D07263">
        <w:tab/>
        <w:t>8</w:t>
      </w:r>
      <w:r w:rsidR="003B5EA5">
        <w:t>5</w:t>
      </w:r>
      <w:r w:rsidR="00D07263">
        <w:t>.</w:t>
      </w:r>
      <w:r w:rsidR="003B5EA5">
        <w:t>84</w:t>
      </w:r>
      <w:r w:rsidR="00D07263">
        <w:t xml:space="preserve"> %</w:t>
      </w:r>
    </w:p>
    <w:p w14:paraId="111BC50D" w14:textId="41647FEB" w:rsidR="00D07263" w:rsidRDefault="0083243F" w:rsidP="00D07263">
      <w:r>
        <w:br/>
        <w:t>The color normalization CNN model has increased its validation accuracy by about 3% with the same number of trainable parameters as the CNN model. The difference between training and validation accuracy has increased, but it is still relatively close. The color normalization CNN model is not likely to overfit.</w:t>
      </w:r>
    </w:p>
    <w:p w14:paraId="478C248D" w14:textId="2C4A241B" w:rsidR="00351372" w:rsidRDefault="00351372" w:rsidP="00D07263"/>
    <w:p w14:paraId="3357DF6C" w14:textId="4D23143D" w:rsidR="00386B94" w:rsidRDefault="00386B94" w:rsidP="00D07263"/>
    <w:p w14:paraId="55CC587A" w14:textId="1B6B24E0" w:rsidR="00386B94" w:rsidRDefault="00386B94" w:rsidP="00D07263"/>
    <w:p w14:paraId="78727612" w14:textId="77777777" w:rsidR="00386B94" w:rsidRDefault="00386B94" w:rsidP="00D07263"/>
    <w:p w14:paraId="0042F621" w14:textId="52684288" w:rsidR="00351372" w:rsidRDefault="00351372" w:rsidP="00351372">
      <w:pPr>
        <w:pStyle w:val="a3"/>
        <w:numPr>
          <w:ilvl w:val="0"/>
          <w:numId w:val="7"/>
        </w:numPr>
        <w:ind w:leftChars="0"/>
        <w:rPr>
          <w:b/>
        </w:rPr>
      </w:pPr>
      <w:r w:rsidRPr="00351372">
        <w:rPr>
          <w:rFonts w:hint="eastAsia"/>
          <w:b/>
        </w:rPr>
        <w:lastRenderedPageBreak/>
        <w:t>D</w:t>
      </w:r>
      <w:r w:rsidRPr="00351372">
        <w:rPr>
          <w:b/>
        </w:rPr>
        <w:t>eep Convolutional Neural Network</w:t>
      </w:r>
    </w:p>
    <w:p w14:paraId="4B392408" w14:textId="77777777" w:rsidR="00386B94" w:rsidRPr="00D07263" w:rsidRDefault="00386B94" w:rsidP="00386B94"/>
    <w:p w14:paraId="6A281DD2" w14:textId="77777777" w:rsidR="00386B94" w:rsidRDefault="00386B94" w:rsidP="00386B94">
      <w:r>
        <w:t>Model</w:t>
      </w:r>
      <w:r>
        <w:tab/>
        <w:t>T</w:t>
      </w:r>
      <w:r w:rsidRPr="00951524">
        <w:t xml:space="preserve">rainable </w:t>
      </w:r>
      <w:r>
        <w:t>P</w:t>
      </w:r>
      <w:r w:rsidRPr="00951524">
        <w:t>arameters</w:t>
      </w:r>
      <w:r>
        <w:tab/>
        <w:t>B</w:t>
      </w:r>
      <w:r w:rsidRPr="00951524">
        <w:t xml:space="preserve">est </w:t>
      </w:r>
      <w:r>
        <w:t>T</w:t>
      </w:r>
      <w:r w:rsidRPr="00951524">
        <w:t xml:space="preserve">raining </w:t>
      </w:r>
      <w:r>
        <w:t>A</w:t>
      </w:r>
      <w:r w:rsidRPr="00951524">
        <w:t>ccuracy</w:t>
      </w:r>
      <w:r>
        <w:tab/>
        <w:t>B</w:t>
      </w:r>
      <w:r w:rsidRPr="00951524">
        <w:t xml:space="preserve">est </w:t>
      </w:r>
      <w:r>
        <w:t>V</w:t>
      </w:r>
      <w:r w:rsidRPr="00951524">
        <w:t xml:space="preserve">alidation </w:t>
      </w:r>
      <w:r>
        <w:t>A</w:t>
      </w:r>
      <w:r w:rsidRPr="00951524">
        <w:t>ccuracy</w:t>
      </w:r>
      <w:r>
        <w:br/>
      </w:r>
      <w:r w:rsidR="00000000">
        <w:pict w14:anchorId="3927E997">
          <v:rect id="_x0000_i1028" style="width:0;height:1.5pt" o:hralign="center" o:hrstd="t" o:hr="t" fillcolor="#a0a0a0" stroked="f"/>
        </w:pict>
      </w:r>
    </w:p>
    <w:p w14:paraId="200CF61B" w14:textId="25FBA721" w:rsidR="00386B94" w:rsidRDefault="00386B94" w:rsidP="00386B94">
      <w:r>
        <w:rPr>
          <w:rFonts w:hint="eastAsia"/>
        </w:rPr>
        <w:t>De</w:t>
      </w:r>
      <w:r>
        <w:t>epCNN</w:t>
      </w:r>
      <w:r>
        <w:tab/>
      </w:r>
      <w:r>
        <w:tab/>
        <w:t>29077</w:t>
      </w:r>
      <w:r>
        <w:tab/>
      </w:r>
      <w:r>
        <w:tab/>
      </w:r>
      <w:r>
        <w:tab/>
      </w:r>
      <w:r>
        <w:tab/>
        <w:t>89.480 %</w:t>
      </w:r>
      <w:r>
        <w:tab/>
      </w:r>
      <w:r>
        <w:tab/>
      </w:r>
      <w:r>
        <w:tab/>
      </w:r>
      <w:r>
        <w:tab/>
        <w:t>86.80 %</w:t>
      </w:r>
    </w:p>
    <w:p w14:paraId="41350868" w14:textId="424752ED" w:rsidR="00351372" w:rsidRDefault="00351372" w:rsidP="00D07263"/>
    <w:p w14:paraId="60C45E31" w14:textId="1CDC57B8" w:rsidR="00410188" w:rsidRDefault="0042555E" w:rsidP="0042555E">
      <w:r w:rsidRPr="0042555E">
        <w:t>The Deep Convolutional Neural Network uses a three-convolution network and maximum pooling. The validation accuracy has increased by 1% to the color normalization CNN model. Besides, the accuracies of both training and validation are relatively close, so the Deep CNN model is not likely to overfit.</w:t>
      </w:r>
    </w:p>
    <w:p w14:paraId="0AB60DD1" w14:textId="053CC201" w:rsidR="00410188" w:rsidRDefault="00410188" w:rsidP="0042555E"/>
    <w:p w14:paraId="0A24F180" w14:textId="5D0EB00D" w:rsidR="00410188" w:rsidRPr="00351372" w:rsidRDefault="00410188" w:rsidP="00410188">
      <w:pPr>
        <w:pStyle w:val="a3"/>
        <w:numPr>
          <w:ilvl w:val="0"/>
          <w:numId w:val="7"/>
        </w:numPr>
        <w:ind w:leftChars="0"/>
        <w:rPr>
          <w:b/>
        </w:rPr>
      </w:pPr>
      <w:r>
        <w:rPr>
          <w:b/>
        </w:rPr>
        <w:t>Data Augmentation</w:t>
      </w:r>
    </w:p>
    <w:p w14:paraId="06EB40E3" w14:textId="59070467" w:rsidR="00410188" w:rsidRDefault="00410188" w:rsidP="0042555E"/>
    <w:p w14:paraId="6589F269" w14:textId="77777777" w:rsidR="00410188" w:rsidRDefault="00410188" w:rsidP="00410188">
      <w:r>
        <w:t>Model</w:t>
      </w:r>
      <w:r>
        <w:tab/>
        <w:t>T</w:t>
      </w:r>
      <w:r w:rsidRPr="00951524">
        <w:t xml:space="preserve">rainable </w:t>
      </w:r>
      <w:r>
        <w:t>P</w:t>
      </w:r>
      <w:r w:rsidRPr="00951524">
        <w:t>arameters</w:t>
      </w:r>
      <w:r>
        <w:tab/>
        <w:t>B</w:t>
      </w:r>
      <w:r w:rsidRPr="00951524">
        <w:t xml:space="preserve">est </w:t>
      </w:r>
      <w:r>
        <w:t>T</w:t>
      </w:r>
      <w:r w:rsidRPr="00951524">
        <w:t xml:space="preserve">raining </w:t>
      </w:r>
      <w:r>
        <w:t>A</w:t>
      </w:r>
      <w:r w:rsidRPr="00951524">
        <w:t>ccuracy</w:t>
      </w:r>
      <w:r>
        <w:tab/>
        <w:t>B</w:t>
      </w:r>
      <w:r w:rsidRPr="00951524">
        <w:t xml:space="preserve">est </w:t>
      </w:r>
      <w:r>
        <w:t>V</w:t>
      </w:r>
      <w:r w:rsidRPr="00951524">
        <w:t xml:space="preserve">alidation </w:t>
      </w:r>
      <w:r>
        <w:t>A</w:t>
      </w:r>
      <w:r w:rsidRPr="00951524">
        <w:t>ccuracy</w:t>
      </w:r>
      <w:r>
        <w:br/>
      </w:r>
      <w:r w:rsidR="00000000">
        <w:pict w14:anchorId="39DCC54D">
          <v:rect id="_x0000_i1029" style="width:0;height:1.5pt" o:hralign="center" o:hrstd="t" o:hr="t" fillcolor="#a0a0a0" stroked="f"/>
        </w:pict>
      </w:r>
    </w:p>
    <w:p w14:paraId="7825A55F" w14:textId="6EEC8B2F" w:rsidR="00410188" w:rsidRDefault="00410188" w:rsidP="00410188">
      <w:r>
        <w:rPr>
          <w:rFonts w:hint="eastAsia"/>
        </w:rPr>
        <w:t>D</w:t>
      </w:r>
      <w:r>
        <w:t xml:space="preserve">ata Aug </w:t>
      </w:r>
      <w:r>
        <w:tab/>
        <w:t>29077</w:t>
      </w:r>
      <w:r>
        <w:tab/>
      </w:r>
      <w:r>
        <w:tab/>
      </w:r>
      <w:r>
        <w:tab/>
      </w:r>
      <w:r>
        <w:tab/>
        <w:t>86.864 %</w:t>
      </w:r>
      <w:r>
        <w:tab/>
      </w:r>
      <w:r>
        <w:tab/>
      </w:r>
      <w:r>
        <w:tab/>
      </w:r>
      <w:r>
        <w:tab/>
        <w:t>87.44 %</w:t>
      </w:r>
    </w:p>
    <w:p w14:paraId="7D40CBF1" w14:textId="01924564" w:rsidR="00410188" w:rsidRPr="00386B94" w:rsidRDefault="00410188" w:rsidP="0042555E">
      <w:r>
        <w:br/>
      </w:r>
      <w:r w:rsidR="00955110" w:rsidRPr="00955110">
        <w:t>The data augmentation of random affine transformation, random horizontal flip, and color normalization perform the best validation accuracy of all models. It has increased by about 0.5% to the Deep CNN. As for the overfit, the accuracies of both training and validation are relatively close, so the data augmentation model is not likely to overfit.</w:t>
      </w:r>
    </w:p>
    <w:sectPr w:rsidR="00410188" w:rsidRPr="00386B94">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662E40"/>
    <w:multiLevelType w:val="hybridMultilevel"/>
    <w:tmpl w:val="DECE40C6"/>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 w15:restartNumberingAfterBreak="0">
    <w:nsid w:val="2CBD1887"/>
    <w:multiLevelType w:val="hybridMultilevel"/>
    <w:tmpl w:val="69A08A4E"/>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 w15:restartNumberingAfterBreak="0">
    <w:nsid w:val="2CFB559D"/>
    <w:multiLevelType w:val="hybridMultilevel"/>
    <w:tmpl w:val="DECE40C6"/>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 w15:restartNumberingAfterBreak="0">
    <w:nsid w:val="49CA0E14"/>
    <w:multiLevelType w:val="hybridMultilevel"/>
    <w:tmpl w:val="B576E48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5A3B4D0A"/>
    <w:multiLevelType w:val="hybridMultilevel"/>
    <w:tmpl w:val="FEDCF72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61FA731B"/>
    <w:multiLevelType w:val="hybridMultilevel"/>
    <w:tmpl w:val="7228C122"/>
    <w:lvl w:ilvl="0" w:tplc="5EA692D4">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 w15:restartNumberingAfterBreak="0">
    <w:nsid w:val="6E3536A6"/>
    <w:multiLevelType w:val="hybridMultilevel"/>
    <w:tmpl w:val="BD18E3AC"/>
    <w:lvl w:ilvl="0" w:tplc="5EA692D4">
      <w:start w:val="1"/>
      <w:numFmt w:val="decimal"/>
      <w:lvlText w:val="%1."/>
      <w:lvlJc w:val="left"/>
      <w:pPr>
        <w:ind w:left="1680" w:hanging="360"/>
      </w:pPr>
      <w:rPr>
        <w:rFonts w:hint="default"/>
      </w:rPr>
    </w:lvl>
    <w:lvl w:ilvl="1" w:tplc="0409000F">
      <w:start w:val="1"/>
      <w:numFmt w:val="decimal"/>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num w:numId="1" w16cid:durableId="1319189292">
    <w:abstractNumId w:val="3"/>
  </w:num>
  <w:num w:numId="2" w16cid:durableId="79839397">
    <w:abstractNumId w:val="0"/>
  </w:num>
  <w:num w:numId="3" w16cid:durableId="68231766">
    <w:abstractNumId w:val="5"/>
  </w:num>
  <w:num w:numId="4" w16cid:durableId="969824459">
    <w:abstractNumId w:val="6"/>
  </w:num>
  <w:num w:numId="5" w16cid:durableId="1133211258">
    <w:abstractNumId w:val="1"/>
  </w:num>
  <w:num w:numId="6" w16cid:durableId="912935347">
    <w:abstractNumId w:val="2"/>
  </w:num>
  <w:num w:numId="7" w16cid:durableId="184971308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721"/>
    <w:rsid w:val="00016B05"/>
    <w:rsid w:val="0006177E"/>
    <w:rsid w:val="000A46BA"/>
    <w:rsid w:val="000D17D3"/>
    <w:rsid w:val="00140053"/>
    <w:rsid w:val="00143759"/>
    <w:rsid w:val="001A4A7B"/>
    <w:rsid w:val="001E28FB"/>
    <w:rsid w:val="0020771E"/>
    <w:rsid w:val="00244436"/>
    <w:rsid w:val="002D38C9"/>
    <w:rsid w:val="002F1B7B"/>
    <w:rsid w:val="002F7903"/>
    <w:rsid w:val="00306282"/>
    <w:rsid w:val="00351372"/>
    <w:rsid w:val="00386B94"/>
    <w:rsid w:val="003910B2"/>
    <w:rsid w:val="003B013F"/>
    <w:rsid w:val="003B5A9C"/>
    <w:rsid w:val="003B5EA5"/>
    <w:rsid w:val="003F6D44"/>
    <w:rsid w:val="00401F7B"/>
    <w:rsid w:val="00410188"/>
    <w:rsid w:val="0042555E"/>
    <w:rsid w:val="00432853"/>
    <w:rsid w:val="00445705"/>
    <w:rsid w:val="00454057"/>
    <w:rsid w:val="004A3BDE"/>
    <w:rsid w:val="004D7C86"/>
    <w:rsid w:val="005A20E6"/>
    <w:rsid w:val="005D6673"/>
    <w:rsid w:val="00617AB7"/>
    <w:rsid w:val="00676389"/>
    <w:rsid w:val="00694345"/>
    <w:rsid w:val="006F192D"/>
    <w:rsid w:val="00716C22"/>
    <w:rsid w:val="0071759B"/>
    <w:rsid w:val="007355F2"/>
    <w:rsid w:val="00741D06"/>
    <w:rsid w:val="00750CAA"/>
    <w:rsid w:val="007C0A88"/>
    <w:rsid w:val="007D3487"/>
    <w:rsid w:val="0083243F"/>
    <w:rsid w:val="00882F4C"/>
    <w:rsid w:val="008911F5"/>
    <w:rsid w:val="008C6816"/>
    <w:rsid w:val="00922E85"/>
    <w:rsid w:val="009346AC"/>
    <w:rsid w:val="009433B2"/>
    <w:rsid w:val="00951524"/>
    <w:rsid w:val="009528F1"/>
    <w:rsid w:val="00954D76"/>
    <w:rsid w:val="00955110"/>
    <w:rsid w:val="00977900"/>
    <w:rsid w:val="009D3FC6"/>
    <w:rsid w:val="009E2733"/>
    <w:rsid w:val="00A50866"/>
    <w:rsid w:val="00AB1ECF"/>
    <w:rsid w:val="00B6517F"/>
    <w:rsid w:val="00BA4984"/>
    <w:rsid w:val="00CE7271"/>
    <w:rsid w:val="00D07263"/>
    <w:rsid w:val="00D238F5"/>
    <w:rsid w:val="00D26062"/>
    <w:rsid w:val="00D9203E"/>
    <w:rsid w:val="00DE7193"/>
    <w:rsid w:val="00DF5781"/>
    <w:rsid w:val="00DF5D3A"/>
    <w:rsid w:val="00E248F3"/>
    <w:rsid w:val="00E55721"/>
    <w:rsid w:val="00E914DD"/>
    <w:rsid w:val="00EB0AD4"/>
    <w:rsid w:val="00EB658C"/>
    <w:rsid w:val="00EB6D95"/>
    <w:rsid w:val="00EE6AB1"/>
    <w:rsid w:val="00F07880"/>
    <w:rsid w:val="00F356F7"/>
    <w:rsid w:val="00F675AD"/>
    <w:rsid w:val="00F957D2"/>
    <w:rsid w:val="00FA22BF"/>
    <w:rsid w:val="00FA5277"/>
    <w:rsid w:val="00FB304F"/>
    <w:rsid w:val="00FB51A2"/>
    <w:rsid w:val="00FD5CA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E8DD5"/>
  <w15:chartTrackingRefBased/>
  <w15:docId w15:val="{98D46D59-4D1C-48C3-BA73-6CA8E5F77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94345"/>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7608258">
      <w:bodyDiv w:val="1"/>
      <w:marLeft w:val="0"/>
      <w:marRight w:val="0"/>
      <w:marTop w:val="0"/>
      <w:marBottom w:val="0"/>
      <w:divBdr>
        <w:top w:val="none" w:sz="0" w:space="0" w:color="auto"/>
        <w:left w:val="none" w:sz="0" w:space="0" w:color="auto"/>
        <w:bottom w:val="none" w:sz="0" w:space="0" w:color="auto"/>
        <w:right w:val="none" w:sz="0" w:space="0" w:color="auto"/>
      </w:divBdr>
    </w:div>
    <w:div w:id="661158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0696F1-076D-48FC-8C95-46DD5EB394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1945</TotalTime>
  <Pages>2</Pages>
  <Words>337</Words>
  <Characters>1925</Characters>
  <Application>Microsoft Office Word</Application>
  <DocSecurity>0</DocSecurity>
  <Lines>16</Lines>
  <Paragraphs>4</Paragraphs>
  <ScaleCrop>false</ScaleCrop>
  <Company/>
  <LinksUpToDate>false</LinksUpToDate>
  <CharactersWithSpaces>2258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dc:creator>
  <cp:keywords/>
  <dc:description/>
  <cp:lastModifiedBy>威宇 陳</cp:lastModifiedBy>
  <cp:revision>65</cp:revision>
  <cp:lastPrinted>2023-11-05T20:19:00Z</cp:lastPrinted>
  <dcterms:created xsi:type="dcterms:W3CDTF">2023-11-04T20:17:00Z</dcterms:created>
  <dcterms:modified xsi:type="dcterms:W3CDTF">2024-05-13T08:24:00Z</dcterms:modified>
</cp:coreProperties>
</file>