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7A2B" w14:textId="77777777" w:rsidR="00D62DE3" w:rsidRDefault="00000000">
      <w:pPr>
        <w:pStyle w:val="Ttulo"/>
        <w:jc w:val="center"/>
      </w:pPr>
      <w:r>
        <w:t>que hacer en caso de una citacion</w:t>
      </w:r>
    </w:p>
    <w:p w14:paraId="4FDCC10D" w14:textId="77777777" w:rsidR="00D62DE3" w:rsidRDefault="00000000">
      <w:pPr>
        <w:jc w:val="center"/>
      </w:pPr>
      <w:r>
        <w:rPr>
          <w:i/>
          <w:sz w:val="20"/>
        </w:rPr>
        <w:t>Generado el 23/05/2026 23:24</w:t>
      </w:r>
    </w:p>
    <w:p w14:paraId="62E6EC1C" w14:textId="77777777" w:rsidR="00D62DE3" w:rsidRDefault="00D62DE3"/>
    <w:p w14:paraId="4FFCC696" w14:textId="77777777" w:rsidR="00D62DE3" w:rsidRDefault="00000000">
      <w:pPr>
        <w:pStyle w:val="Ttulo1"/>
      </w:pPr>
      <w:r>
        <w:t>Manual de Procedimiento ante una Citación del Servicio de Impuestos Internos (SII) en Chile</w:t>
      </w:r>
    </w:p>
    <w:p w14:paraId="2F5B4F38" w14:textId="77777777" w:rsidR="00D62DE3" w:rsidRDefault="00000000">
      <w:r>
        <w:t>Este manual tiene como objetivo proporcionar una guía completa y detallada sobre los pasos a seguir en caso de recibir una citación del Servicio de Impuestos Internos (SII) en Chile. Se abordarán definiciones, procedimientos, ejemplos prácticos y se citarán las normativas relevantes para asegurar un entendimiento claro y riguroso.</w:t>
      </w:r>
    </w:p>
    <w:p w14:paraId="5CFAF24E" w14:textId="77777777" w:rsidR="00D62DE3" w:rsidRDefault="00000000">
      <w:pPr>
        <w:pStyle w:val="Ttulo2"/>
      </w:pPr>
      <w:r>
        <w:t>1. Introducción a la Citación del SII</w:t>
      </w:r>
    </w:p>
    <w:p w14:paraId="222E87CF" w14:textId="77777777" w:rsidR="00D62DE3" w:rsidRDefault="00000000">
      <w:pPr>
        <w:pStyle w:val="Ttulo3"/>
      </w:pPr>
      <w:r>
        <w:t>1.1. ¿Qué es una Citación del SII?</w:t>
      </w:r>
    </w:p>
    <w:p w14:paraId="6E1CD222" w14:textId="77777777" w:rsidR="00D62DE3" w:rsidRDefault="00000000">
      <w:r>
        <w:t>Una citación del SII es un requerimiento formal que la entidad tributaria chilena envía a un contribuyente para que este aclare, rectifique o proporcione información adicional sobre su situación tributaria. Este proceso es parte de las facultades fiscalizadoras del SII, destinadas a asegurar el cumplimiento de las obligaciones tributarias.</w:t>
      </w:r>
    </w:p>
    <w:p w14:paraId="62B65C8F" w14:textId="77777777" w:rsidR="00D62DE3" w:rsidRDefault="00000000">
      <w:r>
        <w:t>#### Referencias Normativas</w:t>
      </w:r>
    </w:p>
    <w:p w14:paraId="0909BDAF" w14:textId="77777777" w:rsidR="00D62DE3" w:rsidRDefault="00000000">
      <w:pPr>
        <w:pStyle w:val="Listaconvietas"/>
      </w:pPr>
      <w:r>
        <w:t>**Código Tributario**: Artículo 59, que establece las facultades del SII para requerir información y documentación a los contribuyentes.</w:t>
      </w:r>
    </w:p>
    <w:p w14:paraId="55BE8CFC" w14:textId="77777777" w:rsidR="00D62DE3" w:rsidRDefault="00000000">
      <w:pPr>
        <w:pStyle w:val="Ttulo3"/>
      </w:pPr>
      <w:r>
        <w:t>1.2. Motivos Comunes para una Citación</w:t>
      </w:r>
    </w:p>
    <w:p w14:paraId="0A33720C" w14:textId="77777777" w:rsidR="00D62DE3" w:rsidRDefault="00000000">
      <w:r>
        <w:t>Las citaciones pueden originarse por diversas razones, tales como:</w:t>
      </w:r>
    </w:p>
    <w:p w14:paraId="72AAE94F" w14:textId="77777777" w:rsidR="00D62DE3" w:rsidRDefault="00000000">
      <w:pPr>
        <w:pStyle w:val="Listaconvietas"/>
      </w:pPr>
      <w:r>
        <w:t>Inconsistencias en las declaraciones de impuestos.</w:t>
      </w:r>
    </w:p>
    <w:p w14:paraId="21C56952" w14:textId="77777777" w:rsidR="00D62DE3" w:rsidRDefault="00000000">
      <w:pPr>
        <w:pStyle w:val="Listaconvietas"/>
      </w:pPr>
      <w:r>
        <w:t>Omisiones en la presentación de formularios tributarios.</w:t>
      </w:r>
    </w:p>
    <w:p w14:paraId="2D663EBD" w14:textId="77777777" w:rsidR="00D62DE3" w:rsidRDefault="00000000">
      <w:pPr>
        <w:pStyle w:val="Listaconvietas"/>
      </w:pPr>
      <w:r>
        <w:t>Solicitud de antecedentes para verificar el cumplimiento de obligaciones tributarias.</w:t>
      </w:r>
    </w:p>
    <w:p w14:paraId="4681AB3B" w14:textId="77777777" w:rsidR="00D62DE3" w:rsidRDefault="00000000">
      <w:pPr>
        <w:pStyle w:val="Ttulo2"/>
      </w:pPr>
      <w:r>
        <w:t>2. Procedimiento a Seguir tras Recibir una Citación</w:t>
      </w:r>
    </w:p>
    <w:p w14:paraId="7792D6B7" w14:textId="77777777" w:rsidR="00D62DE3" w:rsidRDefault="00000000">
      <w:pPr>
        <w:pStyle w:val="Ttulo3"/>
      </w:pPr>
      <w:r>
        <w:t>2.1. Revisión de la Citación</w:t>
      </w:r>
    </w:p>
    <w:p w14:paraId="574413FA" w14:textId="77777777" w:rsidR="00D62DE3" w:rsidRDefault="00000000">
      <w:r>
        <w:t>#### 2.1.1. Verificación de Datos</w:t>
      </w:r>
    </w:p>
    <w:p w14:paraId="69BF546E" w14:textId="77777777" w:rsidR="00D62DE3" w:rsidRDefault="00000000">
      <w:r>
        <w:t>Al recibir una citación, es fundamental revisar detalladamente los datos del documento, asegurándose de que estén correctos y correspondan al contribuyente.</w:t>
      </w:r>
    </w:p>
    <w:p w14:paraId="6C16EE67" w14:textId="77777777" w:rsidR="00D62DE3" w:rsidRDefault="00000000">
      <w:r>
        <w:t>#### 2.1.2. Análisis del Requerimiento</w:t>
      </w:r>
    </w:p>
    <w:p w14:paraId="46C4DB94" w14:textId="77777777" w:rsidR="00D62DE3" w:rsidRDefault="00000000">
      <w:r>
        <w:lastRenderedPageBreak/>
        <w:t>Identificar claramente qué información o documentación está siendo solicitada por el SII. Esto puede incluir documentos contables, registros de ventas, o cualquier otro tipo de evidencia fiscal.</w:t>
      </w:r>
    </w:p>
    <w:p w14:paraId="0928A7D8" w14:textId="77777777" w:rsidR="00D62DE3" w:rsidRDefault="00000000">
      <w:pPr>
        <w:pStyle w:val="Ttulo3"/>
      </w:pPr>
      <w:r>
        <w:t>2.2. Preparación de la Respuesta</w:t>
      </w:r>
    </w:p>
    <w:p w14:paraId="77BBAC3B" w14:textId="77777777" w:rsidR="00D62DE3" w:rsidRDefault="00000000">
      <w:r>
        <w:t>#### 2.2.1. Recolección de Documentación</w:t>
      </w:r>
    </w:p>
    <w:p w14:paraId="75CB5E6C" w14:textId="77777777" w:rsidR="00D62DE3" w:rsidRDefault="00000000">
      <w:r>
        <w:t>Reunir toda la documentación pertinente que respalde las declaraciones realizadas. Esto puede incluir facturas, libros de contabilidad, contratos, etc.</w:t>
      </w:r>
    </w:p>
    <w:p w14:paraId="15F25357" w14:textId="77777777" w:rsidR="00D62DE3" w:rsidRDefault="00000000">
      <w:r>
        <w:t>#### 2.2.2. Elaboración de un Informe Explicativo</w:t>
      </w:r>
    </w:p>
    <w:p w14:paraId="0C73FF0F" w14:textId="77777777" w:rsidR="00D62DE3" w:rsidRDefault="00000000">
      <w:r>
        <w:t>Redactar un informe que explique de manera clara y concisa cada uno de los puntos requeridos por el SII, adjuntando la documentación de respaldo.</w:t>
      </w:r>
    </w:p>
    <w:p w14:paraId="590C9CBE" w14:textId="77777777" w:rsidR="00D62DE3" w:rsidRDefault="00000000">
      <w:pPr>
        <w:pStyle w:val="Ttulo3"/>
      </w:pPr>
      <w:r>
        <w:t>2.3. Presentación de la Respuesta</w:t>
      </w:r>
    </w:p>
    <w:p w14:paraId="53E60B00" w14:textId="77777777" w:rsidR="00D62DE3" w:rsidRDefault="00000000">
      <w:r>
        <w:t>#### 2.3.1. Plazos para Responder</w:t>
      </w:r>
    </w:p>
    <w:p w14:paraId="3B40E102" w14:textId="77777777" w:rsidR="00D62DE3" w:rsidRDefault="00000000">
      <w:r>
        <w:t>Es crucial respetar los plazos establecidos en la citación para evitar sanciones. Generalmente, el plazo es de 10 días hábiles desde la recepción de la citación, salvo indicación contraria.</w:t>
      </w:r>
    </w:p>
    <w:p w14:paraId="4304D3AE" w14:textId="77777777" w:rsidR="00D62DE3" w:rsidRDefault="00000000">
      <w:r>
        <w:t>#### 2.3.2. Métodos de Presentación</w:t>
      </w:r>
    </w:p>
    <w:p w14:paraId="2B399EC4" w14:textId="77777777" w:rsidR="00D62DE3" w:rsidRDefault="00000000">
      <w:r>
        <w:t>La respuesta puede ser presentada en las oficinas del SII o a través de su plataforma en línea, asegurándose de obtener un acuse de recibo.</w:t>
      </w:r>
    </w:p>
    <w:p w14:paraId="5C8C95E6" w14:textId="77777777" w:rsidR="00D62DE3" w:rsidRDefault="00000000">
      <w:pPr>
        <w:pStyle w:val="Ttulo2"/>
      </w:pPr>
      <w:r>
        <w:t>3. Ejemplos Prácticos y Casos de Aplicación</w:t>
      </w:r>
    </w:p>
    <w:p w14:paraId="185F8A73" w14:textId="77777777" w:rsidR="00D62DE3" w:rsidRDefault="00000000">
      <w:pPr>
        <w:pStyle w:val="Ttulo3"/>
      </w:pPr>
      <w:r>
        <w:t>3.1. Caso de Inconsistencia en Declaraciones</w:t>
      </w:r>
    </w:p>
    <w:p w14:paraId="244F14DA" w14:textId="77777777" w:rsidR="00D62DE3" w:rsidRDefault="00000000">
      <w:r>
        <w:rPr>
          <w:b/>
        </w:rPr>
        <w:t>Ejemplo:</w:t>
      </w:r>
      <w:r>
        <w:t xml:space="preserve"> Un contribuyente recibe una citación debido a diferencias entre sus declaraciones de IVA y los registros de compras y ventas.</w:t>
      </w:r>
    </w:p>
    <w:p w14:paraId="08DFB615" w14:textId="77777777" w:rsidR="00D62DE3" w:rsidRDefault="00000000">
      <w:r>
        <w:rPr>
          <w:b/>
        </w:rPr>
        <w:t>Solución:</w:t>
      </w:r>
      <w:r>
        <w:t xml:space="preserve"> Revisar los registros contables, identificar las discrepancias, corregir los errores y presentar la documentación junto con un informe explicativo al SII.</w:t>
      </w:r>
    </w:p>
    <w:p w14:paraId="0958F0AA" w14:textId="77777777" w:rsidR="00D62DE3" w:rsidRDefault="00000000">
      <w:pPr>
        <w:pStyle w:val="Ttulo3"/>
      </w:pPr>
      <w:r>
        <w:t>3.2. Caso de Omisión de Información</w:t>
      </w:r>
    </w:p>
    <w:p w14:paraId="3415639A" w14:textId="77777777" w:rsidR="00D62DE3" w:rsidRDefault="00000000">
      <w:r>
        <w:rPr>
          <w:b/>
        </w:rPr>
        <w:t>Ejemplo:</w:t>
      </w:r>
      <w:r>
        <w:t xml:space="preserve"> Una empresa no presentó el formulario 22 correspondiente al Impuesto a la Renta.</w:t>
      </w:r>
    </w:p>
    <w:p w14:paraId="339AED7A" w14:textId="77777777" w:rsidR="00D62DE3" w:rsidRDefault="00000000">
      <w:r>
        <w:rPr>
          <w:b/>
        </w:rPr>
        <w:t>Solución:</w:t>
      </w:r>
      <w:r>
        <w:t xml:space="preserve"> Completar y presentar el formulario omitido, junto con una carta explicativa y cualquier documentación adicional que justifique la omisión.</w:t>
      </w:r>
    </w:p>
    <w:p w14:paraId="599535B0" w14:textId="77777777" w:rsidR="00D62DE3" w:rsidRDefault="00000000">
      <w:pPr>
        <w:pStyle w:val="Ttulo2"/>
      </w:pPr>
      <w:r>
        <w:t>4. Consecuencias de No Responder a una Citación</w:t>
      </w:r>
    </w:p>
    <w:p w14:paraId="4C398F02" w14:textId="77777777" w:rsidR="00D62DE3" w:rsidRDefault="00000000">
      <w:pPr>
        <w:pStyle w:val="Ttulo3"/>
      </w:pPr>
      <w:r>
        <w:t>4.1. Sanciones Administrativas</w:t>
      </w:r>
    </w:p>
    <w:p w14:paraId="5730130C" w14:textId="77777777" w:rsidR="00D62DE3" w:rsidRDefault="00000000">
      <w:r>
        <w:t>El no responder a una citación en el plazo estipulado puede resultar en sanciones que van desde multas hasta la determinación de impuestos de oficio por parte del SII.</w:t>
      </w:r>
    </w:p>
    <w:p w14:paraId="6A578C99" w14:textId="77777777" w:rsidR="00D62DE3" w:rsidRDefault="00000000">
      <w:r>
        <w:lastRenderedPageBreak/>
        <w:t>#### Referencias Normativas</w:t>
      </w:r>
    </w:p>
    <w:p w14:paraId="3BB9B03C" w14:textId="77777777" w:rsidR="00D62DE3" w:rsidRDefault="00000000">
      <w:pPr>
        <w:pStyle w:val="Listaconvietas"/>
      </w:pPr>
      <w:r>
        <w:t>**Código Tributario**: Artículo 97 N° 10, que establece las sanciones por incumplimiento de requerimientos del SII.</w:t>
      </w:r>
    </w:p>
    <w:p w14:paraId="5DAAC1CA" w14:textId="77777777" w:rsidR="00D62DE3" w:rsidRDefault="00000000">
      <w:pPr>
        <w:pStyle w:val="Ttulo3"/>
      </w:pPr>
      <w:r>
        <w:t>4.2. Determinación de Impuestos de Oficio</w:t>
      </w:r>
    </w:p>
    <w:p w14:paraId="7AD953F9" w14:textId="77777777" w:rsidR="00D62DE3" w:rsidRDefault="00000000">
      <w:r>
        <w:t>El SII puede proceder a determinar los impuestos de oficio, lo que puede resultar en una carga fiscal adicional para el contribuyente.</w:t>
      </w:r>
    </w:p>
    <w:p w14:paraId="7E775F61" w14:textId="77777777" w:rsidR="00D62DE3" w:rsidRDefault="00000000">
      <w:pPr>
        <w:pStyle w:val="Ttulo2"/>
      </w:pPr>
      <w:r>
        <w:t>5. Recomendaciones Finales</w:t>
      </w:r>
    </w:p>
    <w:p w14:paraId="44930A0B" w14:textId="77777777" w:rsidR="00D62DE3" w:rsidRDefault="00000000">
      <w:pPr>
        <w:pStyle w:val="Ttulo3"/>
      </w:pPr>
      <w:r>
        <w:t>5.1. Asesoría Profesional</w:t>
      </w:r>
    </w:p>
    <w:p w14:paraId="57F520EF" w14:textId="77777777" w:rsidR="00D62DE3" w:rsidRDefault="00000000">
      <w:r>
        <w:t>Se recomienda contar con el apoyo de un contador o asesor tributario para manejar adecuadamente la respuesta a una citación, especialmente en casos complejos.</w:t>
      </w:r>
    </w:p>
    <w:p w14:paraId="71FD61F7" w14:textId="77777777" w:rsidR="00D62DE3" w:rsidRDefault="00000000">
      <w:pPr>
        <w:pStyle w:val="Ttulo3"/>
      </w:pPr>
      <w:r>
        <w:t>5.2. Prevención</w:t>
      </w:r>
    </w:p>
    <w:p w14:paraId="20A42536" w14:textId="77777777" w:rsidR="00D62DE3" w:rsidRDefault="00000000">
      <w:r>
        <w:t>Mantener una adecuada organización y registro de la documentación tributaria puede prevenir la mayoría de las citaciones y facilitar la respuesta en caso de recibir una.</w:t>
      </w:r>
    </w:p>
    <w:p w14:paraId="5434526C" w14:textId="77777777" w:rsidR="00D62DE3" w:rsidRDefault="00000000">
      <w:r>
        <w:t>Este manual busca ser una herramienta valiosa para los contribuyentes chilenos, guiándolos en un proceso que puede ser complejo pero que, con el conocimiento adecuado, puede ser manejado de manera efectiva y eficiente.</w:t>
      </w:r>
    </w:p>
    <w:sectPr w:rsidR="00D62D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6003963">
    <w:abstractNumId w:val="8"/>
  </w:num>
  <w:num w:numId="2" w16cid:durableId="1018848842">
    <w:abstractNumId w:val="6"/>
  </w:num>
  <w:num w:numId="3" w16cid:durableId="1164664152">
    <w:abstractNumId w:val="5"/>
  </w:num>
  <w:num w:numId="4" w16cid:durableId="2101027150">
    <w:abstractNumId w:val="4"/>
  </w:num>
  <w:num w:numId="5" w16cid:durableId="809903942">
    <w:abstractNumId w:val="7"/>
  </w:num>
  <w:num w:numId="6" w16cid:durableId="553009815">
    <w:abstractNumId w:val="3"/>
  </w:num>
  <w:num w:numId="7" w16cid:durableId="1202480451">
    <w:abstractNumId w:val="2"/>
  </w:num>
  <w:num w:numId="8" w16cid:durableId="1788350748">
    <w:abstractNumId w:val="1"/>
  </w:num>
  <w:num w:numId="9" w16cid:durableId="88895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266E5"/>
    <w:rsid w:val="00CB0664"/>
    <w:rsid w:val="00D0633D"/>
    <w:rsid w:val="00D62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49A1F"/>
  <w14:defaultImageDpi w14:val="300"/>
  <w15:docId w15:val="{7FAF38D5-05DA-4D57-A47E-748762AEB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704</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Williams Fernandez</cp:lastModifiedBy>
  <cp:revision>2</cp:revision>
  <dcterms:created xsi:type="dcterms:W3CDTF">2026-05-23T23:26:00Z</dcterms:created>
  <dcterms:modified xsi:type="dcterms:W3CDTF">2026-05-23T23:26:00Z</dcterms:modified>
  <cp:category/>
</cp:coreProperties>
</file>