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28CC5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交职UWB实验方案</w:t>
      </w:r>
    </w:p>
    <w:p w14:paraId="782AD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前期准备：</w:t>
      </w:r>
    </w:p>
    <w:p w14:paraId="27362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1、UWB设备与手环充电。</w:t>
      </w:r>
      <w:bookmarkStart w:id="0" w:name="_GoBack"/>
      <w:bookmarkEnd w:id="0"/>
    </w:p>
    <w:p w14:paraId="4BFAC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2、UWB输出信息的</w:t>
      </w:r>
      <w:r>
        <w:rPr>
          <w:rFonts w:hint="eastAsia"/>
          <w:color w:val="0000FF"/>
          <w:sz w:val="24"/>
          <w:szCs w:val="24"/>
          <w:lang w:val="en-US" w:eastAsia="zh-CN"/>
        </w:rPr>
        <w:t>时间戳</w:t>
      </w:r>
      <w:r>
        <w:rPr>
          <w:rFonts w:hint="eastAsia"/>
          <w:sz w:val="24"/>
          <w:szCs w:val="24"/>
          <w:lang w:val="en-US" w:eastAsia="zh-CN"/>
        </w:rPr>
        <w:t>有不同要求。实验二使用北京时间，根据不同的要求使用不同版本的上位机。</w:t>
      </w:r>
    </w:p>
    <w:p w14:paraId="4CDA0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3、使用6基站/离线删减基站距离</w:t>
      </w:r>
    </w:p>
    <w:p w14:paraId="4BF8E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color w:val="0000FF"/>
          <w:sz w:val="24"/>
          <w:szCs w:val="24"/>
          <w:lang w:val="en-US" w:eastAsia="zh-CN"/>
        </w:rPr>
        <w:t>工具之间保持适当的距离，各工具初始位置固定</w:t>
      </w:r>
    </w:p>
    <w:p w14:paraId="60C9D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场地布置</w:t>
      </w:r>
    </w:p>
    <w:p w14:paraId="6D8EB2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在两个金属屏风的四个角上使用魔术贴固定8个UWB基站，用卷尺测量每个基站的坐标并记录。</w:t>
      </w:r>
    </w:p>
    <w:p w14:paraId="3111FF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547235" cy="3408045"/>
            <wp:effectExtent l="0" t="0" r="9525" b="5715"/>
            <wp:docPr id="9" name="图片 9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7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基站布置示意图</w:t>
      </w:r>
    </w:p>
    <w:p w14:paraId="0B2D98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摆放好实验所需物品如油桶、灭火器、焊枪、扫帚、铁刷、锤子、面罩等，使用卷尺测出其在空间中的坐标并在代码中修改。在场地中用魔术贴做好标记，确保下轮实验物品的位置相同。</w:t>
      </w:r>
    </w:p>
    <w:p w14:paraId="62CB6D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测出报警点的坐标并记录。</w:t>
      </w:r>
    </w:p>
    <w:p w14:paraId="203819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79770945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人体初始坐标与基站坐标记录表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3925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79E36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 w14:paraId="67EC79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坐标x</w:t>
            </w:r>
          </w:p>
        </w:tc>
        <w:tc>
          <w:tcPr>
            <w:tcW w:w="2131" w:type="dxa"/>
          </w:tcPr>
          <w:p w14:paraId="123258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坐标y</w:t>
            </w:r>
          </w:p>
        </w:tc>
        <w:tc>
          <w:tcPr>
            <w:tcW w:w="2131" w:type="dxa"/>
          </w:tcPr>
          <w:p w14:paraId="72DDBD7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坐标z</w:t>
            </w:r>
          </w:p>
        </w:tc>
      </w:tr>
      <w:tr w14:paraId="62B4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6445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人体初始坐标</w:t>
            </w:r>
          </w:p>
        </w:tc>
        <w:tc>
          <w:tcPr>
            <w:tcW w:w="2130" w:type="dxa"/>
          </w:tcPr>
          <w:p w14:paraId="75C24FF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A4844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1F8C2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94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15D7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A0</w:t>
            </w:r>
          </w:p>
        </w:tc>
        <w:tc>
          <w:tcPr>
            <w:tcW w:w="2130" w:type="dxa"/>
          </w:tcPr>
          <w:p w14:paraId="7D521A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131" w:type="dxa"/>
          </w:tcPr>
          <w:p w14:paraId="3BFB8A7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131" w:type="dxa"/>
          </w:tcPr>
          <w:p w14:paraId="4106AB3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5643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EA36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A1</w:t>
            </w:r>
          </w:p>
        </w:tc>
        <w:tc>
          <w:tcPr>
            <w:tcW w:w="2130" w:type="dxa"/>
          </w:tcPr>
          <w:p w14:paraId="0DB6CD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D4797A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56023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A6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B16C4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A2</w:t>
            </w:r>
          </w:p>
        </w:tc>
        <w:tc>
          <w:tcPr>
            <w:tcW w:w="2130" w:type="dxa"/>
          </w:tcPr>
          <w:p w14:paraId="38A6572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591C5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BF6D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49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6961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A3</w:t>
            </w:r>
          </w:p>
        </w:tc>
        <w:tc>
          <w:tcPr>
            <w:tcW w:w="2130" w:type="dxa"/>
          </w:tcPr>
          <w:p w14:paraId="474869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5F094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A1C3B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15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C4D3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A4</w:t>
            </w:r>
          </w:p>
        </w:tc>
        <w:tc>
          <w:tcPr>
            <w:tcW w:w="2130" w:type="dxa"/>
          </w:tcPr>
          <w:p w14:paraId="48B657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54DEE8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804AE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31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0F1C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A5</w:t>
            </w:r>
          </w:p>
        </w:tc>
        <w:tc>
          <w:tcPr>
            <w:tcW w:w="2130" w:type="dxa"/>
          </w:tcPr>
          <w:p w14:paraId="1DB691B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87E47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53EE9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1C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568F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A6</w:t>
            </w:r>
          </w:p>
        </w:tc>
        <w:tc>
          <w:tcPr>
            <w:tcW w:w="2130" w:type="dxa"/>
          </w:tcPr>
          <w:p w14:paraId="65DD05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A342F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A4C040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AED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278E0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A7</w:t>
            </w:r>
          </w:p>
        </w:tc>
        <w:tc>
          <w:tcPr>
            <w:tcW w:w="2130" w:type="dxa"/>
          </w:tcPr>
          <w:p w14:paraId="738895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4B5B0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49CFF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C3BD7A9">
      <w:pPr>
        <w:jc w:val="center"/>
        <w:rPr>
          <w:rFonts w:hint="eastAsia"/>
          <w:lang w:val="en-US" w:eastAsia="zh-CN"/>
        </w:rPr>
      </w:pPr>
    </w:p>
    <w:p w14:paraId="4570020F">
      <w:pPr>
        <w:jc w:val="center"/>
        <w:rPr>
          <w:rFonts w:hint="eastAsia"/>
          <w:lang w:val="en-US" w:eastAsia="zh-CN"/>
        </w:rPr>
      </w:pPr>
    </w:p>
    <w:p w14:paraId="0775D6B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模型坐标记录表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0B8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89875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模型位置</w:t>
            </w:r>
          </w:p>
        </w:tc>
        <w:tc>
          <w:tcPr>
            <w:tcW w:w="2130" w:type="dxa"/>
          </w:tcPr>
          <w:p w14:paraId="7BF530F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坐标x</w:t>
            </w:r>
          </w:p>
        </w:tc>
        <w:tc>
          <w:tcPr>
            <w:tcW w:w="2131" w:type="dxa"/>
          </w:tcPr>
          <w:p w14:paraId="4075E6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坐标y</w:t>
            </w:r>
          </w:p>
        </w:tc>
        <w:tc>
          <w:tcPr>
            <w:tcW w:w="2131" w:type="dxa"/>
          </w:tcPr>
          <w:p w14:paraId="10A1162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坐标z</w:t>
            </w:r>
          </w:p>
        </w:tc>
      </w:tr>
      <w:tr w14:paraId="20CA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611D2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墙壁电源</w:t>
            </w:r>
          </w:p>
        </w:tc>
        <w:tc>
          <w:tcPr>
            <w:tcW w:w="2130" w:type="dxa"/>
          </w:tcPr>
          <w:p w14:paraId="1C3EAA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CE70D5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7F09C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924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D908A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焊枪电源</w:t>
            </w:r>
          </w:p>
        </w:tc>
        <w:tc>
          <w:tcPr>
            <w:tcW w:w="2130" w:type="dxa"/>
          </w:tcPr>
          <w:p w14:paraId="6206EF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95DBC4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FB40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FE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A719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油箱</w:t>
            </w:r>
          </w:p>
        </w:tc>
        <w:tc>
          <w:tcPr>
            <w:tcW w:w="2130" w:type="dxa"/>
          </w:tcPr>
          <w:p w14:paraId="4001F80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5D137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F0FBF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5DE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79A6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灭火器</w:t>
            </w:r>
          </w:p>
        </w:tc>
        <w:tc>
          <w:tcPr>
            <w:tcW w:w="2130" w:type="dxa"/>
          </w:tcPr>
          <w:p w14:paraId="7A9B9E3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0EEF5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E01ABD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9FC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993C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焊把钳</w:t>
            </w:r>
          </w:p>
        </w:tc>
        <w:tc>
          <w:tcPr>
            <w:tcW w:w="2130" w:type="dxa"/>
          </w:tcPr>
          <w:p w14:paraId="1BDAB32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F596F6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BC40BF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12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3DC5A22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接地夹</w:t>
            </w:r>
          </w:p>
        </w:tc>
        <w:tc>
          <w:tcPr>
            <w:tcW w:w="2130" w:type="dxa"/>
          </w:tcPr>
          <w:p w14:paraId="68532D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B281E1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B3F2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324F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2A15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铁刷</w:t>
            </w:r>
          </w:p>
        </w:tc>
        <w:tc>
          <w:tcPr>
            <w:tcW w:w="2130" w:type="dxa"/>
          </w:tcPr>
          <w:p w14:paraId="1E58548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7CDB1B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0D259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352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FBF82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锤子</w:t>
            </w:r>
          </w:p>
        </w:tc>
        <w:tc>
          <w:tcPr>
            <w:tcW w:w="2130" w:type="dxa"/>
          </w:tcPr>
          <w:p w14:paraId="567F25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81550D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67DA7A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72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8EDE5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面罩</w:t>
            </w:r>
          </w:p>
        </w:tc>
        <w:tc>
          <w:tcPr>
            <w:tcW w:w="2130" w:type="dxa"/>
          </w:tcPr>
          <w:p w14:paraId="4D9EDFA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5EE1F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57BE14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ED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5758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扫把</w:t>
            </w:r>
          </w:p>
        </w:tc>
        <w:tc>
          <w:tcPr>
            <w:tcW w:w="2130" w:type="dxa"/>
          </w:tcPr>
          <w:p w14:paraId="69558B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5C80B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BE1ED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C0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BB0D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焊接台</w:t>
            </w:r>
          </w:p>
        </w:tc>
        <w:tc>
          <w:tcPr>
            <w:tcW w:w="2130" w:type="dxa"/>
          </w:tcPr>
          <w:p w14:paraId="703900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D4718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6539F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D10E1A0">
      <w:pPr>
        <w:jc w:val="both"/>
        <w:rPr>
          <w:rFonts w:hint="eastAsia"/>
          <w:lang w:val="en-US" w:eastAsia="zh-CN"/>
        </w:rPr>
      </w:pPr>
    </w:p>
    <w:p w14:paraId="6587580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报警距离：_____________________</w:t>
      </w:r>
    </w:p>
    <w:p w14:paraId="0A273463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报警点坐标记录表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CA5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141D8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报警点（各物品初始位置）</w:t>
            </w:r>
          </w:p>
        </w:tc>
        <w:tc>
          <w:tcPr>
            <w:tcW w:w="2130" w:type="dxa"/>
          </w:tcPr>
          <w:p w14:paraId="2B80A3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坐标x</w:t>
            </w:r>
          </w:p>
        </w:tc>
        <w:tc>
          <w:tcPr>
            <w:tcW w:w="2131" w:type="dxa"/>
          </w:tcPr>
          <w:p w14:paraId="35F098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坐标y</w:t>
            </w:r>
          </w:p>
        </w:tc>
        <w:tc>
          <w:tcPr>
            <w:tcW w:w="2131" w:type="dxa"/>
          </w:tcPr>
          <w:p w14:paraId="4E06EA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坐标z</w:t>
            </w:r>
          </w:p>
        </w:tc>
      </w:tr>
      <w:tr w14:paraId="4B23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007528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墙壁电源</w:t>
            </w:r>
          </w:p>
        </w:tc>
        <w:tc>
          <w:tcPr>
            <w:tcW w:w="2130" w:type="dxa"/>
          </w:tcPr>
          <w:p w14:paraId="48849E7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45FD6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09763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87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F7A6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焊机电源</w:t>
            </w:r>
          </w:p>
        </w:tc>
        <w:tc>
          <w:tcPr>
            <w:tcW w:w="2130" w:type="dxa"/>
          </w:tcPr>
          <w:p w14:paraId="2C37E9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7BD8D5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EA23A1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DF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D858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电压电流旋钮</w:t>
            </w:r>
          </w:p>
        </w:tc>
        <w:tc>
          <w:tcPr>
            <w:tcW w:w="2130" w:type="dxa"/>
          </w:tcPr>
          <w:p w14:paraId="364948C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7A6D9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DD786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782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987F3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油箱顶部</w:t>
            </w:r>
          </w:p>
        </w:tc>
        <w:tc>
          <w:tcPr>
            <w:tcW w:w="2130" w:type="dxa"/>
          </w:tcPr>
          <w:p w14:paraId="5FEE784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96E5B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59EF7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444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73E3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灭火器把手</w:t>
            </w:r>
          </w:p>
        </w:tc>
        <w:tc>
          <w:tcPr>
            <w:tcW w:w="2130" w:type="dxa"/>
          </w:tcPr>
          <w:p w14:paraId="416D8E2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0F66B8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5A37A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B2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4BC7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焊把钳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下端</w:t>
            </w:r>
          </w:p>
        </w:tc>
        <w:tc>
          <w:tcPr>
            <w:tcW w:w="2130" w:type="dxa"/>
          </w:tcPr>
          <w:p w14:paraId="71A418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5E6E80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F65DD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E1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C570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接地夹下端</w:t>
            </w:r>
          </w:p>
        </w:tc>
        <w:tc>
          <w:tcPr>
            <w:tcW w:w="2130" w:type="dxa"/>
          </w:tcPr>
          <w:p w14:paraId="025E18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F61F6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042C13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9F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F070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待焊钢板（刚刷）</w:t>
            </w:r>
          </w:p>
        </w:tc>
        <w:tc>
          <w:tcPr>
            <w:tcW w:w="2130" w:type="dxa"/>
          </w:tcPr>
          <w:p w14:paraId="0858D7A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A042A9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ABDFDE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A57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71AEA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锤子</w:t>
            </w:r>
          </w:p>
        </w:tc>
        <w:tc>
          <w:tcPr>
            <w:tcW w:w="2130" w:type="dxa"/>
          </w:tcPr>
          <w:p w14:paraId="31344B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78B36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B222A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FE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439AA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面罩把手</w:t>
            </w:r>
          </w:p>
        </w:tc>
        <w:tc>
          <w:tcPr>
            <w:tcW w:w="2130" w:type="dxa"/>
          </w:tcPr>
          <w:p w14:paraId="5995EBC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A604D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4AABB0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81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FA9BB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扫把上端</w:t>
            </w:r>
          </w:p>
        </w:tc>
        <w:tc>
          <w:tcPr>
            <w:tcW w:w="2130" w:type="dxa"/>
          </w:tcPr>
          <w:p w14:paraId="4DDC12D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98669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2556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3F02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4B7E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焊接时手腕位置</w:t>
            </w:r>
          </w:p>
        </w:tc>
        <w:tc>
          <w:tcPr>
            <w:tcW w:w="2130" w:type="dxa"/>
          </w:tcPr>
          <w:p w14:paraId="7B3930D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8001F5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DFD66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5BD7F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3EF7C6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实验一：IMU人体动作捕捉实验</w:t>
      </w:r>
    </w:p>
    <w:p w14:paraId="1AEFB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实验平台</w:t>
      </w:r>
    </w:p>
    <w:p w14:paraId="39228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原版上位机，输出的时间戳为设备开启的时间。</w:t>
      </w:r>
    </w:p>
    <w:p w14:paraId="25B9C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实验设备</w:t>
      </w:r>
    </w:p>
    <w:p w14:paraId="4B11A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1、UWB基站×8，UWB标签×1，无线串口设备，数据线、数据延长线和充电线</w:t>
      </w:r>
    </w:p>
    <w:p w14:paraId="176D7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/>
          <w:sz w:val="24"/>
          <w:szCs w:val="24"/>
          <w:lang w:val="en-US" w:eastAsia="zh-CN"/>
        </w:rPr>
        <w:t>电脑两台（姬晓东、文一锦）</w:t>
      </w:r>
    </w:p>
    <w:p w14:paraId="039AE5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/>
          <w:sz w:val="24"/>
          <w:szCs w:val="24"/>
          <w:lang w:val="en-US" w:eastAsia="zh-CN"/>
        </w:rPr>
        <w:t>IMU设备</w:t>
      </w:r>
    </w:p>
    <w:p w14:paraId="42B8D2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4、</w:t>
      </w:r>
      <w:r>
        <w:rPr>
          <w:rFonts w:hint="eastAsia"/>
          <w:sz w:val="24"/>
          <w:szCs w:val="24"/>
          <w:lang w:val="en-US" w:eastAsia="zh-CN"/>
        </w:rPr>
        <w:t>卷尺、魔术贴、剪刀</w:t>
      </w:r>
    </w:p>
    <w:p w14:paraId="4286B4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5、</w:t>
      </w:r>
      <w:r>
        <w:rPr>
          <w:rFonts w:hint="eastAsia"/>
          <w:sz w:val="24"/>
          <w:szCs w:val="24"/>
          <w:lang w:val="en-US" w:eastAsia="zh-CN"/>
        </w:rPr>
        <w:t>安全帽、手套、工作服</w:t>
      </w:r>
    </w:p>
    <w:p w14:paraId="00AAF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6、</w:t>
      </w:r>
      <w:r>
        <w:rPr>
          <w:rFonts w:hint="eastAsia"/>
          <w:sz w:val="24"/>
          <w:szCs w:val="24"/>
          <w:lang w:val="en-US" w:eastAsia="zh-CN"/>
        </w:rPr>
        <w:t>灭火器、油箱、铁刷等</w:t>
      </w:r>
    </w:p>
    <w:p w14:paraId="65BE71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4CF6D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实验方法</w:t>
      </w:r>
    </w:p>
    <w:p w14:paraId="51F65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1、使用最初版本的上位机，初始化基站的坐标。无线串口/数据线插在基站A0上。</w:t>
      </w:r>
    </w:p>
    <w:p w14:paraId="78CCD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2、根据人的初始位置调整坐标轴，从而将人的初始位置设置为原点（UWB基站坐标-人体初始坐标）。</w:t>
      </w:r>
    </w:p>
    <w:p w14:paraId="160510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3、开启A0-A7八个基站，开启T0标签。</w:t>
      </w:r>
    </w:p>
    <w:p w14:paraId="6EE45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4、实验人员佩戴IMU设备和</w:t>
      </w:r>
      <w:r>
        <w:rPr>
          <w:rFonts w:hint="eastAsia"/>
          <w:color w:val="0000FF"/>
          <w:sz w:val="24"/>
          <w:szCs w:val="24"/>
          <w:lang w:val="en-US" w:eastAsia="zh-CN"/>
        </w:rPr>
        <w:t>顶部固定了UWB标签的安全帽（佩戴在后腰？）</w:t>
      </w:r>
      <w:r>
        <w:rPr>
          <w:rFonts w:hint="eastAsia"/>
          <w:sz w:val="24"/>
          <w:szCs w:val="24"/>
          <w:lang w:val="en-US" w:eastAsia="zh-CN"/>
        </w:rPr>
        <w:t>，采集IMU数据用于训练和测试，UWB测得坐标作为真实值。UWB提供二维坐标，在上位机上以2d视图显示。</w:t>
      </w:r>
    </w:p>
    <w:p w14:paraId="1E5AC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5、上位机与IMU设备串口软件同时开始记录数据，实验人员按照焊接流程进行实验，在实验结束后与串口软件同时停止记录。记录完成的csv文件用WPSexcel打开后保存，确保数据能被正确读取。</w:t>
      </w:r>
    </w:p>
    <w:p w14:paraId="48FBCF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587BC8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实验二：深度相机检测接触</w:t>
      </w:r>
    </w:p>
    <w:p w14:paraId="093E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实验平台</w:t>
      </w:r>
    </w:p>
    <w:p w14:paraId="461EE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改动后的上位机，具备检测报警功能。输出的时间戳为北京时间，精确到毫秒。</w:t>
      </w:r>
    </w:p>
    <w:p w14:paraId="15EC3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实验设备</w:t>
      </w:r>
    </w:p>
    <w:p w14:paraId="539F9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1、UWB基站×8，手环×2，无线串口设备，数据线、数据延长线和充电线</w:t>
      </w:r>
    </w:p>
    <w:p w14:paraId="1B80F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/>
          <w:sz w:val="24"/>
          <w:szCs w:val="24"/>
          <w:lang w:val="en-US" w:eastAsia="zh-CN"/>
        </w:rPr>
        <w:t>电脑两台（汝自祥、文一锦）</w:t>
      </w:r>
    </w:p>
    <w:p w14:paraId="7AB01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/>
          <w:sz w:val="24"/>
          <w:szCs w:val="24"/>
          <w:lang w:val="en-US" w:eastAsia="zh-CN"/>
        </w:rPr>
        <w:t>深度相机、支架</w:t>
      </w:r>
    </w:p>
    <w:p w14:paraId="337BA0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4、</w:t>
      </w:r>
      <w:r>
        <w:rPr>
          <w:rFonts w:hint="eastAsia"/>
          <w:sz w:val="24"/>
          <w:szCs w:val="24"/>
          <w:lang w:val="en-US" w:eastAsia="zh-CN"/>
        </w:rPr>
        <w:t>卷尺、魔术贴、剪刀</w:t>
      </w:r>
    </w:p>
    <w:p w14:paraId="04BBE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5、</w:t>
      </w:r>
      <w:r>
        <w:rPr>
          <w:rFonts w:hint="eastAsia"/>
          <w:sz w:val="24"/>
          <w:szCs w:val="24"/>
          <w:lang w:val="en-US" w:eastAsia="zh-CN"/>
        </w:rPr>
        <w:t>安全帽、手套、工作服</w:t>
      </w:r>
    </w:p>
    <w:p w14:paraId="70A122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6、</w:t>
      </w:r>
      <w:r>
        <w:rPr>
          <w:rFonts w:hint="eastAsia"/>
          <w:sz w:val="24"/>
          <w:szCs w:val="24"/>
          <w:lang w:val="en-US" w:eastAsia="zh-CN"/>
        </w:rPr>
        <w:t>灭火器、油箱、铁刷等</w:t>
      </w:r>
    </w:p>
    <w:p w14:paraId="7C42C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实验方法</w:t>
      </w:r>
    </w:p>
    <w:p w14:paraId="592739C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搭建好相机所需环境后，启动深度相机。</w:t>
      </w:r>
    </w:p>
    <w:p w14:paraId="5152BE6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启动基站和手环。</w:t>
      </w:r>
    </w:p>
    <w:p w14:paraId="069120B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打开改动后的上位机，输入基站A0-A7的坐标，打开3d视图，生成模型和报警点，启动报警。</w:t>
      </w:r>
    </w:p>
    <w:p w14:paraId="24C278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实验人员佩戴双手手套和手环，测试接触报警点上位机是否报警。测试完成后，开始记录标签位置和报警信息，实验人员按流程进行动作。本次实验数据作为对照组。</w:t>
      </w:r>
    </w:p>
    <w:p w14:paraId="12E7FCD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记录完成的csv文件用Excel打开后保存，确保数据能被正确读取。</w:t>
      </w:r>
    </w:p>
    <w:p w14:paraId="3BCCA385"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547870" cy="3409950"/>
            <wp:effectExtent l="0" t="0" r="8890" b="3810"/>
            <wp:docPr id="1" name="图片 1" descr="6653c68cd2c252f77a5a568f047b64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53c68cd2c252f77a5a568f047b647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C4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27F52F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实验三：UWB人体遮挡对比实验</w:t>
      </w:r>
    </w:p>
    <w:p w14:paraId="4091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实验平台</w:t>
      </w:r>
    </w:p>
    <w:p w14:paraId="457B1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改动后的上位机，具备检测报警功能。输出的时间戳为北京时间，精确到毫秒。</w:t>
      </w:r>
    </w:p>
    <w:p w14:paraId="295BF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实验设备</w:t>
      </w:r>
    </w:p>
    <w:p w14:paraId="4B0AF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1、UWB基站×8，手环×2，无线串口设备，数据线、数据延长线和充电线</w:t>
      </w:r>
    </w:p>
    <w:p w14:paraId="1F3C6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/>
          <w:sz w:val="24"/>
          <w:szCs w:val="24"/>
          <w:lang w:val="en-US" w:eastAsia="zh-CN"/>
        </w:rPr>
        <w:t>电脑（文一锦）</w:t>
      </w:r>
    </w:p>
    <w:p w14:paraId="0B7D8C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  <w:lang w:val="en-US" w:eastAsia="zh-CN"/>
        </w:rPr>
        <w:t>卷尺、魔术贴、剪刀</w:t>
      </w:r>
    </w:p>
    <w:p w14:paraId="0A536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  <w:lang w:val="en-US" w:eastAsia="zh-CN"/>
        </w:rPr>
        <w:t>安全帽、手套、工作服</w:t>
      </w:r>
    </w:p>
    <w:p w14:paraId="366DC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sz w:val="24"/>
          <w:szCs w:val="24"/>
          <w:lang w:val="en-US" w:eastAsia="zh-CN"/>
        </w:rPr>
        <w:t>灭火器、油箱、铁刷等</w:t>
      </w:r>
    </w:p>
    <w:p w14:paraId="29205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实验方法</w:t>
      </w:r>
    </w:p>
    <w:p w14:paraId="4622188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启动基站和手环。</w:t>
      </w:r>
    </w:p>
    <w:p w14:paraId="4623093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打开改动后的上位机，输入基站A0-A7的坐标，打开3d视图，生成模型和报警点。</w:t>
      </w:r>
    </w:p>
    <w:p w14:paraId="1C61F89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开始记录标签位置和报警信息。</w:t>
      </w:r>
    </w:p>
    <w:p w14:paraId="2872EB6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轻度遮挡实验</w:t>
      </w:r>
    </w:p>
    <w:p w14:paraId="033722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（1）焊前检查过程：灭火器外观检查（侧对屏风，背对摄像头，伸手拿灭火器）→现场隐患排除（侧对屏风，背对摄像头，伸手拿油箱）→考生在场地巡视一圈→焊机检查（接地夹、焊把钳）</w:t>
      </w:r>
    </w:p>
    <w:p w14:paraId="472A1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（2）焊前作业准备过程：打开墙壁电源（身体贴墙，伸手）→打开焊机电源（蹲下、伸手）→调节焊机电压电流（蹲下、伸手）→接地夹接地→清理焊道（蹲下伸手拿</w:t>
      </w:r>
      <w:r>
        <w:rPr>
          <w:rFonts w:hint="eastAsia"/>
          <w:color w:val="0000FF"/>
          <w:sz w:val="24"/>
          <w:szCs w:val="24"/>
          <w:lang w:val="en-US" w:eastAsia="zh-CN"/>
        </w:rPr>
        <w:t>待焊钢板</w:t>
      </w:r>
      <w:r>
        <w:rPr>
          <w:rFonts w:hint="eastAsia"/>
          <w:sz w:val="24"/>
          <w:szCs w:val="24"/>
          <w:lang w:val="en-US" w:eastAsia="zh-CN"/>
        </w:rPr>
        <w:t>、钢刷）</w:t>
      </w:r>
    </w:p>
    <w:p w14:paraId="464B0C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（3）焊接作业过程：焊接作业（焊接台）→关闭焊机电源（蹲下、伸手）→关闭墙壁电源（身体贴墙，伸手）→归位工具（伸手焊把钳挂墙）</w:t>
      </w:r>
    </w:p>
    <w:p w14:paraId="5897A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（4）焊接后清理过程：清理焊线（蹲下</w:t>
      </w:r>
      <w:r>
        <w:rPr>
          <w:rFonts w:hint="eastAsia"/>
          <w:color w:val="0000FF"/>
          <w:sz w:val="24"/>
          <w:szCs w:val="24"/>
          <w:lang w:val="en-US" w:eastAsia="zh-CN"/>
        </w:rPr>
        <w:t>伸手拿锤子</w:t>
      </w:r>
      <w:r>
        <w:rPr>
          <w:rFonts w:hint="eastAsia"/>
          <w:sz w:val="24"/>
          <w:szCs w:val="24"/>
          <w:lang w:val="en-US" w:eastAsia="zh-CN"/>
        </w:rPr>
        <w:t>、钢刷）→清理打扫卫生（伸手扫把）</w:t>
      </w:r>
    </w:p>
    <w:p w14:paraId="2A6B52D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重度遮挡实验</w:t>
      </w:r>
    </w:p>
    <w:p w14:paraId="1894C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（1）焊前检查过程：灭火器外观检查（正对屏风，弯腰拿灭火器）→现场隐患排除（正对屏风，弯腰拿油箱）→考生在场地巡视一圈→焊机检查（接地夹、焊把钳）</w:t>
      </w:r>
    </w:p>
    <w:p w14:paraId="591049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（2）焊前作业准备过程：打开墙壁电源（正对墙壁）→打开焊机电源（正对屏风）→调节焊机电压电流（正对焊机，背对摄像头）→接地夹接地→清理焊道（蹲姿靠近后拿</w:t>
      </w:r>
      <w:r>
        <w:rPr>
          <w:rFonts w:hint="eastAsia"/>
          <w:color w:val="0000FF"/>
          <w:sz w:val="24"/>
          <w:szCs w:val="24"/>
          <w:lang w:val="en-US" w:eastAsia="zh-CN"/>
        </w:rPr>
        <w:t>待焊钢板</w:t>
      </w:r>
      <w:r>
        <w:rPr>
          <w:rFonts w:hint="eastAsia"/>
          <w:sz w:val="24"/>
          <w:szCs w:val="24"/>
          <w:lang w:val="en-US" w:eastAsia="zh-CN"/>
        </w:rPr>
        <w:t>、钢刷）</w:t>
      </w:r>
    </w:p>
    <w:p w14:paraId="687B73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（3）焊接作业过程：焊接作业（焊接台）→关闭焊机电源（正对屏风）→关闭墙壁电源（正对墙壁）→归位工具（焊把钳、接地夹挂墙）</w:t>
      </w:r>
    </w:p>
    <w:p w14:paraId="60B63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（4）焊接后清理过程：清理焊线（蹲姿靠近后拿</w:t>
      </w:r>
      <w:r>
        <w:rPr>
          <w:rFonts w:hint="eastAsia"/>
          <w:color w:val="0000FF"/>
          <w:sz w:val="24"/>
          <w:szCs w:val="24"/>
          <w:lang w:val="en-US" w:eastAsia="zh-CN"/>
        </w:rPr>
        <w:t>锤子</w:t>
      </w:r>
      <w:r>
        <w:rPr>
          <w:rFonts w:hint="eastAsia"/>
          <w:sz w:val="24"/>
          <w:szCs w:val="24"/>
          <w:lang w:val="en-US" w:eastAsia="zh-CN"/>
        </w:rPr>
        <w:t>、钢刷）→清理打扫卫生（正对摄像头，靠近后拿扫把）</w:t>
      </w:r>
    </w:p>
    <w:p w14:paraId="493E82F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结束实验后停止记录，将记录完成的csv文件用Excel打开后保存，确保数据能被正确读取。</w:t>
      </w:r>
    </w:p>
    <w:p w14:paraId="7397F4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98D91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理论报警顺序</w:t>
      </w:r>
    </w:p>
    <w:p w14:paraId="5D5CBE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灭火器→油箱→接地夹、焊把钳→墙壁电源→焊机电源→电压电流旋钮→待焊钢板、钢刷→焊接时手腕位置→焊机电源→墙壁电源→接地夹、焊把钳→锤子→扫把</w:t>
      </w:r>
    </w:p>
    <w:p w14:paraId="7EBF4A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61E3A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接地夹和焊把钳顺序能否互换？</w:t>
      </w:r>
    </w:p>
    <w:p w14:paraId="16C41A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7D24E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49710B">
      <w:pPr>
        <w:rPr>
          <w:rFonts w:hint="default"/>
          <w:sz w:val="24"/>
          <w:szCs w:val="24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A2C96"/>
    <w:multiLevelType w:val="singleLevel"/>
    <w:tmpl w:val="11DA2C96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1">
    <w:nsid w:val="1D7137DE"/>
    <w:multiLevelType w:val="singleLevel"/>
    <w:tmpl w:val="1D7137DE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2">
    <w:nsid w:val="50402201"/>
    <w:multiLevelType w:val="singleLevel"/>
    <w:tmpl w:val="504022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265D"/>
    <w:rsid w:val="05B57C30"/>
    <w:rsid w:val="06C74ECC"/>
    <w:rsid w:val="06C77B40"/>
    <w:rsid w:val="0A3B009A"/>
    <w:rsid w:val="0AE05A37"/>
    <w:rsid w:val="0D156991"/>
    <w:rsid w:val="109611B9"/>
    <w:rsid w:val="15323E58"/>
    <w:rsid w:val="155B33AF"/>
    <w:rsid w:val="15995FE5"/>
    <w:rsid w:val="15A94E30"/>
    <w:rsid w:val="15B65034"/>
    <w:rsid w:val="19B45BCA"/>
    <w:rsid w:val="19B7492C"/>
    <w:rsid w:val="1AB85679"/>
    <w:rsid w:val="1B4E2984"/>
    <w:rsid w:val="1B5776FD"/>
    <w:rsid w:val="1C4C57FF"/>
    <w:rsid w:val="263317DE"/>
    <w:rsid w:val="267C13D7"/>
    <w:rsid w:val="277F1ADF"/>
    <w:rsid w:val="2A556C58"/>
    <w:rsid w:val="2C8B5ED0"/>
    <w:rsid w:val="2E25489F"/>
    <w:rsid w:val="2FCE1DB4"/>
    <w:rsid w:val="302C1778"/>
    <w:rsid w:val="31F33A4D"/>
    <w:rsid w:val="34411641"/>
    <w:rsid w:val="3489624A"/>
    <w:rsid w:val="37D5118C"/>
    <w:rsid w:val="37DA0DAA"/>
    <w:rsid w:val="384653A1"/>
    <w:rsid w:val="394C2E8B"/>
    <w:rsid w:val="39885E7B"/>
    <w:rsid w:val="3BA448B8"/>
    <w:rsid w:val="3BC763CC"/>
    <w:rsid w:val="3E660454"/>
    <w:rsid w:val="3EAD617A"/>
    <w:rsid w:val="401B7113"/>
    <w:rsid w:val="40D6479F"/>
    <w:rsid w:val="411D5025"/>
    <w:rsid w:val="436B6D2D"/>
    <w:rsid w:val="46EB449C"/>
    <w:rsid w:val="4A397773"/>
    <w:rsid w:val="4EF676C9"/>
    <w:rsid w:val="50DD2204"/>
    <w:rsid w:val="51EB40C7"/>
    <w:rsid w:val="52A94506"/>
    <w:rsid w:val="55E738C7"/>
    <w:rsid w:val="55FF5211"/>
    <w:rsid w:val="56A77D1E"/>
    <w:rsid w:val="5BAA7871"/>
    <w:rsid w:val="5C076C8A"/>
    <w:rsid w:val="5C871DA7"/>
    <w:rsid w:val="5D4B4F70"/>
    <w:rsid w:val="64300B2F"/>
    <w:rsid w:val="659A6BA8"/>
    <w:rsid w:val="65B00232"/>
    <w:rsid w:val="65CB4FB4"/>
    <w:rsid w:val="68427403"/>
    <w:rsid w:val="68617509"/>
    <w:rsid w:val="697B2421"/>
    <w:rsid w:val="69EC54F9"/>
    <w:rsid w:val="6A5F5CCB"/>
    <w:rsid w:val="6AB8686F"/>
    <w:rsid w:val="6BAA621F"/>
    <w:rsid w:val="6D673814"/>
    <w:rsid w:val="6F07680C"/>
    <w:rsid w:val="70F2358D"/>
    <w:rsid w:val="71600563"/>
    <w:rsid w:val="72DF5BFA"/>
    <w:rsid w:val="737B6A68"/>
    <w:rsid w:val="75A80D8F"/>
    <w:rsid w:val="768F5B89"/>
    <w:rsid w:val="789E3E62"/>
    <w:rsid w:val="79075EAB"/>
    <w:rsid w:val="794C0F66"/>
    <w:rsid w:val="7993773F"/>
    <w:rsid w:val="7D23702C"/>
    <w:rsid w:val="7D3702E5"/>
    <w:rsid w:val="7F116A2B"/>
    <w:rsid w:val="7F3F048B"/>
    <w:rsid w:val="7F7441A2"/>
    <w:rsid w:val="7F9D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2220</Words>
  <Characters>2347</Characters>
  <Lines>0</Lines>
  <Paragraphs>0</Paragraphs>
  <TotalTime>295</TotalTime>
  <ScaleCrop>false</ScaleCrop>
  <LinksUpToDate>false</LinksUpToDate>
  <CharactersWithSpaces>2347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2026-01-12T08:53:00Z</dcterms:created>
  <dc:creator>华硕</dc:creator>
  <cp:lastModifiedBy>文一锦</cp:lastModifiedBy>
  <dcterms:modified xsi:type="dcterms:W3CDTF">2026-01-20T11:31:43Z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eyJoZGlkIjoiMDBhZGQ4Y2QyZDc2N2Q3ZmQ3ZjQ4M2Y5N2NmY2UzYTkiLCJ1c2VySWQiOiIxNzE0NTg0MTIzIn0=</vt:lpwstr>
  </property>
  <property fmtid="{D5CDD505-2E9C-101B-9397-08002B2CF9AE}" pid="4" name="ICV">
    <vt:lpwstr>3F35C7C1D987459CA000850ACFFEEB3E_12</vt:lpwstr>
  </property>
</Properties>
</file>