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C38" w:rsidRDefault="00641FA7" w:rsidP="00C73B2D">
      <w:pPr>
        <w:tabs>
          <w:tab w:val="left" w:pos="504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641FA7">
        <w:rPr>
          <w:rFonts w:ascii="Times New Roman" w:hAnsi="Times New Roman" w:cs="Times New Roman"/>
          <w:b/>
          <w:sz w:val="24"/>
        </w:rPr>
        <w:t xml:space="preserve">Program </w:t>
      </w:r>
      <w:r w:rsidR="005C0347">
        <w:rPr>
          <w:rFonts w:ascii="Times New Roman" w:hAnsi="Times New Roman" w:cs="Times New Roman"/>
          <w:b/>
          <w:sz w:val="24"/>
        </w:rPr>
        <w:t>Design</w:t>
      </w:r>
    </w:p>
    <w:p w:rsidR="00C22FD2" w:rsidRDefault="00C22FD2" w:rsidP="00C73B2D">
      <w:pPr>
        <w:tabs>
          <w:tab w:val="left" w:pos="504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Will </w:t>
      </w:r>
      <w:proofErr w:type="spellStart"/>
      <w:r>
        <w:rPr>
          <w:rFonts w:ascii="Times New Roman" w:hAnsi="Times New Roman" w:cs="Times New Roman"/>
          <w:b/>
          <w:sz w:val="24"/>
        </w:rPr>
        <w:t>Strouse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Jr</w:t>
      </w:r>
    </w:p>
    <w:p w:rsidR="00C22FD2" w:rsidRPr="00641FA7" w:rsidRDefault="00C22FD2" w:rsidP="00C73B2D">
      <w:pPr>
        <w:tabs>
          <w:tab w:val="left" w:pos="504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HW8</w:t>
      </w:r>
    </w:p>
    <w:p w:rsidR="00641FA7" w:rsidRDefault="00641FA7" w:rsidP="00C73B2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73B2D" w:rsidRDefault="00C73B2D" w:rsidP="00C73B2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41FA7" w:rsidRPr="00C73B2D" w:rsidRDefault="00C73B2D" w:rsidP="00C73B2D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C73B2D">
        <w:rPr>
          <w:rFonts w:ascii="Times New Roman" w:hAnsi="Times New Roman" w:cs="Times New Roman"/>
          <w:b/>
          <w:sz w:val="24"/>
        </w:rPr>
        <w:t>Problem Statement</w:t>
      </w:r>
    </w:p>
    <w:p w:rsidR="00C73B2D" w:rsidRDefault="00C22FD2" w:rsidP="00C73B2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22FD2">
        <w:rPr>
          <w:rFonts w:ascii="Times New Roman" w:hAnsi="Times New Roman" w:cs="Times New Roman"/>
          <w:sz w:val="24"/>
        </w:rPr>
        <w:t>Write the design for the connection-oriented, concurrent download server. Be sure to use the design template discussed in class for your design.</w:t>
      </w:r>
    </w:p>
    <w:p w:rsidR="00C73B2D" w:rsidRDefault="00C73B2D" w:rsidP="00C73B2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73B2D" w:rsidRDefault="00C73B2D" w:rsidP="00C73B2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73B2D" w:rsidRPr="00C73B2D" w:rsidRDefault="00C73B2D" w:rsidP="00C73B2D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C73B2D" w:rsidTr="00C73B2D">
        <w:tc>
          <w:tcPr>
            <w:tcW w:w="1615" w:type="dxa"/>
          </w:tcPr>
          <w:p w:rsidR="00C73B2D" w:rsidRDefault="00C73B2D" w:rsidP="00C73B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Inputs</w:t>
            </w:r>
          </w:p>
        </w:tc>
        <w:tc>
          <w:tcPr>
            <w:tcW w:w="7735" w:type="dxa"/>
          </w:tcPr>
          <w:p w:rsidR="00C22FD2" w:rsidRDefault="00C22FD2" w:rsidP="00001D3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[port number] – optional port number on command line</w:t>
            </w:r>
          </w:p>
          <w:p w:rsidR="00C22FD2" w:rsidRPr="00C22FD2" w:rsidRDefault="00C22FD2" w:rsidP="00001D3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C22FD2">
              <w:rPr>
                <w:rFonts w:ascii="Times New Roman" w:hAnsi="Times New Roman" w:cs="Times New Roman"/>
                <w:sz w:val="24"/>
              </w:rPr>
              <w:t>“DIR”</w:t>
            </w:r>
            <w:r>
              <w:rPr>
                <w:rFonts w:ascii="Times New Roman" w:hAnsi="Times New Roman" w:cs="Times New Roman"/>
                <w:sz w:val="24"/>
              </w:rPr>
              <w:t xml:space="preserve"> – retrieves a directory listing</w:t>
            </w:r>
          </w:p>
          <w:p w:rsidR="00C22FD2" w:rsidRPr="00C22FD2" w:rsidRDefault="00C22FD2" w:rsidP="00001D3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C22FD2">
              <w:rPr>
                <w:rFonts w:ascii="Times New Roman" w:hAnsi="Times New Roman" w:cs="Times New Roman"/>
                <w:sz w:val="24"/>
              </w:rPr>
              <w:t>“CD &lt;directory listing&gt;”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="00367C7F">
              <w:rPr>
                <w:rFonts w:ascii="Times New Roman" w:hAnsi="Times New Roman" w:cs="Times New Roman"/>
                <w:sz w:val="24"/>
              </w:rPr>
              <w:t>change</w:t>
            </w:r>
            <w:r>
              <w:rPr>
                <w:rFonts w:ascii="Times New Roman" w:hAnsi="Times New Roman" w:cs="Times New Roman"/>
                <w:sz w:val="24"/>
              </w:rPr>
              <w:t xml:space="preserve"> to an absolute or relative directory on the server. </w:t>
            </w:r>
          </w:p>
          <w:p w:rsidR="00C73B2D" w:rsidRDefault="00C22FD2" w:rsidP="00001D3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C22FD2">
              <w:rPr>
                <w:rFonts w:ascii="Times New Roman" w:hAnsi="Times New Roman" w:cs="Times New Roman"/>
                <w:sz w:val="24"/>
              </w:rPr>
              <w:t>“DOWNLOAD</w:t>
            </w:r>
            <w:r w:rsidR="00367C7F">
              <w:rPr>
                <w:rFonts w:ascii="Times New Roman" w:hAnsi="Times New Roman" w:cs="Times New Roman"/>
                <w:sz w:val="24"/>
              </w:rPr>
              <w:t xml:space="preserve"> &lt;filename</w:t>
            </w:r>
            <w:proofErr w:type="gramStart"/>
            <w:r w:rsidR="00367C7F">
              <w:rPr>
                <w:rFonts w:ascii="Times New Roman" w:hAnsi="Times New Roman" w:cs="Times New Roman"/>
                <w:sz w:val="24"/>
              </w:rPr>
              <w:t xml:space="preserve">&gt; </w:t>
            </w:r>
            <w:r w:rsidRPr="00C22FD2">
              <w:rPr>
                <w:rFonts w:ascii="Times New Roman" w:hAnsi="Times New Roman" w:cs="Times New Roman"/>
                <w:sz w:val="24"/>
              </w:rPr>
              <w:t>”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67C7F">
              <w:rPr>
                <w:rFonts w:ascii="Times New Roman" w:hAnsi="Times New Roman" w:cs="Times New Roman"/>
                <w:sz w:val="24"/>
              </w:rPr>
              <w:t>–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67C7F">
              <w:rPr>
                <w:rFonts w:ascii="Times New Roman" w:hAnsi="Times New Roman" w:cs="Times New Roman"/>
                <w:sz w:val="24"/>
              </w:rPr>
              <w:t>command to retrieve the specified file and serve to the client.</w:t>
            </w:r>
          </w:p>
          <w:p w:rsidR="00001D33" w:rsidRDefault="00C22FD2" w:rsidP="00001D3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“READY”</w:t>
            </w:r>
            <w:r w:rsidR="00367C7F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="00001D33">
              <w:rPr>
                <w:rFonts w:ascii="Times New Roman" w:hAnsi="Times New Roman" w:cs="Times New Roman"/>
                <w:sz w:val="24"/>
              </w:rPr>
              <w:t xml:space="preserve">command to send file </w:t>
            </w:r>
          </w:p>
          <w:p w:rsidR="00C22FD2" w:rsidRDefault="00C22FD2" w:rsidP="00001D3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“STOP”</w:t>
            </w:r>
            <w:r w:rsidR="00001D33">
              <w:rPr>
                <w:rFonts w:ascii="Times New Roman" w:hAnsi="Times New Roman" w:cs="Times New Roman"/>
                <w:sz w:val="24"/>
              </w:rPr>
              <w:t xml:space="preserve"> – command to not send file </w:t>
            </w:r>
          </w:p>
          <w:p w:rsidR="00001D33" w:rsidRPr="00001D33" w:rsidRDefault="00001D33" w:rsidP="00001D3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C22FD2">
              <w:rPr>
                <w:rFonts w:ascii="Times New Roman" w:hAnsi="Times New Roman" w:cs="Times New Roman"/>
                <w:sz w:val="24"/>
              </w:rPr>
              <w:t>“BYE”</w:t>
            </w:r>
            <w:r>
              <w:rPr>
                <w:rFonts w:ascii="Times New Roman" w:hAnsi="Times New Roman" w:cs="Times New Roman"/>
                <w:sz w:val="24"/>
              </w:rPr>
              <w:t xml:space="preserve"> – client’s last words. </w:t>
            </w:r>
          </w:p>
        </w:tc>
      </w:tr>
      <w:tr w:rsidR="00C73B2D" w:rsidTr="00C73B2D">
        <w:tc>
          <w:tcPr>
            <w:tcW w:w="1615" w:type="dxa"/>
          </w:tcPr>
          <w:p w:rsidR="00C73B2D" w:rsidRDefault="00C73B2D" w:rsidP="00C73B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Outputs</w:t>
            </w:r>
          </w:p>
        </w:tc>
        <w:tc>
          <w:tcPr>
            <w:tcW w:w="7735" w:type="dxa"/>
          </w:tcPr>
          <w:p w:rsidR="00C22FD2" w:rsidRPr="00C22FD2" w:rsidRDefault="00C22FD2" w:rsidP="00C22FD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C22FD2">
              <w:rPr>
                <w:rFonts w:ascii="Times New Roman" w:hAnsi="Times New Roman" w:cs="Times New Roman"/>
                <w:sz w:val="24"/>
              </w:rPr>
              <w:t>“HELLO”</w:t>
            </w:r>
            <w:r w:rsidR="00001D33">
              <w:rPr>
                <w:rFonts w:ascii="Times New Roman" w:hAnsi="Times New Roman" w:cs="Times New Roman"/>
                <w:sz w:val="24"/>
              </w:rPr>
              <w:t xml:space="preserve"> – Client connection, send friendly greeting. </w:t>
            </w:r>
          </w:p>
          <w:p w:rsidR="00C22FD2" w:rsidRDefault="00C22FD2" w:rsidP="00C22FD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C22FD2">
              <w:rPr>
                <w:rFonts w:ascii="Times New Roman" w:hAnsi="Times New Roman" w:cs="Times New Roman"/>
                <w:sz w:val="24"/>
              </w:rPr>
              <w:t>&lt;file listing of directory&gt;</w:t>
            </w:r>
          </w:p>
          <w:p w:rsidR="00C22FD2" w:rsidRPr="00C22FD2" w:rsidRDefault="00C22FD2" w:rsidP="00C22FD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“Permission Denied”</w:t>
            </w:r>
            <w:r w:rsidR="00001D33">
              <w:rPr>
                <w:rFonts w:ascii="Times New Roman" w:hAnsi="Times New Roman" w:cs="Times New Roman"/>
                <w:sz w:val="24"/>
              </w:rPr>
              <w:t xml:space="preserve"> – security check on specified directory</w:t>
            </w:r>
          </w:p>
          <w:p w:rsidR="00C22FD2" w:rsidRPr="00C22FD2" w:rsidRDefault="00C22FD2" w:rsidP="00C22FD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C22FD2">
              <w:rPr>
                <w:rFonts w:ascii="Times New Roman" w:hAnsi="Times New Roman" w:cs="Times New Roman"/>
                <w:sz w:val="24"/>
              </w:rPr>
              <w:t>”READY”</w:t>
            </w:r>
            <w:r w:rsidR="00001D33">
              <w:rPr>
                <w:rFonts w:ascii="Times New Roman" w:hAnsi="Times New Roman" w:cs="Times New Roman"/>
                <w:sz w:val="24"/>
              </w:rPr>
              <w:t xml:space="preserve"> - response if &lt;filename&gt; from download command was found.</w:t>
            </w:r>
          </w:p>
          <w:p w:rsidR="00C73B2D" w:rsidRDefault="00C22FD2" w:rsidP="00C22FD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C22FD2">
              <w:rPr>
                <w:rFonts w:ascii="Times New Roman" w:hAnsi="Times New Roman" w:cs="Times New Roman"/>
                <w:sz w:val="24"/>
              </w:rPr>
              <w:t>“File Not Found”</w:t>
            </w:r>
            <w:r w:rsidR="00001D33">
              <w:rPr>
                <w:rFonts w:ascii="Times New Roman" w:hAnsi="Times New Roman" w:cs="Times New Roman"/>
                <w:sz w:val="24"/>
              </w:rPr>
              <w:t xml:space="preserve"> – response if &lt;filename&gt; from download command was not found. </w:t>
            </w:r>
          </w:p>
          <w:p w:rsidR="00945D6A" w:rsidRPr="00C22FD2" w:rsidRDefault="00945D6A" w:rsidP="00C22FD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“COMPLETE” – response when EOF is reached from server and sent to client</w:t>
            </w:r>
          </w:p>
        </w:tc>
      </w:tr>
      <w:tr w:rsidR="00C73B2D" w:rsidTr="00C73B2D">
        <w:tc>
          <w:tcPr>
            <w:tcW w:w="1615" w:type="dxa"/>
          </w:tcPr>
          <w:p w:rsidR="00C73B2D" w:rsidRDefault="00C73B2D" w:rsidP="00C73B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Formulas</w:t>
            </w:r>
          </w:p>
        </w:tc>
        <w:tc>
          <w:tcPr>
            <w:tcW w:w="7735" w:type="dxa"/>
          </w:tcPr>
          <w:p w:rsidR="00C73B2D" w:rsidRDefault="00C73B2D" w:rsidP="00C73B2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73B2D" w:rsidTr="00C73B2D">
        <w:tc>
          <w:tcPr>
            <w:tcW w:w="1615" w:type="dxa"/>
          </w:tcPr>
          <w:p w:rsidR="00C73B2D" w:rsidRDefault="00C73B2D" w:rsidP="00C73B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Constraints</w:t>
            </w:r>
          </w:p>
        </w:tc>
        <w:tc>
          <w:tcPr>
            <w:tcW w:w="7735" w:type="dxa"/>
          </w:tcPr>
          <w:p w:rsidR="00C73B2D" w:rsidRDefault="00F429FE" w:rsidP="00C73B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input only to these keywords. </w:t>
            </w:r>
          </w:p>
          <w:p w:rsidR="00F429FE" w:rsidRDefault="00F429FE" w:rsidP="00C73B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Directory listing needs to be locked down to specified folders. </w:t>
            </w:r>
          </w:p>
          <w:p w:rsidR="00F429FE" w:rsidRDefault="00F429FE" w:rsidP="00C73B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Block any attempts at injection by limiting character set.</w:t>
            </w:r>
          </w:p>
          <w:p w:rsidR="00F429FE" w:rsidRDefault="00F429FE" w:rsidP="00C73B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Block any exec calls in user input fields. </w:t>
            </w:r>
          </w:p>
          <w:p w:rsidR="00F429FE" w:rsidRDefault="00F429FE" w:rsidP="00F42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Do not name directories exec. </w:t>
            </w:r>
          </w:p>
          <w:p w:rsidR="00F429FE" w:rsidRDefault="00F429FE" w:rsidP="00F42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CHMOD public directories to 400 (read, no write, no execute). </w:t>
            </w:r>
          </w:p>
          <w:p w:rsidR="00F429FE" w:rsidRDefault="00F429FE" w:rsidP="00F429F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73B2D" w:rsidTr="00C73B2D">
        <w:tc>
          <w:tcPr>
            <w:tcW w:w="1615" w:type="dxa"/>
          </w:tcPr>
          <w:p w:rsidR="00C73B2D" w:rsidRDefault="00C73B2D" w:rsidP="00C73B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Assumptions</w:t>
            </w:r>
          </w:p>
        </w:tc>
        <w:tc>
          <w:tcPr>
            <w:tcW w:w="7735" w:type="dxa"/>
          </w:tcPr>
          <w:p w:rsidR="00C73B2D" w:rsidRDefault="00F429FE" w:rsidP="00C73B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 knows that READY will overwrite the file</w:t>
            </w:r>
            <w:r w:rsidR="00E76618">
              <w:rPr>
                <w:rFonts w:ascii="Times New Roman" w:hAnsi="Times New Roman" w:cs="Times New Roman"/>
                <w:sz w:val="24"/>
              </w:rPr>
              <w:t xml:space="preserve"> if it exists</w:t>
            </w:r>
            <w:r>
              <w:rPr>
                <w:rFonts w:ascii="Times New Roman" w:hAnsi="Times New Roman" w:cs="Times New Roman"/>
                <w:sz w:val="24"/>
              </w:rPr>
              <w:t>, but we</w:t>
            </w:r>
            <w:r w:rsidR="00E76618">
              <w:rPr>
                <w:rFonts w:ascii="Times New Roman" w:hAnsi="Times New Roman" w:cs="Times New Roman"/>
                <w:sz w:val="24"/>
              </w:rPr>
              <w:t xml:space="preserve"> will send a warning message.</w:t>
            </w:r>
          </w:p>
          <w:p w:rsidR="00F429FE" w:rsidRDefault="00F429FE" w:rsidP="00C73B2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73B2D" w:rsidRDefault="00C73B2D" w:rsidP="00C73B2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73B2D" w:rsidRDefault="00C73B2D" w:rsidP="00C73B2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B5AD2" w:rsidRDefault="00FB5AD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C73B2D" w:rsidRDefault="00C73B2D" w:rsidP="00C73B2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Design</w:t>
      </w:r>
      <w:r>
        <w:rPr>
          <w:rFonts w:ascii="Times New Roman" w:hAnsi="Times New Roman" w:cs="Times New Roman"/>
          <w:sz w:val="24"/>
        </w:rPr>
        <w:t xml:space="preserve">   </w:t>
      </w:r>
    </w:p>
    <w:p w:rsidR="00C73B2D" w:rsidRDefault="00C73B2D" w:rsidP="00C73B2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45D6A" w:rsidRDefault="00945D6A" w:rsidP="00C73B2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Visio Diagram Included in Dropbox. </w:t>
      </w:r>
    </w:p>
    <w:p w:rsidR="00945D6A" w:rsidRDefault="00945D6A" w:rsidP="00C73B2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73B2D" w:rsidRDefault="00FB5AD2" w:rsidP="00C73B2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 Functions are needed: </w:t>
      </w:r>
    </w:p>
    <w:p w:rsidR="00FB5AD2" w:rsidRDefault="00FB5AD2" w:rsidP="00FB5AD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B5AD2">
        <w:rPr>
          <w:rFonts w:ascii="Times New Roman" w:hAnsi="Times New Roman" w:cs="Times New Roman"/>
          <w:sz w:val="24"/>
        </w:rPr>
        <w:t>printDir</w:t>
      </w:r>
      <w:proofErr w:type="spellEnd"/>
      <w:r w:rsidRPr="00FB5AD2">
        <w:rPr>
          <w:rFonts w:ascii="Times New Roman" w:hAnsi="Times New Roman" w:cs="Times New Roman"/>
          <w:sz w:val="24"/>
        </w:rPr>
        <w:t>(</w:t>
      </w:r>
      <w:proofErr w:type="gramEnd"/>
      <w:r w:rsidRPr="00FB5AD2">
        <w:rPr>
          <w:rFonts w:ascii="Times New Roman" w:hAnsi="Times New Roman" w:cs="Times New Roman"/>
          <w:sz w:val="24"/>
        </w:rPr>
        <w:t xml:space="preserve">) – To handle the printing of the directories to the client while also determining the end of the directory listing. This will be called by other programs and takes no parameters. </w:t>
      </w:r>
      <w:r>
        <w:rPr>
          <w:rFonts w:ascii="Times New Roman" w:hAnsi="Times New Roman" w:cs="Times New Roman"/>
          <w:sz w:val="24"/>
        </w:rPr>
        <w:t xml:space="preserve">Output must be sent to the client. </w:t>
      </w:r>
    </w:p>
    <w:p w:rsidR="00FB5AD2" w:rsidRPr="00FB5AD2" w:rsidRDefault="00FB5AD2" w:rsidP="00FB5AD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B5AD2">
        <w:rPr>
          <w:rFonts w:ascii="Times New Roman" w:hAnsi="Times New Roman" w:cs="Times New Roman"/>
          <w:sz w:val="24"/>
        </w:rPr>
        <w:t>changeDir</w:t>
      </w:r>
      <w:proofErr w:type="spellEnd"/>
      <w:r w:rsidRPr="00FB5AD2">
        <w:rPr>
          <w:rFonts w:ascii="Times New Roman" w:hAnsi="Times New Roman" w:cs="Times New Roman"/>
          <w:sz w:val="24"/>
        </w:rPr>
        <w:t>(</w:t>
      </w:r>
      <w:proofErr w:type="gramEnd"/>
      <w:r w:rsidRPr="00FB5AD2">
        <w:rPr>
          <w:rFonts w:ascii="Times New Roman" w:hAnsi="Times New Roman" w:cs="Times New Roman"/>
          <w:sz w:val="24"/>
        </w:rPr>
        <w:t xml:space="preserve">&lt;directory&gt;) – specified by the client this function will navigate to the specified directory in the mandatory parameter. Validation is needed in two areas: </w:t>
      </w:r>
    </w:p>
    <w:p w:rsidR="00FB5AD2" w:rsidRPr="00FB5AD2" w:rsidRDefault="00FB5AD2" w:rsidP="00FB5AD2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 w:rsidRPr="00FB5AD2">
        <w:rPr>
          <w:rFonts w:ascii="Times New Roman" w:hAnsi="Times New Roman" w:cs="Times New Roman"/>
          <w:sz w:val="24"/>
        </w:rPr>
        <w:t xml:space="preserve">1) Input validation </w:t>
      </w:r>
    </w:p>
    <w:p w:rsidR="00FB5AD2" w:rsidRPr="00FB5AD2" w:rsidRDefault="00FB5AD2" w:rsidP="00FB5AD2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 w:rsidRPr="00FB5AD2">
        <w:rPr>
          <w:rFonts w:ascii="Times New Roman" w:hAnsi="Times New Roman" w:cs="Times New Roman"/>
          <w:sz w:val="24"/>
        </w:rPr>
        <w:t xml:space="preserve">2) Permissions on the requested directory. </w:t>
      </w:r>
    </w:p>
    <w:p w:rsidR="00FB5AD2" w:rsidRDefault="00FB5AD2" w:rsidP="00FB5AD2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function will call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printDir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 after the navigation is complete and the directory listing will be passed back to the client through </w:t>
      </w:r>
      <w:proofErr w:type="spellStart"/>
      <w:r>
        <w:rPr>
          <w:rFonts w:ascii="Times New Roman" w:hAnsi="Times New Roman" w:cs="Times New Roman"/>
          <w:sz w:val="24"/>
        </w:rPr>
        <w:t>printDir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FB5AD2" w:rsidRDefault="00FB5AD2" w:rsidP="00FB5AD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dl_</w:t>
      </w:r>
      <w:proofErr w:type="gramStart"/>
      <w:r>
        <w:rPr>
          <w:rFonts w:ascii="Times New Roman" w:hAnsi="Times New Roman" w:cs="Times New Roman"/>
          <w:sz w:val="24"/>
        </w:rPr>
        <w:t>file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&lt;filename&gt;) – requested by the client to download the file specified.</w:t>
      </w:r>
      <w:r w:rsidR="00945D6A">
        <w:rPr>
          <w:rFonts w:ascii="Times New Roman" w:hAnsi="Times New Roman" w:cs="Times New Roman"/>
          <w:sz w:val="24"/>
        </w:rPr>
        <w:t xml:space="preserve"> Confirm once EOF by sending a message to the client: “COMPLETE”</w:t>
      </w:r>
      <w:r w:rsidR="00AD266A">
        <w:rPr>
          <w:rFonts w:ascii="Times New Roman" w:hAnsi="Times New Roman" w:cs="Times New Roman"/>
          <w:sz w:val="24"/>
        </w:rPr>
        <w:t xml:space="preserve">. </w:t>
      </w:r>
    </w:p>
    <w:p w:rsidR="00FB5AD2" w:rsidRDefault="00FB5AD2" w:rsidP="00FB5AD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Validation: </w:t>
      </w:r>
    </w:p>
    <w:p w:rsidR="00FB5AD2" w:rsidRDefault="00FB5AD2" w:rsidP="00FB5AD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Input – “Invalid Input” for any entry with special characters or non-filename style entries. </w:t>
      </w:r>
    </w:p>
    <w:p w:rsidR="00FB5AD2" w:rsidRDefault="00FB5AD2" w:rsidP="00FB5AD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Filename – if the file is not found in the directory, return “File Not Found” to the client. </w:t>
      </w:r>
    </w:p>
    <w:p w:rsidR="00945D6A" w:rsidRPr="00945D6A" w:rsidRDefault="00945D6A" w:rsidP="00945D6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73B2D" w:rsidRDefault="00C73B2D" w:rsidP="00C73B2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Test Plan</w:t>
      </w:r>
      <w:r>
        <w:rPr>
          <w:rFonts w:ascii="Times New Roman" w:hAnsi="Times New Roman" w:cs="Times New Roman"/>
          <w:sz w:val="24"/>
        </w:rP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3B2D" w:rsidTr="00C73B2D">
        <w:tc>
          <w:tcPr>
            <w:tcW w:w="4675" w:type="dxa"/>
            <w:tcBorders>
              <w:bottom w:val="double" w:sz="4" w:space="0" w:color="auto"/>
            </w:tcBorders>
          </w:tcPr>
          <w:p w:rsidR="00C73B2D" w:rsidRDefault="00C73B2D" w:rsidP="00C73B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Input</w:t>
            </w:r>
          </w:p>
        </w:tc>
        <w:tc>
          <w:tcPr>
            <w:tcW w:w="4675" w:type="dxa"/>
            <w:tcBorders>
              <w:bottom w:val="double" w:sz="4" w:space="0" w:color="auto"/>
            </w:tcBorders>
          </w:tcPr>
          <w:p w:rsidR="00C73B2D" w:rsidRDefault="00C73B2D" w:rsidP="00C73B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Expected Output</w:t>
            </w:r>
          </w:p>
        </w:tc>
      </w:tr>
      <w:tr w:rsidR="00C73B2D" w:rsidTr="00C73B2D">
        <w:tc>
          <w:tcPr>
            <w:tcW w:w="4675" w:type="dxa"/>
            <w:tcBorders>
              <w:top w:val="double" w:sz="4" w:space="0" w:color="auto"/>
            </w:tcBorders>
          </w:tcPr>
          <w:p w:rsidR="00C73B2D" w:rsidRDefault="00945D6A" w:rsidP="00C73B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DIR</w:t>
            </w:r>
          </w:p>
        </w:tc>
        <w:tc>
          <w:tcPr>
            <w:tcW w:w="4675" w:type="dxa"/>
            <w:tcBorders>
              <w:top w:val="double" w:sz="4" w:space="0" w:color="auto"/>
            </w:tcBorders>
          </w:tcPr>
          <w:p w:rsidR="00C73B2D" w:rsidRDefault="00945D6A" w:rsidP="00C73B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&lt;file listing of server directory&gt;</w:t>
            </w:r>
          </w:p>
        </w:tc>
      </w:tr>
      <w:tr w:rsidR="00C73B2D" w:rsidTr="00C73B2D">
        <w:tc>
          <w:tcPr>
            <w:tcW w:w="4675" w:type="dxa"/>
          </w:tcPr>
          <w:p w:rsidR="00C73B2D" w:rsidRDefault="00945D6A" w:rsidP="00C73B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CD downloads</w:t>
            </w:r>
          </w:p>
        </w:tc>
        <w:tc>
          <w:tcPr>
            <w:tcW w:w="4675" w:type="dxa"/>
          </w:tcPr>
          <w:p w:rsidR="00C73B2D" w:rsidRDefault="00945D6A" w:rsidP="00C73B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&lt;file listing of server directory&gt; </w:t>
            </w:r>
          </w:p>
        </w:tc>
      </w:tr>
      <w:tr w:rsidR="00C73B2D" w:rsidTr="00C73B2D">
        <w:tc>
          <w:tcPr>
            <w:tcW w:w="4675" w:type="dxa"/>
          </w:tcPr>
          <w:p w:rsidR="00C73B2D" w:rsidRDefault="00945D6A" w:rsidP="00C73B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DOWNLOAD NotTheTalkingDead_S6E5.mp4</w:t>
            </w:r>
          </w:p>
        </w:tc>
        <w:tc>
          <w:tcPr>
            <w:tcW w:w="4675" w:type="dxa"/>
          </w:tcPr>
          <w:p w:rsidR="00C73B2D" w:rsidRDefault="00945D6A" w:rsidP="00C73B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File Not Found</w:t>
            </w:r>
          </w:p>
        </w:tc>
      </w:tr>
      <w:tr w:rsidR="00945D6A" w:rsidTr="00C73B2D">
        <w:tc>
          <w:tcPr>
            <w:tcW w:w="4675" w:type="dxa"/>
          </w:tcPr>
          <w:p w:rsidR="00945D6A" w:rsidRDefault="00945D6A" w:rsidP="00C73B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DOWNLOAD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testfile</w:t>
            </w:r>
            <w:proofErr w:type="spellEnd"/>
          </w:p>
        </w:tc>
        <w:tc>
          <w:tcPr>
            <w:tcW w:w="4675" w:type="dxa"/>
          </w:tcPr>
          <w:p w:rsidR="00945D6A" w:rsidRDefault="00945D6A" w:rsidP="00C73B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READY</w:t>
            </w:r>
          </w:p>
        </w:tc>
      </w:tr>
      <w:tr w:rsidR="00945D6A" w:rsidTr="00C73B2D">
        <w:tc>
          <w:tcPr>
            <w:tcW w:w="4675" w:type="dxa"/>
          </w:tcPr>
          <w:p w:rsidR="00945D6A" w:rsidRDefault="00945D6A" w:rsidP="00C73B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READY</w:t>
            </w:r>
          </w:p>
        </w:tc>
        <w:tc>
          <w:tcPr>
            <w:tcW w:w="4675" w:type="dxa"/>
          </w:tcPr>
          <w:p w:rsidR="00945D6A" w:rsidRDefault="00945D6A" w:rsidP="00C73B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COMPLETE</w:t>
            </w:r>
          </w:p>
        </w:tc>
      </w:tr>
      <w:tr w:rsidR="00945D6A" w:rsidTr="00C73B2D">
        <w:tc>
          <w:tcPr>
            <w:tcW w:w="4675" w:type="dxa"/>
          </w:tcPr>
          <w:p w:rsidR="00945D6A" w:rsidRDefault="00945D6A" w:rsidP="00C73B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BYE</w:t>
            </w:r>
          </w:p>
        </w:tc>
        <w:tc>
          <w:tcPr>
            <w:tcW w:w="4675" w:type="dxa"/>
          </w:tcPr>
          <w:p w:rsidR="00945D6A" w:rsidRDefault="00945D6A" w:rsidP="00C73B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N/A</w:t>
            </w:r>
          </w:p>
        </w:tc>
      </w:tr>
    </w:tbl>
    <w:p w:rsidR="00C73B2D" w:rsidRDefault="00C73B2D" w:rsidP="00C73B2D">
      <w:pPr>
        <w:spacing w:after="0"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C73B2D" w:rsidRDefault="00C73B2D" w:rsidP="00C73B2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73B2D" w:rsidRDefault="00C73B2D" w:rsidP="00C73B2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Time Estimates</w:t>
      </w:r>
      <w:r>
        <w:rPr>
          <w:rFonts w:ascii="Times New Roman" w:hAnsi="Times New Roman" w:cs="Times New Roman"/>
          <w:sz w:val="2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73B2D" w:rsidTr="00C73B2D">
        <w:tc>
          <w:tcPr>
            <w:tcW w:w="3116" w:type="dxa"/>
            <w:tcBorders>
              <w:bottom w:val="double" w:sz="4" w:space="0" w:color="auto"/>
            </w:tcBorders>
          </w:tcPr>
          <w:p w:rsidR="00C73B2D" w:rsidRDefault="00C73B2D" w:rsidP="00C73B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Task</w:t>
            </w:r>
          </w:p>
        </w:tc>
        <w:tc>
          <w:tcPr>
            <w:tcW w:w="3117" w:type="dxa"/>
            <w:tcBorders>
              <w:bottom w:val="double" w:sz="4" w:space="0" w:color="auto"/>
            </w:tcBorders>
          </w:tcPr>
          <w:p w:rsidR="00C73B2D" w:rsidRDefault="00C73B2D" w:rsidP="00C73B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Estimated Time</w:t>
            </w:r>
          </w:p>
        </w:tc>
        <w:tc>
          <w:tcPr>
            <w:tcW w:w="3117" w:type="dxa"/>
            <w:tcBorders>
              <w:bottom w:val="double" w:sz="4" w:space="0" w:color="auto"/>
            </w:tcBorders>
          </w:tcPr>
          <w:p w:rsidR="00C73B2D" w:rsidRDefault="00C73B2D" w:rsidP="00C73B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Actual Time</w:t>
            </w:r>
          </w:p>
        </w:tc>
      </w:tr>
      <w:tr w:rsidR="00C73B2D" w:rsidTr="00C73B2D">
        <w:tc>
          <w:tcPr>
            <w:tcW w:w="3116" w:type="dxa"/>
            <w:tcBorders>
              <w:top w:val="double" w:sz="4" w:space="0" w:color="auto"/>
            </w:tcBorders>
          </w:tcPr>
          <w:p w:rsidR="00C73B2D" w:rsidRDefault="00FB5AD2" w:rsidP="00C73B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Design</w:t>
            </w:r>
          </w:p>
        </w:tc>
        <w:tc>
          <w:tcPr>
            <w:tcW w:w="3117" w:type="dxa"/>
            <w:tcBorders>
              <w:top w:val="double" w:sz="4" w:space="0" w:color="auto"/>
            </w:tcBorders>
          </w:tcPr>
          <w:p w:rsidR="00C73B2D" w:rsidRDefault="00FB5AD2" w:rsidP="00C73B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hour</w:t>
            </w:r>
          </w:p>
        </w:tc>
        <w:tc>
          <w:tcPr>
            <w:tcW w:w="3117" w:type="dxa"/>
            <w:tcBorders>
              <w:top w:val="double" w:sz="4" w:space="0" w:color="auto"/>
            </w:tcBorders>
          </w:tcPr>
          <w:p w:rsidR="00C73B2D" w:rsidRDefault="00FB5AD2" w:rsidP="00C73B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hours</w:t>
            </w:r>
          </w:p>
        </w:tc>
      </w:tr>
      <w:tr w:rsidR="00C73B2D" w:rsidTr="00C73B2D">
        <w:tc>
          <w:tcPr>
            <w:tcW w:w="3116" w:type="dxa"/>
          </w:tcPr>
          <w:p w:rsidR="00C73B2D" w:rsidRDefault="00FB5AD2" w:rsidP="00C73B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Programming</w:t>
            </w:r>
          </w:p>
        </w:tc>
        <w:tc>
          <w:tcPr>
            <w:tcW w:w="3117" w:type="dxa"/>
          </w:tcPr>
          <w:p w:rsidR="00C73B2D" w:rsidRDefault="00FB5AD2" w:rsidP="00C73B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 hours</w:t>
            </w:r>
          </w:p>
        </w:tc>
        <w:tc>
          <w:tcPr>
            <w:tcW w:w="3117" w:type="dxa"/>
          </w:tcPr>
          <w:p w:rsidR="00FB5AD2" w:rsidRDefault="00FB5AD2" w:rsidP="00C73B2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B5AD2" w:rsidTr="00C73B2D">
        <w:tc>
          <w:tcPr>
            <w:tcW w:w="3116" w:type="dxa"/>
          </w:tcPr>
          <w:p w:rsidR="00FB5AD2" w:rsidRDefault="00FB5AD2" w:rsidP="00C73B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Debugging</w:t>
            </w:r>
          </w:p>
        </w:tc>
        <w:tc>
          <w:tcPr>
            <w:tcW w:w="3117" w:type="dxa"/>
          </w:tcPr>
          <w:p w:rsidR="00FB5AD2" w:rsidRDefault="00FB5AD2" w:rsidP="00C73B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hours</w:t>
            </w:r>
          </w:p>
        </w:tc>
        <w:tc>
          <w:tcPr>
            <w:tcW w:w="3117" w:type="dxa"/>
          </w:tcPr>
          <w:p w:rsidR="00FB5AD2" w:rsidRDefault="00FB5AD2" w:rsidP="00C73B2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B5AD2" w:rsidTr="00C73B2D">
        <w:tc>
          <w:tcPr>
            <w:tcW w:w="3116" w:type="dxa"/>
          </w:tcPr>
          <w:p w:rsidR="00FB5AD2" w:rsidRDefault="00FB5AD2" w:rsidP="00C73B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Testing</w:t>
            </w:r>
          </w:p>
        </w:tc>
        <w:tc>
          <w:tcPr>
            <w:tcW w:w="3117" w:type="dxa"/>
          </w:tcPr>
          <w:p w:rsidR="00FB5AD2" w:rsidRDefault="00FB5AD2" w:rsidP="00C73B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hour</w:t>
            </w:r>
          </w:p>
        </w:tc>
        <w:tc>
          <w:tcPr>
            <w:tcW w:w="3117" w:type="dxa"/>
          </w:tcPr>
          <w:p w:rsidR="00FB5AD2" w:rsidRDefault="00FB5AD2" w:rsidP="00C73B2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73B2D" w:rsidRPr="00C73B2D" w:rsidRDefault="00C73B2D" w:rsidP="00C73B2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73B2D" w:rsidRPr="00641FA7" w:rsidRDefault="00C73B2D" w:rsidP="00C73B2D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C73B2D" w:rsidRPr="00641F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64C9" w:rsidRDefault="00B164C9" w:rsidP="00641FA7">
      <w:pPr>
        <w:spacing w:after="0" w:line="240" w:lineRule="auto"/>
      </w:pPr>
      <w:r>
        <w:separator/>
      </w:r>
    </w:p>
  </w:endnote>
  <w:endnote w:type="continuationSeparator" w:id="0">
    <w:p w:rsidR="00B164C9" w:rsidRDefault="00B164C9" w:rsidP="00641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657" w:rsidRDefault="0093265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FA7" w:rsidRDefault="005C0347">
    <w:pPr>
      <w:pStyle w:val="Footer"/>
    </w:pPr>
    <w:r>
      <w:t>Dr. L. Frye</w:t>
    </w:r>
    <w:r>
      <w:tab/>
      <w:t>CSC328</w:t>
    </w:r>
    <w:r>
      <w:tab/>
      <w:t>Fall 2015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657" w:rsidRDefault="009326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64C9" w:rsidRDefault="00B164C9" w:rsidP="00641FA7">
      <w:pPr>
        <w:spacing w:after="0" w:line="240" w:lineRule="auto"/>
      </w:pPr>
      <w:r>
        <w:separator/>
      </w:r>
    </w:p>
  </w:footnote>
  <w:footnote w:type="continuationSeparator" w:id="0">
    <w:p w:rsidR="00B164C9" w:rsidRDefault="00B164C9" w:rsidP="00641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657" w:rsidRDefault="0093265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657" w:rsidRDefault="0093265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657" w:rsidRDefault="0093265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6A9"/>
    <w:multiLevelType w:val="hybridMultilevel"/>
    <w:tmpl w:val="654A2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C54A5"/>
    <w:multiLevelType w:val="hybridMultilevel"/>
    <w:tmpl w:val="2B12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85CFA"/>
    <w:multiLevelType w:val="hybridMultilevel"/>
    <w:tmpl w:val="5742DD7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54800428"/>
    <w:multiLevelType w:val="hybridMultilevel"/>
    <w:tmpl w:val="50E84AD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CE84834"/>
    <w:multiLevelType w:val="hybridMultilevel"/>
    <w:tmpl w:val="7C345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B31BE9"/>
    <w:multiLevelType w:val="hybridMultilevel"/>
    <w:tmpl w:val="028290F6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7E7B0AA0"/>
    <w:multiLevelType w:val="hybridMultilevel"/>
    <w:tmpl w:val="53869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FA7"/>
    <w:rsid w:val="00001D33"/>
    <w:rsid w:val="000574E6"/>
    <w:rsid w:val="00083AC1"/>
    <w:rsid w:val="0009283E"/>
    <w:rsid w:val="00144CB1"/>
    <w:rsid w:val="002A4C38"/>
    <w:rsid w:val="00332931"/>
    <w:rsid w:val="003418AC"/>
    <w:rsid w:val="00367C7F"/>
    <w:rsid w:val="00386097"/>
    <w:rsid w:val="003A4A06"/>
    <w:rsid w:val="004F6FA6"/>
    <w:rsid w:val="005C0347"/>
    <w:rsid w:val="00641FA7"/>
    <w:rsid w:val="00932657"/>
    <w:rsid w:val="00945D6A"/>
    <w:rsid w:val="00982954"/>
    <w:rsid w:val="009A086A"/>
    <w:rsid w:val="00AA5B6A"/>
    <w:rsid w:val="00AD266A"/>
    <w:rsid w:val="00AD72A7"/>
    <w:rsid w:val="00B164C9"/>
    <w:rsid w:val="00BE7CE0"/>
    <w:rsid w:val="00C22FD2"/>
    <w:rsid w:val="00C633E7"/>
    <w:rsid w:val="00C73B2D"/>
    <w:rsid w:val="00C749E5"/>
    <w:rsid w:val="00DE2415"/>
    <w:rsid w:val="00E60975"/>
    <w:rsid w:val="00E76618"/>
    <w:rsid w:val="00EB2DC2"/>
    <w:rsid w:val="00F429FE"/>
    <w:rsid w:val="00FB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F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FA7"/>
  </w:style>
  <w:style w:type="paragraph" w:styleId="Footer">
    <w:name w:val="footer"/>
    <w:basedOn w:val="Normal"/>
    <w:link w:val="FooterChar"/>
    <w:uiPriority w:val="99"/>
    <w:unhideWhenUsed/>
    <w:rsid w:val="00641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FA7"/>
  </w:style>
  <w:style w:type="table" w:styleId="TableGrid">
    <w:name w:val="Table Grid"/>
    <w:basedOn w:val="TableNormal"/>
    <w:uiPriority w:val="59"/>
    <w:rsid w:val="00C73B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2015-11-12T04:33:00Z</dcterms:created>
  <dcterms:modified xsi:type="dcterms:W3CDTF">2015-11-12T04:35:00Z</dcterms:modified>
</cp:coreProperties>
</file>