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E8016" w14:textId="4D946B67" w:rsidR="00797DE1" w:rsidRPr="003D700F" w:rsidRDefault="00797DE1" w:rsidP="00797DE1">
      <w:pPr>
        <w:rPr>
          <w:rFonts w:cs="Times New Roman"/>
          <w:b/>
          <w:bCs/>
          <w:szCs w:val="28"/>
        </w:rPr>
      </w:pPr>
      <w:r w:rsidRPr="003D700F">
        <w:rPr>
          <w:rFonts w:cs="Times New Roman"/>
          <w:b/>
          <w:bCs/>
          <w:szCs w:val="28"/>
        </w:rPr>
        <w:t>Функциональные требования</w:t>
      </w:r>
    </w:p>
    <w:p w14:paraId="1D2623FB" w14:textId="77777777" w:rsidR="003D700F" w:rsidRPr="003D700F" w:rsidRDefault="003D700F" w:rsidP="003D700F">
      <w:pPr>
        <w:pStyle w:val="ac"/>
        <w:jc w:val="both"/>
        <w:rPr>
          <w:color w:val="404040"/>
          <w:sz w:val="28"/>
          <w:szCs w:val="28"/>
        </w:rPr>
      </w:pPr>
      <w:bookmarkStart w:id="0" w:name="_GoBack"/>
      <w:r w:rsidRPr="003D700F">
        <w:rPr>
          <w:rStyle w:val="ad"/>
          <w:rFonts w:eastAsiaTheme="majorEastAsia"/>
          <w:color w:val="404040"/>
          <w:sz w:val="28"/>
          <w:szCs w:val="28"/>
        </w:rPr>
        <w:t>1. Режимы работы редактора -- REQ_ED_FR_001</w:t>
      </w:r>
    </w:p>
    <w:p w14:paraId="5B3F05B6" w14:textId="77777777" w:rsidR="003D700F" w:rsidRPr="003D700F" w:rsidRDefault="003D700F" w:rsidP="003D700F">
      <w:pPr>
        <w:pStyle w:val="ac"/>
        <w:numPr>
          <w:ilvl w:val="0"/>
          <w:numId w:val="15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Редактор должен поддерживать следующие режимы работы:</w:t>
      </w:r>
    </w:p>
    <w:p w14:paraId="1BCAF36E" w14:textId="77777777" w:rsidR="003D700F" w:rsidRPr="003D700F" w:rsidRDefault="003D700F" w:rsidP="003D700F">
      <w:pPr>
        <w:pStyle w:val="ac"/>
        <w:numPr>
          <w:ilvl w:val="1"/>
          <w:numId w:val="15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Режим рисования (</w:t>
      </w:r>
      <w:proofErr w:type="spellStart"/>
      <w:r w:rsidRPr="003D700F">
        <w:rPr>
          <w:rStyle w:val="ad"/>
          <w:rFonts w:eastAsiaTheme="majorEastAsia"/>
          <w:color w:val="404040"/>
          <w:sz w:val="28"/>
          <w:szCs w:val="28"/>
        </w:rPr>
        <w:t>Drawing</w:t>
      </w:r>
      <w:proofErr w:type="spellEnd"/>
      <w:r w:rsidRPr="003D700F">
        <w:rPr>
          <w:rStyle w:val="ad"/>
          <w:rFonts w:eastAsiaTheme="majorEastAsia"/>
          <w:color w:val="404040"/>
          <w:sz w:val="28"/>
          <w:szCs w:val="28"/>
        </w:rPr>
        <w:t>):</w:t>
      </w:r>
      <w:r w:rsidRPr="003D700F">
        <w:rPr>
          <w:color w:val="404040"/>
          <w:sz w:val="28"/>
          <w:szCs w:val="28"/>
        </w:rPr>
        <w:t> Пользователь должен иметь возможность рисовать на холсте с использованием выбранного цвета и толщины пера.</w:t>
      </w:r>
    </w:p>
    <w:p w14:paraId="53E99468" w14:textId="4BC71A2D" w:rsidR="003D700F" w:rsidRPr="003D700F" w:rsidRDefault="003D700F" w:rsidP="003D700F">
      <w:pPr>
        <w:pStyle w:val="ac"/>
        <w:numPr>
          <w:ilvl w:val="1"/>
          <w:numId w:val="15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Режим выделения (</w:t>
      </w:r>
      <w:proofErr w:type="spellStart"/>
      <w:r w:rsidRPr="003D700F">
        <w:rPr>
          <w:rStyle w:val="ad"/>
          <w:rFonts w:eastAsiaTheme="majorEastAsia"/>
          <w:color w:val="404040"/>
          <w:sz w:val="28"/>
          <w:szCs w:val="28"/>
        </w:rPr>
        <w:t>Selecting</w:t>
      </w:r>
      <w:proofErr w:type="spellEnd"/>
      <w:r w:rsidRPr="003D700F">
        <w:rPr>
          <w:rStyle w:val="ad"/>
          <w:rFonts w:eastAsiaTheme="majorEastAsia"/>
          <w:color w:val="404040"/>
          <w:sz w:val="28"/>
          <w:szCs w:val="28"/>
        </w:rPr>
        <w:t>):</w:t>
      </w:r>
      <w:r w:rsidRPr="003D700F">
        <w:rPr>
          <w:color w:val="404040"/>
          <w:sz w:val="28"/>
          <w:szCs w:val="28"/>
        </w:rPr>
        <w:t xml:space="preserve"> Пользователь должен иметь возможность выделять произвольные области на холсте для дальнейшей обработки </w:t>
      </w:r>
      <w:r>
        <w:rPr>
          <w:color w:val="404040"/>
          <w:sz w:val="28"/>
          <w:szCs w:val="28"/>
        </w:rPr>
        <w:t xml:space="preserve">через </w:t>
      </w:r>
      <w:proofErr w:type="spellStart"/>
      <w:r>
        <w:rPr>
          <w:color w:val="404040"/>
          <w:sz w:val="28"/>
          <w:szCs w:val="28"/>
        </w:rPr>
        <w:t>нейросеть</w:t>
      </w:r>
      <w:proofErr w:type="spellEnd"/>
    </w:p>
    <w:p w14:paraId="3F83AB60" w14:textId="6A9AB845" w:rsidR="003D700F" w:rsidRPr="003D700F" w:rsidRDefault="003D700F" w:rsidP="003D700F">
      <w:pPr>
        <w:pStyle w:val="ac"/>
        <w:numPr>
          <w:ilvl w:val="1"/>
          <w:numId w:val="15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Режим бездействия (</w:t>
      </w:r>
      <w:proofErr w:type="spellStart"/>
      <w:r w:rsidRPr="003D700F">
        <w:rPr>
          <w:rStyle w:val="ad"/>
          <w:rFonts w:eastAsiaTheme="majorEastAsia"/>
          <w:color w:val="404040"/>
          <w:sz w:val="28"/>
          <w:szCs w:val="28"/>
        </w:rPr>
        <w:t>Inactive</w:t>
      </w:r>
      <w:proofErr w:type="spellEnd"/>
      <w:r w:rsidRPr="003D700F">
        <w:rPr>
          <w:rStyle w:val="ad"/>
          <w:rFonts w:eastAsiaTheme="majorEastAsia"/>
          <w:color w:val="404040"/>
          <w:sz w:val="28"/>
          <w:szCs w:val="28"/>
        </w:rPr>
        <w:t>):</w:t>
      </w:r>
      <w:r w:rsidRPr="003D700F">
        <w:rPr>
          <w:color w:val="404040"/>
          <w:sz w:val="28"/>
          <w:szCs w:val="28"/>
        </w:rPr>
        <w:t> Пользователь должен иметь возможность отключать активные инструменты, чтобы перемещаться по холсту без внесения изменений.</w:t>
      </w:r>
    </w:p>
    <w:p w14:paraId="7028AF13" w14:textId="77777777" w:rsidR="003D700F" w:rsidRPr="003D700F" w:rsidRDefault="003D700F" w:rsidP="003D700F">
      <w:pPr>
        <w:pStyle w:val="ac"/>
        <w:numPr>
          <w:ilvl w:val="0"/>
          <w:numId w:val="15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Переключение между режимами должно происходить через меню или панель инструментов.</w:t>
      </w:r>
    </w:p>
    <w:p w14:paraId="63D15CE4" w14:textId="77777777" w:rsidR="003D700F" w:rsidRPr="003D700F" w:rsidRDefault="003D700F" w:rsidP="003D700F">
      <w:pPr>
        <w:pStyle w:val="ac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2. Инструменты рисования -- REQ_ED_FR_002</w:t>
      </w:r>
    </w:p>
    <w:p w14:paraId="71E593BB" w14:textId="77777777" w:rsidR="003D700F" w:rsidRPr="003D700F" w:rsidRDefault="003D700F" w:rsidP="003D700F">
      <w:pPr>
        <w:pStyle w:val="ac"/>
        <w:numPr>
          <w:ilvl w:val="0"/>
          <w:numId w:val="16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Пользователь должен иметь возможность выбирать цвет пера через диалоговое окно выбора цвета.</w:t>
      </w:r>
    </w:p>
    <w:p w14:paraId="0F616546" w14:textId="77777777" w:rsidR="003D700F" w:rsidRPr="003D700F" w:rsidRDefault="003D700F" w:rsidP="003D700F">
      <w:pPr>
        <w:pStyle w:val="ac"/>
        <w:numPr>
          <w:ilvl w:val="0"/>
          <w:numId w:val="16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Пользователь должен иметь возможность настраивать толщину пера с помощью ползунка в интерфейсе редактора.</w:t>
      </w:r>
    </w:p>
    <w:p w14:paraId="2676D71E" w14:textId="77777777" w:rsidR="003D700F" w:rsidRPr="003D700F" w:rsidRDefault="003D700F" w:rsidP="003D700F">
      <w:pPr>
        <w:pStyle w:val="ac"/>
        <w:numPr>
          <w:ilvl w:val="0"/>
          <w:numId w:val="16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Изменения цвета и толщины пера должны немедленно применяться к последующим действиям рисования.</w:t>
      </w:r>
    </w:p>
    <w:p w14:paraId="38276594" w14:textId="77777777" w:rsidR="003D700F" w:rsidRPr="003D700F" w:rsidRDefault="003D700F" w:rsidP="003D700F">
      <w:pPr>
        <w:pStyle w:val="ac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3. Работа с изображениями -- REQ_ED_FR_003</w:t>
      </w:r>
    </w:p>
    <w:p w14:paraId="5A70A3C6" w14:textId="77777777" w:rsidR="003D700F" w:rsidRPr="003D700F" w:rsidRDefault="003D700F" w:rsidP="003D700F">
      <w:pPr>
        <w:pStyle w:val="ac"/>
        <w:numPr>
          <w:ilvl w:val="0"/>
          <w:numId w:val="17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Редактор должен позволять пользователю открывать изображения с локального диска и масштабировать их под размер холста.</w:t>
      </w:r>
    </w:p>
    <w:p w14:paraId="2E47C7EF" w14:textId="77777777" w:rsidR="003D700F" w:rsidRPr="003D700F" w:rsidRDefault="003D700F" w:rsidP="003D700F">
      <w:pPr>
        <w:pStyle w:val="ac"/>
        <w:numPr>
          <w:ilvl w:val="0"/>
          <w:numId w:val="17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Редактор должен поддерживать сохранение текущего изображения в формате PNG.</w:t>
      </w:r>
    </w:p>
    <w:p w14:paraId="51E9397D" w14:textId="17DE3711" w:rsidR="003D700F" w:rsidRPr="003D700F" w:rsidRDefault="003D700F" w:rsidP="003D700F">
      <w:pPr>
        <w:pStyle w:val="ac"/>
        <w:numPr>
          <w:ilvl w:val="0"/>
          <w:numId w:val="17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Редактор должен предоставлять возможность очистки холста, заливая его белым цветом.</w:t>
      </w:r>
    </w:p>
    <w:bookmarkEnd w:id="0"/>
    <w:p w14:paraId="0E2ACBF3" w14:textId="46832611" w:rsidR="003D700F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</w:t>
      </w:r>
      <w:r w:rsidR="00797DE1" w:rsidRPr="003D700F">
        <w:rPr>
          <w:rFonts w:cs="Times New Roman"/>
          <w:b/>
          <w:bCs/>
          <w:szCs w:val="28"/>
        </w:rPr>
        <w:t>. Ввод и передача текстового описания (</w:t>
      </w:r>
      <w:proofErr w:type="spellStart"/>
      <w:r w:rsidR="00797DE1" w:rsidRPr="003D700F">
        <w:rPr>
          <w:rFonts w:cs="Times New Roman"/>
          <w:b/>
          <w:bCs/>
          <w:szCs w:val="28"/>
        </w:rPr>
        <w:t>промта</w:t>
      </w:r>
      <w:proofErr w:type="spellEnd"/>
      <w:r w:rsidR="00797DE1" w:rsidRPr="003D700F">
        <w:rPr>
          <w:rFonts w:cs="Times New Roman"/>
          <w:b/>
          <w:bCs/>
          <w:szCs w:val="28"/>
        </w:rPr>
        <w:t>) в нейронную сеть – REQ_FR_001</w:t>
      </w:r>
    </w:p>
    <w:p w14:paraId="6A4401DA" w14:textId="77777777" w:rsidR="00797DE1" w:rsidRPr="003D700F" w:rsidRDefault="00797DE1" w:rsidP="00797DE1">
      <w:pPr>
        <w:numPr>
          <w:ilvl w:val="0"/>
          <w:numId w:val="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Модуль должен принимать на вход: </w:t>
      </w:r>
    </w:p>
    <w:p w14:paraId="4E07F8F6" w14:textId="77777777" w:rsidR="00797DE1" w:rsidRPr="003D700F" w:rsidRDefault="00797DE1" w:rsidP="00797DE1">
      <w:pPr>
        <w:numPr>
          <w:ilvl w:val="1"/>
          <w:numId w:val="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Текстовое описание изображения (</w:t>
      </w:r>
      <w:proofErr w:type="spellStart"/>
      <w:r w:rsidRPr="003D700F">
        <w:rPr>
          <w:rFonts w:cs="Times New Roman"/>
          <w:szCs w:val="28"/>
        </w:rPr>
        <w:t>промт</w:t>
      </w:r>
      <w:proofErr w:type="spellEnd"/>
      <w:r w:rsidRPr="003D700F">
        <w:rPr>
          <w:rFonts w:cs="Times New Roman"/>
          <w:szCs w:val="28"/>
        </w:rPr>
        <w:t>), введённое пользователем через интерфейс графического редактора.</w:t>
      </w:r>
    </w:p>
    <w:p w14:paraId="22E6DD5F" w14:textId="77777777" w:rsidR="00797DE1" w:rsidRPr="003D700F" w:rsidRDefault="00797DE1" w:rsidP="00797DE1">
      <w:pPr>
        <w:numPr>
          <w:ilvl w:val="1"/>
          <w:numId w:val="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Дополнительные параметры генерации: количество шагов диффузии, масштаб соответствия описанию (</w:t>
      </w:r>
      <w:proofErr w:type="spellStart"/>
      <w:r w:rsidRPr="003D700F">
        <w:rPr>
          <w:rFonts w:cs="Times New Roman"/>
          <w:szCs w:val="28"/>
        </w:rPr>
        <w:t>guidance</w:t>
      </w:r>
      <w:proofErr w:type="spellEnd"/>
      <w:r w:rsidRPr="003D700F">
        <w:rPr>
          <w:rFonts w:cs="Times New Roman"/>
          <w:szCs w:val="28"/>
        </w:rPr>
        <w:t xml:space="preserve"> </w:t>
      </w:r>
      <w:proofErr w:type="spellStart"/>
      <w:r w:rsidRPr="003D700F">
        <w:rPr>
          <w:rFonts w:cs="Times New Roman"/>
          <w:szCs w:val="28"/>
        </w:rPr>
        <w:t>scale</w:t>
      </w:r>
      <w:proofErr w:type="spellEnd"/>
      <w:r w:rsidRPr="003D700F">
        <w:rPr>
          <w:rFonts w:cs="Times New Roman"/>
          <w:szCs w:val="28"/>
        </w:rPr>
        <w:t>).</w:t>
      </w:r>
    </w:p>
    <w:p w14:paraId="0DC73D7D" w14:textId="77777777" w:rsidR="00797DE1" w:rsidRPr="003D700F" w:rsidRDefault="00797DE1" w:rsidP="00797DE1">
      <w:pPr>
        <w:numPr>
          <w:ilvl w:val="0"/>
          <w:numId w:val="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lastRenderedPageBreak/>
        <w:t>Модуль должен передавать введённые данные на сервер нейронной сети через сетевой запрос в формате JSON.</w:t>
      </w:r>
    </w:p>
    <w:p w14:paraId="2F8E8BD3" w14:textId="67F29CA8" w:rsidR="00797DE1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5</w:t>
      </w:r>
      <w:r w:rsidR="00797DE1" w:rsidRPr="003D700F">
        <w:rPr>
          <w:rFonts w:cs="Times New Roman"/>
          <w:b/>
          <w:bCs/>
          <w:szCs w:val="28"/>
        </w:rPr>
        <w:t>. Генерация изображения по текстовому описанию – REQ_FR_002</w:t>
      </w:r>
    </w:p>
    <w:p w14:paraId="0A96E5F6" w14:textId="66B8AA3E" w:rsidR="00797DE1" w:rsidRPr="003D700F" w:rsidRDefault="00797DE1" w:rsidP="00797DE1">
      <w:pPr>
        <w:numPr>
          <w:ilvl w:val="0"/>
          <w:numId w:val="2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Нейронная сеть (диффузионная модель) должна “пытаться” осуществлять генерацию изображения, соответствующего текстовому описанию.</w:t>
      </w:r>
    </w:p>
    <w:p w14:paraId="5A00CCB5" w14:textId="77777777" w:rsidR="00797DE1" w:rsidRPr="003D700F" w:rsidRDefault="00797DE1" w:rsidP="00797DE1">
      <w:pPr>
        <w:numPr>
          <w:ilvl w:val="0"/>
          <w:numId w:val="2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Генерируемое изображение должно удовлетворять указанным дополнительным параметрам (количество шагов, масштаб соответствия описанию).</w:t>
      </w:r>
    </w:p>
    <w:p w14:paraId="6BBA1A63" w14:textId="77777777" w:rsidR="00797DE1" w:rsidRPr="003D700F" w:rsidRDefault="00797DE1" w:rsidP="00797DE1">
      <w:pPr>
        <w:numPr>
          <w:ilvl w:val="0"/>
          <w:numId w:val="2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Нейросетевой модуль должен работать на GPU и поддерживать обработку ошибок генерации (например, недостаток памяти GPU, некорректный </w:t>
      </w:r>
      <w:proofErr w:type="spellStart"/>
      <w:r w:rsidRPr="003D700F">
        <w:rPr>
          <w:rFonts w:cs="Times New Roman"/>
          <w:szCs w:val="28"/>
        </w:rPr>
        <w:t>промт</w:t>
      </w:r>
      <w:proofErr w:type="spellEnd"/>
      <w:r w:rsidRPr="003D700F">
        <w:rPr>
          <w:rFonts w:cs="Times New Roman"/>
          <w:szCs w:val="28"/>
        </w:rPr>
        <w:t>).</w:t>
      </w:r>
    </w:p>
    <w:p w14:paraId="5D93319D" w14:textId="1F81DB20" w:rsidR="00797DE1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</w:t>
      </w:r>
      <w:r w:rsidR="00797DE1" w:rsidRPr="003D700F">
        <w:rPr>
          <w:rFonts w:cs="Times New Roman"/>
          <w:b/>
          <w:bCs/>
          <w:szCs w:val="28"/>
        </w:rPr>
        <w:t>. Передача сгенерированного изображения в графический редактор – REQ_FR_003</w:t>
      </w:r>
    </w:p>
    <w:p w14:paraId="72E3325E" w14:textId="77777777" w:rsidR="00797DE1" w:rsidRPr="003D700F" w:rsidRDefault="00797DE1" w:rsidP="00797DE1">
      <w:pPr>
        <w:numPr>
          <w:ilvl w:val="0"/>
          <w:numId w:val="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Сгенерированное изображение должно быть преобразовано в формат PNG.</w:t>
      </w:r>
    </w:p>
    <w:p w14:paraId="1110344A" w14:textId="77777777" w:rsidR="00797DE1" w:rsidRPr="003D700F" w:rsidRDefault="00797DE1" w:rsidP="00797DE1">
      <w:pPr>
        <w:numPr>
          <w:ilvl w:val="0"/>
          <w:numId w:val="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Изображение должно быть закодировано в Base64 и отправлено в редактор посредством сетевого ответа в формате JSON.</w:t>
      </w:r>
    </w:p>
    <w:p w14:paraId="35B2C357" w14:textId="3885C066" w:rsidR="00797DE1" w:rsidRPr="003D700F" w:rsidRDefault="00797DE1" w:rsidP="00797DE1">
      <w:pPr>
        <w:numPr>
          <w:ilvl w:val="0"/>
          <w:numId w:val="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Модуль графического редактора должен принимать изображение, декодировать его и конвертировать в рабочий формат редактора.</w:t>
      </w:r>
    </w:p>
    <w:p w14:paraId="25FCACE2" w14:textId="7C92D708" w:rsidR="00797DE1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</w:t>
      </w:r>
      <w:r w:rsidR="00797DE1" w:rsidRPr="003D700F">
        <w:rPr>
          <w:rFonts w:cs="Times New Roman"/>
          <w:b/>
          <w:bCs/>
          <w:szCs w:val="28"/>
        </w:rPr>
        <w:t>. Вставка и отображение сгенерированного изображения в выделенной области – REQ_FR_004</w:t>
      </w:r>
    </w:p>
    <w:p w14:paraId="6981307E" w14:textId="77777777" w:rsidR="00797DE1" w:rsidRPr="003D700F" w:rsidRDefault="00797DE1" w:rsidP="00797DE1">
      <w:pPr>
        <w:numPr>
          <w:ilvl w:val="0"/>
          <w:numId w:val="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Графический редактор должен позволять пользователю выделять произвольную область на рабочем холсте.</w:t>
      </w:r>
    </w:p>
    <w:p w14:paraId="1C2E3C2D" w14:textId="77777777" w:rsidR="00797DE1" w:rsidRPr="003D700F" w:rsidRDefault="00797DE1" w:rsidP="00797DE1">
      <w:pPr>
        <w:numPr>
          <w:ilvl w:val="0"/>
          <w:numId w:val="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Сгенерированное нейросетью изображение должно автоматически масштабироваться и вставляться в выделенную область холста.</w:t>
      </w:r>
    </w:p>
    <w:p w14:paraId="34C73B21" w14:textId="512B0992" w:rsidR="00797DE1" w:rsidRPr="003D700F" w:rsidRDefault="00797DE1" w:rsidP="00797DE1">
      <w:pPr>
        <w:numPr>
          <w:ilvl w:val="0"/>
          <w:numId w:val="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Редактор должен “стараться” обеспечивать плавное масштабирование и высокое качество вставляемого изображения (без видимых искажений).</w:t>
      </w:r>
    </w:p>
    <w:p w14:paraId="5A341DFB" w14:textId="0E0A1459" w:rsidR="00797DE1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8</w:t>
      </w:r>
      <w:r w:rsidR="00797DE1" w:rsidRPr="003D700F">
        <w:rPr>
          <w:rFonts w:cs="Times New Roman"/>
          <w:b/>
          <w:bCs/>
          <w:szCs w:val="28"/>
        </w:rPr>
        <w:t>. Логирование и мониторинг процесса генерации изображений – REQ_FR_005</w:t>
      </w:r>
    </w:p>
    <w:p w14:paraId="1C6EFA7B" w14:textId="77777777" w:rsidR="00797DE1" w:rsidRPr="003D700F" w:rsidRDefault="00797DE1" w:rsidP="00797DE1">
      <w:pPr>
        <w:numPr>
          <w:ilvl w:val="0"/>
          <w:numId w:val="5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Модуль </w:t>
      </w:r>
      <w:proofErr w:type="spellStart"/>
      <w:r w:rsidRPr="003D700F">
        <w:rPr>
          <w:rFonts w:cs="Times New Roman"/>
          <w:szCs w:val="28"/>
        </w:rPr>
        <w:t>нейросети</w:t>
      </w:r>
      <w:proofErr w:type="spellEnd"/>
      <w:r w:rsidRPr="003D700F">
        <w:rPr>
          <w:rFonts w:cs="Times New Roman"/>
          <w:szCs w:val="28"/>
        </w:rPr>
        <w:t xml:space="preserve"> должен </w:t>
      </w:r>
      <w:proofErr w:type="spellStart"/>
      <w:r w:rsidRPr="003D700F">
        <w:rPr>
          <w:rFonts w:cs="Times New Roman"/>
          <w:szCs w:val="28"/>
        </w:rPr>
        <w:t>логировать</w:t>
      </w:r>
      <w:proofErr w:type="spellEnd"/>
      <w:r w:rsidRPr="003D700F">
        <w:rPr>
          <w:rFonts w:cs="Times New Roman"/>
          <w:szCs w:val="28"/>
        </w:rPr>
        <w:t xml:space="preserve"> каждый полученный </w:t>
      </w:r>
      <w:proofErr w:type="spellStart"/>
      <w:r w:rsidRPr="003D700F">
        <w:rPr>
          <w:rFonts w:cs="Times New Roman"/>
          <w:szCs w:val="28"/>
        </w:rPr>
        <w:t>промт</w:t>
      </w:r>
      <w:proofErr w:type="spellEnd"/>
      <w:r w:rsidRPr="003D700F">
        <w:rPr>
          <w:rFonts w:cs="Times New Roman"/>
          <w:szCs w:val="28"/>
        </w:rPr>
        <w:t>, параметры генерации, статус процесса генерации и возникающие ошибки.</w:t>
      </w:r>
    </w:p>
    <w:p w14:paraId="688C016B" w14:textId="77777777" w:rsidR="00797DE1" w:rsidRPr="003D700F" w:rsidRDefault="00797DE1" w:rsidP="00797DE1">
      <w:pPr>
        <w:numPr>
          <w:ilvl w:val="0"/>
          <w:numId w:val="5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Редактор должен вести лог всех запросов на генерацию, включая </w:t>
      </w:r>
      <w:proofErr w:type="spellStart"/>
      <w:r w:rsidRPr="003D700F">
        <w:rPr>
          <w:rFonts w:cs="Times New Roman"/>
          <w:szCs w:val="28"/>
        </w:rPr>
        <w:t>промты</w:t>
      </w:r>
      <w:proofErr w:type="spellEnd"/>
      <w:r w:rsidRPr="003D700F">
        <w:rPr>
          <w:rFonts w:cs="Times New Roman"/>
          <w:szCs w:val="28"/>
        </w:rPr>
        <w:t xml:space="preserve"> и статус полученного ответа от нейросети.</w:t>
      </w:r>
    </w:p>
    <w:p w14:paraId="5E1F63AD" w14:textId="77777777" w:rsidR="00797DE1" w:rsidRPr="003D700F" w:rsidRDefault="00797DE1" w:rsidP="00797DE1">
      <w:pPr>
        <w:numPr>
          <w:ilvl w:val="0"/>
          <w:numId w:val="5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lastRenderedPageBreak/>
        <w:t>Логирование должно позволять оперативно отслеживать ошибки коммуникации между редактором и сервером генерации изображений.</w:t>
      </w:r>
    </w:p>
    <w:p w14:paraId="753FBCB6" w14:textId="4C713881" w:rsidR="00797DE1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9</w:t>
      </w:r>
      <w:r w:rsidR="00797DE1" w:rsidRPr="003D700F">
        <w:rPr>
          <w:rFonts w:cs="Times New Roman"/>
          <w:b/>
          <w:bCs/>
          <w:szCs w:val="28"/>
        </w:rPr>
        <w:t>. Поддержка дообучения нейронной сети – REQ_FR_006</w:t>
      </w:r>
    </w:p>
    <w:p w14:paraId="29377C4B" w14:textId="77777777" w:rsidR="00797DE1" w:rsidRPr="003D700F" w:rsidRDefault="00797DE1" w:rsidP="00797DE1">
      <w:pPr>
        <w:numPr>
          <w:ilvl w:val="0"/>
          <w:numId w:val="6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Проект должен включать отдельный модуль (или скрипт), позволяющий </w:t>
      </w:r>
      <w:proofErr w:type="spellStart"/>
      <w:r w:rsidRPr="003D700F">
        <w:rPr>
          <w:rFonts w:cs="Times New Roman"/>
          <w:szCs w:val="28"/>
        </w:rPr>
        <w:t>дообучать</w:t>
      </w:r>
      <w:proofErr w:type="spellEnd"/>
      <w:r w:rsidRPr="003D700F">
        <w:rPr>
          <w:rFonts w:cs="Times New Roman"/>
          <w:szCs w:val="28"/>
        </w:rPr>
        <w:t xml:space="preserve"> существующую диффузионную модель.</w:t>
      </w:r>
    </w:p>
    <w:p w14:paraId="50A80B8F" w14:textId="77777777" w:rsidR="00797DE1" w:rsidRPr="003D700F" w:rsidRDefault="00797DE1" w:rsidP="00797DE1">
      <w:pPr>
        <w:numPr>
          <w:ilvl w:val="0"/>
          <w:numId w:val="6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Модуль дообучения должен поддерживать настройку </w:t>
      </w:r>
      <w:proofErr w:type="spellStart"/>
      <w:r w:rsidRPr="003D700F">
        <w:rPr>
          <w:rFonts w:cs="Times New Roman"/>
          <w:szCs w:val="28"/>
        </w:rPr>
        <w:t>гиперпараметров</w:t>
      </w:r>
      <w:proofErr w:type="spellEnd"/>
      <w:r w:rsidRPr="003D700F">
        <w:rPr>
          <w:rFonts w:cs="Times New Roman"/>
          <w:szCs w:val="28"/>
        </w:rPr>
        <w:t xml:space="preserve"> обучения, включая количество эпох, скорость обучения и размер пакета (</w:t>
      </w:r>
      <w:proofErr w:type="spellStart"/>
      <w:r w:rsidRPr="003D700F">
        <w:rPr>
          <w:rFonts w:cs="Times New Roman"/>
          <w:szCs w:val="28"/>
        </w:rPr>
        <w:t>batch</w:t>
      </w:r>
      <w:proofErr w:type="spellEnd"/>
      <w:r w:rsidRPr="003D700F">
        <w:rPr>
          <w:rFonts w:cs="Times New Roman"/>
          <w:szCs w:val="28"/>
        </w:rPr>
        <w:t xml:space="preserve"> </w:t>
      </w:r>
      <w:proofErr w:type="spellStart"/>
      <w:r w:rsidRPr="003D700F">
        <w:rPr>
          <w:rFonts w:cs="Times New Roman"/>
          <w:szCs w:val="28"/>
        </w:rPr>
        <w:t>size</w:t>
      </w:r>
      <w:proofErr w:type="spellEnd"/>
      <w:r w:rsidRPr="003D700F">
        <w:rPr>
          <w:rFonts w:cs="Times New Roman"/>
          <w:szCs w:val="28"/>
        </w:rPr>
        <w:t>).</w:t>
      </w:r>
    </w:p>
    <w:p w14:paraId="24CB757B" w14:textId="0ED17776" w:rsidR="00797DE1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10</w:t>
      </w:r>
      <w:r w:rsidR="00797DE1" w:rsidRPr="003D700F">
        <w:rPr>
          <w:rFonts w:cs="Times New Roman"/>
          <w:b/>
          <w:bCs/>
          <w:szCs w:val="28"/>
        </w:rPr>
        <w:t>. Модульность и интеграция компонентов – REQ_FR_007</w:t>
      </w:r>
    </w:p>
    <w:p w14:paraId="2C66BB5D" w14:textId="77777777" w:rsidR="00797DE1" w:rsidRPr="003D700F" w:rsidRDefault="00797DE1" w:rsidP="00797DE1">
      <w:pPr>
        <w:numPr>
          <w:ilvl w:val="0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Программное средство должно состоять из независимых модулей: </w:t>
      </w:r>
    </w:p>
    <w:p w14:paraId="7C2EA3CA" w14:textId="77777777" w:rsidR="00797DE1" w:rsidRPr="003D700F" w:rsidRDefault="00797DE1" w:rsidP="00797DE1">
      <w:pPr>
        <w:numPr>
          <w:ilvl w:val="1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Графический редактор на Qt/C++.</w:t>
      </w:r>
    </w:p>
    <w:p w14:paraId="244E87C0" w14:textId="77777777" w:rsidR="00797DE1" w:rsidRPr="003D700F" w:rsidRDefault="00797DE1" w:rsidP="00797DE1">
      <w:pPr>
        <w:numPr>
          <w:ilvl w:val="1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Сервер генерации изображений на Python.</w:t>
      </w:r>
    </w:p>
    <w:p w14:paraId="73BAA4E4" w14:textId="77777777" w:rsidR="00797DE1" w:rsidRPr="003D700F" w:rsidRDefault="00797DE1" w:rsidP="00797DE1">
      <w:pPr>
        <w:numPr>
          <w:ilvl w:val="1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Дополнительный модуль для </w:t>
      </w:r>
      <w:proofErr w:type="spellStart"/>
      <w:r w:rsidRPr="003D700F">
        <w:rPr>
          <w:rFonts w:cs="Times New Roman"/>
          <w:szCs w:val="28"/>
        </w:rPr>
        <w:t>дообучения</w:t>
      </w:r>
      <w:proofErr w:type="spellEnd"/>
      <w:r w:rsidRPr="003D700F">
        <w:rPr>
          <w:rFonts w:cs="Times New Roman"/>
          <w:szCs w:val="28"/>
        </w:rPr>
        <w:t xml:space="preserve"> </w:t>
      </w:r>
      <w:proofErr w:type="spellStart"/>
      <w:r w:rsidRPr="003D700F">
        <w:rPr>
          <w:rFonts w:cs="Times New Roman"/>
          <w:szCs w:val="28"/>
        </w:rPr>
        <w:t>нейросети</w:t>
      </w:r>
      <w:proofErr w:type="spellEnd"/>
      <w:r w:rsidRPr="003D700F">
        <w:rPr>
          <w:rFonts w:cs="Times New Roman"/>
          <w:szCs w:val="28"/>
        </w:rPr>
        <w:t>.</w:t>
      </w:r>
    </w:p>
    <w:p w14:paraId="5A54BE5B" w14:textId="77777777" w:rsidR="00797DE1" w:rsidRPr="003D700F" w:rsidRDefault="00797DE1" w:rsidP="00797DE1">
      <w:pPr>
        <w:numPr>
          <w:ilvl w:val="0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Модули должны взаимодействовать через сетевой интерфейс (REST API), используя форматы JSON и HTTP-запросы.</w:t>
      </w:r>
    </w:p>
    <w:p w14:paraId="001788E5" w14:textId="77777777" w:rsidR="00797DE1" w:rsidRPr="003D700F" w:rsidRDefault="00797DE1" w:rsidP="00797DE1">
      <w:pPr>
        <w:numPr>
          <w:ilvl w:val="0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Модули должны иметь чёткие и документированные интерфейсы взаимодействия друг с другом.</w:t>
      </w:r>
    </w:p>
    <w:p w14:paraId="21EB78E2" w14:textId="77777777" w:rsidR="00797DE1" w:rsidRPr="003D700F" w:rsidRDefault="001C3D43" w:rsidP="00797DE1">
      <w:p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pict w14:anchorId="7C94C8A1">
          <v:rect id="_x0000_i1025" style="width:0;height:1.5pt" o:hralign="center" o:hrstd="t" o:hr="t" fillcolor="#a0a0a0" stroked="f"/>
        </w:pict>
      </w:r>
    </w:p>
    <w:p w14:paraId="618938B6" w14:textId="14E09B79" w:rsidR="00797DE1" w:rsidRDefault="00797DE1" w:rsidP="00797DE1">
      <w:pPr>
        <w:rPr>
          <w:rFonts w:cs="Times New Roman"/>
          <w:b/>
          <w:bCs/>
          <w:szCs w:val="28"/>
        </w:rPr>
      </w:pPr>
      <w:r w:rsidRPr="003D700F">
        <w:rPr>
          <w:rFonts w:cs="Times New Roman"/>
          <w:b/>
          <w:bCs/>
          <w:szCs w:val="28"/>
        </w:rPr>
        <w:t>Тесты для функциональных требований</w:t>
      </w:r>
    </w:p>
    <w:p w14:paraId="53C26AC9" w14:textId="77777777" w:rsidR="003D700F" w:rsidRPr="003D700F" w:rsidRDefault="003D700F" w:rsidP="003D700F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szCs w:val="24"/>
          <w:lang w:eastAsia="ru-RU"/>
        </w:rPr>
      </w:pPr>
      <w:r w:rsidRPr="003D700F">
        <w:rPr>
          <w:rFonts w:eastAsia="Times New Roman" w:cs="Times New Roman"/>
          <w:b/>
          <w:bCs/>
          <w:color w:val="404040"/>
          <w:szCs w:val="24"/>
          <w:lang w:eastAsia="ru-RU"/>
        </w:rPr>
        <w:t>Тест работы режимов рисования и выделения (Test_Editor_Drawing_001)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Тестируемые требования: REQ_ED_FR_001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Описание теста: Проверка корректности работы режимов рисования и выделения, включая выбор цвета и толщины пера.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Ожидаемый результат: Режимы рисования и выделения работают корректно, изменения на холсте отображаются без ошибок.</w:t>
      </w:r>
    </w:p>
    <w:p w14:paraId="07B92DE1" w14:textId="624845BD" w:rsidR="003D700F" w:rsidRPr="003D700F" w:rsidRDefault="003D700F" w:rsidP="003D700F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szCs w:val="24"/>
          <w:lang w:eastAsia="ru-RU"/>
        </w:rPr>
      </w:pPr>
      <w:r w:rsidRPr="003D700F">
        <w:rPr>
          <w:rFonts w:eastAsia="Times New Roman" w:cs="Times New Roman"/>
          <w:b/>
          <w:bCs/>
          <w:color w:val="404040"/>
          <w:szCs w:val="24"/>
          <w:lang w:eastAsia="ru-RU"/>
        </w:rPr>
        <w:t>Тест открытия и сохранения изображений (Test_Editor_Image_IO_001)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Тестируемые требования: REQ_ED_FR_003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Описание теста: Проверка возможности открытия и сохранения изображений в формате PNG.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Ожидаемый результат: Изображения успешно открываются и сохраняются без потери качества.</w:t>
      </w:r>
    </w:p>
    <w:p w14:paraId="685197F3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интеграции модулей системы (Test_System_Integration_001)</w:t>
      </w:r>
      <w:r w:rsidRPr="003D700F">
        <w:rPr>
          <w:rFonts w:cs="Times New Roman"/>
          <w:szCs w:val="28"/>
        </w:rPr>
        <w:br/>
        <w:t>Тестируемые требования: REQ_FR_007</w:t>
      </w:r>
      <w:r w:rsidRPr="003D700F">
        <w:rPr>
          <w:rFonts w:cs="Times New Roman"/>
          <w:szCs w:val="28"/>
        </w:rPr>
        <w:br/>
        <w:t xml:space="preserve">Описание теста: Проверка связи между графическим редактором и сервером </w:t>
      </w:r>
      <w:r w:rsidRPr="003D700F">
        <w:rPr>
          <w:rFonts w:cs="Times New Roman"/>
          <w:szCs w:val="28"/>
        </w:rPr>
        <w:lastRenderedPageBreak/>
        <w:t xml:space="preserve">генерации изображений путём отправки тестового </w:t>
      </w:r>
      <w:proofErr w:type="spellStart"/>
      <w:r w:rsidRPr="003D700F">
        <w:rPr>
          <w:rFonts w:cs="Times New Roman"/>
          <w:szCs w:val="28"/>
        </w:rPr>
        <w:t>промта</w:t>
      </w:r>
      <w:proofErr w:type="spellEnd"/>
      <w:r w:rsidRPr="003D700F">
        <w:rPr>
          <w:rFonts w:cs="Times New Roman"/>
          <w:szCs w:val="28"/>
        </w:rPr>
        <w:t>.</w:t>
      </w:r>
      <w:r w:rsidRPr="003D700F">
        <w:rPr>
          <w:rFonts w:cs="Times New Roman"/>
          <w:szCs w:val="28"/>
        </w:rPr>
        <w:br/>
        <w:t>Ожидаемый результат: Графический редактор получает корректный ответ в виде JSON с закодированным изображением.</w:t>
      </w:r>
    </w:p>
    <w:p w14:paraId="1D3F2C75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генерации изображения нейронной сетью (Test_Image_Generation_001)</w:t>
      </w:r>
      <w:r w:rsidRPr="003D700F">
        <w:rPr>
          <w:rFonts w:cs="Times New Roman"/>
          <w:szCs w:val="28"/>
        </w:rPr>
        <w:br/>
        <w:t>Тестируемые требования: REQ_FR_002</w:t>
      </w:r>
      <w:r w:rsidRPr="003D700F">
        <w:rPr>
          <w:rFonts w:cs="Times New Roman"/>
          <w:szCs w:val="28"/>
        </w:rPr>
        <w:br/>
        <w:t xml:space="preserve">Описание теста: Отправка серверу набора </w:t>
      </w:r>
      <w:proofErr w:type="spellStart"/>
      <w:r w:rsidRPr="003D700F">
        <w:rPr>
          <w:rFonts w:cs="Times New Roman"/>
          <w:szCs w:val="28"/>
        </w:rPr>
        <w:t>промтов</w:t>
      </w:r>
      <w:proofErr w:type="spellEnd"/>
      <w:r w:rsidRPr="003D700F">
        <w:rPr>
          <w:rFonts w:cs="Times New Roman"/>
          <w:szCs w:val="28"/>
        </w:rPr>
        <w:t xml:space="preserve"> с различными параметрами генерации.</w:t>
      </w:r>
      <w:r w:rsidRPr="003D700F">
        <w:rPr>
          <w:rFonts w:cs="Times New Roman"/>
          <w:szCs w:val="28"/>
        </w:rPr>
        <w:br/>
        <w:t xml:space="preserve">Ожидаемый результат: Полученные изображения соответствуют заданным </w:t>
      </w:r>
      <w:proofErr w:type="spellStart"/>
      <w:r w:rsidRPr="003D700F">
        <w:rPr>
          <w:rFonts w:cs="Times New Roman"/>
          <w:szCs w:val="28"/>
        </w:rPr>
        <w:t>промтам</w:t>
      </w:r>
      <w:proofErr w:type="spellEnd"/>
      <w:r w:rsidRPr="003D700F">
        <w:rPr>
          <w:rFonts w:cs="Times New Roman"/>
          <w:szCs w:val="28"/>
        </w:rPr>
        <w:t xml:space="preserve"> и параметрам, ошибки </w:t>
      </w:r>
      <w:proofErr w:type="spellStart"/>
      <w:r w:rsidRPr="003D700F">
        <w:rPr>
          <w:rFonts w:cs="Times New Roman"/>
          <w:szCs w:val="28"/>
        </w:rPr>
        <w:t>логируются</w:t>
      </w:r>
      <w:proofErr w:type="spellEnd"/>
      <w:r w:rsidRPr="003D700F">
        <w:rPr>
          <w:rFonts w:cs="Times New Roman"/>
          <w:szCs w:val="28"/>
        </w:rPr>
        <w:t xml:space="preserve"> при их возникновении.</w:t>
      </w:r>
    </w:p>
    <w:p w14:paraId="1B993C8E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вставки и отображения сгенерированного изображения (Test_Image_Insertion_001)</w:t>
      </w:r>
      <w:r w:rsidRPr="003D700F">
        <w:rPr>
          <w:rFonts w:cs="Times New Roman"/>
          <w:szCs w:val="28"/>
        </w:rPr>
        <w:br/>
        <w:t>Тестируемые требования: REQ_FR_003, REQ_FR_004</w:t>
      </w:r>
      <w:r w:rsidRPr="003D700F">
        <w:rPr>
          <w:rFonts w:cs="Times New Roman"/>
          <w:szCs w:val="28"/>
        </w:rPr>
        <w:br/>
        <w:t>Описание теста: Выделение произвольных областей холста в редакторе и вставка в них сгенерированных изображений.</w:t>
      </w:r>
      <w:r w:rsidRPr="003D700F">
        <w:rPr>
          <w:rFonts w:cs="Times New Roman"/>
          <w:szCs w:val="28"/>
        </w:rPr>
        <w:br/>
        <w:t>Ожидаемый результат: Изображения корректно отображаются внутри выделенных областей без искажений, правильно масштабируются и интегрируются.</w:t>
      </w:r>
    </w:p>
    <w:p w14:paraId="60B4C1F7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процесса дообучения нейронной сети (Test_FineTuning_001)</w:t>
      </w:r>
      <w:r w:rsidRPr="003D700F">
        <w:rPr>
          <w:rFonts w:cs="Times New Roman"/>
          <w:szCs w:val="28"/>
        </w:rPr>
        <w:br/>
        <w:t>Тестируемые требования: REQ_FR_006</w:t>
      </w:r>
      <w:r w:rsidRPr="003D700F">
        <w:rPr>
          <w:rFonts w:cs="Times New Roman"/>
          <w:szCs w:val="28"/>
        </w:rPr>
        <w:br/>
        <w:t>Описание теста: Запуск дообучения нейронной сети на небольшом датасете изображений с текстовыми описаниями.</w:t>
      </w:r>
      <w:r w:rsidRPr="003D700F">
        <w:rPr>
          <w:rFonts w:cs="Times New Roman"/>
          <w:szCs w:val="28"/>
        </w:rPr>
        <w:br/>
        <w:t>Ожидаемый результат: Дообучение успешно завершается, модель сохраняется, улучшения качества генерации подтверждаются визуальным сравнением до и после дообучения.</w:t>
      </w:r>
    </w:p>
    <w:p w14:paraId="11820B48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логирования и мониторинга (Test_Logging_Monitoring_001)</w:t>
      </w:r>
      <w:r w:rsidRPr="003D700F">
        <w:rPr>
          <w:rFonts w:cs="Times New Roman"/>
          <w:szCs w:val="28"/>
        </w:rPr>
        <w:br/>
        <w:t>Тестируемые требования: REQ_FR_005</w:t>
      </w:r>
      <w:r w:rsidRPr="003D700F">
        <w:rPr>
          <w:rFonts w:cs="Times New Roman"/>
          <w:szCs w:val="28"/>
        </w:rPr>
        <w:br/>
        <w:t xml:space="preserve">Описание теста: Проверка записи логов при отправке </w:t>
      </w:r>
      <w:proofErr w:type="spellStart"/>
      <w:r w:rsidRPr="003D700F">
        <w:rPr>
          <w:rFonts w:cs="Times New Roman"/>
          <w:szCs w:val="28"/>
        </w:rPr>
        <w:t>промтов</w:t>
      </w:r>
      <w:proofErr w:type="spellEnd"/>
      <w:r w:rsidRPr="003D700F">
        <w:rPr>
          <w:rFonts w:cs="Times New Roman"/>
          <w:szCs w:val="28"/>
        </w:rPr>
        <w:t>, генерации изображений и возникновении ошибок.</w:t>
      </w:r>
      <w:r w:rsidRPr="003D700F">
        <w:rPr>
          <w:rFonts w:cs="Times New Roman"/>
          <w:szCs w:val="28"/>
        </w:rPr>
        <w:br/>
        <w:t>Ожидаемый результат: Логи содержат все необходимые сведения о каждом событии и записываются в понятном и структурированном виде.</w:t>
      </w:r>
    </w:p>
    <w:p w14:paraId="46397FDA" w14:textId="24E53266" w:rsidR="009D0673" w:rsidRPr="003D700F" w:rsidRDefault="009D0673">
      <w:pPr>
        <w:rPr>
          <w:rFonts w:cs="Times New Roman"/>
          <w:szCs w:val="28"/>
        </w:rPr>
      </w:pPr>
    </w:p>
    <w:p w14:paraId="57C87609" w14:textId="77777777" w:rsidR="00797DE1" w:rsidRPr="003D700F" w:rsidRDefault="00797DE1">
      <w:pPr>
        <w:rPr>
          <w:rFonts w:cs="Times New Roman"/>
          <w:szCs w:val="28"/>
        </w:rPr>
      </w:pPr>
    </w:p>
    <w:p w14:paraId="02A415F3" w14:textId="77777777" w:rsidR="00797DE1" w:rsidRPr="003D700F" w:rsidRDefault="00797DE1">
      <w:pPr>
        <w:rPr>
          <w:rFonts w:cs="Times New Roman"/>
          <w:szCs w:val="28"/>
        </w:rPr>
      </w:pPr>
    </w:p>
    <w:p w14:paraId="25999B54" w14:textId="77777777" w:rsidR="00797DE1" w:rsidRPr="003D700F" w:rsidRDefault="00797DE1">
      <w:pPr>
        <w:rPr>
          <w:rFonts w:cs="Times New Roman"/>
          <w:szCs w:val="28"/>
        </w:rPr>
      </w:pPr>
    </w:p>
    <w:p w14:paraId="4DA3BEB4" w14:textId="77777777" w:rsidR="00797DE1" w:rsidRPr="003D700F" w:rsidRDefault="00797DE1">
      <w:pPr>
        <w:rPr>
          <w:rFonts w:cs="Times New Roman"/>
          <w:szCs w:val="28"/>
        </w:rPr>
      </w:pPr>
    </w:p>
    <w:p w14:paraId="353914F4" w14:textId="77777777" w:rsidR="009422FE" w:rsidRPr="003D700F" w:rsidRDefault="009422FE">
      <w:pPr>
        <w:rPr>
          <w:rFonts w:cs="Times New Roman"/>
          <w:szCs w:val="28"/>
        </w:rPr>
      </w:pPr>
    </w:p>
    <w:p w14:paraId="2B101A1C" w14:textId="77777777" w:rsidR="009422FE" w:rsidRPr="003D700F" w:rsidRDefault="009422FE">
      <w:pPr>
        <w:rPr>
          <w:rFonts w:cs="Times New Roman"/>
          <w:szCs w:val="28"/>
        </w:rPr>
      </w:pPr>
    </w:p>
    <w:p w14:paraId="0BB5A620" w14:textId="77777777" w:rsidR="009422FE" w:rsidRPr="003D700F" w:rsidRDefault="009422FE">
      <w:pPr>
        <w:rPr>
          <w:rFonts w:cs="Times New Roman"/>
          <w:szCs w:val="28"/>
        </w:rPr>
      </w:pPr>
    </w:p>
    <w:p w14:paraId="64A5ED70" w14:textId="09A8612B" w:rsidR="00797DE1" w:rsidRDefault="00797DE1" w:rsidP="00797DE1">
      <w:pPr>
        <w:rPr>
          <w:rFonts w:cs="Times New Roman"/>
          <w:b/>
          <w:bCs/>
          <w:szCs w:val="28"/>
        </w:rPr>
      </w:pPr>
      <w:r w:rsidRPr="003D700F">
        <w:rPr>
          <w:rFonts w:cs="Times New Roman"/>
          <w:b/>
          <w:bCs/>
          <w:szCs w:val="28"/>
        </w:rPr>
        <w:t>Пользовательские требования</w:t>
      </w:r>
    </w:p>
    <w:p w14:paraId="60A6879F" w14:textId="77777777" w:rsidR="003D700F" w:rsidRPr="001C3D43" w:rsidRDefault="003D700F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1. Удобство использования интерфейса -- REQ_ED_UR_001</w:t>
      </w:r>
    </w:p>
    <w:p w14:paraId="6FADD1C6" w14:textId="280DA4C6" w:rsidR="003D700F" w:rsidRPr="003D700F" w:rsidRDefault="003D700F" w:rsidP="003D700F">
      <w:pPr>
        <w:numPr>
          <w:ilvl w:val="0"/>
          <w:numId w:val="24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переключаться между режимами работы (рисование, выделение, бездействие) через интуитивно понятное меню или панель инструментов.</w:t>
      </w:r>
    </w:p>
    <w:p w14:paraId="3FD52B33" w14:textId="77777777" w:rsidR="003D700F" w:rsidRPr="003D700F" w:rsidRDefault="003D700F" w:rsidP="003D700F">
      <w:pPr>
        <w:numPr>
          <w:ilvl w:val="0"/>
          <w:numId w:val="24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Все элементы управления (кнопки, ползунки, диалоговые окна) должны быть подписаны и иметь понятные иконки или текстовые пояснения.</w:t>
      </w:r>
    </w:p>
    <w:p w14:paraId="6FE72A8D" w14:textId="77777777" w:rsidR="003D700F" w:rsidRPr="001C3D43" w:rsidRDefault="003D700F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2. Настройка инструментов рисования -- REQ_ED_UR_002</w:t>
      </w:r>
    </w:p>
    <w:p w14:paraId="12585A10" w14:textId="64DA5C23" w:rsidR="003D700F" w:rsidRPr="003D700F" w:rsidRDefault="003D700F" w:rsidP="003D700F">
      <w:pPr>
        <w:numPr>
          <w:ilvl w:val="0"/>
          <w:numId w:val="25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изменять цвет пера через диалоговое окно выбора цвета.</w:t>
      </w:r>
    </w:p>
    <w:p w14:paraId="6283CE95" w14:textId="77777777" w:rsidR="003D700F" w:rsidRPr="003D700F" w:rsidRDefault="003D700F" w:rsidP="003D700F">
      <w:pPr>
        <w:numPr>
          <w:ilvl w:val="0"/>
          <w:numId w:val="25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регулировать толщину пера с помощью ползунка, который отображает текущее значение толщины.</w:t>
      </w:r>
    </w:p>
    <w:p w14:paraId="759921DD" w14:textId="77777777" w:rsidR="003D700F" w:rsidRPr="003D700F" w:rsidRDefault="003D700F" w:rsidP="003D700F">
      <w:pPr>
        <w:numPr>
          <w:ilvl w:val="0"/>
          <w:numId w:val="25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Изменения настроек пера (цвета и толщины) должны применяться мгновенно и отображаться на холсте при следующем действии рисования.</w:t>
      </w:r>
    </w:p>
    <w:p w14:paraId="0EB4FF2B" w14:textId="77777777" w:rsidR="003D700F" w:rsidRPr="001C3D43" w:rsidRDefault="003D700F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3. Работа с изображениями -- REQ_ED_UR_003</w:t>
      </w:r>
    </w:p>
    <w:p w14:paraId="50ADCD0B" w14:textId="77777777" w:rsidR="003D700F" w:rsidRPr="003D700F" w:rsidRDefault="003D700F" w:rsidP="003D700F">
      <w:pPr>
        <w:numPr>
          <w:ilvl w:val="0"/>
          <w:numId w:val="26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открывать изображения с локального диска и автоматически масштабировать их под размер холста.</w:t>
      </w:r>
    </w:p>
    <w:p w14:paraId="369FF038" w14:textId="77777777" w:rsidR="003D700F" w:rsidRPr="003D700F" w:rsidRDefault="003D700F" w:rsidP="003D700F">
      <w:pPr>
        <w:numPr>
          <w:ilvl w:val="0"/>
          <w:numId w:val="26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сохранять текущее изображение в формате PNG через диалоговое окно сохранения файла.</w:t>
      </w:r>
    </w:p>
    <w:p w14:paraId="30CF6A4A" w14:textId="77777777" w:rsidR="003D700F" w:rsidRPr="003D700F" w:rsidRDefault="003D700F" w:rsidP="003D700F">
      <w:pPr>
        <w:numPr>
          <w:ilvl w:val="0"/>
          <w:numId w:val="26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очистить холст одним нажатием кнопки, при этом программа должна запросить подтверждение действия, если на холсте есть несохраненные изменения.</w:t>
      </w:r>
    </w:p>
    <w:p w14:paraId="7E3CD519" w14:textId="21387991" w:rsidR="003D700F" w:rsidRPr="001C3D43" w:rsidRDefault="001C3D43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4</w:t>
      </w:r>
      <w:r w:rsidR="003D700F" w:rsidRPr="001C3D43">
        <w:rPr>
          <w:rFonts w:cs="Times New Roman"/>
          <w:b/>
          <w:bCs/>
          <w:szCs w:val="28"/>
        </w:rPr>
        <w:t>. Поддержка различных форматов изображений -- REQ_ED_UR_008</w:t>
      </w:r>
    </w:p>
    <w:p w14:paraId="7EC8157E" w14:textId="77777777" w:rsidR="003D700F" w:rsidRPr="003D700F" w:rsidRDefault="003D700F" w:rsidP="003D700F">
      <w:pPr>
        <w:numPr>
          <w:ilvl w:val="0"/>
          <w:numId w:val="31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открывать и сохранять изображения в формате PNG.</w:t>
      </w:r>
    </w:p>
    <w:p w14:paraId="5CED74E3" w14:textId="77777777" w:rsidR="003D700F" w:rsidRPr="003D700F" w:rsidRDefault="003D700F" w:rsidP="003D700F">
      <w:pPr>
        <w:numPr>
          <w:ilvl w:val="0"/>
          <w:numId w:val="31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В будущих версиях редактора должна быть предусмотрена поддержка других популярных форматов изображений (например, JPEG, BMP).</w:t>
      </w:r>
    </w:p>
    <w:p w14:paraId="1BA46B9E" w14:textId="77777777" w:rsidR="003D700F" w:rsidRPr="003D700F" w:rsidRDefault="003D700F" w:rsidP="00797DE1">
      <w:pPr>
        <w:rPr>
          <w:rFonts w:cs="Times New Roman"/>
          <w:b/>
          <w:bCs/>
          <w:szCs w:val="28"/>
        </w:rPr>
      </w:pPr>
    </w:p>
    <w:p w14:paraId="4C92D933" w14:textId="53791C87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5</w:t>
      </w:r>
      <w:r w:rsidR="00797DE1" w:rsidRPr="003D700F">
        <w:rPr>
          <w:rFonts w:cs="Times New Roman"/>
          <w:b/>
          <w:bCs/>
          <w:szCs w:val="28"/>
        </w:rPr>
        <w:t>. Интерфейс взаимодействия пользователя с нейросетевой генерацией – REQ_UR_001</w:t>
      </w:r>
    </w:p>
    <w:p w14:paraId="38A34881" w14:textId="77777777" w:rsidR="00797DE1" w:rsidRPr="003D700F" w:rsidRDefault="00797DE1" w:rsidP="00797DE1">
      <w:pPr>
        <w:numPr>
          <w:ilvl w:val="0"/>
          <w:numId w:val="8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иметь возможность легко и интуитивно ввести текстовое описание (</w:t>
      </w:r>
      <w:proofErr w:type="spellStart"/>
      <w:r w:rsidRPr="003D700F">
        <w:rPr>
          <w:rFonts w:cs="Times New Roman"/>
          <w:szCs w:val="28"/>
        </w:rPr>
        <w:t>промт</w:t>
      </w:r>
      <w:proofErr w:type="spellEnd"/>
      <w:r w:rsidRPr="003D700F">
        <w:rPr>
          <w:rFonts w:cs="Times New Roman"/>
          <w:szCs w:val="28"/>
        </w:rPr>
        <w:t>) изображения через интерфейс редактора.</w:t>
      </w:r>
    </w:p>
    <w:p w14:paraId="6B214192" w14:textId="77777777" w:rsidR="00797DE1" w:rsidRPr="003D700F" w:rsidRDefault="00797DE1" w:rsidP="00797DE1">
      <w:pPr>
        <w:numPr>
          <w:ilvl w:val="0"/>
          <w:numId w:val="8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видеть явное подтверждение отправки запроса на генерацию изображения.</w:t>
      </w:r>
    </w:p>
    <w:p w14:paraId="75DD6D88" w14:textId="77777777" w:rsidR="00797DE1" w:rsidRPr="003D700F" w:rsidRDefault="00797DE1" w:rsidP="00797DE1">
      <w:pPr>
        <w:numPr>
          <w:ilvl w:val="0"/>
          <w:numId w:val="8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получать уведомление о завершении генерации и вставке изображения в редактор.</w:t>
      </w:r>
    </w:p>
    <w:p w14:paraId="4ABFDF09" w14:textId="3937D270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</w:t>
      </w:r>
      <w:r w:rsidR="00797DE1" w:rsidRPr="003D700F">
        <w:rPr>
          <w:rFonts w:cs="Times New Roman"/>
          <w:b/>
          <w:bCs/>
          <w:szCs w:val="28"/>
        </w:rPr>
        <w:t>. Скорость и отзывчивость системы – REQ_UR_002</w:t>
      </w:r>
    </w:p>
    <w:p w14:paraId="3DDC3403" w14:textId="24B44DEA" w:rsidR="00797DE1" w:rsidRPr="003D700F" w:rsidRDefault="00797DE1" w:rsidP="00797DE1">
      <w:pPr>
        <w:numPr>
          <w:ilvl w:val="0"/>
          <w:numId w:val="9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Сгенерированное изображение должно появляться в редакторе в разумное время </w:t>
      </w:r>
      <w:r w:rsidR="00700B84" w:rsidRPr="003D700F">
        <w:rPr>
          <w:rFonts w:cs="Times New Roman"/>
          <w:szCs w:val="28"/>
        </w:rPr>
        <w:t>до 5 минут.</w:t>
      </w:r>
    </w:p>
    <w:p w14:paraId="43C42577" w14:textId="77777777" w:rsidR="00797DE1" w:rsidRPr="003D700F" w:rsidRDefault="00797DE1" w:rsidP="00797DE1">
      <w:pPr>
        <w:numPr>
          <w:ilvl w:val="0"/>
          <w:numId w:val="9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Интерфейс редактора не должен зависать во время ожидания генерации, сохраняя отзывчивость и возможность выполнения других действий.</w:t>
      </w:r>
    </w:p>
    <w:p w14:paraId="56DE1FEB" w14:textId="115EA360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</w:t>
      </w:r>
      <w:r w:rsidR="00797DE1" w:rsidRPr="003D700F">
        <w:rPr>
          <w:rFonts w:cs="Times New Roman"/>
          <w:b/>
          <w:bCs/>
          <w:szCs w:val="28"/>
        </w:rPr>
        <w:t>. Качество генерируемых изображений – REQ_UR_003</w:t>
      </w:r>
    </w:p>
    <w:p w14:paraId="227B6479" w14:textId="77777777" w:rsidR="00797DE1" w:rsidRPr="003D700F" w:rsidRDefault="00797DE1" w:rsidP="00797DE1">
      <w:pPr>
        <w:numPr>
          <w:ilvl w:val="0"/>
          <w:numId w:val="10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Изображения, создаваемые нейронной сетью, должны соответствовать текстовому описанию пользователя.</w:t>
      </w:r>
    </w:p>
    <w:p w14:paraId="72CA3139" w14:textId="69EA62B7" w:rsidR="00797DE1" w:rsidRPr="003D700F" w:rsidRDefault="00797DE1" w:rsidP="00797DE1">
      <w:pPr>
        <w:numPr>
          <w:ilvl w:val="0"/>
          <w:numId w:val="10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Сгенерированные изображения должны обладать достаточным качеством и разрешением для использования в контексте графического редактора</w:t>
      </w:r>
      <w:r w:rsidR="00700B84" w:rsidRPr="003D700F">
        <w:rPr>
          <w:rFonts w:cs="Times New Roman"/>
          <w:szCs w:val="28"/>
        </w:rPr>
        <w:t>.</w:t>
      </w:r>
    </w:p>
    <w:p w14:paraId="51CF4B8C" w14:textId="2B552914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8</w:t>
      </w:r>
      <w:r w:rsidR="00797DE1" w:rsidRPr="003D700F">
        <w:rPr>
          <w:rFonts w:cs="Times New Roman"/>
          <w:b/>
          <w:bCs/>
          <w:szCs w:val="28"/>
        </w:rPr>
        <w:t>. Информативность сообщений об ошибках – REQ_UR_004</w:t>
      </w:r>
    </w:p>
    <w:p w14:paraId="18920CCF" w14:textId="77777777" w:rsidR="00797DE1" w:rsidRPr="003D700F" w:rsidRDefault="00797DE1" w:rsidP="00797DE1">
      <w:pPr>
        <w:numPr>
          <w:ilvl w:val="0"/>
          <w:numId w:val="1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получать понятные сообщения в случае возникновения ошибок (например, некорректный ввод, сетевые проблемы или ошибки генерации).</w:t>
      </w:r>
    </w:p>
    <w:p w14:paraId="2E6EDE12" w14:textId="14E244A6" w:rsidR="00797DE1" w:rsidRPr="003D700F" w:rsidRDefault="00797DE1" w:rsidP="00797DE1">
      <w:pPr>
        <w:numPr>
          <w:ilvl w:val="0"/>
          <w:numId w:val="1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Сообщения об ошибках должны содержать рекомендации или инструкции, которые помогут пользователю исправить проблему.</w:t>
      </w:r>
    </w:p>
    <w:p w14:paraId="34F99A54" w14:textId="17D2EA33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9</w:t>
      </w:r>
      <w:r w:rsidR="00797DE1" w:rsidRPr="003D700F">
        <w:rPr>
          <w:rFonts w:cs="Times New Roman"/>
          <w:b/>
          <w:bCs/>
          <w:szCs w:val="28"/>
        </w:rPr>
        <w:t>. Простота и интуитивность выделения области заливки – REQ_UR_006</w:t>
      </w:r>
    </w:p>
    <w:p w14:paraId="66A25684" w14:textId="77777777" w:rsidR="00797DE1" w:rsidRPr="003D700F" w:rsidRDefault="00797DE1" w:rsidP="00797DE1">
      <w:pPr>
        <w:numPr>
          <w:ilvl w:val="0"/>
          <w:numId w:val="1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легко выделять произвольную область на холсте редактора для заливки сгенерированным изображением.</w:t>
      </w:r>
    </w:p>
    <w:p w14:paraId="7CDDE329" w14:textId="77777777" w:rsidR="00797DE1" w:rsidRPr="003D700F" w:rsidRDefault="00797DE1" w:rsidP="00797DE1">
      <w:pPr>
        <w:numPr>
          <w:ilvl w:val="0"/>
          <w:numId w:val="1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Редактор должен предоставлять понятные инструменты для изменения размера и позиции области выделения до момента вставки изображения.</w:t>
      </w:r>
    </w:p>
    <w:p w14:paraId="67609A99" w14:textId="5740A492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10</w:t>
      </w:r>
      <w:r w:rsidR="00797DE1" w:rsidRPr="003D700F">
        <w:rPr>
          <w:rFonts w:cs="Times New Roman"/>
          <w:b/>
          <w:bCs/>
          <w:szCs w:val="28"/>
        </w:rPr>
        <w:t>. Документация и помощь пользователю – REQ_UR_007</w:t>
      </w:r>
    </w:p>
    <w:p w14:paraId="0017BF6B" w14:textId="1D49EF87" w:rsidR="00797DE1" w:rsidRPr="003D700F" w:rsidRDefault="00797DE1" w:rsidP="00797DE1">
      <w:pPr>
        <w:numPr>
          <w:ilvl w:val="0"/>
          <w:numId w:val="1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иметь доступ к базовой документации по использованию функций генерации изображений.</w:t>
      </w:r>
    </w:p>
    <w:p w14:paraId="7FC35AED" w14:textId="7B2B5FA9" w:rsidR="00797DE1" w:rsidRPr="003D700F" w:rsidRDefault="00797DE1" w:rsidP="00797DE1">
      <w:pPr>
        <w:numPr>
          <w:ilvl w:val="0"/>
          <w:numId w:val="1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lastRenderedPageBreak/>
        <w:t>Документация должна включать примеры текстовых описаний (</w:t>
      </w:r>
      <w:proofErr w:type="spellStart"/>
      <w:r w:rsidRPr="003D700F">
        <w:rPr>
          <w:rFonts w:cs="Times New Roman"/>
          <w:szCs w:val="28"/>
        </w:rPr>
        <w:t>промтов</w:t>
      </w:r>
      <w:proofErr w:type="spellEnd"/>
      <w:r w:rsidRPr="003D700F">
        <w:rPr>
          <w:rFonts w:cs="Times New Roman"/>
          <w:szCs w:val="28"/>
        </w:rPr>
        <w:t>), рекомендации по параметрам генерации и описание распространенных проблем и путей их решения.</w:t>
      </w:r>
    </w:p>
    <w:p w14:paraId="417055E7" w14:textId="77777777" w:rsidR="00797DE1" w:rsidRPr="003D700F" w:rsidRDefault="00797DE1" w:rsidP="00797DE1">
      <w:pPr>
        <w:rPr>
          <w:rFonts w:cs="Times New Roman"/>
          <w:szCs w:val="28"/>
        </w:rPr>
      </w:pPr>
    </w:p>
    <w:sectPr w:rsidR="00797DE1" w:rsidRPr="003D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7001"/>
    <w:multiLevelType w:val="multilevel"/>
    <w:tmpl w:val="6D52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77AE"/>
    <w:multiLevelType w:val="multilevel"/>
    <w:tmpl w:val="26B4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93688"/>
    <w:multiLevelType w:val="multilevel"/>
    <w:tmpl w:val="F36C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12C6A"/>
    <w:multiLevelType w:val="multilevel"/>
    <w:tmpl w:val="504A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6363E"/>
    <w:multiLevelType w:val="multilevel"/>
    <w:tmpl w:val="4C38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C5DE8"/>
    <w:multiLevelType w:val="multilevel"/>
    <w:tmpl w:val="A284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87E76"/>
    <w:multiLevelType w:val="multilevel"/>
    <w:tmpl w:val="A26C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211AE"/>
    <w:multiLevelType w:val="multilevel"/>
    <w:tmpl w:val="E032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476B1"/>
    <w:multiLevelType w:val="multilevel"/>
    <w:tmpl w:val="8A02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E0166"/>
    <w:multiLevelType w:val="multilevel"/>
    <w:tmpl w:val="9C72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06F70"/>
    <w:multiLevelType w:val="multilevel"/>
    <w:tmpl w:val="F50A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4740F"/>
    <w:multiLevelType w:val="multilevel"/>
    <w:tmpl w:val="5952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E76F1"/>
    <w:multiLevelType w:val="multilevel"/>
    <w:tmpl w:val="783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03F7C"/>
    <w:multiLevelType w:val="multilevel"/>
    <w:tmpl w:val="8000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A27C0D"/>
    <w:multiLevelType w:val="multilevel"/>
    <w:tmpl w:val="C9B0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73D12"/>
    <w:multiLevelType w:val="multilevel"/>
    <w:tmpl w:val="4426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E2A8C"/>
    <w:multiLevelType w:val="multilevel"/>
    <w:tmpl w:val="0232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E460D"/>
    <w:multiLevelType w:val="multilevel"/>
    <w:tmpl w:val="223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D5814"/>
    <w:multiLevelType w:val="multilevel"/>
    <w:tmpl w:val="691A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DA1825"/>
    <w:multiLevelType w:val="multilevel"/>
    <w:tmpl w:val="00B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20E43"/>
    <w:multiLevelType w:val="multilevel"/>
    <w:tmpl w:val="A6D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35480A"/>
    <w:multiLevelType w:val="multilevel"/>
    <w:tmpl w:val="E7F8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C15EDC"/>
    <w:multiLevelType w:val="multilevel"/>
    <w:tmpl w:val="C5EE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560CF"/>
    <w:multiLevelType w:val="multilevel"/>
    <w:tmpl w:val="59C6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826257"/>
    <w:multiLevelType w:val="multilevel"/>
    <w:tmpl w:val="E24E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615CA6"/>
    <w:multiLevelType w:val="multilevel"/>
    <w:tmpl w:val="2E24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62B0C"/>
    <w:multiLevelType w:val="multilevel"/>
    <w:tmpl w:val="3BA8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3E6408"/>
    <w:multiLevelType w:val="multilevel"/>
    <w:tmpl w:val="CBF4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F75DBD"/>
    <w:multiLevelType w:val="multilevel"/>
    <w:tmpl w:val="C0E4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85DC5"/>
    <w:multiLevelType w:val="multilevel"/>
    <w:tmpl w:val="235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96BCB"/>
    <w:multiLevelType w:val="multilevel"/>
    <w:tmpl w:val="31BA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A50793"/>
    <w:multiLevelType w:val="multilevel"/>
    <w:tmpl w:val="9942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3204C9"/>
    <w:multiLevelType w:val="multilevel"/>
    <w:tmpl w:val="8F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2"/>
  </w:num>
  <w:num w:numId="3">
    <w:abstractNumId w:val="20"/>
  </w:num>
  <w:num w:numId="4">
    <w:abstractNumId w:val="6"/>
  </w:num>
  <w:num w:numId="5">
    <w:abstractNumId w:val="23"/>
  </w:num>
  <w:num w:numId="6">
    <w:abstractNumId w:val="10"/>
  </w:num>
  <w:num w:numId="7">
    <w:abstractNumId w:val="16"/>
  </w:num>
  <w:num w:numId="8">
    <w:abstractNumId w:val="17"/>
  </w:num>
  <w:num w:numId="9">
    <w:abstractNumId w:val="24"/>
  </w:num>
  <w:num w:numId="10">
    <w:abstractNumId w:val="26"/>
  </w:num>
  <w:num w:numId="11">
    <w:abstractNumId w:val="4"/>
  </w:num>
  <w:num w:numId="12">
    <w:abstractNumId w:val="18"/>
  </w:num>
  <w:num w:numId="13">
    <w:abstractNumId w:val="3"/>
  </w:num>
  <w:num w:numId="14">
    <w:abstractNumId w:val="27"/>
  </w:num>
  <w:num w:numId="15">
    <w:abstractNumId w:val="2"/>
  </w:num>
  <w:num w:numId="16">
    <w:abstractNumId w:val="22"/>
  </w:num>
  <w:num w:numId="17">
    <w:abstractNumId w:val="12"/>
  </w:num>
  <w:num w:numId="18">
    <w:abstractNumId w:val="28"/>
  </w:num>
  <w:num w:numId="19">
    <w:abstractNumId w:val="0"/>
  </w:num>
  <w:num w:numId="20">
    <w:abstractNumId w:val="13"/>
  </w:num>
  <w:num w:numId="21">
    <w:abstractNumId w:val="7"/>
  </w:num>
  <w:num w:numId="22">
    <w:abstractNumId w:val="11"/>
  </w:num>
  <w:num w:numId="23">
    <w:abstractNumId w:val="9"/>
  </w:num>
  <w:num w:numId="24">
    <w:abstractNumId w:val="30"/>
  </w:num>
  <w:num w:numId="25">
    <w:abstractNumId w:val="8"/>
  </w:num>
  <w:num w:numId="26">
    <w:abstractNumId w:val="15"/>
  </w:num>
  <w:num w:numId="27">
    <w:abstractNumId w:val="29"/>
  </w:num>
  <w:num w:numId="28">
    <w:abstractNumId w:val="5"/>
  </w:num>
  <w:num w:numId="29">
    <w:abstractNumId w:val="25"/>
  </w:num>
  <w:num w:numId="30">
    <w:abstractNumId w:val="19"/>
  </w:num>
  <w:num w:numId="31">
    <w:abstractNumId w:val="21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B0"/>
    <w:rsid w:val="001C3D43"/>
    <w:rsid w:val="003D700F"/>
    <w:rsid w:val="005767E6"/>
    <w:rsid w:val="00676AC8"/>
    <w:rsid w:val="00700B84"/>
    <w:rsid w:val="00797DE1"/>
    <w:rsid w:val="007E5F5A"/>
    <w:rsid w:val="009422FE"/>
    <w:rsid w:val="009D0673"/>
    <w:rsid w:val="00D038D2"/>
    <w:rsid w:val="00E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5E0F"/>
  <w15:chartTrackingRefBased/>
  <w15:docId w15:val="{62EACDE1-9751-49B9-8EDE-B5578D50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7E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0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0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0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0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0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0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0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10B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10B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10B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10B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10B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10B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A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10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10B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A10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10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10B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A10B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D700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D7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Волчков Николай Антонович</dc:creator>
  <cp:keywords/>
  <dc:description/>
  <cp:lastModifiedBy>Artyom Artyom</cp:lastModifiedBy>
  <cp:revision>4</cp:revision>
  <dcterms:created xsi:type="dcterms:W3CDTF">2025-03-18T22:40:00Z</dcterms:created>
  <dcterms:modified xsi:type="dcterms:W3CDTF">2025-03-19T01:37:00Z</dcterms:modified>
</cp:coreProperties>
</file>