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77D64" w14:textId="286B5621" w:rsidR="00C82697" w:rsidRDefault="00A35931">
      <w:pPr>
        <w:rPr>
          <w:lang w:val="es-CO"/>
        </w:rPr>
      </w:pPr>
      <w:r w:rsidRPr="00A35931">
        <w:rPr>
          <w:lang w:val="es-CO"/>
        </w:rPr>
        <w:t>MEJORAMIENTO, YOGA, 20/20/20, MEDIDAS DE ALIVIO Y</w:t>
      </w:r>
      <w:r>
        <w:rPr>
          <w:lang w:val="es-CO"/>
        </w:rPr>
        <w:t xml:space="preserve"> MITIGACION, PREVENCION</w:t>
      </w:r>
    </w:p>
    <w:p w14:paraId="1C0A58FC" w14:textId="77777777" w:rsidR="00A35931" w:rsidRDefault="00A35931">
      <w:pPr>
        <w:rPr>
          <w:lang w:val="es-CO"/>
        </w:rPr>
      </w:pPr>
    </w:p>
    <w:p w14:paraId="0013918B" w14:textId="77777777" w:rsidR="00A35931" w:rsidRPr="000F4B14" w:rsidRDefault="00A35931" w:rsidP="00A35931">
      <w:pPr>
        <w:rPr>
          <w:b/>
          <w:bCs/>
          <w:sz w:val="32"/>
          <w:szCs w:val="32"/>
          <w:lang w:val="es-CO"/>
        </w:rPr>
      </w:pPr>
      <w:r w:rsidRPr="000F4B14">
        <w:rPr>
          <w:b/>
          <w:bCs/>
          <w:sz w:val="32"/>
          <w:szCs w:val="32"/>
          <w:lang w:val="es-CO"/>
        </w:rPr>
        <w:t>Estrategias de manejo y prevención</w:t>
      </w:r>
    </w:p>
    <w:p w14:paraId="09C32A43" w14:textId="77777777" w:rsidR="00A35931" w:rsidRDefault="00A35931" w:rsidP="00A35931">
      <w:pPr>
        <w:rPr>
          <w:lang w:val="es-CO"/>
        </w:rPr>
      </w:pPr>
      <w:r w:rsidRPr="000F4B14">
        <w:rPr>
          <w:lang w:val="es-CO"/>
        </w:rPr>
        <w:t>El manejo del ojo seco en usuarios de dispositivos digitales debe abordar los factores relacionados con el parpadeo, el entorno y la ergonomía visual. Las estrategias efectivas incluyen:</w:t>
      </w:r>
    </w:p>
    <w:p w14:paraId="1F38F8A0" w14:textId="77777777" w:rsidR="00A35931" w:rsidRDefault="00A35931" w:rsidP="00A35931">
      <w:pPr>
        <w:pStyle w:val="Prrafodelista"/>
        <w:numPr>
          <w:ilvl w:val="0"/>
          <w:numId w:val="1"/>
        </w:numPr>
        <w:rPr>
          <w:lang w:val="es-CO"/>
        </w:rPr>
      </w:pPr>
      <w:r w:rsidRPr="000F4B14">
        <w:rPr>
          <w:lang w:val="es-CO"/>
        </w:rPr>
        <w:t>Uso de **gotas lubricantes** y suplementos de ácidos grasos omega-3.</w:t>
      </w:r>
      <w:r>
        <w:rPr>
          <w:lang w:val="es-CO"/>
        </w:rPr>
        <w:t>-</w:t>
      </w:r>
    </w:p>
    <w:p w14:paraId="67A6E0AB" w14:textId="77777777" w:rsidR="00A35931" w:rsidRDefault="00A35931" w:rsidP="00A35931">
      <w:pPr>
        <w:pStyle w:val="Prrafodelista"/>
        <w:numPr>
          <w:ilvl w:val="0"/>
          <w:numId w:val="1"/>
        </w:numPr>
        <w:rPr>
          <w:lang w:val="es-CO"/>
        </w:rPr>
      </w:pPr>
      <w:r w:rsidRPr="000F4B14">
        <w:rPr>
          <w:lang w:val="es-CO"/>
        </w:rPr>
        <w:t xml:space="preserve">Entrenamiento para **reducir parpadeos incompletos**, más efectivo que simplemente aumentar la frecuencia de parpadeo.  </w:t>
      </w:r>
    </w:p>
    <w:p w14:paraId="0805DFE2" w14:textId="77777777" w:rsidR="00A35931" w:rsidRDefault="00A35931" w:rsidP="00A35931">
      <w:pPr>
        <w:pStyle w:val="Prrafodelista"/>
        <w:numPr>
          <w:ilvl w:val="0"/>
          <w:numId w:val="1"/>
        </w:numPr>
        <w:rPr>
          <w:lang w:val="es-CO"/>
        </w:rPr>
      </w:pPr>
      <w:r w:rsidRPr="000F4B14">
        <w:rPr>
          <w:lang w:val="es-CO"/>
        </w:rPr>
        <w:t xml:space="preserve">Optimización de las condiciones ambientales, como mejorar la humedad y reducir la ventilación directa.  </w:t>
      </w:r>
    </w:p>
    <w:p w14:paraId="646A99D2" w14:textId="77777777" w:rsidR="00A35931" w:rsidRPr="000F4B14" w:rsidRDefault="00A35931" w:rsidP="00A35931">
      <w:pPr>
        <w:pStyle w:val="Prrafodelista"/>
        <w:numPr>
          <w:ilvl w:val="0"/>
          <w:numId w:val="1"/>
        </w:numPr>
        <w:rPr>
          <w:lang w:val="es-CO"/>
        </w:rPr>
      </w:pPr>
      <w:r w:rsidRPr="000F4B14">
        <w:rPr>
          <w:lang w:val="es-CO"/>
        </w:rPr>
        <w:t>Ajustes ergonómicos, como el ángulo de visión y la distancia a la pantalla [10, 44].</w:t>
      </w:r>
    </w:p>
    <w:p w14:paraId="689BFA62" w14:textId="77777777" w:rsidR="00A35931" w:rsidRPr="000F4B14" w:rsidRDefault="00A35931" w:rsidP="00A35931">
      <w:pPr>
        <w:rPr>
          <w:lang w:val="es-CO"/>
        </w:rPr>
      </w:pPr>
      <w:r w:rsidRPr="000F4B14">
        <w:rPr>
          <w:lang w:val="es-CO"/>
        </w:rPr>
        <w:t>Estas intervenciones buscan mitigar los síntomas de ojo seco y mejorar la calidad de vida de los usuarios de dispositivos electrónicos.</w:t>
      </w:r>
    </w:p>
    <w:p w14:paraId="42105131" w14:textId="77777777" w:rsidR="004339BB" w:rsidRPr="00115B50" w:rsidRDefault="004339BB" w:rsidP="004339BB">
      <w:pPr>
        <w:rPr>
          <w:b/>
          <w:bCs/>
          <w:sz w:val="32"/>
          <w:szCs w:val="32"/>
          <w:lang w:val="es-CO"/>
        </w:rPr>
      </w:pPr>
      <w:r w:rsidRPr="00115B50">
        <w:rPr>
          <w:b/>
          <w:bCs/>
          <w:sz w:val="32"/>
          <w:szCs w:val="32"/>
          <w:lang w:val="es-CO"/>
        </w:rPr>
        <w:t>Recomendaciones ergonómicas y su impacto</w:t>
      </w:r>
    </w:p>
    <w:p w14:paraId="0707A8D5" w14:textId="77777777" w:rsidR="004339BB" w:rsidRPr="00115B50" w:rsidRDefault="004339BB" w:rsidP="004339BB">
      <w:pPr>
        <w:rPr>
          <w:lang w:val="es-CO"/>
        </w:rPr>
      </w:pPr>
      <w:r w:rsidRPr="00115B50">
        <w:rPr>
          <w:lang w:val="es-CO"/>
        </w:rPr>
        <w:t>Las **recomendaciones ergonómicas** sugieren que el centro de la pantalla debe estar ligeramente por debajo de la línea de visión horizontal, lo que ayuda a mantener una postura adecuada y reduce la tensión ocular. Sin embargo, el uso de **laptops** y **tabletas**, que a menudo se colocan en posiciones más bajas, puede alterar esta recomendación y afectar negativamente la postura y la comodidad visual, exacerbando los síntomas del SVI [38].</w:t>
      </w:r>
    </w:p>
    <w:p w14:paraId="06716BD2" w14:textId="77777777" w:rsidR="004339BB" w:rsidRPr="00115B50" w:rsidRDefault="004339BB" w:rsidP="004339BB">
      <w:pPr>
        <w:rPr>
          <w:b/>
          <w:bCs/>
          <w:sz w:val="32"/>
          <w:szCs w:val="32"/>
          <w:lang w:val="es-CO"/>
        </w:rPr>
      </w:pPr>
      <w:r w:rsidRPr="00115B50">
        <w:rPr>
          <w:b/>
          <w:bCs/>
          <w:sz w:val="32"/>
          <w:szCs w:val="32"/>
          <w:lang w:val="es-CO"/>
        </w:rPr>
        <w:t>Distancias recomendadas para diferentes dispositivos</w:t>
      </w:r>
    </w:p>
    <w:p w14:paraId="4841FFAD" w14:textId="77777777" w:rsidR="004339BB" w:rsidRPr="00115B50" w:rsidRDefault="004339BB" w:rsidP="004339BB">
      <w:pPr>
        <w:rPr>
          <w:lang w:val="es-CO"/>
        </w:rPr>
      </w:pPr>
      <w:r w:rsidRPr="00115B50">
        <w:rPr>
          <w:lang w:val="es-CO"/>
        </w:rPr>
        <w:t>Las **distancias de trabajo** varían según el tipo de dispositivo, reflejando las diferencias en su uso y diseño. Los smartphones suelen ser utilizados a una distancia media de **32.2 cm**, mientras que los monitores de computadora requieren una distancia recomendada de **500-635 mm** para minimizar la tensión visual. En el caso de los lectores electrónicos, la distancia típica es de **500 mm**, aunque las personas mayores tienden a usar distancias ligeramente menores debido a cambios en la visión relacionados con la edad [10]. Ajustar estas distancias según el dispositivo y las necesidades del usuario es fundamental para reducir la fatiga visual y mejorar el confort durante tareas prolongadas.</w:t>
      </w:r>
    </w:p>
    <w:p w14:paraId="5C6B0F0A" w14:textId="77777777" w:rsidR="004339BB" w:rsidRPr="000F4B14" w:rsidRDefault="004339BB" w:rsidP="004339BB">
      <w:pPr>
        <w:rPr>
          <w:b/>
          <w:bCs/>
          <w:sz w:val="32"/>
          <w:szCs w:val="32"/>
          <w:lang w:val="es-CO"/>
        </w:rPr>
      </w:pPr>
      <w:r w:rsidRPr="000F4B14">
        <w:rPr>
          <w:b/>
          <w:bCs/>
          <w:sz w:val="32"/>
          <w:szCs w:val="32"/>
          <w:lang w:val="es-CO"/>
        </w:rPr>
        <w:t>Desafíos ergonómicos y avances tecnológicos</w:t>
      </w:r>
    </w:p>
    <w:p w14:paraId="122CCB5A" w14:textId="77777777" w:rsidR="004339BB" w:rsidRPr="000F4B14" w:rsidRDefault="004339BB" w:rsidP="004339BB">
      <w:pPr>
        <w:rPr>
          <w:lang w:val="es-CO"/>
        </w:rPr>
      </w:pPr>
      <w:r w:rsidRPr="000F4B14">
        <w:rPr>
          <w:lang w:val="es-CO"/>
        </w:rPr>
        <w:lastRenderedPageBreak/>
        <w:t>Los **laptops** representan desafíos ergonómicos específicos debido a la conexión fija entre teclado y pantalla, lo que limita los ajustes de altura y posición. Además, las pantallas más pequeñas afectan negativamente la distancia y el ángulo de visión, lo que puede contribuir a molestias visuales y físicas. Con frecuencia, estos dispositivos se colocan en posiciones adecuadas para leer materiales impresos, pero no para pantallas digitales, agravando los problemas de ergonomía [35].</w:t>
      </w:r>
    </w:p>
    <w:p w14:paraId="5B81F191" w14:textId="77777777" w:rsidR="004339BB" w:rsidRPr="000F4B14" w:rsidRDefault="004339BB" w:rsidP="004339BB">
      <w:pPr>
        <w:rPr>
          <w:lang w:val="es-CO"/>
        </w:rPr>
      </w:pPr>
      <w:r w:rsidRPr="000F4B14">
        <w:rPr>
          <w:lang w:val="es-CO"/>
        </w:rPr>
        <w:t>En el ámbito de los **lectores electrónicos (e-</w:t>
      </w:r>
      <w:proofErr w:type="spellStart"/>
      <w:proofErr w:type="gramStart"/>
      <w:r w:rsidRPr="000F4B14">
        <w:rPr>
          <w:lang w:val="es-CO"/>
        </w:rPr>
        <w:t>readers</w:t>
      </w:r>
      <w:proofErr w:type="spellEnd"/>
      <w:r w:rsidRPr="000F4B14">
        <w:rPr>
          <w:lang w:val="es-CO"/>
        </w:rPr>
        <w:t>)*</w:t>
      </w:r>
      <w:proofErr w:type="gramEnd"/>
      <w:r w:rsidRPr="000F4B14">
        <w:rPr>
          <w:lang w:val="es-CO"/>
        </w:rPr>
        <w:t>*, la digitalización masiva de libros ha introducido tecnologías como la **tinta electrónica (E-</w:t>
      </w:r>
      <w:proofErr w:type="spellStart"/>
      <w:r w:rsidRPr="000F4B14">
        <w:rPr>
          <w:lang w:val="es-CO"/>
        </w:rPr>
        <w:t>ink</w:t>
      </w:r>
      <w:proofErr w:type="spellEnd"/>
      <w:r w:rsidRPr="000F4B14">
        <w:rPr>
          <w:lang w:val="es-CO"/>
        </w:rPr>
        <w:t>)**, que simula la apariencia del papel, ofreciendo ventajas como mejor legibilidad bajo luz solar y menor consumo de batería, aunque con funciones limitadas. En contraste, las pantallas **LCD** multifuncionales permiten colores vibrantes y tasas de refresco rápidas, siendo comunes en tabletas diseñadas para comunicación, ocio y lectura [39]. La comparación entre E-</w:t>
      </w:r>
      <w:proofErr w:type="spellStart"/>
      <w:r w:rsidRPr="000F4B14">
        <w:rPr>
          <w:lang w:val="es-CO"/>
        </w:rPr>
        <w:t>ink</w:t>
      </w:r>
      <w:proofErr w:type="spellEnd"/>
      <w:r w:rsidRPr="000F4B14">
        <w:rPr>
          <w:lang w:val="es-CO"/>
        </w:rPr>
        <w:t xml:space="preserve"> y LCD en términos de fatiga visual sigue siendo un tema de debate, con estudios que muestran resultados mixtos dependiendo del dispositivo y las condiciones de uso [39].</w:t>
      </w:r>
    </w:p>
    <w:p w14:paraId="178327F4" w14:textId="77777777" w:rsidR="004339BB" w:rsidRPr="000F4B14" w:rsidRDefault="004339BB" w:rsidP="004339BB">
      <w:pPr>
        <w:rPr>
          <w:b/>
          <w:bCs/>
          <w:sz w:val="32"/>
          <w:szCs w:val="32"/>
          <w:lang w:val="es-CO"/>
        </w:rPr>
      </w:pPr>
      <w:r w:rsidRPr="000F4B14">
        <w:rPr>
          <w:b/>
          <w:bCs/>
          <w:sz w:val="32"/>
          <w:szCs w:val="32"/>
          <w:lang w:val="es-CO"/>
        </w:rPr>
        <w:t>Factores que incrementan la fatiga ocular en usuarios de computadoras</w:t>
      </w:r>
    </w:p>
    <w:p w14:paraId="1DA07CE8" w14:textId="77777777" w:rsidR="004339BB" w:rsidRPr="000F4B14" w:rsidRDefault="004339BB" w:rsidP="004339BB">
      <w:pPr>
        <w:rPr>
          <w:lang w:val="es-CO"/>
        </w:rPr>
      </w:pPr>
      <w:r w:rsidRPr="000F4B14">
        <w:rPr>
          <w:lang w:val="es-CO"/>
        </w:rPr>
        <w:t>El uso prolongado de computadoras, especialmente durante más de dos horas continuas, incrementa el riesgo de desarrollar **fatiga ocular** entre un 50% y un 90%. Este fenómeno está relacionado principalmente con la contracción sostenida de los músculos oculares, que deben mantener un esfuerzo constante para la acomodación y la vergencia durante el tiempo de exposición [41].</w:t>
      </w:r>
    </w:p>
    <w:p w14:paraId="30E48BC7" w14:textId="77777777" w:rsidR="004339BB" w:rsidRPr="008B1141" w:rsidRDefault="004339BB" w:rsidP="004339BB">
      <w:pPr>
        <w:rPr>
          <w:lang w:val="es-CO"/>
        </w:rPr>
      </w:pPr>
      <w:r w:rsidRPr="000F4B14">
        <w:rPr>
          <w:lang w:val="es-CO"/>
        </w:rPr>
        <w:t>Además, mirar fijamente la pantalla durante largos periodos reduce significativamente la frecuencia de parpadeo, lo que a su vez incrementa la **evaporación de la lágrima** y provoca sequedad ocular. Este síntoma, frecuente entre los usuarios de computadoras, no solo afecta la comodidad, sino que también disminuye la eficiencia visual, intensificando la percepción de fatiga ocular y dificultando la realización de tareas visuales prolongadas [41].</w:t>
      </w:r>
    </w:p>
    <w:p w14:paraId="4DC45592" w14:textId="77777777" w:rsidR="00A35931" w:rsidRDefault="00A35931">
      <w:pPr>
        <w:rPr>
          <w:lang w:val="es-CO"/>
        </w:rPr>
      </w:pPr>
    </w:p>
    <w:p w14:paraId="64980660" w14:textId="77777777" w:rsidR="00325AAA" w:rsidRDefault="00325AAA">
      <w:pPr>
        <w:rPr>
          <w:lang w:val="es-CO"/>
        </w:rPr>
      </w:pPr>
    </w:p>
    <w:p w14:paraId="34A53347" w14:textId="77777777" w:rsidR="00325AAA" w:rsidRDefault="00325AAA">
      <w:pPr>
        <w:rPr>
          <w:lang w:val="es-CO"/>
        </w:rPr>
      </w:pPr>
    </w:p>
    <w:p w14:paraId="2687FC25" w14:textId="77777777" w:rsidR="00325AAA" w:rsidRPr="00115B50" w:rsidRDefault="00325AAA" w:rsidP="00325AAA">
      <w:pPr>
        <w:rPr>
          <w:b/>
          <w:bCs/>
          <w:sz w:val="32"/>
          <w:szCs w:val="32"/>
          <w:lang w:val="es-CO"/>
        </w:rPr>
      </w:pPr>
      <w:r w:rsidRPr="00115B50">
        <w:rPr>
          <w:b/>
          <w:bCs/>
          <w:sz w:val="32"/>
          <w:szCs w:val="32"/>
          <w:lang w:val="es-CO"/>
        </w:rPr>
        <w:t>Corrección de errores refractivos y ergonomía</w:t>
      </w:r>
    </w:p>
    <w:p w14:paraId="49E0D4F5" w14:textId="77777777" w:rsidR="00325AAA" w:rsidRPr="00115B50" w:rsidRDefault="00325AAA" w:rsidP="00325AAA">
      <w:pPr>
        <w:rPr>
          <w:lang w:val="es-CO"/>
        </w:rPr>
      </w:pPr>
      <w:r w:rsidRPr="00115B50">
        <w:rPr>
          <w:lang w:val="es-CO"/>
        </w:rPr>
        <w:t xml:space="preserve">La presbicia presenta desafíos particulares en el uso de pantallas digitales, ya que las configuraciones típicas de los monitores de escritorio dificultan el uso de lentes bifocales </w:t>
      </w:r>
      <w:r w:rsidRPr="00115B50">
        <w:rPr>
          <w:lang w:val="es-CO"/>
        </w:rPr>
        <w:lastRenderedPageBreak/>
        <w:t xml:space="preserve">o progresivos estándar. Aunque métodos alternativos, como lentes de contacto multifocales o correcciones de </w:t>
      </w:r>
      <w:proofErr w:type="spellStart"/>
      <w:r w:rsidRPr="00115B50">
        <w:rPr>
          <w:lang w:val="es-CO"/>
        </w:rPr>
        <w:t>monovisión</w:t>
      </w:r>
      <w:proofErr w:type="spellEnd"/>
      <w:r w:rsidRPr="00115B50">
        <w:rPr>
          <w:lang w:val="es-CO"/>
        </w:rPr>
        <w:t>, pueden ser útiles en las etapas tempranas de la presbicia, estos no están exentos de limitaciones, como la pérdida de visión estereoscópica [35]. Las gafas de computadora con lentes progresivas optimizadas para visión intermedia y cercana han demostrado ser más efectivas para reducir los síntomas de FVD en usuarios présbitas que las intervenciones ergonómicas [10].</w:t>
      </w:r>
    </w:p>
    <w:p w14:paraId="515699B6" w14:textId="77777777" w:rsidR="00325AAA" w:rsidRPr="00115B50" w:rsidRDefault="00325AAA" w:rsidP="00325AAA">
      <w:pPr>
        <w:rPr>
          <w:lang w:val="es-CO"/>
        </w:rPr>
      </w:pPr>
      <w:r w:rsidRPr="00115B50">
        <w:rPr>
          <w:lang w:val="es-CO"/>
        </w:rPr>
        <w:t xml:space="preserve">La corrección de errores refractivos menores, como astigmatismo o presbicia no tratada, es clave para mejorar la comodidad visual y la productividad. Sin embargo, los síntomas de SVI son más comunes entre usuarios de gafas y lentes de contacto, lo que resalta la necesidad de personalizar las soluciones correctivas y adaptar las condiciones ergonómicas, como la distancia de visualización y el ángulo de visión recomendado por la OSHA (50-100 cm de distancia y un ángulo de 15°-20° hacia abajo) [10, 35]. </w:t>
      </w:r>
    </w:p>
    <w:p w14:paraId="0253CBBD" w14:textId="77777777" w:rsidR="00325AAA" w:rsidRPr="00115B50" w:rsidRDefault="00325AAA" w:rsidP="00325AAA">
      <w:pPr>
        <w:rPr>
          <w:lang w:val="es-CO"/>
        </w:rPr>
      </w:pPr>
    </w:p>
    <w:p w14:paraId="63BBC55C" w14:textId="77777777" w:rsidR="00325AAA" w:rsidRPr="00115B50" w:rsidRDefault="00325AAA" w:rsidP="00325AAA">
      <w:pPr>
        <w:rPr>
          <w:b/>
          <w:bCs/>
          <w:sz w:val="32"/>
          <w:szCs w:val="32"/>
          <w:lang w:val="es-CO"/>
        </w:rPr>
      </w:pPr>
      <w:r w:rsidRPr="00115B50">
        <w:rPr>
          <w:b/>
          <w:bCs/>
          <w:sz w:val="32"/>
          <w:szCs w:val="32"/>
          <w:lang w:val="es-CO"/>
        </w:rPr>
        <w:t>Preferencias tecnológicas y su influencia</w:t>
      </w:r>
    </w:p>
    <w:p w14:paraId="358F4101" w14:textId="77777777" w:rsidR="00325AAA" w:rsidRPr="000F4B14" w:rsidRDefault="00325AAA" w:rsidP="00325AAA">
      <w:pPr>
        <w:rPr>
          <w:lang w:val="es-CO"/>
        </w:rPr>
      </w:pPr>
      <w:r w:rsidRPr="00115B50">
        <w:rPr>
          <w:lang w:val="es-CO"/>
        </w:rPr>
        <w:t>La digitalización ha transformado no solo el ámbito laboral, sino también el educativo y recreativo, destacándose el crecimiento de dispositivos móviles y laptops. Si bien herramientas como los monitores más grandes mejoran la experiencia visual, el uso intensivo de computadoras y dispositivos digitales sigue siendo un desafío que exige soluciones integrales para minimizar los efectos adversos en la salud visual [35].</w:t>
      </w:r>
    </w:p>
    <w:p w14:paraId="46F0FF89" w14:textId="77777777" w:rsidR="00325AAA" w:rsidRPr="00A35931" w:rsidRDefault="00325AAA">
      <w:pPr>
        <w:rPr>
          <w:lang w:val="es-CO"/>
        </w:rPr>
      </w:pPr>
    </w:p>
    <w:sectPr w:rsidR="00325AAA" w:rsidRPr="00A35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91275"/>
    <w:multiLevelType w:val="hybridMultilevel"/>
    <w:tmpl w:val="ED2085EE"/>
    <w:lvl w:ilvl="0" w:tplc="7A4C59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0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97"/>
    <w:rsid w:val="00042D96"/>
    <w:rsid w:val="00216D6D"/>
    <w:rsid w:val="00325AAA"/>
    <w:rsid w:val="004339BB"/>
    <w:rsid w:val="00A35931"/>
    <w:rsid w:val="00C8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F0AB"/>
  <w15:chartTrackingRefBased/>
  <w15:docId w15:val="{B710C0EB-453D-4F7A-A65F-C6034202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6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6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6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6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6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6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Gomez Roa</dc:creator>
  <cp:keywords/>
  <dc:description/>
  <cp:lastModifiedBy>William Andres Gomez Roa</cp:lastModifiedBy>
  <cp:revision>3</cp:revision>
  <dcterms:created xsi:type="dcterms:W3CDTF">2024-11-26T09:24:00Z</dcterms:created>
  <dcterms:modified xsi:type="dcterms:W3CDTF">2024-11-26T10:29:00Z</dcterms:modified>
</cp:coreProperties>
</file>