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9F6" w:rsidRPr="00E459F6" w:rsidRDefault="00E459F6" w:rsidP="00E459F6">
      <w:pPr>
        <w:spacing w:after="0" w:line="240" w:lineRule="auto"/>
        <w:jc w:val="both"/>
        <w:rPr>
          <w:rFonts w:ascii="Georgia" w:eastAsia="Times New Roman" w:hAnsi="Georgia" w:cs="Tahoma"/>
          <w:color w:val="000000"/>
          <w:sz w:val="28"/>
          <w:szCs w:val="28"/>
          <w:lang w:val="pt-PT" w:eastAsia="pt-BR"/>
        </w:rPr>
      </w:pPr>
      <w:bookmarkStart w:id="0" w:name="_GoBack"/>
      <w:bookmarkEnd w:id="0"/>
      <w:r w:rsidRPr="00E459F6">
        <w:rPr>
          <w:rFonts w:ascii="Georgia" w:eastAsia="Times New Roman" w:hAnsi="Georgia" w:cs="Tahoma"/>
          <w:color w:val="000000"/>
          <w:sz w:val="28"/>
          <w:szCs w:val="28"/>
          <w:lang w:val="pt-PT" w:eastAsia="pt-BR"/>
        </w:rPr>
        <w:t xml:space="preserve">NOTÍCIA </w:t>
      </w:r>
      <w:proofErr w:type="gramStart"/>
      <w:r w:rsidRPr="00E459F6">
        <w:rPr>
          <w:rFonts w:ascii="Georgia" w:eastAsia="Times New Roman" w:hAnsi="Georgia" w:cs="Tahoma"/>
          <w:color w:val="000000"/>
          <w:sz w:val="28"/>
          <w:szCs w:val="28"/>
          <w:lang w:val="pt-PT" w:eastAsia="pt-BR"/>
        </w:rPr>
        <w:t>1</w:t>
      </w:r>
      <w:proofErr w:type="gramEnd"/>
    </w:p>
    <w:p w:rsidR="00E459F6" w:rsidRPr="00E459F6" w:rsidRDefault="00E459F6" w:rsidP="00E459F6">
      <w:pPr>
        <w:spacing w:after="0" w:line="240" w:lineRule="auto"/>
        <w:jc w:val="both"/>
        <w:rPr>
          <w:rFonts w:ascii="Georgia" w:eastAsia="Times New Roman" w:hAnsi="Georgia" w:cs="Tahoma"/>
          <w:color w:val="000000"/>
          <w:sz w:val="28"/>
          <w:szCs w:val="28"/>
          <w:lang w:val="pt-PT" w:eastAsia="pt-BR"/>
        </w:rPr>
      </w:pPr>
    </w:p>
    <w:p w:rsidR="00BC016E" w:rsidRPr="00BC016E" w:rsidRDefault="00BC016E" w:rsidP="00E459F6">
      <w:pPr>
        <w:spacing w:after="0" w:line="240" w:lineRule="auto"/>
        <w:jc w:val="both"/>
        <w:rPr>
          <w:rFonts w:ascii="Georgia" w:eastAsia="Times New Roman" w:hAnsi="Georgia" w:cs="Tahoma"/>
          <w:color w:val="000000"/>
          <w:sz w:val="28"/>
          <w:szCs w:val="28"/>
          <w:lang w:val="pt-PT" w:eastAsia="pt-BR"/>
        </w:rPr>
      </w:pPr>
      <w:r w:rsidRPr="00BC016E">
        <w:rPr>
          <w:rFonts w:ascii="Georgia" w:eastAsia="Times New Roman" w:hAnsi="Georgia" w:cs="Tahoma"/>
          <w:color w:val="000000"/>
          <w:sz w:val="28"/>
          <w:szCs w:val="28"/>
          <w:lang w:val="pt-PT" w:eastAsia="pt-BR"/>
        </w:rPr>
        <w:t>Ministros do TST condenam PL da terceirização</w:t>
      </w:r>
    </w:p>
    <w:p w:rsidR="00BC016E" w:rsidRPr="00BC016E" w:rsidRDefault="00BC016E" w:rsidP="00E459F6">
      <w:pPr>
        <w:spacing w:before="150" w:after="100" w:afterAutospacing="1" w:line="240" w:lineRule="auto"/>
        <w:jc w:val="both"/>
        <w:rPr>
          <w:rFonts w:ascii="Tahoma" w:eastAsia="Times New Roman" w:hAnsi="Tahoma" w:cs="Tahoma"/>
          <w:sz w:val="28"/>
          <w:szCs w:val="28"/>
          <w:lang w:val="pt-PT" w:eastAsia="pt-BR"/>
        </w:rPr>
      </w:pPr>
      <w:r w:rsidRPr="00BC016E">
        <w:rPr>
          <w:rFonts w:ascii="Tahoma" w:eastAsia="Times New Roman" w:hAnsi="Tahoma" w:cs="Tahoma"/>
          <w:sz w:val="28"/>
          <w:szCs w:val="28"/>
          <w:lang w:val="pt-PT" w:eastAsia="pt-BR"/>
        </w:rPr>
        <w:t>Fonte: Consultor Jurídico</w:t>
      </w:r>
    </w:p>
    <w:p w:rsidR="00BC016E" w:rsidRPr="00BC016E" w:rsidRDefault="00BC016E" w:rsidP="00E459F6">
      <w:pPr>
        <w:spacing w:before="75" w:after="150" w:line="240" w:lineRule="auto"/>
        <w:jc w:val="both"/>
        <w:rPr>
          <w:rFonts w:ascii="Tahoma" w:eastAsia="Times New Roman" w:hAnsi="Tahoma" w:cs="Tahoma"/>
          <w:i/>
          <w:iCs/>
          <w:sz w:val="28"/>
          <w:szCs w:val="28"/>
          <w:lang w:val="pt-PT" w:eastAsia="pt-BR"/>
        </w:rPr>
      </w:pPr>
      <w:r w:rsidRPr="00BC016E">
        <w:rPr>
          <w:rFonts w:ascii="Tahoma" w:eastAsia="Times New Roman" w:hAnsi="Tahoma" w:cs="Tahoma"/>
          <w:i/>
          <w:iCs/>
          <w:sz w:val="28"/>
          <w:szCs w:val="28"/>
          <w:lang w:val="pt-PT" w:eastAsia="pt-BR"/>
        </w:rPr>
        <w:t xml:space="preserve">Artigo publicado </w:t>
      </w:r>
      <w:proofErr w:type="gramStart"/>
      <w:r w:rsidRPr="00BC016E">
        <w:rPr>
          <w:rFonts w:ascii="Tahoma" w:eastAsia="Times New Roman" w:hAnsi="Tahoma" w:cs="Tahoma"/>
          <w:i/>
          <w:iCs/>
          <w:sz w:val="28"/>
          <w:szCs w:val="28"/>
          <w:lang w:val="pt-PT" w:eastAsia="pt-BR"/>
        </w:rPr>
        <w:t>em:</w:t>
      </w:r>
      <w:proofErr w:type="gramEnd"/>
      <w:r w:rsidRPr="00BC016E">
        <w:rPr>
          <w:rFonts w:ascii="Tahoma" w:eastAsia="Times New Roman" w:hAnsi="Tahoma" w:cs="Tahoma"/>
          <w:i/>
          <w:iCs/>
          <w:sz w:val="28"/>
          <w:szCs w:val="28"/>
          <w:lang w:val="pt-PT" w:eastAsia="pt-BR"/>
        </w:rPr>
        <w:t>4 de setembro de 2013</w:t>
      </w:r>
    </w:p>
    <w:p w:rsidR="00BC016E" w:rsidRPr="00BC016E" w:rsidRDefault="00BC016E" w:rsidP="00E459F6">
      <w:pPr>
        <w:spacing w:before="100" w:beforeAutospacing="1" w:after="75" w:line="300" w:lineRule="atLeast"/>
        <w:jc w:val="both"/>
        <w:rPr>
          <w:rFonts w:ascii="Tahoma" w:eastAsia="Times New Roman" w:hAnsi="Tahoma" w:cs="Tahoma"/>
          <w:sz w:val="28"/>
          <w:szCs w:val="28"/>
          <w:lang w:val="pt-PT" w:eastAsia="pt-BR"/>
        </w:rPr>
      </w:pPr>
      <w:r w:rsidRPr="00BC016E">
        <w:rPr>
          <w:rFonts w:ascii="Tahoma" w:eastAsia="Times New Roman" w:hAnsi="Tahoma" w:cs="Tahoma"/>
          <w:sz w:val="28"/>
          <w:szCs w:val="28"/>
          <w:lang w:val="pt-PT" w:eastAsia="pt-BR"/>
        </w:rPr>
        <w:t xml:space="preserve">No que depender dos ministros do Tribunal Superior do Trabalho, a terceirização no Brasil fica do jeito que está. A maioria dos ministros do TST considera que o projeto de lei que regulamenta a tercerização provocará uma “gravíssima lesão social de direitos sociais, trabalhistas e previdenciários” contra os trabalhadores. A afirmação está em </w:t>
      </w:r>
      <w:r w:rsidRPr="00BC016E">
        <w:rPr>
          <w:rFonts w:ascii="Tahoma" w:eastAsia="Times New Roman" w:hAnsi="Tahoma" w:cs="Tahoma"/>
          <w:sz w:val="28"/>
          <w:szCs w:val="28"/>
          <w:lang w:val="pt-PT" w:eastAsia="pt-BR"/>
        </w:rPr>
        <w:fldChar w:fldCharType="begin"/>
      </w:r>
      <w:r w:rsidRPr="00BC016E">
        <w:rPr>
          <w:rFonts w:ascii="Tahoma" w:eastAsia="Times New Roman" w:hAnsi="Tahoma" w:cs="Tahoma"/>
          <w:sz w:val="28"/>
          <w:szCs w:val="28"/>
          <w:lang w:val="pt-PT" w:eastAsia="pt-BR"/>
        </w:rPr>
        <w:instrText xml:space="preserve"> HYPERLINK "http://s.conjur.com.br/dl/oficio-tst-terceirizacao.pdf" \t "_blank" </w:instrText>
      </w:r>
      <w:r w:rsidRPr="00BC016E">
        <w:rPr>
          <w:rFonts w:ascii="Tahoma" w:eastAsia="Times New Roman" w:hAnsi="Tahoma" w:cs="Tahoma"/>
          <w:sz w:val="28"/>
          <w:szCs w:val="28"/>
          <w:lang w:val="pt-PT" w:eastAsia="pt-BR"/>
        </w:rPr>
        <w:fldChar w:fldCharType="separate"/>
      </w:r>
      <w:r w:rsidRPr="00E459F6">
        <w:rPr>
          <w:rFonts w:ascii="Tahoma" w:eastAsia="Times New Roman" w:hAnsi="Tahoma" w:cs="Tahoma"/>
          <w:color w:val="0000FF"/>
          <w:sz w:val="28"/>
          <w:szCs w:val="28"/>
          <w:lang w:val="pt-PT" w:eastAsia="pt-BR"/>
        </w:rPr>
        <w:t>documento</w:t>
      </w:r>
      <w:r w:rsidRPr="00BC016E">
        <w:rPr>
          <w:rFonts w:ascii="Tahoma" w:eastAsia="Times New Roman" w:hAnsi="Tahoma" w:cs="Tahoma"/>
          <w:sz w:val="28"/>
          <w:szCs w:val="28"/>
          <w:lang w:val="pt-PT" w:eastAsia="pt-BR"/>
        </w:rPr>
        <w:fldChar w:fldCharType="end"/>
      </w:r>
      <w:r w:rsidRPr="00BC016E">
        <w:rPr>
          <w:rFonts w:ascii="Tahoma" w:eastAsia="Times New Roman" w:hAnsi="Tahoma" w:cs="Tahoma"/>
          <w:sz w:val="28"/>
          <w:szCs w:val="28"/>
          <w:lang w:val="pt-PT" w:eastAsia="pt-BR"/>
        </w:rPr>
        <w:t xml:space="preserve"> assinado por 19 dos 26 ministros da corte, enviado ao deputado Décio Lima (PT-SC), presidente da Comissão de Constituição e Justiça, onde o projeto está pronto para ser colocado em pauta.</w:t>
      </w:r>
    </w:p>
    <w:p w:rsidR="00BC016E" w:rsidRPr="00BC016E" w:rsidRDefault="00BC016E" w:rsidP="00E459F6">
      <w:pPr>
        <w:spacing w:before="100" w:beforeAutospacing="1" w:after="75" w:line="300" w:lineRule="atLeast"/>
        <w:jc w:val="both"/>
        <w:rPr>
          <w:rFonts w:ascii="Tahoma" w:eastAsia="Times New Roman" w:hAnsi="Tahoma" w:cs="Tahoma"/>
          <w:sz w:val="28"/>
          <w:szCs w:val="28"/>
          <w:lang w:val="pt-PT" w:eastAsia="pt-BR"/>
        </w:rPr>
      </w:pPr>
      <w:r w:rsidRPr="00BC016E">
        <w:rPr>
          <w:rFonts w:ascii="Tahoma" w:eastAsia="Times New Roman" w:hAnsi="Tahoma" w:cs="Tahoma"/>
          <w:sz w:val="28"/>
          <w:szCs w:val="28"/>
          <w:lang w:val="pt-PT" w:eastAsia="pt-BR"/>
        </w:rPr>
        <w:t>De autoria do deputado Sandro Mabel (PR-GO), o PL 4.330/2012 prevê a terceirização de todas as atividades e funções de qualquer empresa, pública ou privada.</w:t>
      </w:r>
    </w:p>
    <w:p w:rsidR="00BC016E" w:rsidRPr="00BC016E" w:rsidRDefault="00BC016E" w:rsidP="00E459F6">
      <w:pPr>
        <w:spacing w:before="100" w:beforeAutospacing="1" w:after="75" w:line="300" w:lineRule="atLeast"/>
        <w:jc w:val="both"/>
        <w:rPr>
          <w:rFonts w:ascii="Tahoma" w:eastAsia="Times New Roman" w:hAnsi="Tahoma" w:cs="Tahoma"/>
          <w:sz w:val="28"/>
          <w:szCs w:val="28"/>
          <w:lang w:val="pt-PT" w:eastAsia="pt-BR"/>
        </w:rPr>
      </w:pPr>
      <w:r w:rsidRPr="00BC016E">
        <w:rPr>
          <w:rFonts w:ascii="Tahoma" w:eastAsia="Times New Roman" w:hAnsi="Tahoma" w:cs="Tahoma"/>
          <w:sz w:val="28"/>
          <w:szCs w:val="28"/>
          <w:lang w:val="pt-PT" w:eastAsia="pt-BR"/>
        </w:rPr>
        <w:t xml:space="preserve">Para os ministros do TST, a terceirização resultará em “rebaixamento dramático da remuneração contratual de milhões” de trabalhadores, com reflexos negativos diretos no </w:t>
      </w:r>
      <w:r w:rsidRPr="00BC016E">
        <w:rPr>
          <w:rFonts w:ascii="Tahoma" w:eastAsia="Times New Roman" w:hAnsi="Tahoma" w:cs="Tahoma"/>
          <w:sz w:val="28"/>
          <w:szCs w:val="28"/>
          <w:lang w:val="pt-PT" w:eastAsia="pt-BR"/>
        </w:rPr>
        <w:fldChar w:fldCharType="begin"/>
      </w:r>
      <w:r w:rsidRPr="00BC016E">
        <w:rPr>
          <w:rFonts w:ascii="Tahoma" w:eastAsia="Times New Roman" w:hAnsi="Tahoma" w:cs="Tahoma"/>
          <w:sz w:val="28"/>
          <w:szCs w:val="28"/>
          <w:lang w:val="pt-PT" w:eastAsia="pt-BR"/>
        </w:rPr>
        <w:instrText xml:space="preserve"> HYPERLINK "http://anamatra.org.br/index.php/anamatra-na-midia/ministros-do-tst-condenam-pl-da-terceirizacao" \o "Click to Continue &gt; by Plus-HD-1.6" </w:instrText>
      </w:r>
      <w:r w:rsidRPr="00BC016E">
        <w:rPr>
          <w:rFonts w:ascii="Tahoma" w:eastAsia="Times New Roman" w:hAnsi="Tahoma" w:cs="Tahoma"/>
          <w:sz w:val="28"/>
          <w:szCs w:val="28"/>
          <w:lang w:val="pt-PT" w:eastAsia="pt-BR"/>
        </w:rPr>
        <w:fldChar w:fldCharType="separate"/>
      </w:r>
      <w:r w:rsidRPr="00E459F6">
        <w:rPr>
          <w:rFonts w:ascii="Tahoma" w:eastAsia="Times New Roman" w:hAnsi="Tahoma" w:cs="Tahoma"/>
          <w:color w:val="0000FF"/>
          <w:sz w:val="28"/>
          <w:szCs w:val="28"/>
          <w:u w:val="single"/>
          <w:lang w:val="pt-PT" w:eastAsia="pt-BR"/>
        </w:rPr>
        <w:t>mercado de trabalho</w:t>
      </w:r>
      <w:r w:rsidRPr="00E459F6">
        <w:rPr>
          <w:rFonts w:ascii="Tahoma" w:eastAsia="Times New Roman" w:hAnsi="Tahoma" w:cs="Tahoma"/>
          <w:noProof/>
          <w:color w:val="0000FF"/>
          <w:sz w:val="28"/>
          <w:szCs w:val="28"/>
          <w:lang w:eastAsia="pt-BR"/>
        </w:rPr>
        <w:drawing>
          <wp:inline distT="0" distB="0" distL="0" distR="0" wp14:anchorId="5FAB4D47" wp14:editId="49C085D8">
            <wp:extent cx="95250" cy="95250"/>
            <wp:effectExtent l="0" t="0" r="0" b="0"/>
            <wp:docPr id="2" name="Imagem 2" descr="http://cdncache1-a.akamaihd.net/items/it/img/arrow-10x10.png">
              <a:hlinkClick xmlns:a="http://schemas.openxmlformats.org/drawingml/2006/main" r:id="rId5" tooltip="&quot;Click to Continue &gt; by Plus-HD-1.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ache1-a.akamaihd.net/items/it/img/arrow-10x10.png">
                      <a:hlinkClick r:id="rId5" tooltip="&quot;Click to Continue &gt; by Plus-HD-1.6&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BC016E">
        <w:rPr>
          <w:rFonts w:ascii="Tahoma" w:eastAsia="Times New Roman" w:hAnsi="Tahoma" w:cs="Tahoma"/>
          <w:sz w:val="28"/>
          <w:szCs w:val="28"/>
          <w:lang w:val="pt-PT" w:eastAsia="pt-BR"/>
        </w:rPr>
        <w:fldChar w:fldCharType="end"/>
      </w:r>
      <w:r w:rsidRPr="00BC016E">
        <w:rPr>
          <w:rFonts w:ascii="Tahoma" w:eastAsia="Times New Roman" w:hAnsi="Tahoma" w:cs="Tahoma"/>
          <w:sz w:val="28"/>
          <w:szCs w:val="28"/>
          <w:lang w:val="pt-PT" w:eastAsia="pt-BR"/>
        </w:rPr>
        <w:t xml:space="preserve"> e de consumo.</w:t>
      </w:r>
    </w:p>
    <w:p w:rsidR="00BC016E" w:rsidRPr="00BC016E" w:rsidRDefault="00BC016E" w:rsidP="00E459F6">
      <w:pPr>
        <w:spacing w:before="100" w:beforeAutospacing="1" w:after="75" w:line="300" w:lineRule="atLeast"/>
        <w:jc w:val="both"/>
        <w:rPr>
          <w:rFonts w:ascii="Tahoma" w:eastAsia="Times New Roman" w:hAnsi="Tahoma" w:cs="Tahoma"/>
          <w:sz w:val="28"/>
          <w:szCs w:val="28"/>
          <w:lang w:val="pt-PT" w:eastAsia="pt-BR"/>
        </w:rPr>
      </w:pPr>
      <w:r w:rsidRPr="00BC016E">
        <w:rPr>
          <w:rFonts w:ascii="Tahoma" w:eastAsia="Times New Roman" w:hAnsi="Tahoma" w:cs="Tahoma"/>
          <w:sz w:val="28"/>
          <w:szCs w:val="28"/>
          <w:lang w:val="pt-PT" w:eastAsia="pt-BR"/>
        </w:rPr>
        <w:t xml:space="preserve">Os membros da corte lembram que a legislação atual permite a terceirização em apenas quatro hipóteses: contratação de trabalhadores por empresa de </w:t>
      </w:r>
      <w:r w:rsidRPr="00BC016E">
        <w:rPr>
          <w:rFonts w:ascii="Tahoma" w:eastAsia="Times New Roman" w:hAnsi="Tahoma" w:cs="Tahoma"/>
          <w:sz w:val="28"/>
          <w:szCs w:val="28"/>
          <w:lang w:val="pt-PT" w:eastAsia="pt-BR"/>
        </w:rPr>
        <w:fldChar w:fldCharType="begin"/>
      </w:r>
      <w:r w:rsidRPr="00BC016E">
        <w:rPr>
          <w:rFonts w:ascii="Tahoma" w:eastAsia="Times New Roman" w:hAnsi="Tahoma" w:cs="Tahoma"/>
          <w:sz w:val="28"/>
          <w:szCs w:val="28"/>
          <w:lang w:val="pt-PT" w:eastAsia="pt-BR"/>
        </w:rPr>
        <w:instrText xml:space="preserve"> HYPERLINK "http://anamatra.org.br/index.php/anamatra-na-midia/ministros-do-tst-condenam-pl-da-terceirizacao" \o "Click to Continue &gt; by Plus-HD-1.6" </w:instrText>
      </w:r>
      <w:r w:rsidRPr="00BC016E">
        <w:rPr>
          <w:rFonts w:ascii="Tahoma" w:eastAsia="Times New Roman" w:hAnsi="Tahoma" w:cs="Tahoma"/>
          <w:sz w:val="28"/>
          <w:szCs w:val="28"/>
          <w:lang w:val="pt-PT" w:eastAsia="pt-BR"/>
        </w:rPr>
        <w:fldChar w:fldCharType="separate"/>
      </w:r>
      <w:r w:rsidRPr="00E459F6">
        <w:rPr>
          <w:rFonts w:ascii="Tahoma" w:eastAsia="Times New Roman" w:hAnsi="Tahoma" w:cs="Tahoma"/>
          <w:color w:val="0000FF"/>
          <w:sz w:val="28"/>
          <w:szCs w:val="28"/>
          <w:u w:val="single"/>
          <w:lang w:val="pt-PT" w:eastAsia="pt-BR"/>
        </w:rPr>
        <w:t>trabalho temporário</w:t>
      </w:r>
      <w:r w:rsidRPr="00E459F6">
        <w:rPr>
          <w:rFonts w:ascii="Tahoma" w:eastAsia="Times New Roman" w:hAnsi="Tahoma" w:cs="Tahoma"/>
          <w:noProof/>
          <w:color w:val="0000FF"/>
          <w:sz w:val="28"/>
          <w:szCs w:val="28"/>
          <w:lang w:eastAsia="pt-BR"/>
        </w:rPr>
        <w:drawing>
          <wp:inline distT="0" distB="0" distL="0" distR="0" wp14:anchorId="79DB7C44" wp14:editId="743B43DF">
            <wp:extent cx="95250" cy="95250"/>
            <wp:effectExtent l="0" t="0" r="0" b="0"/>
            <wp:docPr id="1" name="Imagem 1" descr="http://cdncache1-a.akamaihd.net/items/it/img/arrow-10x10.png">
              <a:hlinkClick xmlns:a="http://schemas.openxmlformats.org/drawingml/2006/main" r:id="rId5" tooltip="&quot;Click to Continue &gt; by Plus-HD-1.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cache1-a.akamaihd.net/items/it/img/arrow-10x10.png">
                      <a:hlinkClick r:id="rId5" tooltip="&quot;Click to Continue &gt; by Plus-HD-1.6&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BC016E">
        <w:rPr>
          <w:rFonts w:ascii="Tahoma" w:eastAsia="Times New Roman" w:hAnsi="Tahoma" w:cs="Tahoma"/>
          <w:sz w:val="28"/>
          <w:szCs w:val="28"/>
          <w:lang w:val="pt-PT" w:eastAsia="pt-BR"/>
        </w:rPr>
        <w:fldChar w:fldCharType="end"/>
      </w:r>
      <w:r w:rsidRPr="00BC016E">
        <w:rPr>
          <w:rFonts w:ascii="Tahoma" w:eastAsia="Times New Roman" w:hAnsi="Tahoma" w:cs="Tahoma"/>
          <w:sz w:val="28"/>
          <w:szCs w:val="28"/>
          <w:lang w:val="pt-PT" w:eastAsia="pt-BR"/>
        </w:rPr>
        <w:t xml:space="preserve">, contração de serviços de vigilância, de serviços de conservação e limpeza, e de atividades-meio, desde que </w:t>
      </w:r>
      <w:proofErr w:type="gramStart"/>
      <w:r w:rsidRPr="00BC016E">
        <w:rPr>
          <w:rFonts w:ascii="Tahoma" w:eastAsia="Times New Roman" w:hAnsi="Tahoma" w:cs="Tahoma"/>
          <w:sz w:val="28"/>
          <w:szCs w:val="28"/>
          <w:lang w:val="pt-PT" w:eastAsia="pt-BR"/>
        </w:rPr>
        <w:t>inexista</w:t>
      </w:r>
      <w:proofErr w:type="gramEnd"/>
      <w:r w:rsidRPr="00BC016E">
        <w:rPr>
          <w:rFonts w:ascii="Tahoma" w:eastAsia="Times New Roman" w:hAnsi="Tahoma" w:cs="Tahoma"/>
          <w:sz w:val="28"/>
          <w:szCs w:val="28"/>
          <w:lang w:val="pt-PT" w:eastAsia="pt-BR"/>
        </w:rPr>
        <w:t xml:space="preserve"> personalidade e subordinação direta.</w:t>
      </w:r>
    </w:p>
    <w:p w:rsidR="00BC016E" w:rsidRPr="00BC016E" w:rsidRDefault="00BC016E" w:rsidP="00E459F6">
      <w:pPr>
        <w:spacing w:before="100" w:beforeAutospacing="1" w:after="75" w:line="300" w:lineRule="atLeast"/>
        <w:jc w:val="both"/>
        <w:rPr>
          <w:rFonts w:ascii="Tahoma" w:eastAsia="Times New Roman" w:hAnsi="Tahoma" w:cs="Tahoma"/>
          <w:sz w:val="28"/>
          <w:szCs w:val="28"/>
          <w:lang w:val="pt-PT" w:eastAsia="pt-BR"/>
        </w:rPr>
      </w:pPr>
      <w:r w:rsidRPr="00BC016E">
        <w:rPr>
          <w:rFonts w:ascii="Tahoma" w:eastAsia="Times New Roman" w:hAnsi="Tahoma" w:cs="Tahoma"/>
          <w:sz w:val="28"/>
          <w:szCs w:val="28"/>
          <w:lang w:val="pt-PT" w:eastAsia="pt-BR"/>
        </w:rPr>
        <w:t>Além da redução da renda, os ministros afirmam ainda que a aprovação do PL trará “severo problema fiscal ao Estado”, devido à diminuição substantiva da arrecadação tributária e previdenciária. O documento diz ainda que o Sistema Único de Saúde e o INSS ficarão sobrecarregados, já que as ocorrências de acidentes de trabalho e de doenças ocupacionais são mais frequentes entre trabalhadores terceirizados.</w:t>
      </w:r>
    </w:p>
    <w:p w:rsidR="00BC016E" w:rsidRPr="00BC016E" w:rsidRDefault="00BC016E" w:rsidP="00E459F6">
      <w:pPr>
        <w:spacing w:before="100" w:beforeAutospacing="1" w:after="75" w:line="300" w:lineRule="atLeast"/>
        <w:jc w:val="both"/>
        <w:rPr>
          <w:rFonts w:ascii="Tahoma" w:eastAsia="Times New Roman" w:hAnsi="Tahoma" w:cs="Tahoma"/>
          <w:sz w:val="28"/>
          <w:szCs w:val="28"/>
          <w:lang w:val="pt-PT" w:eastAsia="pt-BR"/>
        </w:rPr>
      </w:pPr>
      <w:r w:rsidRPr="00BC016E">
        <w:rPr>
          <w:rFonts w:ascii="Tahoma" w:eastAsia="Times New Roman" w:hAnsi="Tahoma" w:cs="Tahoma"/>
          <w:sz w:val="28"/>
          <w:szCs w:val="28"/>
          <w:lang w:val="pt-PT" w:eastAsia="pt-BR"/>
        </w:rPr>
        <w:lastRenderedPageBreak/>
        <w:t>Assinam o documento os ministros Antonio José de Barros Levenhagen; João Oreste Dalazen; Emmanoel Pereira; Lelio Bentes Corrêa; Aloysio Silva Corrêa da Veiga; Luiz Philippe Vieira de Mello Filho; Alberto Luiz Bresciane de Fontan Pereira; Maria de Assis Calsing; Fernando Eizo Ono; Marcio Eurico Vitral Amaro; Walmir Oliveira da Costa; Maurício Godinho Delgado; Kátia Magalhães Arruda; Augusto Cesar Leite de Carvalho; José Roberto Freire Pimenta; Delaílde Alves Miranda Arantes; Hugo Carlos Sheurmann; Alexandre de Souza Agra Belmonte e Claudio Mascarenhas Brandão.</w:t>
      </w:r>
      <w:proofErr w:type="gramStart"/>
      <w:r w:rsidRPr="00BC016E">
        <w:rPr>
          <w:rFonts w:ascii="Tahoma" w:eastAsia="Times New Roman" w:hAnsi="Tahoma" w:cs="Tahoma"/>
          <w:sz w:val="28"/>
          <w:szCs w:val="28"/>
          <w:lang w:val="pt-PT" w:eastAsia="pt-BR"/>
        </w:rPr>
        <w:t>”</w:t>
      </w:r>
      <w:proofErr w:type="gramEnd"/>
    </w:p>
    <w:p w:rsidR="00BC016E" w:rsidRPr="00BC016E" w:rsidRDefault="00BC016E" w:rsidP="00E459F6">
      <w:pPr>
        <w:spacing w:before="100" w:beforeAutospacing="1" w:after="75" w:line="300" w:lineRule="atLeast"/>
        <w:jc w:val="both"/>
        <w:rPr>
          <w:rFonts w:ascii="Tahoma" w:eastAsia="Times New Roman" w:hAnsi="Tahoma" w:cs="Tahoma"/>
          <w:sz w:val="28"/>
          <w:szCs w:val="28"/>
          <w:lang w:val="pt-PT" w:eastAsia="pt-BR"/>
        </w:rPr>
      </w:pPr>
      <w:r w:rsidRPr="00BC016E">
        <w:rPr>
          <w:rFonts w:ascii="Tahoma" w:eastAsia="Times New Roman" w:hAnsi="Tahoma" w:cs="Tahoma"/>
          <w:sz w:val="28"/>
          <w:szCs w:val="28"/>
          <w:lang w:val="pt-PT" w:eastAsia="pt-BR"/>
        </w:rPr>
        <w:t xml:space="preserve">Além dos ministros do TST, a Associação Nacional dos Magistrados do Trabalho (Anamatra) também se posicionou contrária ao PL. Em </w:t>
      </w:r>
      <w:r w:rsidRPr="00BC016E">
        <w:rPr>
          <w:rFonts w:ascii="Tahoma" w:eastAsia="Times New Roman" w:hAnsi="Tahoma" w:cs="Tahoma"/>
          <w:sz w:val="28"/>
          <w:szCs w:val="28"/>
          <w:lang w:val="pt-PT" w:eastAsia="pt-BR"/>
        </w:rPr>
        <w:fldChar w:fldCharType="begin"/>
      </w:r>
      <w:r w:rsidRPr="00BC016E">
        <w:rPr>
          <w:rFonts w:ascii="Tahoma" w:eastAsia="Times New Roman" w:hAnsi="Tahoma" w:cs="Tahoma"/>
          <w:sz w:val="28"/>
          <w:szCs w:val="28"/>
          <w:lang w:val="pt-PT" w:eastAsia="pt-BR"/>
        </w:rPr>
        <w:instrText xml:space="preserve"> HYPERLINK "http://s.conjur.com.br/dl/carta-aberta-anamatra.pdf" \t "_blank" </w:instrText>
      </w:r>
      <w:r w:rsidRPr="00BC016E">
        <w:rPr>
          <w:rFonts w:ascii="Tahoma" w:eastAsia="Times New Roman" w:hAnsi="Tahoma" w:cs="Tahoma"/>
          <w:sz w:val="28"/>
          <w:szCs w:val="28"/>
          <w:lang w:val="pt-PT" w:eastAsia="pt-BR"/>
        </w:rPr>
        <w:fldChar w:fldCharType="separate"/>
      </w:r>
      <w:r w:rsidRPr="00E459F6">
        <w:rPr>
          <w:rFonts w:ascii="Tahoma" w:eastAsia="Times New Roman" w:hAnsi="Tahoma" w:cs="Tahoma"/>
          <w:color w:val="0000FF"/>
          <w:sz w:val="28"/>
          <w:szCs w:val="28"/>
          <w:lang w:val="pt-PT" w:eastAsia="pt-BR"/>
        </w:rPr>
        <w:t>carta aberta</w:t>
      </w:r>
      <w:r w:rsidRPr="00BC016E">
        <w:rPr>
          <w:rFonts w:ascii="Tahoma" w:eastAsia="Times New Roman" w:hAnsi="Tahoma" w:cs="Tahoma"/>
          <w:sz w:val="28"/>
          <w:szCs w:val="28"/>
          <w:lang w:val="pt-PT" w:eastAsia="pt-BR"/>
        </w:rPr>
        <w:fldChar w:fldCharType="end"/>
      </w:r>
      <w:r w:rsidRPr="00BC016E">
        <w:rPr>
          <w:rFonts w:ascii="Tahoma" w:eastAsia="Times New Roman" w:hAnsi="Tahoma" w:cs="Tahoma"/>
          <w:sz w:val="28"/>
          <w:szCs w:val="28"/>
          <w:lang w:val="pt-PT" w:eastAsia="pt-BR"/>
        </w:rPr>
        <w:t xml:space="preserve"> divulgada nesta segunda-feira (2/9), a entidade classifica a terceirização de “ruinosa e precarizante”. Para a Anamatra, a aprovação do projeto romperá a rede de proteção trabalhista consolidada com a Constituição de 1988.</w:t>
      </w:r>
    </w:p>
    <w:p w:rsidR="00BC016E" w:rsidRPr="00E459F6" w:rsidRDefault="00BC016E" w:rsidP="00E459F6">
      <w:pPr>
        <w:spacing w:before="100" w:beforeAutospacing="1" w:after="100" w:line="300" w:lineRule="atLeast"/>
        <w:jc w:val="both"/>
        <w:rPr>
          <w:rFonts w:ascii="Tahoma" w:eastAsia="Times New Roman" w:hAnsi="Tahoma" w:cs="Tahoma"/>
          <w:i/>
          <w:iCs/>
          <w:sz w:val="28"/>
          <w:szCs w:val="28"/>
          <w:lang w:val="pt-PT" w:eastAsia="pt-BR"/>
        </w:rPr>
      </w:pPr>
      <w:r w:rsidRPr="00BC016E">
        <w:rPr>
          <w:rFonts w:ascii="Tahoma" w:eastAsia="Times New Roman" w:hAnsi="Tahoma" w:cs="Tahoma"/>
          <w:sz w:val="28"/>
          <w:szCs w:val="28"/>
          <w:lang w:val="pt-PT" w:eastAsia="pt-BR"/>
        </w:rPr>
        <w:t xml:space="preserve">Nesta terça-feira (3/9), a CCJ cancelou uma reunião para evitar tumultos com manifestantes contrários ao projeto. O presidente da CCJ, Décio Lima, disse que enquanto estiver à frente da comissão, não colocará o projeto em votação. “Não é a voz rouca das ruas”, disse, sobre o PL. “Enquanto eu for presidente, eu não pauto esta matéria, a não ser que ela reúna uma condição de acordo com as centrais sindicais dos trabalhadores”, acrescentou. </w:t>
      </w:r>
      <w:r w:rsidRPr="00E459F6">
        <w:rPr>
          <w:rFonts w:ascii="Tahoma" w:eastAsia="Times New Roman" w:hAnsi="Tahoma" w:cs="Tahoma"/>
          <w:i/>
          <w:iCs/>
          <w:sz w:val="28"/>
          <w:szCs w:val="28"/>
          <w:lang w:val="pt-PT" w:eastAsia="pt-BR"/>
        </w:rPr>
        <w:t>Com informações da Agência Câmara.</w:t>
      </w:r>
    </w:p>
    <w:p w:rsidR="00E459F6" w:rsidRPr="00E459F6" w:rsidRDefault="00E459F6" w:rsidP="00E459F6">
      <w:pPr>
        <w:spacing w:before="100" w:beforeAutospacing="1" w:after="100" w:line="300" w:lineRule="atLeast"/>
        <w:jc w:val="both"/>
        <w:rPr>
          <w:rFonts w:ascii="Tahoma" w:eastAsia="Times New Roman" w:hAnsi="Tahoma" w:cs="Tahoma"/>
          <w:i/>
          <w:iCs/>
          <w:sz w:val="28"/>
          <w:szCs w:val="28"/>
          <w:lang w:val="pt-PT" w:eastAsia="pt-BR"/>
        </w:rPr>
      </w:pPr>
    </w:p>
    <w:p w:rsidR="00E459F6" w:rsidRPr="00E459F6" w:rsidRDefault="00E459F6" w:rsidP="00E459F6">
      <w:pPr>
        <w:spacing w:before="100" w:beforeAutospacing="1" w:after="100" w:line="300" w:lineRule="atLeast"/>
        <w:jc w:val="both"/>
        <w:rPr>
          <w:rFonts w:ascii="FontSiteSansCondensed" w:eastAsia="Times New Roman" w:hAnsi="FontSiteSansCondensed" w:cs="Helvetica"/>
          <w:color w:val="556A8D"/>
          <w:sz w:val="28"/>
          <w:szCs w:val="28"/>
          <w:lang w:eastAsia="pt-BR"/>
        </w:rPr>
      </w:pPr>
      <w:r w:rsidRPr="00E459F6">
        <w:rPr>
          <w:rFonts w:ascii="Tahoma" w:eastAsia="Times New Roman" w:hAnsi="Tahoma" w:cs="Tahoma"/>
          <w:iCs/>
          <w:sz w:val="28"/>
          <w:szCs w:val="28"/>
          <w:lang w:val="pt-PT" w:eastAsia="pt-BR"/>
        </w:rPr>
        <w:t xml:space="preserve">NOTÍCIA </w:t>
      </w:r>
      <w:proofErr w:type="gramStart"/>
      <w:r w:rsidRPr="00E459F6">
        <w:rPr>
          <w:rFonts w:ascii="Tahoma" w:eastAsia="Times New Roman" w:hAnsi="Tahoma" w:cs="Tahoma"/>
          <w:iCs/>
          <w:sz w:val="28"/>
          <w:szCs w:val="28"/>
          <w:lang w:val="pt-PT" w:eastAsia="pt-BR"/>
        </w:rPr>
        <w:t>2</w:t>
      </w:r>
      <w:proofErr w:type="gramEnd"/>
    </w:p>
    <w:p w:rsidR="00E459F6" w:rsidRPr="00E459F6" w:rsidRDefault="00E459F6" w:rsidP="00E459F6">
      <w:pPr>
        <w:spacing w:after="0" w:line="240" w:lineRule="auto"/>
        <w:jc w:val="both"/>
        <w:outlineLvl w:val="1"/>
        <w:rPr>
          <w:rFonts w:ascii="FontSiteSansCondensed" w:eastAsia="Times New Roman" w:hAnsi="FontSiteSansCondensed" w:cs="Helvetica"/>
          <w:color w:val="556A8D"/>
          <w:sz w:val="28"/>
          <w:szCs w:val="28"/>
          <w:lang w:eastAsia="pt-BR"/>
        </w:rPr>
      </w:pPr>
    </w:p>
    <w:p w:rsidR="006F7088" w:rsidRPr="00E459F6" w:rsidRDefault="006F7088" w:rsidP="00E459F6">
      <w:pPr>
        <w:spacing w:after="0" w:line="240" w:lineRule="auto"/>
        <w:jc w:val="both"/>
        <w:outlineLvl w:val="1"/>
        <w:rPr>
          <w:rFonts w:ascii="FontSiteSansCondensed" w:eastAsia="Times New Roman" w:hAnsi="FontSiteSansCondensed" w:cs="Helvetica"/>
          <w:color w:val="556A8D"/>
          <w:sz w:val="28"/>
          <w:szCs w:val="28"/>
          <w:lang w:eastAsia="pt-BR"/>
        </w:rPr>
      </w:pPr>
      <w:r w:rsidRPr="006F7088">
        <w:rPr>
          <w:rFonts w:ascii="FontSiteSansCondensed" w:eastAsia="Times New Roman" w:hAnsi="FontSiteSansCondensed" w:cs="Helvetica"/>
          <w:color w:val="556A8D"/>
          <w:sz w:val="28"/>
          <w:szCs w:val="28"/>
          <w:lang w:eastAsia="pt-BR"/>
        </w:rPr>
        <w:t>Entenda posicionamento de ministros sobre terceirização</w:t>
      </w:r>
    </w:p>
    <w:p w:rsidR="006F7088" w:rsidRPr="006F7088" w:rsidRDefault="006F7088" w:rsidP="00E459F6">
      <w:pPr>
        <w:spacing w:after="0" w:line="240" w:lineRule="auto"/>
        <w:jc w:val="both"/>
        <w:outlineLvl w:val="1"/>
        <w:rPr>
          <w:rFonts w:ascii="FontSiteSansCondensed" w:eastAsia="Times New Roman" w:hAnsi="FontSiteSansCondensed" w:cs="Helvetica"/>
          <w:color w:val="556A8D"/>
          <w:sz w:val="28"/>
          <w:szCs w:val="28"/>
          <w:lang w:eastAsia="pt-BR"/>
        </w:rPr>
      </w:pPr>
    </w:p>
    <w:p w:rsidR="006F7088" w:rsidRPr="006F7088" w:rsidRDefault="006F7088" w:rsidP="00E459F6">
      <w:pPr>
        <w:spacing w:after="240" w:line="240" w:lineRule="auto"/>
        <w:jc w:val="both"/>
        <w:rPr>
          <w:rFonts w:ascii="Helvetica" w:eastAsia="Times New Roman" w:hAnsi="Helvetica" w:cs="Helvetica"/>
          <w:color w:val="090909"/>
          <w:sz w:val="28"/>
          <w:szCs w:val="28"/>
          <w:lang w:eastAsia="pt-BR"/>
        </w:rPr>
      </w:pPr>
      <w:r w:rsidRPr="006F7088">
        <w:rPr>
          <w:rFonts w:ascii="Helvetica" w:eastAsia="Times New Roman" w:hAnsi="Helvetica" w:cs="Helvetica"/>
          <w:color w:val="090909"/>
          <w:sz w:val="28"/>
          <w:szCs w:val="28"/>
          <w:lang w:eastAsia="pt-BR"/>
        </w:rPr>
        <w:t xml:space="preserve">Discussões sobre a definição de atividade-meio e atividade-fim aparecem constantemente nas decisões da Justiça do Trabalho sobre as possibilidades da terceirização e dividem as opiniões de ministros do Trabalho sobre o assunto. A maior parte dos ministros do Tribunal Superior do Trabalho </w:t>
      </w:r>
      <w:hyperlink r:id="rId7" w:tgtFrame="_blank" w:history="1">
        <w:r w:rsidRPr="00E459F6">
          <w:rPr>
            <w:rFonts w:ascii="Helvetica" w:eastAsia="Times New Roman" w:hAnsi="Helvetica" w:cs="Helvetica"/>
            <w:color w:val="0000FF"/>
            <w:sz w:val="28"/>
            <w:szCs w:val="28"/>
            <w:lang w:eastAsia="pt-BR"/>
          </w:rPr>
          <w:t>é contra o Projeto de Lei 4.330/2012</w:t>
        </w:r>
      </w:hyperlink>
      <w:r w:rsidRPr="006F7088">
        <w:rPr>
          <w:rFonts w:ascii="Helvetica" w:eastAsia="Times New Roman" w:hAnsi="Helvetica" w:cs="Helvetica"/>
          <w:color w:val="090909"/>
          <w:sz w:val="28"/>
          <w:szCs w:val="28"/>
          <w:lang w:eastAsia="pt-BR"/>
        </w:rPr>
        <w:t xml:space="preserve">, que prevê a terceirização de todas as atividades e funções de qualquer empresa, pública ou privada, mas não </w:t>
      </w:r>
      <w:proofErr w:type="gramStart"/>
      <w:r w:rsidRPr="006F7088">
        <w:rPr>
          <w:rFonts w:ascii="Helvetica" w:eastAsia="Times New Roman" w:hAnsi="Helvetica" w:cs="Helvetica"/>
          <w:color w:val="090909"/>
          <w:sz w:val="28"/>
          <w:szCs w:val="28"/>
          <w:lang w:eastAsia="pt-BR"/>
        </w:rPr>
        <w:t>são</w:t>
      </w:r>
      <w:proofErr w:type="gramEnd"/>
      <w:r w:rsidRPr="006F7088">
        <w:rPr>
          <w:rFonts w:ascii="Helvetica" w:eastAsia="Times New Roman" w:hAnsi="Helvetica" w:cs="Helvetica"/>
          <w:color w:val="090909"/>
          <w:sz w:val="28"/>
          <w:szCs w:val="28"/>
          <w:lang w:eastAsia="pt-BR"/>
        </w:rPr>
        <w:t xml:space="preserve"> unanimidade. A revista </w:t>
      </w:r>
      <w:r w:rsidRPr="00E459F6">
        <w:rPr>
          <w:rFonts w:ascii="Helvetica" w:eastAsia="Times New Roman" w:hAnsi="Helvetica" w:cs="Helvetica"/>
          <w:b/>
          <w:bCs/>
          <w:color w:val="090909"/>
          <w:sz w:val="28"/>
          <w:szCs w:val="28"/>
          <w:lang w:eastAsia="pt-BR"/>
        </w:rPr>
        <w:t>Consultor Jurídico</w:t>
      </w:r>
      <w:r w:rsidRPr="006F7088">
        <w:rPr>
          <w:rFonts w:ascii="Helvetica" w:eastAsia="Times New Roman" w:hAnsi="Helvetica" w:cs="Helvetica"/>
          <w:color w:val="090909"/>
          <w:sz w:val="28"/>
          <w:szCs w:val="28"/>
          <w:lang w:eastAsia="pt-BR"/>
        </w:rPr>
        <w:t xml:space="preserve">, que lançou nesta </w:t>
      </w:r>
      <w:r w:rsidRPr="006F7088">
        <w:rPr>
          <w:rFonts w:ascii="Helvetica" w:eastAsia="Times New Roman" w:hAnsi="Helvetica" w:cs="Helvetica"/>
          <w:color w:val="090909"/>
          <w:sz w:val="28"/>
          <w:szCs w:val="28"/>
          <w:lang w:eastAsia="pt-BR"/>
        </w:rPr>
        <w:lastRenderedPageBreak/>
        <w:t xml:space="preserve">quinta-feira (12/9) o </w:t>
      </w:r>
      <w:hyperlink r:id="rId8" w:tgtFrame="_blank" w:history="1">
        <w:r w:rsidRPr="00E459F6">
          <w:rPr>
            <w:rFonts w:ascii="Helvetica" w:eastAsia="Times New Roman" w:hAnsi="Helvetica" w:cs="Helvetica"/>
            <w:b/>
            <w:bCs/>
            <w:color w:val="0000FF"/>
            <w:sz w:val="28"/>
            <w:szCs w:val="28"/>
            <w:lang w:eastAsia="pt-BR"/>
          </w:rPr>
          <w:t>Anuário da Justiça do Trabalho 2013</w:t>
        </w:r>
      </w:hyperlink>
      <w:r w:rsidRPr="006F7088">
        <w:rPr>
          <w:rFonts w:ascii="Helvetica" w:eastAsia="Times New Roman" w:hAnsi="Helvetica" w:cs="Helvetica"/>
          <w:color w:val="090909"/>
          <w:sz w:val="28"/>
          <w:szCs w:val="28"/>
          <w:lang w:eastAsia="pt-BR"/>
        </w:rPr>
        <w:t xml:space="preserve">, no TST, ouviu os integrantes da corte sobre o assunto. </w:t>
      </w:r>
    </w:p>
    <w:p w:rsidR="006F7088" w:rsidRPr="006F7088" w:rsidRDefault="006F7088" w:rsidP="00E459F6">
      <w:pPr>
        <w:spacing w:after="240" w:line="240" w:lineRule="auto"/>
        <w:jc w:val="both"/>
        <w:rPr>
          <w:rFonts w:ascii="Helvetica" w:eastAsia="Times New Roman" w:hAnsi="Helvetica" w:cs="Helvetica"/>
          <w:color w:val="090909"/>
          <w:sz w:val="28"/>
          <w:szCs w:val="28"/>
          <w:lang w:eastAsia="pt-BR"/>
        </w:rPr>
      </w:pPr>
      <w:r w:rsidRPr="006F7088">
        <w:rPr>
          <w:rFonts w:ascii="Helvetica" w:eastAsia="Times New Roman" w:hAnsi="Helvetica" w:cs="Helvetica"/>
          <w:color w:val="090909"/>
          <w:sz w:val="28"/>
          <w:szCs w:val="28"/>
          <w:lang w:eastAsia="pt-BR"/>
        </w:rPr>
        <w:t xml:space="preserve">O ministro </w:t>
      </w:r>
      <w:r w:rsidRPr="00E459F6">
        <w:rPr>
          <w:rFonts w:ascii="Helvetica" w:eastAsia="Times New Roman" w:hAnsi="Helvetica" w:cs="Helvetica"/>
          <w:b/>
          <w:bCs/>
          <w:color w:val="090909"/>
          <w:sz w:val="28"/>
          <w:szCs w:val="28"/>
          <w:lang w:eastAsia="pt-BR"/>
        </w:rPr>
        <w:t>Guilherme Augusto Caputo Bastos</w:t>
      </w:r>
      <w:r w:rsidRPr="006F7088">
        <w:rPr>
          <w:rFonts w:ascii="Helvetica" w:eastAsia="Times New Roman" w:hAnsi="Helvetica" w:cs="Helvetica"/>
          <w:color w:val="090909"/>
          <w:sz w:val="28"/>
          <w:szCs w:val="28"/>
          <w:lang w:eastAsia="pt-BR"/>
        </w:rPr>
        <w:t xml:space="preserve"> é radicalmente a favor da liberação da terceirização. Sua posição é baseada no artigo 170 da Constituição Federal, que diz que a ordem econômica é baseada na livre iniciativa. “Isso só tem um significado: os empresários devem gerir seus negócios como melhor aprouver. Se acharem que é melhor terceirizar tudo, ou parte, ou nada, eles que vão dizer. Desde que isso não vá contra a dignidade da pessoa humana nem contra os direitos previstos no artigo 7º da Carta”.</w:t>
      </w:r>
    </w:p>
    <w:p w:rsidR="006F7088" w:rsidRPr="006F7088" w:rsidRDefault="006F7088" w:rsidP="00E459F6">
      <w:pPr>
        <w:spacing w:after="240" w:line="240" w:lineRule="auto"/>
        <w:jc w:val="both"/>
        <w:rPr>
          <w:rFonts w:ascii="Helvetica" w:eastAsia="Times New Roman" w:hAnsi="Helvetica" w:cs="Helvetica"/>
          <w:color w:val="090909"/>
          <w:sz w:val="28"/>
          <w:szCs w:val="28"/>
          <w:lang w:eastAsia="pt-BR"/>
        </w:rPr>
      </w:pPr>
      <w:r w:rsidRPr="006F7088">
        <w:rPr>
          <w:rFonts w:ascii="Helvetica" w:eastAsia="Times New Roman" w:hAnsi="Helvetica" w:cs="Helvetica"/>
          <w:color w:val="090909"/>
          <w:sz w:val="28"/>
          <w:szCs w:val="28"/>
          <w:lang w:eastAsia="pt-BR"/>
        </w:rPr>
        <w:t>O fato de a discussão sobre terceirização ter recaído sobre a sua possibilidade em atividade-meio ou em atividade-fim é, para o ministro, tira o foco do debate. “Ninguém sabe apresentar, objetivamente, o que é uma função-meio. No jornalismo, se dissermos que a atividade-fim é a publicação de notícias. Quem só faz a entrevista, é atividade-meio?” Para ele, há um fundo sindical na “demonização” da terceirização, pois as organizações temem perder espaço, com a criação de novos sindicatos para representação de terceirizados.</w:t>
      </w:r>
    </w:p>
    <w:p w:rsidR="006F7088" w:rsidRPr="006F7088" w:rsidRDefault="006F7088" w:rsidP="00E459F6">
      <w:pPr>
        <w:spacing w:after="240" w:line="240" w:lineRule="auto"/>
        <w:jc w:val="both"/>
        <w:rPr>
          <w:rFonts w:ascii="Helvetica" w:eastAsia="Times New Roman" w:hAnsi="Helvetica" w:cs="Helvetica"/>
          <w:color w:val="090909"/>
          <w:sz w:val="28"/>
          <w:szCs w:val="28"/>
          <w:lang w:eastAsia="pt-BR"/>
        </w:rPr>
      </w:pPr>
      <w:r w:rsidRPr="006F7088">
        <w:rPr>
          <w:rFonts w:ascii="Helvetica" w:eastAsia="Times New Roman" w:hAnsi="Helvetica" w:cs="Helvetica"/>
          <w:color w:val="090909"/>
          <w:sz w:val="28"/>
          <w:szCs w:val="28"/>
          <w:lang w:eastAsia="pt-BR"/>
        </w:rPr>
        <w:t xml:space="preserve">Quanto ao PL 4.330, que regulamenta a terceirização, o ministro discorda de seus 19 colegas que participaram de um abaixo-assinado contra o projeto. “Esse é um fenômeno mais social e econômico do que jurídico. O projeto atende à necessidade de regulamentar o ponto e protege os trabalhadores, ao determinar que a empresa contratante fiscalize objetivamente o direito dos trabalhadores, </w:t>
      </w:r>
      <w:proofErr w:type="gramStart"/>
      <w:r w:rsidRPr="006F7088">
        <w:rPr>
          <w:rFonts w:ascii="Helvetica" w:eastAsia="Times New Roman" w:hAnsi="Helvetica" w:cs="Helvetica"/>
          <w:color w:val="090909"/>
          <w:sz w:val="28"/>
          <w:szCs w:val="28"/>
          <w:lang w:eastAsia="pt-BR"/>
        </w:rPr>
        <w:t>sob pena</w:t>
      </w:r>
      <w:proofErr w:type="gramEnd"/>
      <w:r w:rsidRPr="006F7088">
        <w:rPr>
          <w:rFonts w:ascii="Helvetica" w:eastAsia="Times New Roman" w:hAnsi="Helvetica" w:cs="Helvetica"/>
          <w:color w:val="090909"/>
          <w:sz w:val="28"/>
          <w:szCs w:val="28"/>
          <w:lang w:eastAsia="pt-BR"/>
        </w:rPr>
        <w:t xml:space="preserve"> de ser responsabilizada subsidiariamente pelo desrespeito a eles”, afirma.</w:t>
      </w:r>
    </w:p>
    <w:p w:rsidR="006F7088" w:rsidRPr="006F7088" w:rsidRDefault="006F7088" w:rsidP="00E459F6">
      <w:pPr>
        <w:spacing w:after="240" w:line="240" w:lineRule="auto"/>
        <w:jc w:val="both"/>
        <w:rPr>
          <w:rFonts w:ascii="Helvetica" w:eastAsia="Times New Roman" w:hAnsi="Helvetica" w:cs="Helvetica"/>
          <w:color w:val="090909"/>
          <w:sz w:val="28"/>
          <w:szCs w:val="28"/>
          <w:lang w:eastAsia="pt-BR"/>
        </w:rPr>
      </w:pPr>
      <w:r w:rsidRPr="006F7088">
        <w:rPr>
          <w:rFonts w:ascii="Helvetica" w:eastAsia="Times New Roman" w:hAnsi="Helvetica" w:cs="Helvetica"/>
          <w:color w:val="090909"/>
          <w:sz w:val="28"/>
          <w:szCs w:val="28"/>
          <w:lang w:eastAsia="pt-BR"/>
        </w:rPr>
        <w:t xml:space="preserve">Seu colega de corte </w:t>
      </w:r>
      <w:r w:rsidRPr="00E459F6">
        <w:rPr>
          <w:rFonts w:ascii="Helvetica" w:eastAsia="Times New Roman" w:hAnsi="Helvetica" w:cs="Helvetica"/>
          <w:b/>
          <w:bCs/>
          <w:color w:val="090909"/>
          <w:sz w:val="28"/>
          <w:szCs w:val="28"/>
          <w:lang w:eastAsia="pt-BR"/>
        </w:rPr>
        <w:t>Ives Gandra Martins Filho</w:t>
      </w:r>
      <w:r w:rsidRPr="006F7088">
        <w:rPr>
          <w:rFonts w:ascii="Helvetica" w:eastAsia="Times New Roman" w:hAnsi="Helvetica" w:cs="Helvetica"/>
          <w:color w:val="090909"/>
          <w:sz w:val="28"/>
          <w:szCs w:val="28"/>
          <w:lang w:eastAsia="pt-BR"/>
        </w:rPr>
        <w:t xml:space="preserve"> também nada contra a correnteza: defende a terceirização na chamada atividade-fim, desde que feita fora do local da tomadora de serviço. Ou seja, para ele, “não pode ter duas pessoas trabalhando ombro a ombro na mesma atividade, uma contratada normalmente outra terceirizada”.</w:t>
      </w:r>
    </w:p>
    <w:p w:rsidR="006F7088" w:rsidRPr="006F7088" w:rsidRDefault="006F7088" w:rsidP="00E459F6">
      <w:pPr>
        <w:spacing w:after="240" w:line="240" w:lineRule="auto"/>
        <w:jc w:val="both"/>
        <w:rPr>
          <w:rFonts w:ascii="Helvetica" w:eastAsia="Times New Roman" w:hAnsi="Helvetica" w:cs="Helvetica"/>
          <w:color w:val="090909"/>
          <w:sz w:val="28"/>
          <w:szCs w:val="28"/>
          <w:lang w:eastAsia="pt-BR"/>
        </w:rPr>
      </w:pPr>
      <w:r w:rsidRPr="006F7088">
        <w:rPr>
          <w:rFonts w:ascii="Helvetica" w:eastAsia="Times New Roman" w:hAnsi="Helvetica" w:cs="Helvetica"/>
          <w:color w:val="090909"/>
          <w:sz w:val="28"/>
          <w:szCs w:val="28"/>
          <w:lang w:eastAsia="pt-BR"/>
        </w:rPr>
        <w:t>Impedir a terceirização é retrocesso, segundo do ministro, pois a economia não vai mudar e as empresas não vão deixar de terceirizar. “A montadora que terceiriza a fabricação do pneu em outra fábrica não vai deixar de fazê-lo”.</w:t>
      </w:r>
    </w:p>
    <w:p w:rsidR="006F7088" w:rsidRPr="006F7088" w:rsidRDefault="006F7088" w:rsidP="00E459F6">
      <w:pPr>
        <w:spacing w:after="240" w:line="240" w:lineRule="auto"/>
        <w:jc w:val="both"/>
        <w:rPr>
          <w:rFonts w:ascii="Helvetica" w:eastAsia="Times New Roman" w:hAnsi="Helvetica" w:cs="Helvetica"/>
          <w:color w:val="090909"/>
          <w:sz w:val="28"/>
          <w:szCs w:val="28"/>
          <w:lang w:eastAsia="pt-BR"/>
        </w:rPr>
      </w:pPr>
      <w:r w:rsidRPr="006F7088">
        <w:rPr>
          <w:rFonts w:ascii="Helvetica" w:eastAsia="Times New Roman" w:hAnsi="Helvetica" w:cs="Helvetica"/>
          <w:color w:val="090909"/>
          <w:sz w:val="28"/>
          <w:szCs w:val="28"/>
          <w:lang w:eastAsia="pt-BR"/>
        </w:rPr>
        <w:t xml:space="preserve">A terceirização é uma realidade irreversível, diz o ministro </w:t>
      </w:r>
      <w:r w:rsidRPr="00E459F6">
        <w:rPr>
          <w:rFonts w:ascii="Helvetica" w:eastAsia="Times New Roman" w:hAnsi="Helvetica" w:cs="Helvetica"/>
          <w:b/>
          <w:bCs/>
          <w:color w:val="090909"/>
          <w:sz w:val="28"/>
          <w:szCs w:val="28"/>
          <w:lang w:eastAsia="pt-BR"/>
        </w:rPr>
        <w:t>João Batista Brito Pereira</w:t>
      </w:r>
      <w:r w:rsidRPr="006F7088">
        <w:rPr>
          <w:rFonts w:ascii="Helvetica" w:eastAsia="Times New Roman" w:hAnsi="Helvetica" w:cs="Helvetica"/>
          <w:color w:val="090909"/>
          <w:sz w:val="28"/>
          <w:szCs w:val="28"/>
          <w:lang w:eastAsia="pt-BR"/>
        </w:rPr>
        <w:t xml:space="preserve">. Ele concorda que a expressão "atividade-fim" </w:t>
      </w:r>
      <w:r w:rsidRPr="006F7088">
        <w:rPr>
          <w:rFonts w:ascii="Helvetica" w:eastAsia="Times New Roman" w:hAnsi="Helvetica" w:cs="Helvetica"/>
          <w:color w:val="090909"/>
          <w:sz w:val="28"/>
          <w:szCs w:val="28"/>
          <w:lang w:eastAsia="pt-BR"/>
        </w:rPr>
        <w:lastRenderedPageBreak/>
        <w:t>dificulta o equacionamento da questão. Seu posicionamento é direto: “Sou favorável à terceirização, desde que a empresa prestadora dos serviços comprove a especialização para a realização dos serviços contratados".</w:t>
      </w:r>
    </w:p>
    <w:p w:rsidR="006F7088" w:rsidRPr="006F7088" w:rsidRDefault="006F7088" w:rsidP="00E459F6">
      <w:pPr>
        <w:spacing w:after="240" w:line="240" w:lineRule="auto"/>
        <w:jc w:val="both"/>
        <w:rPr>
          <w:rFonts w:ascii="Helvetica" w:eastAsia="Times New Roman" w:hAnsi="Helvetica" w:cs="Helvetica"/>
          <w:color w:val="090909"/>
          <w:sz w:val="28"/>
          <w:szCs w:val="28"/>
          <w:lang w:eastAsia="pt-BR"/>
        </w:rPr>
      </w:pPr>
      <w:r w:rsidRPr="006F7088">
        <w:rPr>
          <w:rFonts w:ascii="Helvetica" w:eastAsia="Times New Roman" w:hAnsi="Helvetica" w:cs="Helvetica"/>
          <w:color w:val="090909"/>
          <w:sz w:val="28"/>
          <w:szCs w:val="28"/>
          <w:lang w:eastAsia="pt-BR"/>
        </w:rPr>
        <w:t xml:space="preserve">Aqueles completamente contra o projeto de lei são maioria. A ministra </w:t>
      </w:r>
      <w:proofErr w:type="spellStart"/>
      <w:r w:rsidRPr="00E459F6">
        <w:rPr>
          <w:rFonts w:ascii="Helvetica" w:eastAsia="Times New Roman" w:hAnsi="Helvetica" w:cs="Helvetica"/>
          <w:b/>
          <w:bCs/>
          <w:color w:val="090909"/>
          <w:sz w:val="28"/>
          <w:szCs w:val="28"/>
          <w:lang w:eastAsia="pt-BR"/>
        </w:rPr>
        <w:t>Delaíde</w:t>
      </w:r>
      <w:proofErr w:type="spellEnd"/>
      <w:r w:rsidRPr="00E459F6">
        <w:rPr>
          <w:rFonts w:ascii="Helvetica" w:eastAsia="Times New Roman" w:hAnsi="Helvetica" w:cs="Helvetica"/>
          <w:b/>
          <w:bCs/>
          <w:color w:val="090909"/>
          <w:sz w:val="28"/>
          <w:szCs w:val="28"/>
          <w:lang w:eastAsia="pt-BR"/>
        </w:rPr>
        <w:t xml:space="preserve"> Alves Miranda Arantes</w:t>
      </w:r>
      <w:r w:rsidRPr="006F7088">
        <w:rPr>
          <w:rFonts w:ascii="Helvetica" w:eastAsia="Times New Roman" w:hAnsi="Helvetica" w:cs="Helvetica"/>
          <w:color w:val="090909"/>
          <w:sz w:val="28"/>
          <w:szCs w:val="28"/>
          <w:lang w:eastAsia="pt-BR"/>
        </w:rPr>
        <w:t xml:space="preserve"> afirma que a principal consequência da provação do PL é a precarização do trabalho e suas condições. Segundo ela, existem, no Congresso, outros projetos de lei que atendem ao anseio de normatização do tema “sem </w:t>
      </w:r>
      <w:proofErr w:type="spellStart"/>
      <w:r w:rsidRPr="006F7088">
        <w:rPr>
          <w:rFonts w:ascii="Helvetica" w:eastAsia="Times New Roman" w:hAnsi="Helvetica" w:cs="Helvetica"/>
          <w:color w:val="090909"/>
          <w:sz w:val="28"/>
          <w:szCs w:val="28"/>
          <w:lang w:eastAsia="pt-BR"/>
        </w:rPr>
        <w:t>precarizar</w:t>
      </w:r>
      <w:proofErr w:type="spellEnd"/>
      <w:r w:rsidRPr="006F7088">
        <w:rPr>
          <w:rFonts w:ascii="Helvetica" w:eastAsia="Times New Roman" w:hAnsi="Helvetica" w:cs="Helvetica"/>
          <w:color w:val="090909"/>
          <w:sz w:val="28"/>
          <w:szCs w:val="28"/>
          <w:lang w:eastAsia="pt-BR"/>
        </w:rPr>
        <w:t xml:space="preserve"> tanto as condições de trabalho”. Esse, no entanto, permitiria a “terceirização generalizada”, permitindo até mesmo empreendimentos sem trabalhadores, com todas suas atividades terceirizadas, diz a ministra.</w:t>
      </w:r>
    </w:p>
    <w:p w:rsidR="006F7088" w:rsidRPr="006F7088" w:rsidRDefault="006F7088" w:rsidP="00E459F6">
      <w:pPr>
        <w:spacing w:after="240" w:line="240" w:lineRule="auto"/>
        <w:jc w:val="both"/>
        <w:rPr>
          <w:rFonts w:ascii="Helvetica" w:eastAsia="Times New Roman" w:hAnsi="Helvetica" w:cs="Helvetica"/>
          <w:color w:val="090909"/>
          <w:sz w:val="28"/>
          <w:szCs w:val="28"/>
          <w:lang w:eastAsia="pt-BR"/>
        </w:rPr>
      </w:pPr>
      <w:r w:rsidRPr="006F7088">
        <w:rPr>
          <w:rFonts w:ascii="Helvetica" w:eastAsia="Times New Roman" w:hAnsi="Helvetica" w:cs="Helvetica"/>
          <w:color w:val="090909"/>
          <w:sz w:val="28"/>
          <w:szCs w:val="28"/>
          <w:lang w:eastAsia="pt-BR"/>
        </w:rPr>
        <w:t>Para o ministro</w:t>
      </w:r>
      <w:r w:rsidRPr="00E459F6">
        <w:rPr>
          <w:rFonts w:ascii="Helvetica" w:eastAsia="Times New Roman" w:hAnsi="Helvetica" w:cs="Helvetica"/>
          <w:b/>
          <w:bCs/>
          <w:color w:val="090909"/>
          <w:sz w:val="28"/>
          <w:szCs w:val="28"/>
          <w:lang w:eastAsia="pt-BR"/>
        </w:rPr>
        <w:t xml:space="preserve"> Luiz </w:t>
      </w:r>
      <w:proofErr w:type="spellStart"/>
      <w:r w:rsidRPr="00E459F6">
        <w:rPr>
          <w:rFonts w:ascii="Helvetica" w:eastAsia="Times New Roman" w:hAnsi="Helvetica" w:cs="Helvetica"/>
          <w:b/>
          <w:bCs/>
          <w:color w:val="090909"/>
          <w:sz w:val="28"/>
          <w:szCs w:val="28"/>
          <w:lang w:eastAsia="pt-BR"/>
        </w:rPr>
        <w:t>Phillipe</w:t>
      </w:r>
      <w:proofErr w:type="spellEnd"/>
      <w:r w:rsidRPr="00E459F6">
        <w:rPr>
          <w:rFonts w:ascii="Helvetica" w:eastAsia="Times New Roman" w:hAnsi="Helvetica" w:cs="Helvetica"/>
          <w:b/>
          <w:bCs/>
          <w:color w:val="090909"/>
          <w:sz w:val="28"/>
          <w:szCs w:val="28"/>
          <w:lang w:eastAsia="pt-BR"/>
        </w:rPr>
        <w:t xml:space="preserve"> Vieira de Mello</w:t>
      </w:r>
      <w:r w:rsidRPr="006F7088">
        <w:rPr>
          <w:rFonts w:ascii="Helvetica" w:eastAsia="Times New Roman" w:hAnsi="Helvetica" w:cs="Helvetica"/>
          <w:color w:val="090909"/>
          <w:sz w:val="28"/>
          <w:szCs w:val="28"/>
          <w:lang w:eastAsia="pt-BR"/>
        </w:rPr>
        <w:t>, presidente da 7ª Turma, “da forma como está sendo proposta a lei, permitindo terceirizar amplamente, vamos chegar a uma situação em que o homem será coisificado. Se o nosso patamar é ser a Índia, eu gostaria de continuar sendo o Brasil”. Segundo ele, a Justiça do Trabalho não é contra a terceirização, mas é preciso impor limites para evitar que o trabalhador seja transformado em produto da atividade empresarial.</w:t>
      </w:r>
    </w:p>
    <w:p w:rsidR="006F7088" w:rsidRPr="006F7088" w:rsidRDefault="006F7088" w:rsidP="00E459F6">
      <w:pPr>
        <w:spacing w:after="240" w:line="240" w:lineRule="auto"/>
        <w:jc w:val="both"/>
        <w:rPr>
          <w:rFonts w:ascii="Helvetica" w:eastAsia="Times New Roman" w:hAnsi="Helvetica" w:cs="Helvetica"/>
          <w:color w:val="090909"/>
          <w:sz w:val="28"/>
          <w:szCs w:val="28"/>
          <w:lang w:eastAsia="pt-BR"/>
        </w:rPr>
      </w:pPr>
      <w:r w:rsidRPr="006F7088">
        <w:rPr>
          <w:rFonts w:ascii="Helvetica" w:eastAsia="Times New Roman" w:hAnsi="Helvetica" w:cs="Helvetica"/>
          <w:color w:val="090909"/>
          <w:sz w:val="28"/>
          <w:szCs w:val="28"/>
          <w:lang w:eastAsia="pt-BR"/>
        </w:rPr>
        <w:t xml:space="preserve">A falta de isonomia entre empregados mantidos pelas empresas de forma direta e os terceirizados é apontado como um dos motivos para repudiar o PL 4.330 pelo ministro </w:t>
      </w:r>
      <w:r w:rsidRPr="00E459F6">
        <w:rPr>
          <w:rFonts w:ascii="Helvetica" w:eastAsia="Times New Roman" w:hAnsi="Helvetica" w:cs="Helvetica"/>
          <w:b/>
          <w:bCs/>
          <w:color w:val="090909"/>
          <w:sz w:val="28"/>
          <w:szCs w:val="28"/>
          <w:lang w:eastAsia="pt-BR"/>
        </w:rPr>
        <w:t>Walmir Oliveira da Costa</w:t>
      </w:r>
      <w:r w:rsidRPr="006F7088">
        <w:rPr>
          <w:rFonts w:ascii="Helvetica" w:eastAsia="Times New Roman" w:hAnsi="Helvetica" w:cs="Helvetica"/>
          <w:color w:val="090909"/>
          <w:sz w:val="28"/>
          <w:szCs w:val="28"/>
          <w:lang w:eastAsia="pt-BR"/>
        </w:rPr>
        <w:t>. A terceirização, diz ele, só deve ser possível “em atividades intermediárias, para complementar prestação de serviços”.</w:t>
      </w:r>
    </w:p>
    <w:p w:rsidR="006F7088" w:rsidRPr="006F7088" w:rsidRDefault="006F7088" w:rsidP="00E459F6">
      <w:pPr>
        <w:spacing w:after="240" w:line="240" w:lineRule="auto"/>
        <w:jc w:val="both"/>
        <w:rPr>
          <w:rFonts w:ascii="Helvetica" w:eastAsia="Times New Roman" w:hAnsi="Helvetica" w:cs="Helvetica"/>
          <w:color w:val="090909"/>
          <w:sz w:val="28"/>
          <w:szCs w:val="28"/>
          <w:lang w:eastAsia="pt-BR"/>
        </w:rPr>
      </w:pPr>
      <w:r w:rsidRPr="006F7088">
        <w:rPr>
          <w:rFonts w:ascii="Helvetica" w:eastAsia="Times New Roman" w:hAnsi="Helvetica" w:cs="Helvetica"/>
          <w:color w:val="090909"/>
          <w:sz w:val="28"/>
          <w:szCs w:val="28"/>
          <w:lang w:eastAsia="pt-BR"/>
        </w:rPr>
        <w:t xml:space="preserve">Para o presidente da corte, ministro </w:t>
      </w:r>
      <w:r w:rsidRPr="00E459F6">
        <w:rPr>
          <w:rFonts w:ascii="Helvetica" w:eastAsia="Times New Roman" w:hAnsi="Helvetica" w:cs="Helvetica"/>
          <w:b/>
          <w:bCs/>
          <w:color w:val="090909"/>
          <w:sz w:val="28"/>
          <w:szCs w:val="28"/>
          <w:lang w:eastAsia="pt-BR"/>
        </w:rPr>
        <w:t>Carlos Alberto Reis de Paula</w:t>
      </w:r>
      <w:r w:rsidRPr="006F7088">
        <w:rPr>
          <w:rFonts w:ascii="Helvetica" w:eastAsia="Times New Roman" w:hAnsi="Helvetica" w:cs="Helvetica"/>
          <w:color w:val="090909"/>
          <w:sz w:val="28"/>
          <w:szCs w:val="28"/>
          <w:lang w:eastAsia="pt-BR"/>
        </w:rPr>
        <w:t>, o projeto de lei em questão foi melhorado no Congresso, mais ainda carrega dois pontos problemáticos: o critério da especialização para permitir a terceirização, que é muito genérico, e a possível fragmentação dos sindicatos. “Haverá esvaziamento da representação sindical e a fragilização do sindicato dos trabalhadores.”</w:t>
      </w:r>
    </w:p>
    <w:p w:rsidR="006F7088" w:rsidRPr="006F7088" w:rsidRDefault="006F7088" w:rsidP="00E459F6">
      <w:pPr>
        <w:spacing w:after="240" w:line="240" w:lineRule="auto"/>
        <w:jc w:val="both"/>
        <w:rPr>
          <w:rFonts w:ascii="Helvetica" w:eastAsia="Times New Roman" w:hAnsi="Helvetica" w:cs="Helvetica"/>
          <w:color w:val="090909"/>
          <w:sz w:val="28"/>
          <w:szCs w:val="28"/>
          <w:lang w:eastAsia="pt-BR"/>
        </w:rPr>
      </w:pPr>
      <w:r w:rsidRPr="006F7088">
        <w:rPr>
          <w:rFonts w:ascii="Helvetica" w:eastAsia="Times New Roman" w:hAnsi="Helvetica" w:cs="Helvetica"/>
          <w:color w:val="090909"/>
          <w:sz w:val="28"/>
          <w:szCs w:val="28"/>
          <w:lang w:eastAsia="pt-BR"/>
        </w:rPr>
        <w:t xml:space="preserve">O projeto é problemático para o trabalhador e para a empresa, segundo o ministro </w:t>
      </w:r>
      <w:r w:rsidRPr="00E459F6">
        <w:rPr>
          <w:rFonts w:ascii="Helvetica" w:eastAsia="Times New Roman" w:hAnsi="Helvetica" w:cs="Helvetica"/>
          <w:b/>
          <w:bCs/>
          <w:color w:val="090909"/>
          <w:sz w:val="28"/>
          <w:szCs w:val="28"/>
          <w:lang w:eastAsia="pt-BR"/>
        </w:rPr>
        <w:t xml:space="preserve">Hugo Carlos </w:t>
      </w:r>
      <w:proofErr w:type="spellStart"/>
      <w:r w:rsidRPr="00E459F6">
        <w:rPr>
          <w:rFonts w:ascii="Helvetica" w:eastAsia="Times New Roman" w:hAnsi="Helvetica" w:cs="Helvetica"/>
          <w:b/>
          <w:bCs/>
          <w:color w:val="090909"/>
          <w:sz w:val="28"/>
          <w:szCs w:val="28"/>
          <w:lang w:eastAsia="pt-BR"/>
        </w:rPr>
        <w:t>Scheuermann</w:t>
      </w:r>
      <w:proofErr w:type="spellEnd"/>
      <w:r w:rsidRPr="006F7088">
        <w:rPr>
          <w:rFonts w:ascii="Helvetica" w:eastAsia="Times New Roman" w:hAnsi="Helvetica" w:cs="Helvetica"/>
          <w:color w:val="090909"/>
          <w:sz w:val="28"/>
          <w:szCs w:val="28"/>
          <w:lang w:eastAsia="pt-BR"/>
        </w:rPr>
        <w:t xml:space="preserve">. Segundo ele, o empregado deixa de ser inserido na empresa e, além disso, normalmente é contratado a salários mais </w:t>
      </w:r>
      <w:proofErr w:type="spellStart"/>
      <w:proofErr w:type="gramStart"/>
      <w:r w:rsidRPr="006F7088">
        <w:rPr>
          <w:rFonts w:ascii="Helvetica" w:eastAsia="Times New Roman" w:hAnsi="Helvetica" w:cs="Helvetica"/>
          <w:color w:val="090909"/>
          <w:sz w:val="28"/>
          <w:szCs w:val="28"/>
          <w:lang w:eastAsia="pt-BR"/>
        </w:rPr>
        <w:t>baixos.</w:t>
      </w:r>
      <w:proofErr w:type="gramEnd"/>
      <w:r w:rsidRPr="006F7088">
        <w:rPr>
          <w:rFonts w:ascii="Helvetica" w:eastAsia="Times New Roman" w:hAnsi="Helvetica" w:cs="Helvetica"/>
          <w:color w:val="090909"/>
          <w:sz w:val="28"/>
          <w:szCs w:val="28"/>
          <w:lang w:eastAsia="pt-BR"/>
        </w:rPr>
        <w:t>O</w:t>
      </w:r>
      <w:proofErr w:type="spellEnd"/>
      <w:r w:rsidRPr="006F7088">
        <w:rPr>
          <w:rFonts w:ascii="Helvetica" w:eastAsia="Times New Roman" w:hAnsi="Helvetica" w:cs="Helvetica"/>
          <w:color w:val="090909"/>
          <w:sz w:val="28"/>
          <w:szCs w:val="28"/>
          <w:lang w:eastAsia="pt-BR"/>
        </w:rPr>
        <w:t xml:space="preserve"> empregador, diz ele, deixa de ter controle sobre seu subordinado e passa a depender de outra empresa.</w:t>
      </w:r>
    </w:p>
    <w:p w:rsidR="006F7088" w:rsidRPr="006F7088" w:rsidRDefault="006F7088" w:rsidP="00E459F6">
      <w:pPr>
        <w:spacing w:after="240" w:line="240" w:lineRule="auto"/>
        <w:jc w:val="both"/>
        <w:rPr>
          <w:rFonts w:ascii="Helvetica" w:eastAsia="Times New Roman" w:hAnsi="Helvetica" w:cs="Helvetica"/>
          <w:color w:val="090909"/>
          <w:sz w:val="28"/>
          <w:szCs w:val="28"/>
          <w:lang w:eastAsia="pt-BR"/>
        </w:rPr>
      </w:pPr>
      <w:r w:rsidRPr="006F7088">
        <w:rPr>
          <w:rFonts w:ascii="Helvetica" w:eastAsia="Times New Roman" w:hAnsi="Helvetica" w:cs="Helvetica"/>
          <w:color w:val="090909"/>
          <w:sz w:val="28"/>
          <w:szCs w:val="28"/>
          <w:lang w:eastAsia="pt-BR"/>
        </w:rPr>
        <w:lastRenderedPageBreak/>
        <w:t>O ministro</w:t>
      </w:r>
      <w:r w:rsidRPr="00E459F6">
        <w:rPr>
          <w:rFonts w:ascii="Helvetica" w:eastAsia="Times New Roman" w:hAnsi="Helvetica" w:cs="Helvetica"/>
          <w:b/>
          <w:bCs/>
          <w:color w:val="090909"/>
          <w:sz w:val="28"/>
          <w:szCs w:val="28"/>
          <w:lang w:eastAsia="pt-BR"/>
        </w:rPr>
        <w:t xml:space="preserve"> Aloysio Corrêa da Veiga </w:t>
      </w:r>
      <w:r w:rsidRPr="006F7088">
        <w:rPr>
          <w:rFonts w:ascii="Helvetica" w:eastAsia="Times New Roman" w:hAnsi="Helvetica" w:cs="Helvetica"/>
          <w:color w:val="090909"/>
          <w:sz w:val="28"/>
          <w:szCs w:val="28"/>
          <w:lang w:eastAsia="pt-BR"/>
        </w:rPr>
        <w:t xml:space="preserve">entende que </w:t>
      </w:r>
      <w:proofErr w:type="gramStart"/>
      <w:r w:rsidRPr="006F7088">
        <w:rPr>
          <w:rFonts w:ascii="Helvetica" w:eastAsia="Times New Roman" w:hAnsi="Helvetica" w:cs="Helvetica"/>
          <w:color w:val="090909"/>
          <w:sz w:val="28"/>
          <w:szCs w:val="28"/>
          <w:lang w:eastAsia="pt-BR"/>
        </w:rPr>
        <w:t>admite-se</w:t>
      </w:r>
      <w:proofErr w:type="gramEnd"/>
      <w:r w:rsidRPr="006F7088">
        <w:rPr>
          <w:rFonts w:ascii="Helvetica" w:eastAsia="Times New Roman" w:hAnsi="Helvetica" w:cs="Helvetica"/>
          <w:color w:val="090909"/>
          <w:sz w:val="28"/>
          <w:szCs w:val="28"/>
          <w:lang w:eastAsia="pt-BR"/>
        </w:rPr>
        <w:t xml:space="preserve"> a terceirização da atividade, não a de mão de obra. "A terceirização está voltada para uma coisa chamada descentralização da atividade, de uma proposta de qualidade, de competitividade, de custos da empresa. Dentro dessa perspectiva, a empresa pode fracionar a atividade produtiva, mas não pode querer dirigir o fracionamento da cadeia produtiva". Para ele, no momento em que mantém o controle da </w:t>
      </w:r>
      <w:proofErr w:type="spellStart"/>
      <w:r w:rsidRPr="006F7088">
        <w:rPr>
          <w:rFonts w:ascii="Helvetica" w:eastAsia="Times New Roman" w:hAnsi="Helvetica" w:cs="Helvetica"/>
          <w:color w:val="090909"/>
          <w:sz w:val="28"/>
          <w:szCs w:val="28"/>
          <w:lang w:eastAsia="pt-BR"/>
        </w:rPr>
        <w:t>atvidade</w:t>
      </w:r>
      <w:proofErr w:type="spellEnd"/>
      <w:r w:rsidRPr="006F7088">
        <w:rPr>
          <w:rFonts w:ascii="Helvetica" w:eastAsia="Times New Roman" w:hAnsi="Helvetica" w:cs="Helvetica"/>
          <w:color w:val="090909"/>
          <w:sz w:val="28"/>
          <w:szCs w:val="28"/>
          <w:lang w:eastAsia="pt-BR"/>
        </w:rPr>
        <w:t xml:space="preserve"> produtiva, a empresa mantém também a condição de empregadora. "Então o que define a terceirização é saber quem dirige a atividade produtiva. O grande problema da classe empresarial é que ela quer o serviço de terceiros sem perder o comando", diz.</w:t>
      </w:r>
    </w:p>
    <w:p w:rsidR="006F7088" w:rsidRPr="006F7088" w:rsidRDefault="006F7088" w:rsidP="00E459F6">
      <w:pPr>
        <w:spacing w:after="240" w:line="240" w:lineRule="auto"/>
        <w:jc w:val="both"/>
        <w:rPr>
          <w:rFonts w:ascii="Helvetica" w:eastAsia="Times New Roman" w:hAnsi="Helvetica" w:cs="Helvetica"/>
          <w:color w:val="090909"/>
          <w:sz w:val="28"/>
          <w:szCs w:val="28"/>
          <w:lang w:eastAsia="pt-BR"/>
        </w:rPr>
      </w:pPr>
      <w:r w:rsidRPr="006F7088">
        <w:rPr>
          <w:rFonts w:ascii="Helvetica" w:eastAsia="Times New Roman" w:hAnsi="Helvetica" w:cs="Helvetica"/>
          <w:color w:val="090909"/>
          <w:sz w:val="28"/>
          <w:szCs w:val="28"/>
          <w:lang w:eastAsia="pt-BR"/>
        </w:rPr>
        <w:t>O ministro</w:t>
      </w:r>
      <w:r w:rsidRPr="00E459F6">
        <w:rPr>
          <w:rFonts w:ascii="Helvetica" w:eastAsia="Times New Roman" w:hAnsi="Helvetica" w:cs="Helvetica"/>
          <w:b/>
          <w:bCs/>
          <w:color w:val="090909"/>
          <w:sz w:val="28"/>
          <w:szCs w:val="28"/>
          <w:lang w:eastAsia="pt-BR"/>
        </w:rPr>
        <w:t xml:space="preserve"> Lélio Bentes Corrêa</w:t>
      </w:r>
      <w:r w:rsidRPr="006F7088">
        <w:rPr>
          <w:rFonts w:ascii="Helvetica" w:eastAsia="Times New Roman" w:hAnsi="Helvetica" w:cs="Helvetica"/>
          <w:color w:val="090909"/>
          <w:sz w:val="28"/>
          <w:szCs w:val="28"/>
          <w:lang w:eastAsia="pt-BR"/>
        </w:rPr>
        <w:t xml:space="preserve"> diz que a terceirização da atividade fim compromete a relação de emprego com prejuízos tanto para o empregado quanto para o empregador: "A terceirização permite que um terceiro assuma </w:t>
      </w:r>
      <w:proofErr w:type="gramStart"/>
      <w:r w:rsidRPr="006F7088">
        <w:rPr>
          <w:rFonts w:ascii="Helvetica" w:eastAsia="Times New Roman" w:hAnsi="Helvetica" w:cs="Helvetica"/>
          <w:color w:val="090909"/>
          <w:sz w:val="28"/>
          <w:szCs w:val="28"/>
          <w:lang w:eastAsia="pt-BR"/>
        </w:rPr>
        <w:t xml:space="preserve">a </w:t>
      </w:r>
      <w:proofErr w:type="spellStart"/>
      <w:r w:rsidRPr="006F7088">
        <w:rPr>
          <w:rFonts w:ascii="Helvetica" w:eastAsia="Times New Roman" w:hAnsi="Helvetica" w:cs="Helvetica"/>
          <w:color w:val="090909"/>
          <w:sz w:val="28"/>
          <w:szCs w:val="28"/>
          <w:lang w:eastAsia="pt-BR"/>
        </w:rPr>
        <w:t>a</w:t>
      </w:r>
      <w:proofErr w:type="spellEnd"/>
      <w:proofErr w:type="gramEnd"/>
      <w:r w:rsidRPr="006F7088">
        <w:rPr>
          <w:rFonts w:ascii="Helvetica" w:eastAsia="Times New Roman" w:hAnsi="Helvetica" w:cs="Helvetica"/>
          <w:color w:val="090909"/>
          <w:sz w:val="28"/>
          <w:szCs w:val="28"/>
          <w:lang w:eastAsia="pt-BR"/>
        </w:rPr>
        <w:t xml:space="preserve"> responsabilidade da relação de emprego enquanto o tomador do serviço se beneficia do trabalho do trabalhador sem uma responsabilidade direta </w:t>
      </w:r>
      <w:proofErr w:type="spellStart"/>
      <w:r w:rsidRPr="006F7088">
        <w:rPr>
          <w:rFonts w:ascii="Helvetica" w:eastAsia="Times New Roman" w:hAnsi="Helvetica" w:cs="Helvetica"/>
          <w:color w:val="090909"/>
          <w:sz w:val="28"/>
          <w:szCs w:val="28"/>
          <w:lang w:eastAsia="pt-BR"/>
        </w:rPr>
        <w:t>sobroe</w:t>
      </w:r>
      <w:proofErr w:type="spellEnd"/>
      <w:r w:rsidRPr="006F7088">
        <w:rPr>
          <w:rFonts w:ascii="Helvetica" w:eastAsia="Times New Roman" w:hAnsi="Helvetica" w:cs="Helvetica"/>
          <w:color w:val="090909"/>
          <w:sz w:val="28"/>
          <w:szCs w:val="28"/>
          <w:lang w:eastAsia="pt-BR"/>
        </w:rPr>
        <w:t xml:space="preserve"> os encargos trabalhistas. Isso é ruim para empresa que não compromete o grupo de trabalhadores com seu projeto e filosofia empresarial. Terceirização só se admite em situações de alta especialização e que </w:t>
      </w:r>
      <w:proofErr w:type="spellStart"/>
      <w:r w:rsidRPr="006F7088">
        <w:rPr>
          <w:rFonts w:ascii="Helvetica" w:eastAsia="Times New Roman" w:hAnsi="Helvetica" w:cs="Helvetica"/>
          <w:color w:val="090909"/>
          <w:sz w:val="28"/>
          <w:szCs w:val="28"/>
          <w:lang w:eastAsia="pt-BR"/>
        </w:rPr>
        <w:t>nã</w:t>
      </w:r>
      <w:proofErr w:type="spellEnd"/>
      <w:r w:rsidRPr="006F7088">
        <w:rPr>
          <w:rFonts w:ascii="Helvetica" w:eastAsia="Times New Roman" w:hAnsi="Helvetica" w:cs="Helvetica"/>
          <w:color w:val="090909"/>
          <w:sz w:val="28"/>
          <w:szCs w:val="28"/>
          <w:lang w:eastAsia="pt-BR"/>
        </w:rPr>
        <w:t xml:space="preserve"> </w:t>
      </w:r>
      <w:proofErr w:type="spellStart"/>
      <w:r w:rsidRPr="006F7088">
        <w:rPr>
          <w:rFonts w:ascii="Helvetica" w:eastAsia="Times New Roman" w:hAnsi="Helvetica" w:cs="Helvetica"/>
          <w:color w:val="090909"/>
          <w:sz w:val="28"/>
          <w:szCs w:val="28"/>
          <w:lang w:eastAsia="pt-BR"/>
        </w:rPr>
        <w:t>oenvolvam</w:t>
      </w:r>
      <w:proofErr w:type="spellEnd"/>
      <w:r w:rsidRPr="006F7088">
        <w:rPr>
          <w:rFonts w:ascii="Helvetica" w:eastAsia="Times New Roman" w:hAnsi="Helvetica" w:cs="Helvetica"/>
          <w:color w:val="090909"/>
          <w:sz w:val="28"/>
          <w:szCs w:val="28"/>
          <w:lang w:eastAsia="pt-BR"/>
        </w:rPr>
        <w:t xml:space="preserve"> atividade fim".</w:t>
      </w:r>
    </w:p>
    <w:p w:rsidR="006F7088" w:rsidRPr="006F7088" w:rsidRDefault="006F7088" w:rsidP="00E459F6">
      <w:pPr>
        <w:spacing w:after="240" w:line="240" w:lineRule="auto"/>
        <w:jc w:val="both"/>
        <w:rPr>
          <w:rFonts w:ascii="Helvetica" w:eastAsia="Times New Roman" w:hAnsi="Helvetica" w:cs="Helvetica"/>
          <w:color w:val="090909"/>
          <w:sz w:val="28"/>
          <w:szCs w:val="28"/>
          <w:lang w:eastAsia="pt-BR"/>
        </w:rPr>
      </w:pPr>
      <w:r w:rsidRPr="006F7088">
        <w:rPr>
          <w:rFonts w:ascii="Helvetica" w:eastAsia="Times New Roman" w:hAnsi="Helvetica" w:cs="Helvetica"/>
          <w:color w:val="090909"/>
          <w:sz w:val="28"/>
          <w:szCs w:val="28"/>
          <w:lang w:eastAsia="pt-BR"/>
        </w:rPr>
        <w:t xml:space="preserve">O desembargador convocado </w:t>
      </w:r>
      <w:r w:rsidRPr="00E459F6">
        <w:rPr>
          <w:rFonts w:ascii="Helvetica" w:eastAsia="Times New Roman" w:hAnsi="Helvetica" w:cs="Helvetica"/>
          <w:b/>
          <w:bCs/>
          <w:color w:val="090909"/>
          <w:sz w:val="28"/>
          <w:szCs w:val="28"/>
          <w:lang w:eastAsia="pt-BR"/>
        </w:rPr>
        <w:t xml:space="preserve">João Pedro </w:t>
      </w:r>
      <w:proofErr w:type="spellStart"/>
      <w:r w:rsidRPr="00E459F6">
        <w:rPr>
          <w:rFonts w:ascii="Helvetica" w:eastAsia="Times New Roman" w:hAnsi="Helvetica" w:cs="Helvetica"/>
          <w:b/>
          <w:bCs/>
          <w:color w:val="090909"/>
          <w:sz w:val="28"/>
          <w:szCs w:val="28"/>
          <w:lang w:eastAsia="pt-BR"/>
        </w:rPr>
        <w:t>Silvestrin</w:t>
      </w:r>
      <w:proofErr w:type="spellEnd"/>
      <w:r w:rsidRPr="00E459F6">
        <w:rPr>
          <w:rFonts w:ascii="Helvetica" w:eastAsia="Times New Roman" w:hAnsi="Helvetica" w:cs="Helvetica"/>
          <w:b/>
          <w:bCs/>
          <w:color w:val="090909"/>
          <w:sz w:val="28"/>
          <w:szCs w:val="28"/>
          <w:lang w:eastAsia="pt-BR"/>
        </w:rPr>
        <w:t xml:space="preserve"> </w:t>
      </w:r>
      <w:r w:rsidRPr="006F7088">
        <w:rPr>
          <w:rFonts w:ascii="Helvetica" w:eastAsia="Times New Roman" w:hAnsi="Helvetica" w:cs="Helvetica"/>
          <w:color w:val="090909"/>
          <w:sz w:val="28"/>
          <w:szCs w:val="28"/>
          <w:lang w:eastAsia="pt-BR"/>
        </w:rPr>
        <w:t>diz a terceirização da atividade-fim abre a possibilidade de se criar uma empresa de uma pessoa só, o que desvirtua o conceito de empreendedorismo e também da relação trabalhista.</w:t>
      </w:r>
    </w:p>
    <w:p w:rsidR="006F7088" w:rsidRPr="006F7088" w:rsidRDefault="006F7088" w:rsidP="00E459F6">
      <w:pPr>
        <w:spacing w:after="240" w:line="240" w:lineRule="auto"/>
        <w:jc w:val="both"/>
        <w:rPr>
          <w:rFonts w:ascii="Helvetica" w:eastAsia="Times New Roman" w:hAnsi="Helvetica" w:cs="Helvetica"/>
          <w:color w:val="090909"/>
          <w:sz w:val="28"/>
          <w:szCs w:val="28"/>
          <w:lang w:eastAsia="pt-BR"/>
        </w:rPr>
      </w:pPr>
      <w:r w:rsidRPr="006F7088">
        <w:rPr>
          <w:rFonts w:ascii="Helvetica" w:eastAsia="Times New Roman" w:hAnsi="Helvetica" w:cs="Helvetica"/>
          <w:color w:val="090909"/>
          <w:sz w:val="28"/>
          <w:szCs w:val="28"/>
          <w:lang w:eastAsia="pt-BR"/>
        </w:rPr>
        <w:t xml:space="preserve">Assinam o documento contra o projeto os ministros </w:t>
      </w:r>
      <w:proofErr w:type="spellStart"/>
      <w:r w:rsidRPr="006F7088">
        <w:rPr>
          <w:rFonts w:ascii="Helvetica" w:eastAsia="Times New Roman" w:hAnsi="Helvetica" w:cs="Helvetica"/>
          <w:color w:val="090909"/>
          <w:sz w:val="28"/>
          <w:szCs w:val="28"/>
          <w:lang w:eastAsia="pt-BR"/>
        </w:rPr>
        <w:t>Antonio</w:t>
      </w:r>
      <w:proofErr w:type="spellEnd"/>
      <w:r w:rsidRPr="006F7088">
        <w:rPr>
          <w:rFonts w:ascii="Helvetica" w:eastAsia="Times New Roman" w:hAnsi="Helvetica" w:cs="Helvetica"/>
          <w:color w:val="090909"/>
          <w:sz w:val="28"/>
          <w:szCs w:val="28"/>
          <w:lang w:eastAsia="pt-BR"/>
        </w:rPr>
        <w:t xml:space="preserve"> José de Barros </w:t>
      </w:r>
      <w:proofErr w:type="spellStart"/>
      <w:r w:rsidRPr="006F7088">
        <w:rPr>
          <w:rFonts w:ascii="Helvetica" w:eastAsia="Times New Roman" w:hAnsi="Helvetica" w:cs="Helvetica"/>
          <w:color w:val="090909"/>
          <w:sz w:val="28"/>
          <w:szCs w:val="28"/>
          <w:lang w:eastAsia="pt-BR"/>
        </w:rPr>
        <w:t>Levenhagen</w:t>
      </w:r>
      <w:proofErr w:type="spellEnd"/>
      <w:r w:rsidRPr="006F7088">
        <w:rPr>
          <w:rFonts w:ascii="Helvetica" w:eastAsia="Times New Roman" w:hAnsi="Helvetica" w:cs="Helvetica"/>
          <w:color w:val="090909"/>
          <w:sz w:val="28"/>
          <w:szCs w:val="28"/>
          <w:lang w:eastAsia="pt-BR"/>
        </w:rPr>
        <w:t xml:space="preserve">; João </w:t>
      </w:r>
      <w:proofErr w:type="spellStart"/>
      <w:r w:rsidRPr="006F7088">
        <w:rPr>
          <w:rFonts w:ascii="Helvetica" w:eastAsia="Times New Roman" w:hAnsi="Helvetica" w:cs="Helvetica"/>
          <w:color w:val="090909"/>
          <w:sz w:val="28"/>
          <w:szCs w:val="28"/>
          <w:lang w:eastAsia="pt-BR"/>
        </w:rPr>
        <w:t>Oreste</w:t>
      </w:r>
      <w:proofErr w:type="spellEnd"/>
      <w:r w:rsidRPr="006F7088">
        <w:rPr>
          <w:rFonts w:ascii="Helvetica" w:eastAsia="Times New Roman" w:hAnsi="Helvetica" w:cs="Helvetica"/>
          <w:color w:val="090909"/>
          <w:sz w:val="28"/>
          <w:szCs w:val="28"/>
          <w:lang w:eastAsia="pt-BR"/>
        </w:rPr>
        <w:t xml:space="preserve"> </w:t>
      </w:r>
      <w:proofErr w:type="spellStart"/>
      <w:r w:rsidRPr="006F7088">
        <w:rPr>
          <w:rFonts w:ascii="Helvetica" w:eastAsia="Times New Roman" w:hAnsi="Helvetica" w:cs="Helvetica"/>
          <w:color w:val="090909"/>
          <w:sz w:val="28"/>
          <w:szCs w:val="28"/>
          <w:lang w:eastAsia="pt-BR"/>
        </w:rPr>
        <w:t>Dalazen</w:t>
      </w:r>
      <w:proofErr w:type="spellEnd"/>
      <w:r w:rsidRPr="006F7088">
        <w:rPr>
          <w:rFonts w:ascii="Helvetica" w:eastAsia="Times New Roman" w:hAnsi="Helvetica" w:cs="Helvetica"/>
          <w:color w:val="090909"/>
          <w:sz w:val="28"/>
          <w:szCs w:val="28"/>
          <w:lang w:eastAsia="pt-BR"/>
        </w:rPr>
        <w:t xml:space="preserve">; </w:t>
      </w:r>
      <w:proofErr w:type="spellStart"/>
      <w:r w:rsidRPr="006F7088">
        <w:rPr>
          <w:rFonts w:ascii="Helvetica" w:eastAsia="Times New Roman" w:hAnsi="Helvetica" w:cs="Helvetica"/>
          <w:color w:val="090909"/>
          <w:sz w:val="28"/>
          <w:szCs w:val="28"/>
          <w:lang w:eastAsia="pt-BR"/>
        </w:rPr>
        <w:t>Emmanoel</w:t>
      </w:r>
      <w:proofErr w:type="spellEnd"/>
      <w:r w:rsidRPr="006F7088">
        <w:rPr>
          <w:rFonts w:ascii="Helvetica" w:eastAsia="Times New Roman" w:hAnsi="Helvetica" w:cs="Helvetica"/>
          <w:color w:val="090909"/>
          <w:sz w:val="28"/>
          <w:szCs w:val="28"/>
          <w:lang w:eastAsia="pt-BR"/>
        </w:rPr>
        <w:t xml:space="preserve"> Pereira; </w:t>
      </w:r>
      <w:proofErr w:type="spellStart"/>
      <w:r w:rsidRPr="006F7088">
        <w:rPr>
          <w:rFonts w:ascii="Helvetica" w:eastAsia="Times New Roman" w:hAnsi="Helvetica" w:cs="Helvetica"/>
          <w:color w:val="090909"/>
          <w:sz w:val="28"/>
          <w:szCs w:val="28"/>
          <w:lang w:eastAsia="pt-BR"/>
        </w:rPr>
        <w:t>Lelio</w:t>
      </w:r>
      <w:proofErr w:type="spellEnd"/>
      <w:r w:rsidRPr="006F7088">
        <w:rPr>
          <w:rFonts w:ascii="Helvetica" w:eastAsia="Times New Roman" w:hAnsi="Helvetica" w:cs="Helvetica"/>
          <w:color w:val="090909"/>
          <w:sz w:val="28"/>
          <w:szCs w:val="28"/>
          <w:lang w:eastAsia="pt-BR"/>
        </w:rPr>
        <w:t xml:space="preserve"> Bentes Corrêa; Aloysio Silva Corrêa da Veiga; Luiz Philippe Vieira de Mello Filho; Alberto Luiz </w:t>
      </w:r>
      <w:proofErr w:type="spellStart"/>
      <w:r w:rsidRPr="006F7088">
        <w:rPr>
          <w:rFonts w:ascii="Helvetica" w:eastAsia="Times New Roman" w:hAnsi="Helvetica" w:cs="Helvetica"/>
          <w:color w:val="090909"/>
          <w:sz w:val="28"/>
          <w:szCs w:val="28"/>
          <w:lang w:eastAsia="pt-BR"/>
        </w:rPr>
        <w:t>Bresciane</w:t>
      </w:r>
      <w:proofErr w:type="spellEnd"/>
      <w:r w:rsidRPr="006F7088">
        <w:rPr>
          <w:rFonts w:ascii="Helvetica" w:eastAsia="Times New Roman" w:hAnsi="Helvetica" w:cs="Helvetica"/>
          <w:color w:val="090909"/>
          <w:sz w:val="28"/>
          <w:szCs w:val="28"/>
          <w:lang w:eastAsia="pt-BR"/>
        </w:rPr>
        <w:t xml:space="preserve"> de </w:t>
      </w:r>
      <w:proofErr w:type="spellStart"/>
      <w:r w:rsidRPr="006F7088">
        <w:rPr>
          <w:rFonts w:ascii="Helvetica" w:eastAsia="Times New Roman" w:hAnsi="Helvetica" w:cs="Helvetica"/>
          <w:color w:val="090909"/>
          <w:sz w:val="28"/>
          <w:szCs w:val="28"/>
          <w:lang w:eastAsia="pt-BR"/>
        </w:rPr>
        <w:t>Fontan</w:t>
      </w:r>
      <w:proofErr w:type="spellEnd"/>
      <w:r w:rsidRPr="006F7088">
        <w:rPr>
          <w:rFonts w:ascii="Helvetica" w:eastAsia="Times New Roman" w:hAnsi="Helvetica" w:cs="Helvetica"/>
          <w:color w:val="090909"/>
          <w:sz w:val="28"/>
          <w:szCs w:val="28"/>
          <w:lang w:eastAsia="pt-BR"/>
        </w:rPr>
        <w:t xml:space="preserve"> Pereira; Maria de Assis </w:t>
      </w:r>
      <w:proofErr w:type="spellStart"/>
      <w:r w:rsidRPr="006F7088">
        <w:rPr>
          <w:rFonts w:ascii="Helvetica" w:eastAsia="Times New Roman" w:hAnsi="Helvetica" w:cs="Helvetica"/>
          <w:color w:val="090909"/>
          <w:sz w:val="28"/>
          <w:szCs w:val="28"/>
          <w:lang w:eastAsia="pt-BR"/>
        </w:rPr>
        <w:t>Calsing</w:t>
      </w:r>
      <w:proofErr w:type="spellEnd"/>
      <w:r w:rsidRPr="006F7088">
        <w:rPr>
          <w:rFonts w:ascii="Helvetica" w:eastAsia="Times New Roman" w:hAnsi="Helvetica" w:cs="Helvetica"/>
          <w:color w:val="090909"/>
          <w:sz w:val="28"/>
          <w:szCs w:val="28"/>
          <w:lang w:eastAsia="pt-BR"/>
        </w:rPr>
        <w:t xml:space="preserve">; Fernando </w:t>
      </w:r>
      <w:proofErr w:type="spellStart"/>
      <w:r w:rsidRPr="006F7088">
        <w:rPr>
          <w:rFonts w:ascii="Helvetica" w:eastAsia="Times New Roman" w:hAnsi="Helvetica" w:cs="Helvetica"/>
          <w:color w:val="090909"/>
          <w:sz w:val="28"/>
          <w:szCs w:val="28"/>
          <w:lang w:eastAsia="pt-BR"/>
        </w:rPr>
        <w:t>Eizo</w:t>
      </w:r>
      <w:proofErr w:type="spellEnd"/>
      <w:r w:rsidRPr="006F7088">
        <w:rPr>
          <w:rFonts w:ascii="Helvetica" w:eastAsia="Times New Roman" w:hAnsi="Helvetica" w:cs="Helvetica"/>
          <w:color w:val="090909"/>
          <w:sz w:val="28"/>
          <w:szCs w:val="28"/>
          <w:lang w:eastAsia="pt-BR"/>
        </w:rPr>
        <w:t xml:space="preserve"> Ono; Marcio Eurico Vitral Amaro; Walmir Oliveira da Costa; Maurício Godinho Delgado; Kátia Magalhães Arruda; Augusto Cesar Leite de Carvalho; José Roberto Freire Pimenta; </w:t>
      </w:r>
      <w:proofErr w:type="spellStart"/>
      <w:r w:rsidRPr="006F7088">
        <w:rPr>
          <w:rFonts w:ascii="Helvetica" w:eastAsia="Times New Roman" w:hAnsi="Helvetica" w:cs="Helvetica"/>
          <w:color w:val="090909"/>
          <w:sz w:val="28"/>
          <w:szCs w:val="28"/>
          <w:lang w:eastAsia="pt-BR"/>
        </w:rPr>
        <w:t>Delaílde</w:t>
      </w:r>
      <w:proofErr w:type="spellEnd"/>
      <w:r w:rsidRPr="006F7088">
        <w:rPr>
          <w:rFonts w:ascii="Helvetica" w:eastAsia="Times New Roman" w:hAnsi="Helvetica" w:cs="Helvetica"/>
          <w:color w:val="090909"/>
          <w:sz w:val="28"/>
          <w:szCs w:val="28"/>
          <w:lang w:eastAsia="pt-BR"/>
        </w:rPr>
        <w:t xml:space="preserve"> Alves Miranda Arantes; Hugo Carlos </w:t>
      </w:r>
      <w:proofErr w:type="spellStart"/>
      <w:r w:rsidRPr="006F7088">
        <w:rPr>
          <w:rFonts w:ascii="Helvetica" w:eastAsia="Times New Roman" w:hAnsi="Helvetica" w:cs="Helvetica"/>
          <w:color w:val="090909"/>
          <w:sz w:val="28"/>
          <w:szCs w:val="28"/>
          <w:lang w:eastAsia="pt-BR"/>
        </w:rPr>
        <w:t>Sheurmann</w:t>
      </w:r>
      <w:proofErr w:type="spellEnd"/>
      <w:r w:rsidRPr="006F7088">
        <w:rPr>
          <w:rFonts w:ascii="Helvetica" w:eastAsia="Times New Roman" w:hAnsi="Helvetica" w:cs="Helvetica"/>
          <w:color w:val="090909"/>
          <w:sz w:val="28"/>
          <w:szCs w:val="28"/>
          <w:lang w:eastAsia="pt-BR"/>
        </w:rPr>
        <w:t>; Alexandre de Souza Agra Belmonte e Claudio Mascarenhas Brandão.</w:t>
      </w:r>
    </w:p>
    <w:p w:rsidR="006F7088" w:rsidRPr="006F7088" w:rsidRDefault="006F7088" w:rsidP="00E459F6">
      <w:pPr>
        <w:spacing w:after="240" w:line="240" w:lineRule="auto"/>
        <w:jc w:val="both"/>
        <w:rPr>
          <w:rFonts w:ascii="Helvetica" w:eastAsia="Times New Roman" w:hAnsi="Helvetica" w:cs="Helvetica"/>
          <w:color w:val="090909"/>
          <w:sz w:val="28"/>
          <w:szCs w:val="28"/>
          <w:lang w:eastAsia="pt-BR"/>
        </w:rPr>
      </w:pPr>
      <w:r w:rsidRPr="006F7088">
        <w:rPr>
          <w:rFonts w:ascii="Helvetica" w:eastAsia="Times New Roman" w:hAnsi="Helvetica" w:cs="Helvetica"/>
          <w:color w:val="090909"/>
          <w:sz w:val="28"/>
          <w:szCs w:val="28"/>
          <w:lang w:eastAsia="pt-BR"/>
        </w:rPr>
        <w:t xml:space="preserve">A ministra </w:t>
      </w:r>
      <w:r w:rsidRPr="00E459F6">
        <w:rPr>
          <w:rFonts w:ascii="Helvetica" w:eastAsia="Times New Roman" w:hAnsi="Helvetica" w:cs="Helvetica"/>
          <w:b/>
          <w:bCs/>
          <w:color w:val="090909"/>
          <w:sz w:val="28"/>
          <w:szCs w:val="28"/>
          <w:lang w:eastAsia="pt-BR"/>
        </w:rPr>
        <w:t xml:space="preserve">Maria Cristina </w:t>
      </w:r>
      <w:proofErr w:type="spellStart"/>
      <w:r w:rsidRPr="00E459F6">
        <w:rPr>
          <w:rFonts w:ascii="Helvetica" w:eastAsia="Times New Roman" w:hAnsi="Helvetica" w:cs="Helvetica"/>
          <w:b/>
          <w:bCs/>
          <w:color w:val="090909"/>
          <w:sz w:val="28"/>
          <w:szCs w:val="28"/>
          <w:lang w:eastAsia="pt-BR"/>
        </w:rPr>
        <w:t>Peduzzi</w:t>
      </w:r>
      <w:proofErr w:type="spellEnd"/>
      <w:r w:rsidRPr="006F7088">
        <w:rPr>
          <w:rFonts w:ascii="Helvetica" w:eastAsia="Times New Roman" w:hAnsi="Helvetica" w:cs="Helvetica"/>
          <w:color w:val="090909"/>
          <w:sz w:val="28"/>
          <w:szCs w:val="28"/>
          <w:lang w:eastAsia="pt-BR"/>
        </w:rPr>
        <w:t xml:space="preserve">, disse não tem um posicionamento sobre o PL 4.330. Ela afirma que gostaria de refletir mais sobre o projeto, que, segundo a ministra, acompanha parte do </w:t>
      </w:r>
      <w:r w:rsidRPr="006F7088">
        <w:rPr>
          <w:rFonts w:ascii="Helvetica" w:eastAsia="Times New Roman" w:hAnsi="Helvetica" w:cs="Helvetica"/>
          <w:color w:val="090909"/>
          <w:sz w:val="28"/>
          <w:szCs w:val="28"/>
          <w:lang w:eastAsia="pt-BR"/>
        </w:rPr>
        <w:lastRenderedPageBreak/>
        <w:t>que já foi julgado pelo TST, ao permitir a terceirização de atividade especializada.</w:t>
      </w:r>
    </w:p>
    <w:p w:rsidR="006F7088" w:rsidRPr="00E459F6" w:rsidRDefault="006F7088" w:rsidP="00E459F6">
      <w:pPr>
        <w:spacing w:after="240" w:line="240" w:lineRule="auto"/>
        <w:jc w:val="both"/>
        <w:rPr>
          <w:rFonts w:ascii="Helvetica" w:eastAsia="Times New Roman" w:hAnsi="Helvetica" w:cs="Helvetica"/>
          <w:color w:val="090909"/>
          <w:sz w:val="28"/>
          <w:szCs w:val="28"/>
          <w:lang w:eastAsia="pt-BR"/>
        </w:rPr>
      </w:pPr>
      <w:r w:rsidRPr="006F7088">
        <w:rPr>
          <w:rFonts w:ascii="Helvetica" w:eastAsia="Times New Roman" w:hAnsi="Helvetica" w:cs="Helvetica"/>
          <w:color w:val="090909"/>
          <w:sz w:val="28"/>
          <w:szCs w:val="28"/>
          <w:lang w:eastAsia="pt-BR"/>
        </w:rPr>
        <w:t>"Não assinei o documento porque, como integrante do Poder Judiciário, entendo que não posso opinar ou interferir nas decisões do Congresso Nacional. Além do que, não há no país controle prévio de constitucionalidade", explicou a ministra.</w:t>
      </w:r>
    </w:p>
    <w:p w:rsidR="00E459F6" w:rsidRPr="00E459F6" w:rsidRDefault="00E459F6" w:rsidP="00E459F6">
      <w:pPr>
        <w:spacing w:after="240" w:line="240" w:lineRule="auto"/>
        <w:jc w:val="both"/>
        <w:rPr>
          <w:rFonts w:ascii="Helvetica" w:eastAsia="Times New Roman" w:hAnsi="Helvetica" w:cs="Helvetica"/>
          <w:color w:val="090909"/>
          <w:sz w:val="28"/>
          <w:szCs w:val="28"/>
          <w:lang w:eastAsia="pt-BR"/>
        </w:rPr>
      </w:pPr>
    </w:p>
    <w:p w:rsidR="00E459F6" w:rsidRPr="00E459F6" w:rsidRDefault="00E459F6" w:rsidP="00E459F6">
      <w:pPr>
        <w:spacing w:after="240" w:line="240" w:lineRule="auto"/>
        <w:jc w:val="both"/>
        <w:rPr>
          <w:rFonts w:ascii="Helvetica" w:eastAsia="Times New Roman" w:hAnsi="Helvetica" w:cs="Helvetica"/>
          <w:color w:val="090909"/>
          <w:sz w:val="28"/>
          <w:szCs w:val="28"/>
          <w:lang w:eastAsia="pt-BR"/>
        </w:rPr>
      </w:pPr>
    </w:p>
    <w:p w:rsidR="00E459F6" w:rsidRPr="00E459F6" w:rsidRDefault="00E459F6" w:rsidP="00E459F6">
      <w:pPr>
        <w:spacing w:after="240" w:line="240" w:lineRule="auto"/>
        <w:jc w:val="both"/>
        <w:rPr>
          <w:rFonts w:ascii="Helvetica" w:eastAsia="Times New Roman" w:hAnsi="Helvetica" w:cs="Helvetica"/>
          <w:color w:val="090909"/>
          <w:sz w:val="28"/>
          <w:szCs w:val="28"/>
          <w:lang w:eastAsia="pt-BR"/>
        </w:rPr>
      </w:pPr>
      <w:r w:rsidRPr="00E459F6">
        <w:rPr>
          <w:rFonts w:ascii="Helvetica" w:eastAsia="Times New Roman" w:hAnsi="Helvetica" w:cs="Helvetica"/>
          <w:color w:val="090909"/>
          <w:sz w:val="28"/>
          <w:szCs w:val="28"/>
          <w:lang w:eastAsia="pt-BR"/>
        </w:rPr>
        <w:t>NOTA DOS MINISTROS</w:t>
      </w:r>
    </w:p>
    <w:p w:rsidR="00E459F6" w:rsidRPr="006F7088" w:rsidRDefault="00E459F6" w:rsidP="00E459F6">
      <w:pPr>
        <w:spacing w:after="240" w:line="240" w:lineRule="auto"/>
        <w:jc w:val="both"/>
        <w:rPr>
          <w:rFonts w:ascii="Helvetica" w:eastAsia="Times New Roman" w:hAnsi="Helvetica" w:cs="Helvetica"/>
          <w:color w:val="090909"/>
          <w:sz w:val="28"/>
          <w:szCs w:val="28"/>
          <w:lang w:eastAsia="pt-BR"/>
        </w:rPr>
      </w:pPr>
    </w:p>
    <w:p w:rsidR="00E459F6" w:rsidRPr="00E459F6" w:rsidRDefault="00E459F6" w:rsidP="00E459F6">
      <w:pPr>
        <w:spacing w:before="100" w:beforeAutospacing="1" w:after="100" w:afterAutospacing="1" w:line="300" w:lineRule="atLeast"/>
        <w:jc w:val="both"/>
        <w:rPr>
          <w:rFonts w:ascii="Tahoma" w:eastAsia="Times New Roman" w:hAnsi="Tahoma" w:cs="Tahoma"/>
          <w:color w:val="000000"/>
          <w:sz w:val="28"/>
          <w:szCs w:val="28"/>
          <w:lang w:eastAsia="pt-BR"/>
        </w:rPr>
      </w:pPr>
      <w:r w:rsidRPr="00E459F6">
        <w:rPr>
          <w:rFonts w:ascii="Tahoma" w:eastAsia="Times New Roman" w:hAnsi="Tahoma" w:cs="Tahoma"/>
          <w:color w:val="000000"/>
          <w:sz w:val="28"/>
          <w:szCs w:val="28"/>
          <w:lang w:eastAsia="pt-BR"/>
        </w:rPr>
        <w:t>“</w:t>
      </w:r>
      <w:r w:rsidRPr="00E459F6">
        <w:rPr>
          <w:rFonts w:ascii="Tahoma" w:eastAsia="Times New Roman" w:hAnsi="Tahoma" w:cs="Tahoma"/>
          <w:b/>
          <w:bCs/>
          <w:color w:val="000000"/>
          <w:sz w:val="28"/>
          <w:szCs w:val="28"/>
          <w:lang w:eastAsia="pt-BR"/>
        </w:rPr>
        <w:t xml:space="preserve">Brasília, 27 de agosto de </w:t>
      </w:r>
      <w:proofErr w:type="gramStart"/>
      <w:r w:rsidRPr="00E459F6">
        <w:rPr>
          <w:rFonts w:ascii="Tahoma" w:eastAsia="Times New Roman" w:hAnsi="Tahoma" w:cs="Tahoma"/>
          <w:b/>
          <w:bCs/>
          <w:color w:val="000000"/>
          <w:sz w:val="28"/>
          <w:szCs w:val="28"/>
          <w:lang w:eastAsia="pt-BR"/>
        </w:rPr>
        <w:t>2013</w:t>
      </w:r>
      <w:proofErr w:type="gramEnd"/>
    </w:p>
    <w:p w:rsidR="00E459F6" w:rsidRPr="00E459F6" w:rsidRDefault="00E459F6" w:rsidP="00E459F6">
      <w:pPr>
        <w:spacing w:before="100" w:beforeAutospacing="1" w:after="100" w:afterAutospacing="1" w:line="300" w:lineRule="atLeast"/>
        <w:jc w:val="both"/>
        <w:rPr>
          <w:rFonts w:ascii="Tahoma" w:eastAsia="Times New Roman" w:hAnsi="Tahoma" w:cs="Tahoma"/>
          <w:color w:val="000000"/>
          <w:sz w:val="28"/>
          <w:szCs w:val="28"/>
          <w:lang w:eastAsia="pt-BR"/>
        </w:rPr>
      </w:pPr>
      <w:r w:rsidRPr="00E459F6">
        <w:rPr>
          <w:rFonts w:ascii="Tahoma" w:eastAsia="Times New Roman" w:hAnsi="Tahoma" w:cs="Tahoma"/>
          <w:b/>
          <w:bCs/>
          <w:color w:val="000000"/>
          <w:sz w:val="28"/>
          <w:szCs w:val="28"/>
          <w:lang w:eastAsia="pt-BR"/>
        </w:rPr>
        <w:t>Excelentíssimo Senhor deputado Décio Lima</w:t>
      </w:r>
    </w:p>
    <w:p w:rsidR="00E459F6" w:rsidRPr="00E459F6" w:rsidRDefault="00E459F6" w:rsidP="00E459F6">
      <w:pPr>
        <w:spacing w:before="100" w:beforeAutospacing="1" w:after="100" w:afterAutospacing="1" w:line="300" w:lineRule="atLeast"/>
        <w:jc w:val="both"/>
        <w:rPr>
          <w:rFonts w:ascii="Tahoma" w:eastAsia="Times New Roman" w:hAnsi="Tahoma" w:cs="Tahoma"/>
          <w:color w:val="000000"/>
          <w:sz w:val="28"/>
          <w:szCs w:val="28"/>
          <w:lang w:eastAsia="pt-BR"/>
        </w:rPr>
      </w:pPr>
      <w:r w:rsidRPr="00E459F6">
        <w:rPr>
          <w:rFonts w:ascii="Tahoma" w:eastAsia="Times New Roman" w:hAnsi="Tahoma" w:cs="Tahoma"/>
          <w:b/>
          <w:bCs/>
          <w:color w:val="000000"/>
          <w:sz w:val="28"/>
          <w:szCs w:val="28"/>
          <w:lang w:eastAsia="pt-BR"/>
        </w:rPr>
        <w:t>Presidente da Comissão de Constituição e Justiça e de Cidadania</w:t>
      </w:r>
    </w:p>
    <w:p w:rsidR="00E459F6" w:rsidRPr="00E459F6" w:rsidRDefault="00E459F6" w:rsidP="00E459F6">
      <w:pPr>
        <w:spacing w:before="100" w:beforeAutospacing="1" w:after="100" w:afterAutospacing="1" w:line="300" w:lineRule="atLeast"/>
        <w:jc w:val="both"/>
        <w:rPr>
          <w:rFonts w:ascii="Tahoma" w:eastAsia="Times New Roman" w:hAnsi="Tahoma" w:cs="Tahoma"/>
          <w:color w:val="000000"/>
          <w:sz w:val="28"/>
          <w:szCs w:val="28"/>
          <w:lang w:eastAsia="pt-BR"/>
        </w:rPr>
      </w:pPr>
      <w:r w:rsidRPr="00E459F6">
        <w:rPr>
          <w:rFonts w:ascii="Tahoma" w:eastAsia="Times New Roman" w:hAnsi="Tahoma" w:cs="Tahoma"/>
          <w:color w:val="000000"/>
          <w:sz w:val="28"/>
          <w:szCs w:val="28"/>
          <w:lang w:eastAsia="pt-BR"/>
        </w:rPr>
        <w:t xml:space="preserve">A sociedade civil, por meio de suas instituições, e os órgãos e instituições do Estado, especializados no exame das questões e matérias trabalhistas, foram </w:t>
      </w:r>
      <w:proofErr w:type="gramStart"/>
      <w:r w:rsidRPr="00E459F6">
        <w:rPr>
          <w:rFonts w:ascii="Tahoma" w:eastAsia="Times New Roman" w:hAnsi="Tahoma" w:cs="Tahoma"/>
          <w:color w:val="000000"/>
          <w:sz w:val="28"/>
          <w:szCs w:val="28"/>
          <w:lang w:eastAsia="pt-BR"/>
        </w:rPr>
        <w:t>chamados</w:t>
      </w:r>
      <w:proofErr w:type="gramEnd"/>
      <w:r w:rsidRPr="00E459F6">
        <w:rPr>
          <w:rFonts w:ascii="Tahoma" w:eastAsia="Times New Roman" w:hAnsi="Tahoma" w:cs="Tahoma"/>
          <w:color w:val="000000"/>
          <w:sz w:val="28"/>
          <w:szCs w:val="28"/>
          <w:lang w:eastAsia="pt-BR"/>
        </w:rPr>
        <w:t xml:space="preserve"> a opinar sobre o Projeto de Lei nº 4.330/2004, que trata da terceirização no Direito brasileiro.</w:t>
      </w:r>
    </w:p>
    <w:p w:rsidR="00E459F6" w:rsidRPr="00E459F6" w:rsidRDefault="00E459F6" w:rsidP="00E459F6">
      <w:pPr>
        <w:spacing w:before="100" w:beforeAutospacing="1" w:after="100" w:afterAutospacing="1" w:line="300" w:lineRule="atLeast"/>
        <w:jc w:val="both"/>
        <w:rPr>
          <w:rFonts w:ascii="Tahoma" w:eastAsia="Times New Roman" w:hAnsi="Tahoma" w:cs="Tahoma"/>
          <w:color w:val="000000"/>
          <w:sz w:val="28"/>
          <w:szCs w:val="28"/>
          <w:lang w:eastAsia="pt-BR"/>
        </w:rPr>
      </w:pPr>
      <w:r w:rsidRPr="00E459F6">
        <w:rPr>
          <w:rFonts w:ascii="Tahoma" w:eastAsia="Times New Roman" w:hAnsi="Tahoma" w:cs="Tahoma"/>
          <w:color w:val="000000"/>
          <w:sz w:val="28"/>
          <w:szCs w:val="28"/>
          <w:lang w:eastAsia="pt-BR"/>
        </w:rPr>
        <w:t>Em vista desse chamamento, os Ministros do Tribunal Superior do Trabalho, infra-assinados, com a experiência de várias décadas na análise de milhares de processos relativos à terceirização trabalhista, vêm, respeitosamente, apresentar suas ponderações acerca do referido Projeto de Lei:</w:t>
      </w:r>
    </w:p>
    <w:p w:rsidR="00E459F6" w:rsidRPr="00E459F6" w:rsidRDefault="00E459F6" w:rsidP="00E459F6">
      <w:pPr>
        <w:spacing w:before="100" w:beforeAutospacing="1" w:after="100" w:afterAutospacing="1" w:line="300" w:lineRule="atLeast"/>
        <w:jc w:val="both"/>
        <w:rPr>
          <w:rFonts w:ascii="Tahoma" w:eastAsia="Times New Roman" w:hAnsi="Tahoma" w:cs="Tahoma"/>
          <w:color w:val="000000"/>
          <w:sz w:val="28"/>
          <w:szCs w:val="28"/>
          <w:lang w:eastAsia="pt-BR"/>
        </w:rPr>
      </w:pPr>
      <w:r w:rsidRPr="00E459F6">
        <w:rPr>
          <w:rFonts w:ascii="Tahoma" w:eastAsia="Times New Roman" w:hAnsi="Tahoma" w:cs="Tahoma"/>
          <w:color w:val="000000"/>
          <w:sz w:val="28"/>
          <w:szCs w:val="28"/>
          <w:lang w:eastAsia="pt-BR"/>
        </w:rPr>
        <w:t>I. O PL autoriza a generalização plena e irrefreável da terceirização na economia e na sociedade brasileiras, no âmbito privado e no âmbito público, podendo atingir quaisquer segmentos econômicos ou profissionais, quaisquer atividades ou funções, desde que a empresa terceirizada seja especializada.</w:t>
      </w:r>
    </w:p>
    <w:p w:rsidR="00E459F6" w:rsidRPr="00E459F6" w:rsidRDefault="00E459F6" w:rsidP="00E459F6">
      <w:pPr>
        <w:spacing w:before="100" w:beforeAutospacing="1" w:after="100" w:afterAutospacing="1" w:line="300" w:lineRule="atLeast"/>
        <w:jc w:val="both"/>
        <w:rPr>
          <w:rFonts w:ascii="Tahoma" w:eastAsia="Times New Roman" w:hAnsi="Tahoma" w:cs="Tahoma"/>
          <w:color w:val="000000"/>
          <w:sz w:val="28"/>
          <w:szCs w:val="28"/>
          <w:lang w:eastAsia="pt-BR"/>
        </w:rPr>
      </w:pPr>
      <w:r w:rsidRPr="00E459F6">
        <w:rPr>
          <w:rFonts w:ascii="Tahoma" w:eastAsia="Times New Roman" w:hAnsi="Tahoma" w:cs="Tahoma"/>
          <w:color w:val="000000"/>
          <w:sz w:val="28"/>
          <w:szCs w:val="28"/>
          <w:lang w:eastAsia="pt-BR"/>
        </w:rPr>
        <w:t>II. O PL negligencia e abandona os limites à terceirização já sedimentados no Direito brasileiro, que consagra a terceirização em quatro hipóteses:</w:t>
      </w:r>
    </w:p>
    <w:p w:rsidR="00E459F6" w:rsidRPr="00E459F6" w:rsidRDefault="00E459F6" w:rsidP="00E459F6">
      <w:pPr>
        <w:spacing w:before="100" w:beforeAutospacing="1" w:after="100" w:afterAutospacing="1" w:line="300" w:lineRule="atLeast"/>
        <w:jc w:val="both"/>
        <w:rPr>
          <w:rFonts w:ascii="Tahoma" w:eastAsia="Times New Roman" w:hAnsi="Tahoma" w:cs="Tahoma"/>
          <w:color w:val="000000"/>
          <w:sz w:val="28"/>
          <w:szCs w:val="28"/>
          <w:lang w:eastAsia="pt-BR"/>
        </w:rPr>
      </w:pPr>
      <w:r w:rsidRPr="00E459F6">
        <w:rPr>
          <w:rFonts w:ascii="Tahoma" w:eastAsia="Times New Roman" w:hAnsi="Tahoma" w:cs="Tahoma"/>
          <w:color w:val="000000"/>
          <w:sz w:val="28"/>
          <w:szCs w:val="28"/>
          <w:lang w:eastAsia="pt-BR"/>
        </w:rPr>
        <w:lastRenderedPageBreak/>
        <w:t>1- Contratação de trabalhadores por empresa de trabalho temporário (Lei nº 6.019, de 03.06.1974);</w:t>
      </w:r>
      <w:r w:rsidRPr="00E459F6">
        <w:rPr>
          <w:rFonts w:ascii="Tahoma" w:eastAsia="Times New Roman" w:hAnsi="Tahoma" w:cs="Tahoma"/>
          <w:color w:val="000000"/>
          <w:sz w:val="28"/>
          <w:szCs w:val="28"/>
          <w:lang w:eastAsia="pt-BR"/>
        </w:rPr>
        <w:br/>
        <w:t>2- Contratação de serviços de vigilância (Lei n 7.102, de 20.06.1983);</w:t>
      </w:r>
      <w:r w:rsidRPr="00E459F6">
        <w:rPr>
          <w:rFonts w:ascii="Tahoma" w:eastAsia="Times New Roman" w:hAnsi="Tahoma" w:cs="Tahoma"/>
          <w:color w:val="000000"/>
          <w:sz w:val="28"/>
          <w:szCs w:val="28"/>
          <w:lang w:eastAsia="pt-BR"/>
        </w:rPr>
        <w:br/>
        <w:t>3- Contratação de serviços de conservação e limpeza;</w:t>
      </w:r>
      <w:r w:rsidRPr="00E459F6">
        <w:rPr>
          <w:rFonts w:ascii="Tahoma" w:eastAsia="Times New Roman" w:hAnsi="Tahoma" w:cs="Tahoma"/>
          <w:color w:val="000000"/>
          <w:sz w:val="28"/>
          <w:szCs w:val="28"/>
          <w:lang w:eastAsia="pt-BR"/>
        </w:rPr>
        <w:br/>
        <w:t>4- Contratação de serviços especializados ligados a atividades-meio do tomador, desde que inexista a personalidade e a subordinação direta;</w:t>
      </w:r>
    </w:p>
    <w:p w:rsidR="00E459F6" w:rsidRPr="00E459F6" w:rsidRDefault="00E459F6" w:rsidP="00E459F6">
      <w:pPr>
        <w:spacing w:before="100" w:beforeAutospacing="1" w:after="100" w:afterAutospacing="1" w:line="300" w:lineRule="atLeast"/>
        <w:jc w:val="both"/>
        <w:rPr>
          <w:rFonts w:ascii="Tahoma" w:eastAsia="Times New Roman" w:hAnsi="Tahoma" w:cs="Tahoma"/>
          <w:color w:val="000000"/>
          <w:sz w:val="28"/>
          <w:szCs w:val="28"/>
          <w:lang w:eastAsia="pt-BR"/>
        </w:rPr>
      </w:pPr>
      <w:r w:rsidRPr="00E459F6">
        <w:rPr>
          <w:rFonts w:ascii="Tahoma" w:eastAsia="Times New Roman" w:hAnsi="Tahoma" w:cs="Tahoma"/>
          <w:color w:val="000000"/>
          <w:sz w:val="28"/>
          <w:szCs w:val="28"/>
          <w:lang w:eastAsia="pt-BR"/>
        </w:rPr>
        <w:t>III. A diretriz acolhida pelo PL nº 4.330-A/2004, ao permitir a generalização da terceirização para toda a economia e a sociedade, certamente provocará gravíssima lesão social de direitos sociais, trabalhistas e previdenciários no País, com a potencialidade de provocar a migração massiva de milhões de trabalhadores hoje enquadrados como efetivos das empresas e instituições tomadoras de serviços em direção a um novo enquadramento, como trabalhadores terceirizados, deflagrando impressionante redução de valores, direitos e garantias trabalhistas e sociais.</w:t>
      </w:r>
    </w:p>
    <w:p w:rsidR="00E459F6" w:rsidRPr="00E459F6" w:rsidRDefault="00E459F6" w:rsidP="00E459F6">
      <w:pPr>
        <w:spacing w:before="100" w:beforeAutospacing="1" w:after="100" w:afterAutospacing="1" w:line="300" w:lineRule="atLeast"/>
        <w:jc w:val="both"/>
        <w:rPr>
          <w:rFonts w:ascii="Tahoma" w:eastAsia="Times New Roman" w:hAnsi="Tahoma" w:cs="Tahoma"/>
          <w:color w:val="000000"/>
          <w:sz w:val="28"/>
          <w:szCs w:val="28"/>
          <w:lang w:eastAsia="pt-BR"/>
        </w:rPr>
      </w:pPr>
      <w:r w:rsidRPr="00E459F6">
        <w:rPr>
          <w:rFonts w:ascii="Tahoma" w:eastAsia="Times New Roman" w:hAnsi="Tahoma" w:cs="Tahoma"/>
          <w:color w:val="000000"/>
          <w:sz w:val="28"/>
          <w:szCs w:val="28"/>
          <w:lang w:eastAsia="pt-BR"/>
        </w:rPr>
        <w:t xml:space="preserve">Neste sentido, o Projeto de Lei esvazia o conceito constitucional e legal de categoria, permitindo transformar a grande maioria de trabalhadores simplesmente </w:t>
      </w:r>
      <w:proofErr w:type="gramStart"/>
      <w:r w:rsidRPr="00E459F6">
        <w:rPr>
          <w:rFonts w:ascii="Tahoma" w:eastAsia="Times New Roman" w:hAnsi="Tahoma" w:cs="Tahoma"/>
          <w:color w:val="000000"/>
          <w:sz w:val="28"/>
          <w:szCs w:val="28"/>
          <w:lang w:eastAsia="pt-BR"/>
        </w:rPr>
        <w:t>em ´prestadores</w:t>
      </w:r>
      <w:proofErr w:type="gramEnd"/>
      <w:r w:rsidRPr="00E459F6">
        <w:rPr>
          <w:rFonts w:ascii="Tahoma" w:eastAsia="Times New Roman" w:hAnsi="Tahoma" w:cs="Tahoma"/>
          <w:color w:val="000000"/>
          <w:sz w:val="28"/>
          <w:szCs w:val="28"/>
          <w:lang w:eastAsia="pt-BR"/>
        </w:rPr>
        <w:t xml:space="preserve"> de serviços´ e não mais ´bancários´, ´metalúrgicos´, ´comerciários´, etc.</w:t>
      </w:r>
    </w:p>
    <w:p w:rsidR="00E459F6" w:rsidRPr="00E459F6" w:rsidRDefault="00E459F6" w:rsidP="00E459F6">
      <w:pPr>
        <w:spacing w:before="100" w:beforeAutospacing="1" w:after="100" w:afterAutospacing="1" w:line="300" w:lineRule="atLeast"/>
        <w:jc w:val="both"/>
        <w:rPr>
          <w:rFonts w:ascii="Tahoma" w:eastAsia="Times New Roman" w:hAnsi="Tahoma" w:cs="Tahoma"/>
          <w:color w:val="000000"/>
          <w:sz w:val="28"/>
          <w:szCs w:val="28"/>
          <w:lang w:eastAsia="pt-BR"/>
        </w:rPr>
      </w:pPr>
      <w:r w:rsidRPr="00E459F6">
        <w:rPr>
          <w:rFonts w:ascii="Tahoma" w:eastAsia="Times New Roman" w:hAnsi="Tahoma" w:cs="Tahoma"/>
          <w:color w:val="000000"/>
          <w:sz w:val="28"/>
          <w:szCs w:val="28"/>
          <w:lang w:eastAsia="pt-BR"/>
        </w:rPr>
        <w:t>Como se sabe que os direitos e garantias dos trabalhadores terceirizados são manifestamente inferiores aos dos empregados efetivos, principalmente pelos níveis de remuneração e contratação significativamente mais modestos, o resultado será o profundo e rápido rebaixamento do valor social do trabalho na vida econômica e social brasileira, envolvendo potencialmente milhões de pessoas.</w:t>
      </w:r>
    </w:p>
    <w:p w:rsidR="00E459F6" w:rsidRPr="00E459F6" w:rsidRDefault="00E459F6" w:rsidP="00E459F6">
      <w:pPr>
        <w:spacing w:before="100" w:beforeAutospacing="1" w:after="100" w:afterAutospacing="1" w:line="300" w:lineRule="atLeast"/>
        <w:jc w:val="both"/>
        <w:rPr>
          <w:rFonts w:ascii="Tahoma" w:eastAsia="Times New Roman" w:hAnsi="Tahoma" w:cs="Tahoma"/>
          <w:color w:val="000000"/>
          <w:sz w:val="28"/>
          <w:szCs w:val="28"/>
          <w:lang w:eastAsia="pt-BR"/>
        </w:rPr>
      </w:pPr>
      <w:r w:rsidRPr="00E459F6">
        <w:rPr>
          <w:rFonts w:ascii="Tahoma" w:eastAsia="Times New Roman" w:hAnsi="Tahoma" w:cs="Tahoma"/>
          <w:color w:val="000000"/>
          <w:sz w:val="28"/>
          <w:szCs w:val="28"/>
          <w:lang w:eastAsia="pt-BR"/>
        </w:rPr>
        <w:t>IV. O rebaixamento dramático da remuneração contratual de milhões de concidadãos, além de comprometer o bem estar individual e social de seres humanos e famílias brasileiras, afetará fortemente, de maneira negativa, o mercado interno de trabalho e de consumo, comprometendo um dos principais elementos de destaque no desenvolvimento do País. Com o decréscimo significativo da renda do trabalho ficará comprometida a pujança do mercado interno no Brasil.</w:t>
      </w:r>
    </w:p>
    <w:p w:rsidR="00E459F6" w:rsidRPr="00E459F6" w:rsidRDefault="00E459F6" w:rsidP="00E459F6">
      <w:pPr>
        <w:spacing w:before="100" w:beforeAutospacing="1" w:after="100" w:afterAutospacing="1" w:line="300" w:lineRule="atLeast"/>
        <w:jc w:val="both"/>
        <w:rPr>
          <w:rFonts w:ascii="Tahoma" w:eastAsia="Times New Roman" w:hAnsi="Tahoma" w:cs="Tahoma"/>
          <w:color w:val="000000"/>
          <w:sz w:val="28"/>
          <w:szCs w:val="28"/>
          <w:lang w:eastAsia="pt-BR"/>
        </w:rPr>
      </w:pPr>
      <w:r w:rsidRPr="00E459F6">
        <w:rPr>
          <w:rFonts w:ascii="Tahoma" w:eastAsia="Times New Roman" w:hAnsi="Tahoma" w:cs="Tahoma"/>
          <w:color w:val="000000"/>
          <w:sz w:val="28"/>
          <w:szCs w:val="28"/>
          <w:lang w:eastAsia="pt-BR"/>
        </w:rPr>
        <w:t xml:space="preserve">V. Essa redução geral e grave da renda do trabalhador brasileiro – injustificável, a todos os títulos – irá provocar também, obviamente, </w:t>
      </w:r>
      <w:r w:rsidRPr="00E459F6">
        <w:rPr>
          <w:rFonts w:ascii="Tahoma" w:eastAsia="Times New Roman" w:hAnsi="Tahoma" w:cs="Tahoma"/>
          <w:color w:val="000000"/>
          <w:sz w:val="28"/>
          <w:szCs w:val="28"/>
          <w:lang w:eastAsia="pt-BR"/>
        </w:rPr>
        <w:lastRenderedPageBreak/>
        <w:t>severo problema fiscal para o Estado, ao diminuir, de modo substantivo, a arrecadação previdenciária e tributária no Brasil.</w:t>
      </w:r>
    </w:p>
    <w:p w:rsidR="00E459F6" w:rsidRPr="00E459F6" w:rsidRDefault="00E459F6" w:rsidP="00E459F6">
      <w:pPr>
        <w:spacing w:before="100" w:beforeAutospacing="1" w:after="100" w:afterAutospacing="1" w:line="300" w:lineRule="atLeast"/>
        <w:jc w:val="both"/>
        <w:rPr>
          <w:rFonts w:ascii="Tahoma" w:eastAsia="Times New Roman" w:hAnsi="Tahoma" w:cs="Tahoma"/>
          <w:color w:val="000000"/>
          <w:sz w:val="28"/>
          <w:szCs w:val="28"/>
          <w:lang w:eastAsia="pt-BR"/>
        </w:rPr>
      </w:pPr>
      <w:r w:rsidRPr="00E459F6">
        <w:rPr>
          <w:rFonts w:ascii="Tahoma" w:eastAsia="Times New Roman" w:hAnsi="Tahoma" w:cs="Tahoma"/>
          <w:color w:val="000000"/>
          <w:sz w:val="28"/>
          <w:szCs w:val="28"/>
          <w:lang w:eastAsia="pt-BR"/>
        </w:rPr>
        <w:t>A repercussão fiscal negativa será acentuada pelo fato de o PL provocar o esvaziamento, via terceirização potencializada, das grandes empresas brasileiras, que irão transferir seus antigos empregados para milhares de pequenas e médias empresas – todas especializadas, naturalmente -, que serão as agentes do novo processo de terceirização generalizado.</w:t>
      </w:r>
    </w:p>
    <w:p w:rsidR="00E459F6" w:rsidRPr="00E459F6" w:rsidRDefault="00E459F6" w:rsidP="00E459F6">
      <w:pPr>
        <w:spacing w:before="100" w:beforeAutospacing="1" w:after="100" w:afterAutospacing="1" w:line="300" w:lineRule="atLeast"/>
        <w:jc w:val="both"/>
        <w:rPr>
          <w:rFonts w:ascii="Tahoma" w:eastAsia="Times New Roman" w:hAnsi="Tahoma" w:cs="Tahoma"/>
          <w:color w:val="000000"/>
          <w:sz w:val="28"/>
          <w:szCs w:val="28"/>
          <w:lang w:eastAsia="pt-BR"/>
        </w:rPr>
      </w:pPr>
      <w:r w:rsidRPr="00E459F6">
        <w:rPr>
          <w:rFonts w:ascii="Tahoma" w:eastAsia="Times New Roman" w:hAnsi="Tahoma" w:cs="Tahoma"/>
          <w:color w:val="000000"/>
          <w:sz w:val="28"/>
          <w:szCs w:val="28"/>
          <w:lang w:eastAsia="pt-BR"/>
        </w:rPr>
        <w:t xml:space="preserve">Esvaziadas de trabalhadores as grandes empresas – responsáveis por parte relevante da arrecadação tributária no Brasil -, o déficit fiscal tornar-se-á também incontrolável e dramático, já que se sabe que </w:t>
      </w:r>
      <w:proofErr w:type="gramStart"/>
      <w:r w:rsidRPr="00E459F6">
        <w:rPr>
          <w:rFonts w:ascii="Tahoma" w:eastAsia="Times New Roman" w:hAnsi="Tahoma" w:cs="Tahoma"/>
          <w:color w:val="000000"/>
          <w:sz w:val="28"/>
          <w:szCs w:val="28"/>
          <w:lang w:eastAsia="pt-BR"/>
        </w:rPr>
        <w:t>as micro</w:t>
      </w:r>
      <w:proofErr w:type="gramEnd"/>
      <w:r w:rsidRPr="00E459F6">
        <w:rPr>
          <w:rFonts w:ascii="Tahoma" w:eastAsia="Times New Roman" w:hAnsi="Tahoma" w:cs="Tahoma"/>
          <w:color w:val="000000"/>
          <w:sz w:val="28"/>
          <w:szCs w:val="28"/>
          <w:lang w:eastAsia="pt-BR"/>
        </w:rPr>
        <w:t>, pequenas e médias empresas possuem muito mais proteções e incentivos fiscais do que as grandes empresas. A perda fiscal do Estado brasileiro será, consequentemente, por mais uma razão, também impressionante. Dessa maneira, a política trabalhista extremada proposta pelo PL 4.330-A/2004, aprofundando, generalizando e descontrolando a terceirização no País, não apenas reduzirá acentuadamente a renda de dezenas de milhões de trabalhadores brasileiros, como também reduzirá, de maneira inapelável, a arrecadação previdenciária e fiscal da União no País.</w:t>
      </w:r>
    </w:p>
    <w:p w:rsidR="00E459F6" w:rsidRPr="00E459F6" w:rsidRDefault="00E459F6" w:rsidP="00E459F6">
      <w:pPr>
        <w:spacing w:before="100" w:beforeAutospacing="1" w:after="100" w:afterAutospacing="1" w:line="300" w:lineRule="atLeast"/>
        <w:jc w:val="both"/>
        <w:rPr>
          <w:rFonts w:ascii="Tahoma" w:eastAsia="Times New Roman" w:hAnsi="Tahoma" w:cs="Tahoma"/>
          <w:color w:val="000000"/>
          <w:sz w:val="28"/>
          <w:szCs w:val="28"/>
          <w:lang w:eastAsia="pt-BR"/>
        </w:rPr>
      </w:pPr>
      <w:r w:rsidRPr="00E459F6">
        <w:rPr>
          <w:rFonts w:ascii="Tahoma" w:eastAsia="Times New Roman" w:hAnsi="Tahoma" w:cs="Tahoma"/>
          <w:color w:val="000000"/>
          <w:sz w:val="28"/>
          <w:szCs w:val="28"/>
          <w:lang w:eastAsia="pt-BR"/>
        </w:rPr>
        <w:t xml:space="preserve">VI. A generalização e o aprofundamento da terceirização trabalhista, estimulados pelo Projeto de Lei, provocarão também sobrecarga adicional e significativa ao Sistema Único de Saúde (SUS), já fortemente sobrecarregado. É que os trabalhadores terceirizados são vítimas de acidentes do trabalho e doenças </w:t>
      </w:r>
      <w:proofErr w:type="gramStart"/>
      <w:r w:rsidRPr="00E459F6">
        <w:rPr>
          <w:rFonts w:ascii="Tahoma" w:eastAsia="Times New Roman" w:hAnsi="Tahoma" w:cs="Tahoma"/>
          <w:color w:val="000000"/>
          <w:sz w:val="28"/>
          <w:szCs w:val="28"/>
          <w:lang w:eastAsia="pt-BR"/>
        </w:rPr>
        <w:t>ocupacionais/profissionais</w:t>
      </w:r>
      <w:proofErr w:type="gramEnd"/>
      <w:r w:rsidRPr="00E459F6">
        <w:rPr>
          <w:rFonts w:ascii="Tahoma" w:eastAsia="Times New Roman" w:hAnsi="Tahoma" w:cs="Tahoma"/>
          <w:color w:val="000000"/>
          <w:sz w:val="28"/>
          <w:szCs w:val="28"/>
          <w:lang w:eastAsia="pt-BR"/>
        </w:rPr>
        <w:t xml:space="preserve"> em proporção muito superior aos empregados efetivos das empresas tomadoras de serviços. Com a explosão da terceirização – caso aprovado o PL nº 4.330-A/2004 -, automaticamente irão se multiplicar as demandas perante o SUS e o INSS.</w:t>
      </w:r>
    </w:p>
    <w:p w:rsidR="00E459F6" w:rsidRPr="00E459F6" w:rsidRDefault="00E459F6" w:rsidP="00E459F6">
      <w:pPr>
        <w:spacing w:before="100" w:beforeAutospacing="1" w:after="100" w:afterAutospacing="1" w:line="300" w:lineRule="atLeast"/>
        <w:jc w:val="both"/>
        <w:rPr>
          <w:rFonts w:ascii="Tahoma" w:eastAsia="Times New Roman" w:hAnsi="Tahoma" w:cs="Tahoma"/>
          <w:color w:val="000000"/>
          <w:sz w:val="28"/>
          <w:szCs w:val="28"/>
          <w:lang w:eastAsia="pt-BR"/>
        </w:rPr>
      </w:pPr>
      <w:r w:rsidRPr="00E459F6">
        <w:rPr>
          <w:rFonts w:ascii="Tahoma" w:eastAsia="Times New Roman" w:hAnsi="Tahoma" w:cs="Tahoma"/>
          <w:color w:val="000000"/>
          <w:sz w:val="28"/>
          <w:szCs w:val="28"/>
          <w:lang w:eastAsia="pt-BR"/>
        </w:rPr>
        <w:t xml:space="preserve">São essas as ponderações que apresentamos a Vossa Excelência a respeito do Projeto de Lei nº 4.330-A/2004, que trata </w:t>
      </w:r>
      <w:proofErr w:type="gramStart"/>
      <w:r w:rsidRPr="00E459F6">
        <w:rPr>
          <w:rFonts w:ascii="Tahoma" w:eastAsia="Times New Roman" w:hAnsi="Tahoma" w:cs="Tahoma"/>
          <w:color w:val="000000"/>
          <w:sz w:val="28"/>
          <w:szCs w:val="28"/>
          <w:lang w:eastAsia="pt-BR"/>
        </w:rPr>
        <w:t>da ´Terceirização</w:t>
      </w:r>
      <w:proofErr w:type="gramEnd"/>
      <w:r w:rsidRPr="00E459F6">
        <w:rPr>
          <w:rFonts w:ascii="Tahoma" w:eastAsia="Times New Roman" w:hAnsi="Tahoma" w:cs="Tahoma"/>
          <w:color w:val="000000"/>
          <w:sz w:val="28"/>
          <w:szCs w:val="28"/>
          <w:lang w:eastAsia="pt-BR"/>
        </w:rPr>
        <w:t>’</w:t>
      </w:r>
    </w:p>
    <w:p w:rsidR="00E459F6" w:rsidRPr="00E459F6" w:rsidRDefault="00E459F6" w:rsidP="00E459F6">
      <w:pPr>
        <w:spacing w:before="100" w:beforeAutospacing="1" w:after="100" w:afterAutospacing="1" w:line="300" w:lineRule="atLeast"/>
        <w:jc w:val="both"/>
        <w:rPr>
          <w:rFonts w:ascii="Tahoma" w:eastAsia="Times New Roman" w:hAnsi="Tahoma" w:cs="Tahoma"/>
          <w:color w:val="000000"/>
          <w:sz w:val="28"/>
          <w:szCs w:val="28"/>
          <w:lang w:eastAsia="pt-BR"/>
        </w:rPr>
      </w:pPr>
      <w:r w:rsidRPr="00E459F6">
        <w:rPr>
          <w:rFonts w:ascii="Tahoma" w:eastAsia="Times New Roman" w:hAnsi="Tahoma" w:cs="Tahoma"/>
          <w:color w:val="000000"/>
          <w:sz w:val="28"/>
          <w:szCs w:val="28"/>
          <w:lang w:eastAsia="pt-BR"/>
        </w:rPr>
        <w:t>Respeitosamente,</w:t>
      </w:r>
    </w:p>
    <w:p w:rsidR="00E459F6" w:rsidRPr="00E459F6" w:rsidRDefault="00E459F6" w:rsidP="00E459F6">
      <w:pPr>
        <w:spacing w:before="100" w:beforeAutospacing="1" w:after="100" w:afterAutospacing="1" w:line="300" w:lineRule="atLeast"/>
        <w:jc w:val="both"/>
        <w:rPr>
          <w:rFonts w:ascii="Tahoma" w:eastAsia="Times New Roman" w:hAnsi="Tahoma" w:cs="Tahoma"/>
          <w:color w:val="000000"/>
          <w:sz w:val="28"/>
          <w:szCs w:val="28"/>
          <w:lang w:eastAsia="pt-BR"/>
        </w:rPr>
      </w:pPr>
      <w:r w:rsidRPr="00E459F6">
        <w:rPr>
          <w:rFonts w:ascii="Tahoma" w:eastAsia="Times New Roman" w:hAnsi="Tahoma" w:cs="Tahoma"/>
          <w:color w:val="000000"/>
          <w:sz w:val="28"/>
          <w:szCs w:val="28"/>
          <w:lang w:eastAsia="pt-BR"/>
        </w:rPr>
        <w:t xml:space="preserve">Seguem as assinaturas dos ministros </w:t>
      </w:r>
      <w:proofErr w:type="spellStart"/>
      <w:r w:rsidRPr="00E459F6">
        <w:rPr>
          <w:rFonts w:ascii="Tahoma" w:eastAsia="Times New Roman" w:hAnsi="Tahoma" w:cs="Tahoma"/>
          <w:color w:val="000000"/>
          <w:sz w:val="28"/>
          <w:szCs w:val="28"/>
          <w:lang w:eastAsia="pt-BR"/>
        </w:rPr>
        <w:t>Antonio</w:t>
      </w:r>
      <w:proofErr w:type="spellEnd"/>
      <w:r w:rsidRPr="00E459F6">
        <w:rPr>
          <w:rFonts w:ascii="Tahoma" w:eastAsia="Times New Roman" w:hAnsi="Tahoma" w:cs="Tahoma"/>
          <w:color w:val="000000"/>
          <w:sz w:val="28"/>
          <w:szCs w:val="28"/>
          <w:lang w:eastAsia="pt-BR"/>
        </w:rPr>
        <w:t xml:space="preserve"> José de Barros </w:t>
      </w:r>
      <w:proofErr w:type="spellStart"/>
      <w:r w:rsidRPr="00E459F6">
        <w:rPr>
          <w:rFonts w:ascii="Tahoma" w:eastAsia="Times New Roman" w:hAnsi="Tahoma" w:cs="Tahoma"/>
          <w:color w:val="000000"/>
          <w:sz w:val="28"/>
          <w:szCs w:val="28"/>
          <w:lang w:eastAsia="pt-BR"/>
        </w:rPr>
        <w:t>Levenhagen</w:t>
      </w:r>
      <w:proofErr w:type="spellEnd"/>
      <w:r w:rsidRPr="00E459F6">
        <w:rPr>
          <w:rFonts w:ascii="Tahoma" w:eastAsia="Times New Roman" w:hAnsi="Tahoma" w:cs="Tahoma"/>
          <w:color w:val="000000"/>
          <w:sz w:val="28"/>
          <w:szCs w:val="28"/>
          <w:lang w:eastAsia="pt-BR"/>
        </w:rPr>
        <w:t xml:space="preserve">; João </w:t>
      </w:r>
      <w:proofErr w:type="spellStart"/>
      <w:r w:rsidRPr="00E459F6">
        <w:rPr>
          <w:rFonts w:ascii="Tahoma" w:eastAsia="Times New Roman" w:hAnsi="Tahoma" w:cs="Tahoma"/>
          <w:color w:val="000000"/>
          <w:sz w:val="28"/>
          <w:szCs w:val="28"/>
          <w:lang w:eastAsia="pt-BR"/>
        </w:rPr>
        <w:t>Oreste</w:t>
      </w:r>
      <w:proofErr w:type="spellEnd"/>
      <w:r w:rsidRPr="00E459F6">
        <w:rPr>
          <w:rFonts w:ascii="Tahoma" w:eastAsia="Times New Roman" w:hAnsi="Tahoma" w:cs="Tahoma"/>
          <w:color w:val="000000"/>
          <w:sz w:val="28"/>
          <w:szCs w:val="28"/>
          <w:lang w:eastAsia="pt-BR"/>
        </w:rPr>
        <w:t xml:space="preserve"> </w:t>
      </w:r>
      <w:proofErr w:type="spellStart"/>
      <w:r w:rsidRPr="00E459F6">
        <w:rPr>
          <w:rFonts w:ascii="Tahoma" w:eastAsia="Times New Roman" w:hAnsi="Tahoma" w:cs="Tahoma"/>
          <w:color w:val="000000"/>
          <w:sz w:val="28"/>
          <w:szCs w:val="28"/>
          <w:lang w:eastAsia="pt-BR"/>
        </w:rPr>
        <w:t>Dalazen</w:t>
      </w:r>
      <w:proofErr w:type="spellEnd"/>
      <w:r w:rsidRPr="00E459F6">
        <w:rPr>
          <w:rFonts w:ascii="Tahoma" w:eastAsia="Times New Roman" w:hAnsi="Tahoma" w:cs="Tahoma"/>
          <w:color w:val="000000"/>
          <w:sz w:val="28"/>
          <w:szCs w:val="28"/>
          <w:lang w:eastAsia="pt-BR"/>
        </w:rPr>
        <w:t xml:space="preserve">; </w:t>
      </w:r>
      <w:proofErr w:type="spellStart"/>
      <w:r w:rsidRPr="00E459F6">
        <w:rPr>
          <w:rFonts w:ascii="Tahoma" w:eastAsia="Times New Roman" w:hAnsi="Tahoma" w:cs="Tahoma"/>
          <w:color w:val="000000"/>
          <w:sz w:val="28"/>
          <w:szCs w:val="28"/>
          <w:lang w:eastAsia="pt-BR"/>
        </w:rPr>
        <w:t>Emmanoel</w:t>
      </w:r>
      <w:proofErr w:type="spellEnd"/>
      <w:r w:rsidRPr="00E459F6">
        <w:rPr>
          <w:rFonts w:ascii="Tahoma" w:eastAsia="Times New Roman" w:hAnsi="Tahoma" w:cs="Tahoma"/>
          <w:color w:val="000000"/>
          <w:sz w:val="28"/>
          <w:szCs w:val="28"/>
          <w:lang w:eastAsia="pt-BR"/>
        </w:rPr>
        <w:t xml:space="preserve"> Pereira; </w:t>
      </w:r>
      <w:proofErr w:type="spellStart"/>
      <w:r w:rsidRPr="00E459F6">
        <w:rPr>
          <w:rFonts w:ascii="Tahoma" w:eastAsia="Times New Roman" w:hAnsi="Tahoma" w:cs="Tahoma"/>
          <w:color w:val="000000"/>
          <w:sz w:val="28"/>
          <w:szCs w:val="28"/>
          <w:lang w:eastAsia="pt-BR"/>
        </w:rPr>
        <w:t>Lelio</w:t>
      </w:r>
      <w:proofErr w:type="spellEnd"/>
      <w:r w:rsidRPr="00E459F6">
        <w:rPr>
          <w:rFonts w:ascii="Tahoma" w:eastAsia="Times New Roman" w:hAnsi="Tahoma" w:cs="Tahoma"/>
          <w:color w:val="000000"/>
          <w:sz w:val="28"/>
          <w:szCs w:val="28"/>
          <w:lang w:eastAsia="pt-BR"/>
        </w:rPr>
        <w:t xml:space="preserve"> Bentes </w:t>
      </w:r>
      <w:proofErr w:type="spellStart"/>
      <w:r w:rsidRPr="00E459F6">
        <w:rPr>
          <w:rFonts w:ascii="Tahoma" w:eastAsia="Times New Roman" w:hAnsi="Tahoma" w:cs="Tahoma"/>
          <w:color w:val="000000"/>
          <w:sz w:val="28"/>
          <w:szCs w:val="28"/>
          <w:lang w:eastAsia="pt-BR"/>
        </w:rPr>
        <w:lastRenderedPageBreak/>
        <w:t>Corrêas</w:t>
      </w:r>
      <w:proofErr w:type="spellEnd"/>
      <w:r w:rsidRPr="00E459F6">
        <w:rPr>
          <w:rFonts w:ascii="Tahoma" w:eastAsia="Times New Roman" w:hAnsi="Tahoma" w:cs="Tahoma"/>
          <w:color w:val="000000"/>
          <w:sz w:val="28"/>
          <w:szCs w:val="28"/>
          <w:lang w:eastAsia="pt-BR"/>
        </w:rPr>
        <w:t xml:space="preserve">; Aloysio Silva Corrêa da Veiga; Luiz Philippe Vieira de Mello Filho; Alberto Luiz </w:t>
      </w:r>
      <w:proofErr w:type="spellStart"/>
      <w:r w:rsidRPr="00E459F6">
        <w:rPr>
          <w:rFonts w:ascii="Tahoma" w:eastAsia="Times New Roman" w:hAnsi="Tahoma" w:cs="Tahoma"/>
          <w:color w:val="000000"/>
          <w:sz w:val="28"/>
          <w:szCs w:val="28"/>
          <w:lang w:eastAsia="pt-BR"/>
        </w:rPr>
        <w:t>Bresciane</w:t>
      </w:r>
      <w:proofErr w:type="spellEnd"/>
      <w:r w:rsidRPr="00E459F6">
        <w:rPr>
          <w:rFonts w:ascii="Tahoma" w:eastAsia="Times New Roman" w:hAnsi="Tahoma" w:cs="Tahoma"/>
          <w:color w:val="000000"/>
          <w:sz w:val="28"/>
          <w:szCs w:val="28"/>
          <w:lang w:eastAsia="pt-BR"/>
        </w:rPr>
        <w:t xml:space="preserve"> de </w:t>
      </w:r>
      <w:proofErr w:type="spellStart"/>
      <w:r w:rsidRPr="00E459F6">
        <w:rPr>
          <w:rFonts w:ascii="Tahoma" w:eastAsia="Times New Roman" w:hAnsi="Tahoma" w:cs="Tahoma"/>
          <w:color w:val="000000"/>
          <w:sz w:val="28"/>
          <w:szCs w:val="28"/>
          <w:lang w:eastAsia="pt-BR"/>
        </w:rPr>
        <w:t>Fontan</w:t>
      </w:r>
      <w:proofErr w:type="spellEnd"/>
      <w:r w:rsidRPr="00E459F6">
        <w:rPr>
          <w:rFonts w:ascii="Tahoma" w:eastAsia="Times New Roman" w:hAnsi="Tahoma" w:cs="Tahoma"/>
          <w:color w:val="000000"/>
          <w:sz w:val="28"/>
          <w:szCs w:val="28"/>
          <w:lang w:eastAsia="pt-BR"/>
        </w:rPr>
        <w:t xml:space="preserve"> Pereira; Maria de Assis </w:t>
      </w:r>
      <w:proofErr w:type="spellStart"/>
      <w:r w:rsidRPr="00E459F6">
        <w:rPr>
          <w:rFonts w:ascii="Tahoma" w:eastAsia="Times New Roman" w:hAnsi="Tahoma" w:cs="Tahoma"/>
          <w:color w:val="000000"/>
          <w:sz w:val="28"/>
          <w:szCs w:val="28"/>
          <w:lang w:eastAsia="pt-BR"/>
        </w:rPr>
        <w:t>Calsing</w:t>
      </w:r>
      <w:proofErr w:type="spellEnd"/>
      <w:r w:rsidRPr="00E459F6">
        <w:rPr>
          <w:rFonts w:ascii="Tahoma" w:eastAsia="Times New Roman" w:hAnsi="Tahoma" w:cs="Tahoma"/>
          <w:color w:val="000000"/>
          <w:sz w:val="28"/>
          <w:szCs w:val="28"/>
          <w:lang w:eastAsia="pt-BR"/>
        </w:rPr>
        <w:t xml:space="preserve">; Fernando </w:t>
      </w:r>
      <w:proofErr w:type="spellStart"/>
      <w:r w:rsidRPr="00E459F6">
        <w:rPr>
          <w:rFonts w:ascii="Tahoma" w:eastAsia="Times New Roman" w:hAnsi="Tahoma" w:cs="Tahoma"/>
          <w:color w:val="000000"/>
          <w:sz w:val="28"/>
          <w:szCs w:val="28"/>
          <w:lang w:eastAsia="pt-BR"/>
        </w:rPr>
        <w:t>Eizo</w:t>
      </w:r>
      <w:proofErr w:type="spellEnd"/>
      <w:r w:rsidRPr="00E459F6">
        <w:rPr>
          <w:rFonts w:ascii="Tahoma" w:eastAsia="Times New Roman" w:hAnsi="Tahoma" w:cs="Tahoma"/>
          <w:color w:val="000000"/>
          <w:sz w:val="28"/>
          <w:szCs w:val="28"/>
          <w:lang w:eastAsia="pt-BR"/>
        </w:rPr>
        <w:t xml:space="preserve"> Ono; Marcio Eurico Vitral Amaro; Walmir Oliveira da Costa; Maurício Godinho Delgado; Kátia Magalhães Arruda; Augusto Cesar Leite de Carvalho; José Roberto Freire Pimenta; </w:t>
      </w:r>
      <w:proofErr w:type="spellStart"/>
      <w:r w:rsidRPr="00E459F6">
        <w:rPr>
          <w:rFonts w:ascii="Tahoma" w:eastAsia="Times New Roman" w:hAnsi="Tahoma" w:cs="Tahoma"/>
          <w:color w:val="000000"/>
          <w:sz w:val="28"/>
          <w:szCs w:val="28"/>
          <w:lang w:eastAsia="pt-BR"/>
        </w:rPr>
        <w:t>Delaílde</w:t>
      </w:r>
      <w:proofErr w:type="spellEnd"/>
      <w:r w:rsidRPr="00E459F6">
        <w:rPr>
          <w:rFonts w:ascii="Tahoma" w:eastAsia="Times New Roman" w:hAnsi="Tahoma" w:cs="Tahoma"/>
          <w:color w:val="000000"/>
          <w:sz w:val="28"/>
          <w:szCs w:val="28"/>
          <w:lang w:eastAsia="pt-BR"/>
        </w:rPr>
        <w:t xml:space="preserve"> Alves Miranda Arantes; Hugo Carlos </w:t>
      </w:r>
      <w:proofErr w:type="spellStart"/>
      <w:r w:rsidRPr="00E459F6">
        <w:rPr>
          <w:rFonts w:ascii="Tahoma" w:eastAsia="Times New Roman" w:hAnsi="Tahoma" w:cs="Tahoma"/>
          <w:color w:val="000000"/>
          <w:sz w:val="28"/>
          <w:szCs w:val="28"/>
          <w:lang w:eastAsia="pt-BR"/>
        </w:rPr>
        <w:t>Sheurmann</w:t>
      </w:r>
      <w:proofErr w:type="spellEnd"/>
      <w:r w:rsidRPr="00E459F6">
        <w:rPr>
          <w:rFonts w:ascii="Tahoma" w:eastAsia="Times New Roman" w:hAnsi="Tahoma" w:cs="Tahoma"/>
          <w:color w:val="000000"/>
          <w:sz w:val="28"/>
          <w:szCs w:val="28"/>
          <w:lang w:eastAsia="pt-BR"/>
        </w:rPr>
        <w:t>; Alexandre de Souza Agra Belmonte e Claudio Mascarenhas Brandão.</w:t>
      </w:r>
    </w:p>
    <w:p w:rsidR="001F3084" w:rsidRPr="00E459F6" w:rsidRDefault="001F3084" w:rsidP="00E459F6">
      <w:pPr>
        <w:jc w:val="both"/>
        <w:rPr>
          <w:sz w:val="28"/>
          <w:szCs w:val="28"/>
        </w:rPr>
      </w:pPr>
    </w:p>
    <w:sectPr w:rsidR="001F3084" w:rsidRPr="00E459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ontSiteSansCondensed">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16E"/>
    <w:rsid w:val="001F3084"/>
    <w:rsid w:val="006F7088"/>
    <w:rsid w:val="00BC016E"/>
    <w:rsid w:val="00E459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6F7088"/>
    <w:pPr>
      <w:spacing w:after="0" w:line="240" w:lineRule="auto"/>
      <w:outlineLvl w:val="1"/>
    </w:pPr>
    <w:rPr>
      <w:rFonts w:ascii="FontSiteSansCondensed" w:eastAsia="Times New Roman" w:hAnsi="FontSiteSansCondensed" w:cs="Times New Roman"/>
      <w:color w:val="556A8D"/>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BC016E"/>
    <w:rPr>
      <w:strike w:val="0"/>
      <w:dstrike w:val="0"/>
      <w:color w:val="0000FF"/>
      <w:u w:val="none"/>
      <w:effect w:val="none"/>
    </w:rPr>
  </w:style>
  <w:style w:type="character" w:styleId="nfase">
    <w:name w:val="Emphasis"/>
    <w:basedOn w:val="Fontepargpadro"/>
    <w:uiPriority w:val="20"/>
    <w:qFormat/>
    <w:rsid w:val="00BC016E"/>
    <w:rPr>
      <w:i/>
      <w:iCs/>
    </w:rPr>
  </w:style>
  <w:style w:type="paragraph" w:customStyle="1" w:styleId="single-date">
    <w:name w:val="single-date"/>
    <w:basedOn w:val="Normal"/>
    <w:rsid w:val="00BC016E"/>
    <w:pPr>
      <w:spacing w:before="75" w:after="150" w:line="240" w:lineRule="auto"/>
      <w:jc w:val="right"/>
    </w:pPr>
    <w:rPr>
      <w:rFonts w:ascii="Times New Roman" w:eastAsia="Times New Roman" w:hAnsi="Times New Roman" w:cs="Times New Roman"/>
      <w:i/>
      <w:iCs/>
      <w:sz w:val="18"/>
      <w:szCs w:val="18"/>
      <w:lang w:eastAsia="pt-BR"/>
    </w:rPr>
  </w:style>
  <w:style w:type="paragraph" w:customStyle="1" w:styleId="single-source">
    <w:name w:val="single-source"/>
    <w:basedOn w:val="Normal"/>
    <w:rsid w:val="00BC016E"/>
    <w:pPr>
      <w:spacing w:before="150"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BC016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C016E"/>
    <w:rPr>
      <w:rFonts w:ascii="Tahoma" w:hAnsi="Tahoma" w:cs="Tahoma"/>
      <w:sz w:val="16"/>
      <w:szCs w:val="16"/>
    </w:rPr>
  </w:style>
  <w:style w:type="character" w:customStyle="1" w:styleId="Ttulo2Char">
    <w:name w:val="Título 2 Char"/>
    <w:basedOn w:val="Fontepargpadro"/>
    <w:link w:val="Ttulo2"/>
    <w:uiPriority w:val="9"/>
    <w:rsid w:val="006F7088"/>
    <w:rPr>
      <w:rFonts w:ascii="FontSiteSansCondensed" w:eastAsia="Times New Roman" w:hAnsi="FontSiteSansCondensed" w:cs="Times New Roman"/>
      <w:color w:val="556A8D"/>
      <w:sz w:val="36"/>
      <w:szCs w:val="36"/>
      <w:lang w:eastAsia="pt-BR"/>
    </w:rPr>
  </w:style>
  <w:style w:type="character" w:styleId="Forte">
    <w:name w:val="Strong"/>
    <w:basedOn w:val="Fontepargpadro"/>
    <w:uiPriority w:val="22"/>
    <w:qFormat/>
    <w:rsid w:val="006F7088"/>
    <w:rPr>
      <w:b/>
      <w:bCs/>
    </w:rPr>
  </w:style>
  <w:style w:type="paragraph" w:styleId="NormalWeb">
    <w:name w:val="Normal (Web)"/>
    <w:basedOn w:val="Normal"/>
    <w:uiPriority w:val="99"/>
    <w:semiHidden/>
    <w:unhideWhenUsed/>
    <w:rsid w:val="006F7088"/>
    <w:pPr>
      <w:spacing w:after="240"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6F7088"/>
    <w:pPr>
      <w:spacing w:after="0" w:line="240" w:lineRule="auto"/>
      <w:outlineLvl w:val="1"/>
    </w:pPr>
    <w:rPr>
      <w:rFonts w:ascii="FontSiteSansCondensed" w:eastAsia="Times New Roman" w:hAnsi="FontSiteSansCondensed" w:cs="Times New Roman"/>
      <w:color w:val="556A8D"/>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BC016E"/>
    <w:rPr>
      <w:strike w:val="0"/>
      <w:dstrike w:val="0"/>
      <w:color w:val="0000FF"/>
      <w:u w:val="none"/>
      <w:effect w:val="none"/>
    </w:rPr>
  </w:style>
  <w:style w:type="character" w:styleId="nfase">
    <w:name w:val="Emphasis"/>
    <w:basedOn w:val="Fontepargpadro"/>
    <w:uiPriority w:val="20"/>
    <w:qFormat/>
    <w:rsid w:val="00BC016E"/>
    <w:rPr>
      <w:i/>
      <w:iCs/>
    </w:rPr>
  </w:style>
  <w:style w:type="paragraph" w:customStyle="1" w:styleId="single-date">
    <w:name w:val="single-date"/>
    <w:basedOn w:val="Normal"/>
    <w:rsid w:val="00BC016E"/>
    <w:pPr>
      <w:spacing w:before="75" w:after="150" w:line="240" w:lineRule="auto"/>
      <w:jc w:val="right"/>
    </w:pPr>
    <w:rPr>
      <w:rFonts w:ascii="Times New Roman" w:eastAsia="Times New Roman" w:hAnsi="Times New Roman" w:cs="Times New Roman"/>
      <w:i/>
      <w:iCs/>
      <w:sz w:val="18"/>
      <w:szCs w:val="18"/>
      <w:lang w:eastAsia="pt-BR"/>
    </w:rPr>
  </w:style>
  <w:style w:type="paragraph" w:customStyle="1" w:styleId="single-source">
    <w:name w:val="single-source"/>
    <w:basedOn w:val="Normal"/>
    <w:rsid w:val="00BC016E"/>
    <w:pPr>
      <w:spacing w:before="150"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BC016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C016E"/>
    <w:rPr>
      <w:rFonts w:ascii="Tahoma" w:hAnsi="Tahoma" w:cs="Tahoma"/>
      <w:sz w:val="16"/>
      <w:szCs w:val="16"/>
    </w:rPr>
  </w:style>
  <w:style w:type="character" w:customStyle="1" w:styleId="Ttulo2Char">
    <w:name w:val="Título 2 Char"/>
    <w:basedOn w:val="Fontepargpadro"/>
    <w:link w:val="Ttulo2"/>
    <w:uiPriority w:val="9"/>
    <w:rsid w:val="006F7088"/>
    <w:rPr>
      <w:rFonts w:ascii="FontSiteSansCondensed" w:eastAsia="Times New Roman" w:hAnsi="FontSiteSansCondensed" w:cs="Times New Roman"/>
      <w:color w:val="556A8D"/>
      <w:sz w:val="36"/>
      <w:szCs w:val="36"/>
      <w:lang w:eastAsia="pt-BR"/>
    </w:rPr>
  </w:style>
  <w:style w:type="character" w:styleId="Forte">
    <w:name w:val="Strong"/>
    <w:basedOn w:val="Fontepargpadro"/>
    <w:uiPriority w:val="22"/>
    <w:qFormat/>
    <w:rsid w:val="006F7088"/>
    <w:rPr>
      <w:b/>
      <w:bCs/>
    </w:rPr>
  </w:style>
  <w:style w:type="paragraph" w:styleId="NormalWeb">
    <w:name w:val="Normal (Web)"/>
    <w:basedOn w:val="Normal"/>
    <w:uiPriority w:val="99"/>
    <w:semiHidden/>
    <w:unhideWhenUsed/>
    <w:rsid w:val="006F7088"/>
    <w:pPr>
      <w:spacing w:after="240"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512813">
      <w:bodyDiv w:val="1"/>
      <w:marLeft w:val="2400"/>
      <w:marRight w:val="0"/>
      <w:marTop w:val="0"/>
      <w:marBottom w:val="0"/>
      <w:divBdr>
        <w:top w:val="none" w:sz="0" w:space="0" w:color="auto"/>
        <w:left w:val="none" w:sz="0" w:space="0" w:color="auto"/>
        <w:bottom w:val="none" w:sz="0" w:space="0" w:color="auto"/>
        <w:right w:val="none" w:sz="0" w:space="0" w:color="auto"/>
      </w:divBdr>
      <w:divsChild>
        <w:div w:id="758916247">
          <w:marLeft w:val="0"/>
          <w:marRight w:val="0"/>
          <w:marTop w:val="0"/>
          <w:marBottom w:val="0"/>
          <w:divBdr>
            <w:top w:val="none" w:sz="0" w:space="0" w:color="auto"/>
            <w:left w:val="none" w:sz="0" w:space="0" w:color="auto"/>
            <w:bottom w:val="none" w:sz="0" w:space="0" w:color="auto"/>
            <w:right w:val="none" w:sz="0" w:space="0" w:color="auto"/>
          </w:divBdr>
          <w:divsChild>
            <w:div w:id="859970409">
              <w:marLeft w:val="0"/>
              <w:marRight w:val="0"/>
              <w:marTop w:val="0"/>
              <w:marBottom w:val="0"/>
              <w:divBdr>
                <w:top w:val="none" w:sz="0" w:space="0" w:color="auto"/>
                <w:left w:val="none" w:sz="0" w:space="0" w:color="auto"/>
                <w:bottom w:val="none" w:sz="0" w:space="0" w:color="auto"/>
                <w:right w:val="none" w:sz="0" w:space="0" w:color="auto"/>
              </w:divBdr>
              <w:divsChild>
                <w:div w:id="1280533589">
                  <w:marLeft w:val="0"/>
                  <w:marRight w:val="0"/>
                  <w:marTop w:val="0"/>
                  <w:marBottom w:val="0"/>
                  <w:divBdr>
                    <w:top w:val="none" w:sz="0" w:space="0" w:color="auto"/>
                    <w:left w:val="none" w:sz="0" w:space="0" w:color="auto"/>
                    <w:bottom w:val="none" w:sz="0" w:space="0" w:color="auto"/>
                    <w:right w:val="none" w:sz="0" w:space="0" w:color="auto"/>
                  </w:divBdr>
                  <w:divsChild>
                    <w:div w:id="1504776812">
                      <w:marLeft w:val="0"/>
                      <w:marRight w:val="0"/>
                      <w:marTop w:val="0"/>
                      <w:marBottom w:val="0"/>
                      <w:divBdr>
                        <w:top w:val="none" w:sz="0" w:space="0" w:color="auto"/>
                        <w:left w:val="none" w:sz="0" w:space="0" w:color="auto"/>
                        <w:bottom w:val="none" w:sz="0" w:space="0" w:color="auto"/>
                        <w:right w:val="none" w:sz="0" w:space="0" w:color="auto"/>
                      </w:divBdr>
                      <w:divsChild>
                        <w:div w:id="672030112">
                          <w:marLeft w:val="0"/>
                          <w:marRight w:val="0"/>
                          <w:marTop w:val="0"/>
                          <w:marBottom w:val="0"/>
                          <w:divBdr>
                            <w:top w:val="none" w:sz="0" w:space="0" w:color="auto"/>
                            <w:left w:val="none" w:sz="0" w:space="0" w:color="auto"/>
                            <w:bottom w:val="none" w:sz="0" w:space="0" w:color="auto"/>
                            <w:right w:val="none" w:sz="0" w:space="0" w:color="auto"/>
                          </w:divBdr>
                          <w:divsChild>
                            <w:div w:id="1816602211">
                              <w:marLeft w:val="0"/>
                              <w:marRight w:val="0"/>
                              <w:marTop w:val="0"/>
                              <w:marBottom w:val="0"/>
                              <w:divBdr>
                                <w:top w:val="none" w:sz="0" w:space="0" w:color="auto"/>
                                <w:left w:val="none" w:sz="0" w:space="0" w:color="auto"/>
                                <w:bottom w:val="none" w:sz="0" w:space="0" w:color="auto"/>
                                <w:right w:val="none" w:sz="0" w:space="0" w:color="auto"/>
                              </w:divBdr>
                              <w:divsChild>
                                <w:div w:id="199632983">
                                  <w:marLeft w:val="0"/>
                                  <w:marRight w:val="0"/>
                                  <w:marTop w:val="0"/>
                                  <w:marBottom w:val="0"/>
                                  <w:divBdr>
                                    <w:top w:val="none" w:sz="0" w:space="0" w:color="auto"/>
                                    <w:left w:val="none" w:sz="0" w:space="0" w:color="auto"/>
                                    <w:bottom w:val="none" w:sz="0" w:space="0" w:color="auto"/>
                                    <w:right w:val="none" w:sz="0" w:space="0" w:color="auto"/>
                                  </w:divBdr>
                                </w:div>
                                <w:div w:id="379867268">
                                  <w:marLeft w:val="0"/>
                                  <w:marRight w:val="0"/>
                                  <w:marTop w:val="0"/>
                                  <w:marBottom w:val="0"/>
                                  <w:divBdr>
                                    <w:top w:val="none" w:sz="0" w:space="0" w:color="auto"/>
                                    <w:left w:val="none" w:sz="0" w:space="0" w:color="auto"/>
                                    <w:bottom w:val="none" w:sz="0" w:space="0" w:color="auto"/>
                                    <w:right w:val="none" w:sz="0" w:space="0" w:color="auto"/>
                                  </w:divBdr>
                                </w:div>
                                <w:div w:id="76635159">
                                  <w:marLeft w:val="0"/>
                                  <w:marRight w:val="0"/>
                                  <w:marTop w:val="0"/>
                                  <w:marBottom w:val="0"/>
                                  <w:divBdr>
                                    <w:top w:val="none" w:sz="0" w:space="0" w:color="auto"/>
                                    <w:left w:val="none" w:sz="0" w:space="0" w:color="auto"/>
                                    <w:bottom w:val="none" w:sz="0" w:space="0" w:color="auto"/>
                                    <w:right w:val="none" w:sz="0" w:space="0" w:color="auto"/>
                                  </w:divBdr>
                                </w:div>
                                <w:div w:id="25642257">
                                  <w:marLeft w:val="0"/>
                                  <w:marRight w:val="0"/>
                                  <w:marTop w:val="0"/>
                                  <w:marBottom w:val="0"/>
                                  <w:divBdr>
                                    <w:top w:val="none" w:sz="0" w:space="0" w:color="auto"/>
                                    <w:left w:val="none" w:sz="0" w:space="0" w:color="auto"/>
                                    <w:bottom w:val="none" w:sz="0" w:space="0" w:color="auto"/>
                                    <w:right w:val="none" w:sz="0" w:space="0" w:color="auto"/>
                                  </w:divBdr>
                                </w:div>
                                <w:div w:id="756708283">
                                  <w:marLeft w:val="0"/>
                                  <w:marRight w:val="0"/>
                                  <w:marTop w:val="0"/>
                                  <w:marBottom w:val="0"/>
                                  <w:divBdr>
                                    <w:top w:val="none" w:sz="0" w:space="0" w:color="auto"/>
                                    <w:left w:val="none" w:sz="0" w:space="0" w:color="auto"/>
                                    <w:bottom w:val="none" w:sz="0" w:space="0" w:color="auto"/>
                                    <w:right w:val="none" w:sz="0" w:space="0" w:color="auto"/>
                                  </w:divBdr>
                                </w:div>
                              </w:divsChild>
                            </w:div>
                            <w:div w:id="9996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975426">
      <w:bodyDiv w:val="1"/>
      <w:marLeft w:val="0"/>
      <w:marRight w:val="0"/>
      <w:marTop w:val="0"/>
      <w:marBottom w:val="0"/>
      <w:divBdr>
        <w:top w:val="none" w:sz="0" w:space="0" w:color="auto"/>
        <w:left w:val="none" w:sz="0" w:space="0" w:color="auto"/>
        <w:bottom w:val="none" w:sz="0" w:space="0" w:color="auto"/>
        <w:right w:val="none" w:sz="0" w:space="0" w:color="auto"/>
      </w:divBdr>
      <w:divsChild>
        <w:div w:id="87969982">
          <w:marLeft w:val="0"/>
          <w:marRight w:val="0"/>
          <w:marTop w:val="300"/>
          <w:marBottom w:val="0"/>
          <w:divBdr>
            <w:top w:val="none" w:sz="0" w:space="0" w:color="auto"/>
            <w:left w:val="none" w:sz="0" w:space="0" w:color="auto"/>
            <w:bottom w:val="none" w:sz="0" w:space="0" w:color="auto"/>
            <w:right w:val="none" w:sz="0" w:space="0" w:color="auto"/>
          </w:divBdr>
          <w:divsChild>
            <w:div w:id="2036147973">
              <w:marLeft w:val="0"/>
              <w:marRight w:val="0"/>
              <w:marTop w:val="0"/>
              <w:marBottom w:val="0"/>
              <w:divBdr>
                <w:top w:val="none" w:sz="0" w:space="0" w:color="auto"/>
                <w:left w:val="none" w:sz="0" w:space="0" w:color="auto"/>
                <w:bottom w:val="none" w:sz="0" w:space="0" w:color="auto"/>
                <w:right w:val="none" w:sz="0" w:space="0" w:color="auto"/>
              </w:divBdr>
              <w:divsChild>
                <w:div w:id="13116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249863">
      <w:bodyDiv w:val="1"/>
      <w:marLeft w:val="2400"/>
      <w:marRight w:val="0"/>
      <w:marTop w:val="0"/>
      <w:marBottom w:val="0"/>
      <w:divBdr>
        <w:top w:val="none" w:sz="0" w:space="0" w:color="auto"/>
        <w:left w:val="none" w:sz="0" w:space="0" w:color="auto"/>
        <w:bottom w:val="none" w:sz="0" w:space="0" w:color="auto"/>
        <w:right w:val="none" w:sz="0" w:space="0" w:color="auto"/>
      </w:divBdr>
      <w:divsChild>
        <w:div w:id="1501895478">
          <w:marLeft w:val="0"/>
          <w:marRight w:val="0"/>
          <w:marTop w:val="0"/>
          <w:marBottom w:val="0"/>
          <w:divBdr>
            <w:top w:val="none" w:sz="0" w:space="0" w:color="auto"/>
            <w:left w:val="none" w:sz="0" w:space="0" w:color="auto"/>
            <w:bottom w:val="none" w:sz="0" w:space="0" w:color="auto"/>
            <w:right w:val="none" w:sz="0" w:space="0" w:color="auto"/>
          </w:divBdr>
          <w:divsChild>
            <w:div w:id="1480338724">
              <w:marLeft w:val="0"/>
              <w:marRight w:val="0"/>
              <w:marTop w:val="0"/>
              <w:marBottom w:val="0"/>
              <w:divBdr>
                <w:top w:val="none" w:sz="0" w:space="0" w:color="auto"/>
                <w:left w:val="none" w:sz="0" w:space="0" w:color="auto"/>
                <w:bottom w:val="none" w:sz="0" w:space="0" w:color="auto"/>
                <w:right w:val="none" w:sz="0" w:space="0" w:color="auto"/>
              </w:divBdr>
              <w:divsChild>
                <w:div w:id="1096825162">
                  <w:marLeft w:val="0"/>
                  <w:marRight w:val="0"/>
                  <w:marTop w:val="100"/>
                  <w:marBottom w:val="100"/>
                  <w:divBdr>
                    <w:top w:val="none" w:sz="0" w:space="0" w:color="auto"/>
                    <w:left w:val="none" w:sz="0" w:space="0" w:color="auto"/>
                    <w:bottom w:val="none" w:sz="0" w:space="0" w:color="auto"/>
                    <w:right w:val="none" w:sz="0" w:space="0" w:color="auto"/>
                  </w:divBdr>
                  <w:divsChild>
                    <w:div w:id="2009675341">
                      <w:marLeft w:val="0"/>
                      <w:marRight w:val="0"/>
                      <w:marTop w:val="0"/>
                      <w:marBottom w:val="0"/>
                      <w:divBdr>
                        <w:top w:val="none" w:sz="0" w:space="0" w:color="auto"/>
                        <w:left w:val="none" w:sz="0" w:space="0" w:color="auto"/>
                        <w:bottom w:val="none" w:sz="0" w:space="0" w:color="auto"/>
                        <w:right w:val="none" w:sz="0" w:space="0" w:color="auto"/>
                      </w:divBdr>
                      <w:divsChild>
                        <w:div w:id="466359410">
                          <w:marLeft w:val="0"/>
                          <w:marRight w:val="0"/>
                          <w:marTop w:val="0"/>
                          <w:marBottom w:val="0"/>
                          <w:divBdr>
                            <w:top w:val="none" w:sz="0" w:space="0" w:color="auto"/>
                            <w:left w:val="none" w:sz="0" w:space="0" w:color="auto"/>
                            <w:bottom w:val="none" w:sz="0" w:space="0" w:color="auto"/>
                            <w:right w:val="none" w:sz="0" w:space="0" w:color="auto"/>
                          </w:divBdr>
                          <w:divsChild>
                            <w:div w:id="520971215">
                              <w:marLeft w:val="0"/>
                              <w:marRight w:val="0"/>
                              <w:marTop w:val="0"/>
                              <w:marBottom w:val="0"/>
                              <w:divBdr>
                                <w:top w:val="none" w:sz="0" w:space="0" w:color="auto"/>
                                <w:left w:val="none" w:sz="0" w:space="0" w:color="auto"/>
                                <w:bottom w:val="none" w:sz="0" w:space="0" w:color="auto"/>
                                <w:right w:val="none" w:sz="0" w:space="0" w:color="auto"/>
                              </w:divBdr>
                              <w:divsChild>
                                <w:div w:id="1558277625">
                                  <w:marLeft w:val="0"/>
                                  <w:marRight w:val="0"/>
                                  <w:marTop w:val="0"/>
                                  <w:marBottom w:val="0"/>
                                  <w:divBdr>
                                    <w:top w:val="none" w:sz="0" w:space="0" w:color="auto"/>
                                    <w:left w:val="none" w:sz="0" w:space="0" w:color="auto"/>
                                    <w:bottom w:val="none" w:sz="0" w:space="0" w:color="auto"/>
                                    <w:right w:val="none" w:sz="0" w:space="0" w:color="auto"/>
                                  </w:divBdr>
                                  <w:divsChild>
                                    <w:div w:id="1738740553">
                                      <w:marLeft w:val="0"/>
                                      <w:marRight w:val="0"/>
                                      <w:marTop w:val="0"/>
                                      <w:marBottom w:val="0"/>
                                      <w:divBdr>
                                        <w:top w:val="none" w:sz="0" w:space="0" w:color="auto"/>
                                        <w:left w:val="none" w:sz="0" w:space="0" w:color="auto"/>
                                        <w:bottom w:val="none" w:sz="0" w:space="0" w:color="auto"/>
                                        <w:right w:val="none" w:sz="0" w:space="0" w:color="auto"/>
                                      </w:divBdr>
                                      <w:divsChild>
                                        <w:div w:id="1845316519">
                                          <w:marLeft w:val="0"/>
                                          <w:marRight w:val="0"/>
                                          <w:marTop w:val="0"/>
                                          <w:marBottom w:val="0"/>
                                          <w:divBdr>
                                            <w:top w:val="none" w:sz="0" w:space="0" w:color="auto"/>
                                            <w:left w:val="none" w:sz="0" w:space="0" w:color="auto"/>
                                            <w:bottom w:val="none" w:sz="0" w:space="0" w:color="auto"/>
                                            <w:right w:val="none" w:sz="0" w:space="0" w:color="auto"/>
                                          </w:divBdr>
                                          <w:divsChild>
                                            <w:div w:id="980157710">
                                              <w:marLeft w:val="0"/>
                                              <w:marRight w:val="0"/>
                                              <w:marTop w:val="0"/>
                                              <w:marBottom w:val="0"/>
                                              <w:divBdr>
                                                <w:top w:val="none" w:sz="0" w:space="0" w:color="auto"/>
                                                <w:left w:val="none" w:sz="0" w:space="0" w:color="auto"/>
                                                <w:bottom w:val="none" w:sz="0" w:space="0" w:color="auto"/>
                                                <w:right w:val="none" w:sz="0" w:space="0" w:color="auto"/>
                                              </w:divBdr>
                                              <w:divsChild>
                                                <w:div w:id="497044584">
                                                  <w:marLeft w:val="0"/>
                                                  <w:marRight w:val="0"/>
                                                  <w:marTop w:val="0"/>
                                                  <w:marBottom w:val="0"/>
                                                  <w:divBdr>
                                                    <w:top w:val="none" w:sz="0" w:space="0" w:color="auto"/>
                                                    <w:left w:val="none" w:sz="0" w:space="0" w:color="auto"/>
                                                    <w:bottom w:val="none" w:sz="0" w:space="0" w:color="auto"/>
                                                    <w:right w:val="none" w:sz="0" w:space="0" w:color="auto"/>
                                                  </w:divBdr>
                                                </w:div>
                                                <w:div w:id="1231774705">
                                                  <w:marLeft w:val="0"/>
                                                  <w:marRight w:val="0"/>
                                                  <w:marTop w:val="0"/>
                                                  <w:marBottom w:val="0"/>
                                                  <w:divBdr>
                                                    <w:top w:val="none" w:sz="0" w:space="0" w:color="auto"/>
                                                    <w:left w:val="none" w:sz="0" w:space="0" w:color="auto"/>
                                                    <w:bottom w:val="none" w:sz="0" w:space="0" w:color="auto"/>
                                                    <w:right w:val="none" w:sz="0" w:space="0" w:color="auto"/>
                                                  </w:divBdr>
                                                  <w:divsChild>
                                                    <w:div w:id="11136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jur.com.br/loja/anuarios" TargetMode="External"/><Relationship Id="rId3" Type="http://schemas.openxmlformats.org/officeDocument/2006/relationships/settings" Target="settings.xml"/><Relationship Id="rId7" Type="http://schemas.openxmlformats.org/officeDocument/2006/relationships/hyperlink" Target="http://www.conjur.com.br/2013-set-03/maioria-ministros-tst-condena-pl-libera-terceirizacao"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anamatra.org.br/index.php/anamatra-na-midia/ministros-do-tst-condenam-pl-da-terceirizaca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9</Pages>
  <Words>2718</Words>
  <Characters>14683</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TRT9</dc:creator>
  <cp:lastModifiedBy>TRT9</cp:lastModifiedBy>
  <cp:revision>2</cp:revision>
  <dcterms:created xsi:type="dcterms:W3CDTF">2013-11-05T19:24:00Z</dcterms:created>
  <dcterms:modified xsi:type="dcterms:W3CDTF">2013-11-05T19:52:00Z</dcterms:modified>
</cp:coreProperties>
</file>