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B3D" w:rsidRPr="00C0192B" w:rsidRDefault="00167C5F" w:rsidP="00C0192B">
      <w:pPr>
        <w:numPr>
          <w:ilvl w:val="0"/>
          <w:numId w:val="1"/>
        </w:numPr>
      </w:pPr>
      <w:bookmarkStart w:id="0" w:name="_GoBack"/>
      <w:bookmarkEnd w:id="0"/>
      <w:r w:rsidRPr="00C0192B">
        <w:rPr>
          <w:b/>
          <w:bCs/>
        </w:rPr>
        <w:t xml:space="preserve">FIO/PROJURIS – OURINHOS </w:t>
      </w:r>
      <w:r w:rsidR="00C0192B">
        <w:rPr>
          <w:b/>
          <w:bCs/>
        </w:rPr>
        <w:t xml:space="preserve">- </w:t>
      </w:r>
      <w:r w:rsidRPr="00C0192B">
        <w:rPr>
          <w:b/>
          <w:bCs/>
        </w:rPr>
        <w:t>14 DE SETEMBRO DE 2013</w:t>
      </w:r>
    </w:p>
    <w:p w:rsidR="008A0B3D" w:rsidRPr="00C0192B" w:rsidRDefault="00167C5F" w:rsidP="00C0192B">
      <w:pPr>
        <w:numPr>
          <w:ilvl w:val="0"/>
          <w:numId w:val="1"/>
        </w:numPr>
      </w:pPr>
      <w:r w:rsidRPr="00C0192B">
        <w:rPr>
          <w:b/>
          <w:bCs/>
        </w:rPr>
        <w:t>TEMA:</w:t>
      </w:r>
      <w:r w:rsidR="00C0192B" w:rsidRPr="00C0192B">
        <w:rPr>
          <w:b/>
          <w:bCs/>
        </w:rPr>
        <w:t xml:space="preserve"> </w:t>
      </w:r>
      <w:r w:rsidRPr="00C0192B">
        <w:rPr>
          <w:b/>
          <w:bCs/>
        </w:rPr>
        <w:t>Suspensão e Interrupção de Contrato de Trabalho: aspectos gerais</w:t>
      </w:r>
    </w:p>
    <w:p w:rsidR="008A0B3D" w:rsidRPr="00C0192B" w:rsidRDefault="00167C5F" w:rsidP="00C0192B">
      <w:pPr>
        <w:numPr>
          <w:ilvl w:val="0"/>
          <w:numId w:val="1"/>
        </w:numPr>
      </w:pPr>
      <w:r w:rsidRPr="00C0192B">
        <w:t>Profa. Ana Paula Sefrin Saladini</w:t>
      </w:r>
      <w:r w:rsidR="00C0192B">
        <w:t xml:space="preserve"> (</w:t>
      </w:r>
      <w:r w:rsidRPr="00C0192B">
        <w:t>anapaulasefrin@hotmail.com.br</w:t>
      </w:r>
      <w:r w:rsidR="00C0192B">
        <w:t>)</w:t>
      </w:r>
    </w:p>
    <w:p w:rsidR="008A0B3D" w:rsidRPr="00C0192B" w:rsidRDefault="00167C5F" w:rsidP="00C0192B">
      <w:pPr>
        <w:numPr>
          <w:ilvl w:val="0"/>
          <w:numId w:val="1"/>
        </w:numPr>
      </w:pPr>
      <w:r w:rsidRPr="00C0192B">
        <w:t>SUSPENSÃO E INTERRUPÇÃO DO CONTRATO DE TRABALHO:</w:t>
      </w:r>
      <w:r w:rsidRPr="00C0192B">
        <w:br/>
        <w:t>ASPECTOS GERAIS</w:t>
      </w:r>
    </w:p>
    <w:p w:rsidR="008A0B3D" w:rsidRPr="00C0192B" w:rsidRDefault="00167C5F" w:rsidP="00C0192B">
      <w:pPr>
        <w:numPr>
          <w:ilvl w:val="0"/>
          <w:numId w:val="1"/>
        </w:numPr>
      </w:pPr>
      <w:r w:rsidRPr="00C0192B">
        <w:rPr>
          <w:b/>
          <w:bCs/>
        </w:rPr>
        <w:t>CONCEITO E DISTINÇÃO</w:t>
      </w:r>
    </w:p>
    <w:p w:rsidR="008A0B3D" w:rsidRPr="00C0192B" w:rsidRDefault="00167C5F" w:rsidP="00C0192B">
      <w:pPr>
        <w:numPr>
          <w:ilvl w:val="0"/>
          <w:numId w:val="1"/>
        </w:numPr>
      </w:pPr>
      <w:r w:rsidRPr="00C0192B">
        <w:rPr>
          <w:b/>
          <w:bCs/>
        </w:rPr>
        <w:t>Suspensão</w:t>
      </w:r>
      <w:r w:rsidRPr="00C0192B">
        <w:t xml:space="preserve">: paralisação das atividades do empregado, por motivo juridicamente relevante, sem ruptura do vínculo contratual, e sem pagamento de salários pelo empregador, nesse período. </w:t>
      </w:r>
    </w:p>
    <w:p w:rsidR="008A0B3D" w:rsidRPr="00C0192B" w:rsidRDefault="00167C5F" w:rsidP="00C0192B">
      <w:pPr>
        <w:numPr>
          <w:ilvl w:val="0"/>
          <w:numId w:val="1"/>
        </w:numPr>
      </w:pPr>
      <w:r w:rsidRPr="00C0192B">
        <w:t>Exemplo: licença maternidade</w:t>
      </w:r>
    </w:p>
    <w:p w:rsidR="008A0B3D" w:rsidRPr="00C0192B" w:rsidRDefault="00167C5F" w:rsidP="00C0192B">
      <w:pPr>
        <w:numPr>
          <w:ilvl w:val="0"/>
          <w:numId w:val="1"/>
        </w:numPr>
      </w:pPr>
      <w:r w:rsidRPr="00C0192B">
        <w:rPr>
          <w:b/>
          <w:bCs/>
        </w:rPr>
        <w:t>Interrupção</w:t>
      </w:r>
      <w:r w:rsidRPr="00C0192B">
        <w:t>: sustação das principais obrigações do trabalhador (trabalho/disponibilidade), mantidas as demais cláusulas contratuais, inclusive contraprestação pelo empregador.</w:t>
      </w:r>
    </w:p>
    <w:p w:rsidR="008A0B3D" w:rsidRPr="00C0192B" w:rsidRDefault="00167C5F" w:rsidP="00C0192B">
      <w:pPr>
        <w:numPr>
          <w:ilvl w:val="0"/>
          <w:numId w:val="1"/>
        </w:numPr>
      </w:pPr>
      <w:r w:rsidRPr="00C0192B">
        <w:t>Exemplo: férias anuais</w:t>
      </w:r>
    </w:p>
    <w:p w:rsidR="008A0B3D" w:rsidRPr="00C0192B" w:rsidRDefault="00167C5F" w:rsidP="00C0192B">
      <w:pPr>
        <w:numPr>
          <w:ilvl w:val="0"/>
          <w:numId w:val="1"/>
        </w:numPr>
      </w:pPr>
      <w:r w:rsidRPr="00C0192B">
        <w:rPr>
          <w:b/>
          <w:bCs/>
        </w:rPr>
        <w:t>CRÍTICA</w:t>
      </w:r>
    </w:p>
    <w:p w:rsidR="008A0B3D" w:rsidRPr="00C0192B" w:rsidRDefault="00167C5F" w:rsidP="00C0192B">
      <w:pPr>
        <w:numPr>
          <w:ilvl w:val="0"/>
          <w:numId w:val="1"/>
        </w:numPr>
      </w:pPr>
      <w:r w:rsidRPr="00C0192B">
        <w:t xml:space="preserve">A dupla denominação é criticada pela doutrina; </w:t>
      </w:r>
    </w:p>
    <w:p w:rsidR="008A0B3D" w:rsidRPr="00C0192B" w:rsidRDefault="00167C5F" w:rsidP="00C0192B">
      <w:pPr>
        <w:numPr>
          <w:ilvl w:val="0"/>
          <w:numId w:val="1"/>
        </w:numPr>
      </w:pPr>
      <w:r w:rsidRPr="00C0192B">
        <w:t>Em certos casos existe dificuldade em enquadrar um evento como causa de suspensão ou de interrupção do contrato de trabalho.</w:t>
      </w:r>
    </w:p>
    <w:p w:rsidR="008A0B3D" w:rsidRPr="00C0192B" w:rsidRDefault="00167C5F" w:rsidP="00C0192B">
      <w:pPr>
        <w:numPr>
          <w:ilvl w:val="0"/>
          <w:numId w:val="1"/>
        </w:numPr>
      </w:pPr>
      <w:r w:rsidRPr="00C0192B">
        <w:rPr>
          <w:b/>
          <w:bCs/>
        </w:rPr>
        <w:t>EFEITOS GENÉRICOS DA SUSPENSÃO</w:t>
      </w:r>
    </w:p>
    <w:p w:rsidR="008A0B3D" w:rsidRPr="00C0192B" w:rsidRDefault="00167C5F" w:rsidP="00C0192B">
      <w:pPr>
        <w:numPr>
          <w:ilvl w:val="0"/>
          <w:numId w:val="1"/>
        </w:numPr>
      </w:pPr>
      <w:r w:rsidRPr="00C0192B">
        <w:t>Compromisso de lealdade contratual;</w:t>
      </w:r>
    </w:p>
    <w:p w:rsidR="008A0B3D" w:rsidRPr="00C0192B" w:rsidRDefault="00167C5F" w:rsidP="00C0192B">
      <w:pPr>
        <w:numPr>
          <w:ilvl w:val="0"/>
          <w:numId w:val="1"/>
        </w:numPr>
      </w:pPr>
      <w:r w:rsidRPr="00C0192B">
        <w:t>Garantia do retorno ao cargo anterior (art. 471);</w:t>
      </w:r>
    </w:p>
    <w:p w:rsidR="008A0B3D" w:rsidRPr="00C0192B" w:rsidRDefault="00167C5F" w:rsidP="00C0192B">
      <w:pPr>
        <w:numPr>
          <w:ilvl w:val="0"/>
          <w:numId w:val="1"/>
        </w:numPr>
      </w:pPr>
      <w:r w:rsidRPr="00C0192B">
        <w:t>Garantia de percepção, quando do retorno, dos direitos alcançados pelos demais empregados;</w:t>
      </w:r>
    </w:p>
    <w:p w:rsidR="008A0B3D" w:rsidRPr="00C0192B" w:rsidRDefault="00167C5F" w:rsidP="00C0192B">
      <w:pPr>
        <w:numPr>
          <w:ilvl w:val="0"/>
          <w:numId w:val="1"/>
        </w:numPr>
      </w:pPr>
      <w:r w:rsidRPr="00C0192B">
        <w:t>Impossibilidade de rescisão sem justa causa enquanto durar a suspensão;  (...)</w:t>
      </w:r>
    </w:p>
    <w:p w:rsidR="008A0B3D" w:rsidRPr="00C0192B" w:rsidRDefault="00167C5F" w:rsidP="00C0192B">
      <w:pPr>
        <w:numPr>
          <w:ilvl w:val="0"/>
          <w:numId w:val="1"/>
        </w:numPr>
      </w:pPr>
      <w:r w:rsidRPr="00C0192B">
        <w:t>Eventuais efeitos mais benéficos podem ser estabelecidos em instrumentos coletivos ou no regulamento de empresa</w:t>
      </w:r>
    </w:p>
    <w:p w:rsidR="008A0B3D" w:rsidRPr="00C0192B" w:rsidRDefault="00167C5F" w:rsidP="00C0192B">
      <w:pPr>
        <w:numPr>
          <w:ilvl w:val="0"/>
          <w:numId w:val="1"/>
        </w:numPr>
      </w:pPr>
      <w:r w:rsidRPr="00C0192B">
        <w:t xml:space="preserve">Regra geral: prazo de trinta dias após o termo do período de suspensão para retornar ao trabalho; para a Súmula 32/TST o decurso desse prazo sem retorno importa em abandono de emprego. </w:t>
      </w:r>
    </w:p>
    <w:p w:rsidR="008A0B3D" w:rsidRPr="00C0192B" w:rsidRDefault="00167C5F" w:rsidP="00C0192B">
      <w:pPr>
        <w:numPr>
          <w:ilvl w:val="0"/>
          <w:numId w:val="1"/>
        </w:numPr>
      </w:pPr>
      <w:r w:rsidRPr="00C0192B">
        <w:rPr>
          <w:b/>
          <w:bCs/>
        </w:rPr>
        <w:t>DEMISSÃO DURANTE AUXÍLIO-DOENÇA COMUM. IMPOSSIBILIDADE. CONTRATO SUSPENSO. INDENIZAÇÃO DEVIDA</w:t>
      </w:r>
      <w:r w:rsidRPr="00C0192B">
        <w:t xml:space="preserve">. Diante da suspensão do contrato de trabalho, decorrente do afastamento do empregado que está em auxílio-doença comum, não é possível o rompimento da relação de emprego. Suspenso o contrato, não havia entre </w:t>
      </w:r>
      <w:r w:rsidRPr="00C0192B">
        <w:lastRenderedPageBreak/>
        <w:t xml:space="preserve">as partes a obrigação do cumprimento das cláusulas contratuais, como se depreende dos artigos 476, da CLT, e 60, da Lei nº 8.213/91, assim, sua ruptura somente pode ter lugar após o término do benefício previdenciário, momento em que o contrato retorna à normalidade. Ainda que não exista estabilidade acidentária, posto que o benefício recebido não foi o auxílio-doença acidentário, faz jus, o autor, à indenização, constituída pelos salários do período transcorrido entre o rompimento indevido e a cessação do benefício previdenciário. </w:t>
      </w:r>
      <w:r w:rsidRPr="00C0192B">
        <w:rPr>
          <w:b/>
          <w:bCs/>
        </w:rPr>
        <w:t>TRT-PR-01815-2010-068-09-00-1 - 6A.T. - DEJT 05-04-2013</w:t>
      </w:r>
    </w:p>
    <w:p w:rsidR="008A0B3D" w:rsidRPr="00C0192B" w:rsidRDefault="00167C5F" w:rsidP="00C0192B">
      <w:pPr>
        <w:numPr>
          <w:ilvl w:val="0"/>
          <w:numId w:val="1"/>
        </w:numPr>
      </w:pPr>
      <w:r w:rsidRPr="00C0192B">
        <w:rPr>
          <w:b/>
          <w:bCs/>
        </w:rPr>
        <w:t>EFEITOS GENÉRICOS DA INTERRUPÇÃO</w:t>
      </w:r>
    </w:p>
    <w:p w:rsidR="008A0B3D" w:rsidRPr="00C0192B" w:rsidRDefault="00167C5F" w:rsidP="00C0192B">
      <w:pPr>
        <w:numPr>
          <w:ilvl w:val="0"/>
          <w:numId w:val="1"/>
        </w:numPr>
      </w:pPr>
      <w:r w:rsidRPr="00C0192B">
        <w:t xml:space="preserve">As obrigações contratuais do empregador permanecem íntegras; </w:t>
      </w:r>
    </w:p>
    <w:p w:rsidR="008A0B3D" w:rsidRPr="00C0192B" w:rsidRDefault="00167C5F" w:rsidP="00C0192B">
      <w:pPr>
        <w:numPr>
          <w:ilvl w:val="0"/>
          <w:numId w:val="1"/>
        </w:numPr>
      </w:pPr>
      <w:r w:rsidRPr="00C0192B">
        <w:t>As obrigações principais do empregado não são exigíveis;</w:t>
      </w:r>
    </w:p>
    <w:p w:rsidR="008A0B3D" w:rsidRPr="00C0192B" w:rsidRDefault="00167C5F" w:rsidP="00C0192B">
      <w:pPr>
        <w:numPr>
          <w:ilvl w:val="0"/>
          <w:numId w:val="1"/>
        </w:numPr>
      </w:pPr>
      <w:r w:rsidRPr="00C0192B">
        <w:t>No mais, aplicam-se os mesmos efeitos da suspensão contratual;</w:t>
      </w:r>
    </w:p>
    <w:p w:rsidR="008A0B3D" w:rsidRPr="00C0192B" w:rsidRDefault="00167C5F" w:rsidP="00C0192B">
      <w:pPr>
        <w:numPr>
          <w:ilvl w:val="0"/>
          <w:numId w:val="1"/>
        </w:numPr>
      </w:pPr>
      <w:r w:rsidRPr="00C0192B">
        <w:t>O retorno do empregado ao trabalho deve ser imediato, tão logo desaparecida a causa interruptiva.</w:t>
      </w:r>
    </w:p>
    <w:p w:rsidR="008A0B3D" w:rsidRPr="00C0192B" w:rsidRDefault="00167C5F" w:rsidP="00C0192B">
      <w:pPr>
        <w:numPr>
          <w:ilvl w:val="0"/>
          <w:numId w:val="1"/>
        </w:numPr>
      </w:pPr>
      <w:r w:rsidRPr="00C0192B">
        <w:t>PRINCIPAIS HIPÓTESES DE SUSPENSÃO CONTRATUAL</w:t>
      </w:r>
    </w:p>
    <w:p w:rsidR="008A0B3D" w:rsidRPr="00C0192B" w:rsidRDefault="00167C5F" w:rsidP="00C0192B">
      <w:pPr>
        <w:numPr>
          <w:ilvl w:val="0"/>
          <w:numId w:val="1"/>
        </w:numPr>
      </w:pPr>
      <w:r w:rsidRPr="00C0192B">
        <w:rPr>
          <w:b/>
          <w:bCs/>
        </w:rPr>
        <w:t>AUXÍLIO DOENÇA</w:t>
      </w:r>
    </w:p>
    <w:p w:rsidR="008A0B3D" w:rsidRPr="00C0192B" w:rsidRDefault="00167C5F" w:rsidP="00C0192B">
      <w:pPr>
        <w:numPr>
          <w:ilvl w:val="0"/>
          <w:numId w:val="1"/>
        </w:numPr>
      </w:pPr>
      <w:r w:rsidRPr="00C0192B">
        <w:rPr>
          <w:b/>
          <w:bCs/>
        </w:rPr>
        <w:t>A partir do 16° dia</w:t>
      </w:r>
    </w:p>
    <w:p w:rsidR="008A0B3D" w:rsidRPr="00C0192B" w:rsidRDefault="00167C5F" w:rsidP="00C0192B">
      <w:pPr>
        <w:numPr>
          <w:ilvl w:val="0"/>
          <w:numId w:val="1"/>
        </w:numPr>
        <w:rPr>
          <w:lang w:val="en-US"/>
        </w:rPr>
      </w:pPr>
      <w:r w:rsidRPr="00C0192B">
        <w:rPr>
          <w:lang w:val="en-US"/>
        </w:rPr>
        <w:t>Fundamento: art. 476, CLT c/c art. 59, Lei 8.213/91</w:t>
      </w:r>
    </w:p>
    <w:p w:rsidR="008A0B3D" w:rsidRPr="00C0192B" w:rsidRDefault="00167C5F" w:rsidP="00C0192B">
      <w:pPr>
        <w:numPr>
          <w:ilvl w:val="0"/>
          <w:numId w:val="1"/>
        </w:numPr>
      </w:pPr>
      <w:r w:rsidRPr="00C0192B">
        <w:t>Atrai os efeitos genéricos da suspensão</w:t>
      </w:r>
    </w:p>
    <w:p w:rsidR="008A0B3D" w:rsidRPr="00C0192B" w:rsidRDefault="00167C5F" w:rsidP="00C0192B">
      <w:pPr>
        <w:numPr>
          <w:ilvl w:val="0"/>
          <w:numId w:val="1"/>
        </w:numPr>
      </w:pPr>
      <w:r w:rsidRPr="00C0192B">
        <w:t>O tempo de afastamento é contado para fins de indenização e estabilidade;</w:t>
      </w:r>
    </w:p>
    <w:p w:rsidR="008A0B3D" w:rsidRPr="00C0192B" w:rsidRDefault="00167C5F" w:rsidP="00C0192B">
      <w:pPr>
        <w:numPr>
          <w:ilvl w:val="0"/>
          <w:numId w:val="1"/>
        </w:numPr>
      </w:pPr>
      <w:r w:rsidRPr="00C0192B">
        <w:t>O período de afastamento contínuo ou descontínuo de até 06 meses no período aquisitivo integra o período de contagem para fins de férias (131, III, CLT).</w:t>
      </w:r>
    </w:p>
    <w:p w:rsidR="008A0B3D" w:rsidRPr="00C0192B" w:rsidRDefault="00167C5F" w:rsidP="00C0192B">
      <w:pPr>
        <w:numPr>
          <w:ilvl w:val="0"/>
          <w:numId w:val="1"/>
        </w:numPr>
      </w:pPr>
      <w:r w:rsidRPr="00C0192B">
        <w:rPr>
          <w:b/>
          <w:bCs/>
        </w:rPr>
        <w:t>AUXÍLIO-DOENÇA ACIDENTÁRIO</w:t>
      </w:r>
    </w:p>
    <w:p w:rsidR="008A0B3D" w:rsidRPr="00C0192B" w:rsidRDefault="00167C5F" w:rsidP="00C0192B">
      <w:pPr>
        <w:numPr>
          <w:ilvl w:val="0"/>
          <w:numId w:val="1"/>
        </w:numPr>
      </w:pPr>
      <w:r w:rsidRPr="00C0192B">
        <w:t>A partir do 16º dia</w:t>
      </w:r>
    </w:p>
    <w:p w:rsidR="008A0B3D" w:rsidRPr="00C0192B" w:rsidRDefault="00167C5F" w:rsidP="00C0192B">
      <w:pPr>
        <w:numPr>
          <w:ilvl w:val="0"/>
          <w:numId w:val="1"/>
        </w:numPr>
      </w:pPr>
      <w:r w:rsidRPr="00C0192B">
        <w:t>Fundamento: art. 476, parágrafo único, da CLT;</w:t>
      </w:r>
    </w:p>
    <w:p w:rsidR="008A0B3D" w:rsidRPr="00C0192B" w:rsidRDefault="00167C5F" w:rsidP="00C0192B">
      <w:pPr>
        <w:numPr>
          <w:ilvl w:val="0"/>
          <w:numId w:val="1"/>
        </w:numPr>
      </w:pPr>
      <w:r w:rsidRPr="00C0192B">
        <w:t>Mesmos efeitos citados anteriormente</w:t>
      </w:r>
    </w:p>
    <w:p w:rsidR="008A0B3D" w:rsidRPr="00C0192B" w:rsidRDefault="00167C5F" w:rsidP="00C0192B">
      <w:pPr>
        <w:numPr>
          <w:ilvl w:val="0"/>
          <w:numId w:val="1"/>
        </w:numPr>
      </w:pPr>
      <w:r w:rsidRPr="00C0192B">
        <w:t>Uma diferença (a maior): são devidos os depósitos do FGTS (art. 28, decreto 99.684/90).</w:t>
      </w:r>
    </w:p>
    <w:p w:rsidR="008A0B3D" w:rsidRPr="00C0192B" w:rsidRDefault="00167C5F" w:rsidP="00C0192B">
      <w:pPr>
        <w:numPr>
          <w:ilvl w:val="0"/>
          <w:numId w:val="1"/>
        </w:numPr>
      </w:pPr>
      <w:r w:rsidRPr="00C0192B">
        <w:t>Outra diferença: estabilidade pós-acidentária (12 meses a contar da alta médica)</w:t>
      </w:r>
    </w:p>
    <w:p w:rsidR="008A0B3D" w:rsidRPr="00C0192B" w:rsidRDefault="00167C5F" w:rsidP="00C0192B">
      <w:pPr>
        <w:numPr>
          <w:ilvl w:val="0"/>
          <w:numId w:val="1"/>
        </w:numPr>
      </w:pPr>
      <w:r w:rsidRPr="00C0192B">
        <w:rPr>
          <w:b/>
          <w:bCs/>
        </w:rPr>
        <w:t>PARTICIPAÇÃO EM GREVE</w:t>
      </w:r>
    </w:p>
    <w:p w:rsidR="008A0B3D" w:rsidRPr="00C0192B" w:rsidRDefault="00167C5F" w:rsidP="00C0192B">
      <w:pPr>
        <w:numPr>
          <w:ilvl w:val="0"/>
          <w:numId w:val="1"/>
        </w:numPr>
      </w:pPr>
      <w:r w:rsidRPr="00C0192B">
        <w:lastRenderedPageBreak/>
        <w:t>Fundamento: art. 7°, Lei 7.783/89: a participação em greve suspende o contrato de trabalho, devendo as relações obrigacionais, durante o período, ser regidas pelo acordo, convenção, laudo arbitral ou decisão da Justiça do Trabalho.</w:t>
      </w:r>
    </w:p>
    <w:p w:rsidR="008A0B3D" w:rsidRPr="00C0192B" w:rsidRDefault="00167C5F" w:rsidP="00C0192B">
      <w:pPr>
        <w:numPr>
          <w:ilvl w:val="0"/>
          <w:numId w:val="1"/>
        </w:numPr>
      </w:pPr>
      <w:r w:rsidRPr="00C0192B">
        <w:t xml:space="preserve">O afastamento gera os efeitos genéricos; </w:t>
      </w:r>
    </w:p>
    <w:p w:rsidR="008A0B3D" w:rsidRPr="00C0192B" w:rsidRDefault="00167C5F" w:rsidP="00C0192B">
      <w:pPr>
        <w:numPr>
          <w:ilvl w:val="0"/>
          <w:numId w:val="1"/>
        </w:numPr>
      </w:pPr>
      <w:r w:rsidRPr="00C0192B">
        <w:t>A hipótese de suspensão pode ser convertida em hipótese de interrupção, mediante acordo entre as partes (individual ou coletivo)</w:t>
      </w:r>
    </w:p>
    <w:p w:rsidR="008A0B3D" w:rsidRPr="00C0192B" w:rsidRDefault="00167C5F" w:rsidP="00C0192B">
      <w:pPr>
        <w:numPr>
          <w:ilvl w:val="0"/>
          <w:numId w:val="1"/>
        </w:numPr>
      </w:pPr>
      <w:r w:rsidRPr="00C0192B">
        <w:rPr>
          <w:b/>
          <w:bCs/>
        </w:rPr>
        <w:t>PRESTAÇÃO DE SERVIÇO MILITAR</w:t>
      </w:r>
    </w:p>
    <w:p w:rsidR="008A0B3D" w:rsidRPr="00C0192B" w:rsidRDefault="00167C5F" w:rsidP="00C0192B">
      <w:pPr>
        <w:numPr>
          <w:ilvl w:val="0"/>
          <w:numId w:val="1"/>
        </w:numPr>
      </w:pPr>
      <w:r w:rsidRPr="00C0192B">
        <w:t>Fundamento: art. 4°, par. único, CLT</w:t>
      </w:r>
    </w:p>
    <w:p w:rsidR="008A0B3D" w:rsidRPr="00C0192B" w:rsidRDefault="00167C5F" w:rsidP="00C0192B">
      <w:pPr>
        <w:numPr>
          <w:ilvl w:val="0"/>
          <w:numId w:val="1"/>
        </w:numPr>
      </w:pPr>
      <w:r w:rsidRPr="00C0192B">
        <w:t>Tempo contado para fins de indenização e estabilidade, sendo devidos os depósitos do FGTS (art. 28, Decreto 99.684/90);</w:t>
      </w:r>
    </w:p>
    <w:p w:rsidR="008A0B3D" w:rsidRPr="00C0192B" w:rsidRDefault="00167C5F" w:rsidP="00C0192B">
      <w:pPr>
        <w:numPr>
          <w:ilvl w:val="0"/>
          <w:numId w:val="1"/>
        </w:numPr>
      </w:pPr>
      <w:r w:rsidRPr="00C0192B">
        <w:t>Período anterior ao afastamento contado para férias (art. 131, III, CLT).</w:t>
      </w:r>
    </w:p>
    <w:p w:rsidR="008A0B3D" w:rsidRPr="00C0192B" w:rsidRDefault="00167C5F" w:rsidP="00C0192B">
      <w:pPr>
        <w:numPr>
          <w:ilvl w:val="0"/>
          <w:numId w:val="1"/>
        </w:numPr>
      </w:pPr>
      <w:r w:rsidRPr="00C0192B">
        <w:t>Prazo para retorno ao serviço: até 90 dias (art. 132, CLT).</w:t>
      </w:r>
    </w:p>
    <w:p w:rsidR="008A0B3D" w:rsidRPr="00C0192B" w:rsidRDefault="00167C5F" w:rsidP="00C0192B">
      <w:pPr>
        <w:numPr>
          <w:ilvl w:val="0"/>
          <w:numId w:val="1"/>
        </w:numPr>
      </w:pPr>
      <w:r w:rsidRPr="00C0192B">
        <w:rPr>
          <w:b/>
          <w:bCs/>
        </w:rPr>
        <w:t>SITUAÇÃO ESPECIAL</w:t>
      </w:r>
    </w:p>
    <w:p w:rsidR="008A0B3D" w:rsidRPr="00C0192B" w:rsidRDefault="00167C5F" w:rsidP="00C0192B">
      <w:pPr>
        <w:numPr>
          <w:ilvl w:val="0"/>
          <w:numId w:val="1"/>
        </w:numPr>
      </w:pPr>
      <w:r w:rsidRPr="00C0192B">
        <w:t>Empregado incorporado ao serviço militar por motivo de convocação para manobras, exercícios, manutenção da ordem interna ou guerra</w:t>
      </w:r>
    </w:p>
    <w:p w:rsidR="008A0B3D" w:rsidRPr="00C0192B" w:rsidRDefault="00167C5F" w:rsidP="00C0192B">
      <w:pPr>
        <w:numPr>
          <w:ilvl w:val="0"/>
          <w:numId w:val="1"/>
        </w:numPr>
      </w:pPr>
      <w:r w:rsidRPr="00C0192B">
        <w:t xml:space="preserve">O empregador tem dever de continuar pagando 2/3 dos salários do empregado enquanto permanecer incorporado; </w:t>
      </w:r>
    </w:p>
    <w:p w:rsidR="008A0B3D" w:rsidRPr="00C0192B" w:rsidRDefault="00167C5F" w:rsidP="00C0192B">
      <w:pPr>
        <w:numPr>
          <w:ilvl w:val="0"/>
          <w:numId w:val="1"/>
        </w:numPr>
      </w:pPr>
      <w:r w:rsidRPr="00C0192B">
        <w:t xml:space="preserve">O trabalhador pode optar pelo recebimento das gratificações regulamentares do respectivo segmento das forças armadas a que estiver incorporado (Lei do Serviço Militar – Lei 4.375/64, art. 61, §3º). </w:t>
      </w:r>
    </w:p>
    <w:p w:rsidR="008A0B3D" w:rsidRPr="00C0192B" w:rsidRDefault="00167C5F" w:rsidP="00C0192B">
      <w:pPr>
        <w:numPr>
          <w:ilvl w:val="0"/>
          <w:numId w:val="1"/>
        </w:numPr>
      </w:pPr>
      <w:r w:rsidRPr="00C0192B">
        <w:rPr>
          <w:b/>
          <w:bCs/>
        </w:rPr>
        <w:t>ENCARGO PÚBLICO NÃO OBRIGATÓRIO</w:t>
      </w:r>
    </w:p>
    <w:p w:rsidR="008A0B3D" w:rsidRPr="00C0192B" w:rsidRDefault="00167C5F" w:rsidP="00C0192B">
      <w:pPr>
        <w:numPr>
          <w:ilvl w:val="0"/>
          <w:numId w:val="1"/>
        </w:numPr>
      </w:pPr>
      <w:r w:rsidRPr="00C0192B">
        <w:rPr>
          <w:lang w:val="en-US"/>
        </w:rPr>
        <w:t>Fundamento: art. 472 c/c 483, CLT</w:t>
      </w:r>
    </w:p>
    <w:p w:rsidR="008A0B3D" w:rsidRPr="00C0192B" w:rsidRDefault="00167C5F" w:rsidP="00C0192B">
      <w:pPr>
        <w:numPr>
          <w:ilvl w:val="0"/>
          <w:numId w:val="1"/>
        </w:numPr>
      </w:pPr>
      <w:r w:rsidRPr="00C0192B">
        <w:t>Quando o encargo exigir o afastamento do trabalho</w:t>
      </w:r>
    </w:p>
    <w:p w:rsidR="008A0B3D" w:rsidRPr="00C0192B" w:rsidRDefault="00167C5F" w:rsidP="00C0192B">
      <w:pPr>
        <w:numPr>
          <w:ilvl w:val="0"/>
          <w:numId w:val="1"/>
        </w:numPr>
      </w:pPr>
      <w:r w:rsidRPr="00C0192B">
        <w:rPr>
          <w:lang w:val="en-US"/>
        </w:rPr>
        <w:t>Exemplo: cumprimento de mandato eletivo</w:t>
      </w:r>
    </w:p>
    <w:p w:rsidR="008A0B3D" w:rsidRPr="00C0192B" w:rsidRDefault="00167C5F" w:rsidP="00C0192B">
      <w:pPr>
        <w:numPr>
          <w:ilvl w:val="0"/>
          <w:numId w:val="1"/>
        </w:numPr>
      </w:pPr>
      <w:r w:rsidRPr="00C0192B">
        <w:t>Gera apenas os efeitos genéricos</w:t>
      </w:r>
    </w:p>
    <w:p w:rsidR="008A0B3D" w:rsidRPr="00C0192B" w:rsidRDefault="00167C5F" w:rsidP="00C0192B">
      <w:pPr>
        <w:numPr>
          <w:ilvl w:val="0"/>
          <w:numId w:val="1"/>
        </w:numPr>
      </w:pPr>
      <w:r w:rsidRPr="00C0192B">
        <w:rPr>
          <w:b/>
          <w:bCs/>
        </w:rPr>
        <w:t>Eleição para cargo de diretor de S/A</w:t>
      </w:r>
    </w:p>
    <w:p w:rsidR="008A0B3D" w:rsidRPr="00C0192B" w:rsidRDefault="00167C5F" w:rsidP="00C0192B">
      <w:pPr>
        <w:numPr>
          <w:ilvl w:val="0"/>
          <w:numId w:val="1"/>
        </w:numPr>
      </w:pPr>
      <w:r w:rsidRPr="00C0192B">
        <w:t xml:space="preserve">Súmula 269 do TST: </w:t>
      </w:r>
      <w:r w:rsidRPr="00C0192B">
        <w:rPr>
          <w:i/>
          <w:iCs/>
        </w:rPr>
        <w:t>o empregado eleito para ocupar cargo de diretor tem o respectivo contrato de trabalho suspenso, não se computando o tempo de serviço desse período, salvo se permanecer a subordinação jurídica inerente à relação de emprego.</w:t>
      </w:r>
    </w:p>
    <w:p w:rsidR="008A0B3D" w:rsidRPr="00C0192B" w:rsidRDefault="00167C5F" w:rsidP="00C0192B">
      <w:pPr>
        <w:numPr>
          <w:ilvl w:val="0"/>
          <w:numId w:val="1"/>
        </w:numPr>
      </w:pPr>
      <w:r w:rsidRPr="00C0192B">
        <w:t>Depende de análise do caso concreto</w:t>
      </w:r>
    </w:p>
    <w:p w:rsidR="008A0B3D" w:rsidRPr="00C0192B" w:rsidRDefault="00167C5F" w:rsidP="00C0192B">
      <w:pPr>
        <w:numPr>
          <w:ilvl w:val="0"/>
          <w:numId w:val="1"/>
        </w:numPr>
      </w:pPr>
      <w:r w:rsidRPr="00C0192B">
        <w:rPr>
          <w:b/>
          <w:bCs/>
        </w:rPr>
        <w:t>DIRETOR EMPREGADO. PRESENÇA DA SUBORDINAÇÃO JURÍDICA. SUSPENSÃO DO CONTRATO DE TRABALHO. NÃO CONFIGURAÇÃO</w:t>
      </w:r>
      <w:r w:rsidRPr="00C0192B">
        <w:t xml:space="preserve">. Presume-se órgão da empresa, e não empregado, o ocupante de cargo de diretoria, regularmente eleito pelo Conselho de Administração ou por Assembleia Geral, nos termos estabelecidos nos estatutos sociais, pois, em sendo órgão representativo da sociedade, incompatível essa condição com a de empregado porque ausente a subordinação jurídica, elemento essencial da relação de emprego. Tal presunção, todavia, é meramente relativa, de sorte que, elidida por prova contundente de fraude e da existência de subordinação, não se reconhece a suspensão do contrato de trabalho. Recurso ordinário da reclamada conhecido e desprovido. </w:t>
      </w:r>
      <w:r w:rsidRPr="00C0192B">
        <w:rPr>
          <w:b/>
          <w:bCs/>
        </w:rPr>
        <w:t>TRT-PR-00827-2010-006-09-00-2-ACO-27477-2012 - 4A. TURMA. Relator: ALTINO PEDROZO DOS SANTOS. Publicado no DEJT em 22-06-2012.</w:t>
      </w:r>
    </w:p>
    <w:p w:rsidR="008A0B3D" w:rsidRPr="00C0192B" w:rsidRDefault="00167C5F" w:rsidP="00C0192B">
      <w:pPr>
        <w:numPr>
          <w:ilvl w:val="0"/>
          <w:numId w:val="1"/>
        </w:numPr>
      </w:pPr>
      <w:r w:rsidRPr="00C0192B">
        <w:rPr>
          <w:b/>
          <w:bCs/>
        </w:rPr>
        <w:t>ELEIÇÃO PARA DIREÇÃO SINDICAL</w:t>
      </w:r>
    </w:p>
    <w:p w:rsidR="008A0B3D" w:rsidRPr="00C0192B" w:rsidRDefault="00167C5F" w:rsidP="00C0192B">
      <w:pPr>
        <w:numPr>
          <w:ilvl w:val="0"/>
          <w:numId w:val="1"/>
        </w:numPr>
        <w:rPr>
          <w:lang w:val="en-US"/>
        </w:rPr>
      </w:pPr>
      <w:r w:rsidRPr="00C0192B">
        <w:rPr>
          <w:lang w:val="en-US"/>
        </w:rPr>
        <w:t>Fundamento legal: art. 543, §2º, CLT.</w:t>
      </w:r>
    </w:p>
    <w:p w:rsidR="008A0B3D" w:rsidRPr="00C0192B" w:rsidRDefault="00167C5F" w:rsidP="00C0192B">
      <w:pPr>
        <w:numPr>
          <w:ilvl w:val="0"/>
          <w:numId w:val="1"/>
        </w:numPr>
      </w:pPr>
      <w:r w:rsidRPr="00C0192B">
        <w:t>Considera-se em licença não remunerada</w:t>
      </w:r>
    </w:p>
    <w:p w:rsidR="008A0B3D" w:rsidRPr="00C0192B" w:rsidRDefault="00167C5F" w:rsidP="00C0192B">
      <w:pPr>
        <w:numPr>
          <w:ilvl w:val="0"/>
          <w:numId w:val="1"/>
        </w:numPr>
      </w:pPr>
      <w:r w:rsidRPr="00C0192B">
        <w:t>Quando há necessidade de afastamento</w:t>
      </w:r>
    </w:p>
    <w:p w:rsidR="008A0B3D" w:rsidRPr="00C0192B" w:rsidRDefault="00167C5F" w:rsidP="00C0192B">
      <w:pPr>
        <w:numPr>
          <w:ilvl w:val="0"/>
          <w:numId w:val="1"/>
        </w:numPr>
      </w:pPr>
      <w:r w:rsidRPr="00C0192B">
        <w:t>Os efeitos são apenas genéricos, exceto se de outra forma estabelecer instrumento coletivo ou regulamento de empresa.</w:t>
      </w:r>
    </w:p>
    <w:p w:rsidR="008A0B3D" w:rsidRPr="00C0192B" w:rsidRDefault="00167C5F" w:rsidP="00C0192B">
      <w:pPr>
        <w:numPr>
          <w:ilvl w:val="0"/>
          <w:numId w:val="1"/>
        </w:numPr>
      </w:pPr>
      <w:r w:rsidRPr="00C0192B">
        <w:rPr>
          <w:b/>
          <w:bCs/>
        </w:rPr>
        <w:t>LICENÇA PARA INTERESSE PARTICULAR</w:t>
      </w:r>
    </w:p>
    <w:p w:rsidR="008A0B3D" w:rsidRPr="00C0192B" w:rsidRDefault="00167C5F" w:rsidP="00C0192B">
      <w:pPr>
        <w:numPr>
          <w:ilvl w:val="0"/>
          <w:numId w:val="1"/>
        </w:numPr>
      </w:pPr>
      <w:r w:rsidRPr="00C0192B">
        <w:t>Quando não remunerada</w:t>
      </w:r>
    </w:p>
    <w:p w:rsidR="008A0B3D" w:rsidRPr="00C0192B" w:rsidRDefault="00167C5F" w:rsidP="00C0192B">
      <w:pPr>
        <w:numPr>
          <w:ilvl w:val="0"/>
          <w:numId w:val="1"/>
        </w:numPr>
      </w:pPr>
      <w:r w:rsidRPr="00C0192B">
        <w:t>Dependente de regulamento de empresa ou ajuste com o empregador (não obrigatório)</w:t>
      </w:r>
    </w:p>
    <w:p w:rsidR="008A0B3D" w:rsidRPr="00C0192B" w:rsidRDefault="00167C5F" w:rsidP="00C0192B">
      <w:pPr>
        <w:numPr>
          <w:ilvl w:val="0"/>
          <w:numId w:val="1"/>
        </w:numPr>
      </w:pPr>
      <w:r w:rsidRPr="00C0192B">
        <w:t>Efeitos genéricos</w:t>
      </w:r>
    </w:p>
    <w:p w:rsidR="008A0B3D" w:rsidRPr="00C0192B" w:rsidRDefault="00167C5F" w:rsidP="00C0192B">
      <w:pPr>
        <w:numPr>
          <w:ilvl w:val="0"/>
          <w:numId w:val="1"/>
        </w:numPr>
      </w:pPr>
      <w:r w:rsidRPr="00C0192B">
        <w:rPr>
          <w:b/>
          <w:bCs/>
        </w:rPr>
        <w:t>AFASTAMENTO PARA QUALIFICAÇÃO</w:t>
      </w:r>
    </w:p>
    <w:p w:rsidR="008A0B3D" w:rsidRPr="00C0192B" w:rsidRDefault="00167C5F" w:rsidP="00C0192B">
      <w:pPr>
        <w:numPr>
          <w:ilvl w:val="0"/>
          <w:numId w:val="1"/>
        </w:numPr>
        <w:rPr>
          <w:lang w:val="en-US"/>
        </w:rPr>
      </w:pPr>
      <w:r w:rsidRPr="00C0192B">
        <w:rPr>
          <w:lang w:val="en-US"/>
        </w:rPr>
        <w:t>Fundamento: ACT/CCT; art. 476-A, CLT.</w:t>
      </w:r>
    </w:p>
    <w:p w:rsidR="008A0B3D" w:rsidRPr="00C0192B" w:rsidRDefault="00167C5F" w:rsidP="00C0192B">
      <w:pPr>
        <w:numPr>
          <w:ilvl w:val="0"/>
          <w:numId w:val="1"/>
        </w:numPr>
      </w:pPr>
      <w:r w:rsidRPr="00C0192B">
        <w:t>Período de 2 a 5 meses</w:t>
      </w:r>
    </w:p>
    <w:p w:rsidR="008A0B3D" w:rsidRPr="00C0192B" w:rsidRDefault="00167C5F" w:rsidP="00C0192B">
      <w:pPr>
        <w:numPr>
          <w:ilvl w:val="0"/>
          <w:numId w:val="1"/>
        </w:numPr>
      </w:pPr>
      <w:r w:rsidRPr="00C0192B">
        <w:t>Efeitos genéricos e recebimento de a) bolsa paga pelo FAT e b) ajuda compensatória facultativa mensal, paga pelo empregador, sem natureza salarial</w:t>
      </w:r>
    </w:p>
    <w:p w:rsidR="008A0B3D" w:rsidRPr="00C0192B" w:rsidRDefault="00167C5F" w:rsidP="00C0192B">
      <w:pPr>
        <w:numPr>
          <w:ilvl w:val="0"/>
          <w:numId w:val="1"/>
        </w:numPr>
      </w:pPr>
      <w:r w:rsidRPr="00C0192B">
        <w:t xml:space="preserve">Requisitos essenciais para o afastamento: </w:t>
      </w:r>
    </w:p>
    <w:p w:rsidR="008A0B3D" w:rsidRPr="00C0192B" w:rsidRDefault="00167C5F" w:rsidP="00C0192B">
      <w:pPr>
        <w:numPr>
          <w:ilvl w:val="1"/>
          <w:numId w:val="1"/>
        </w:numPr>
      </w:pPr>
      <w:r w:rsidRPr="00C0192B">
        <w:t xml:space="preserve">A) negociação coletiva trabalhista; </w:t>
      </w:r>
    </w:p>
    <w:p w:rsidR="008A0B3D" w:rsidRPr="00C0192B" w:rsidRDefault="00167C5F" w:rsidP="00C0192B">
      <w:pPr>
        <w:numPr>
          <w:ilvl w:val="1"/>
          <w:numId w:val="1"/>
        </w:numPr>
      </w:pPr>
      <w:r w:rsidRPr="00C0192B">
        <w:t xml:space="preserve">B) aquiescência formal do empregado; </w:t>
      </w:r>
    </w:p>
    <w:p w:rsidR="008A0B3D" w:rsidRPr="00C0192B" w:rsidRDefault="00167C5F" w:rsidP="00C0192B">
      <w:pPr>
        <w:numPr>
          <w:ilvl w:val="1"/>
          <w:numId w:val="1"/>
        </w:numPr>
      </w:pPr>
      <w:r w:rsidRPr="00C0192B">
        <w:t>C) efetiva participação em curso ou programa de qualificação.</w:t>
      </w:r>
    </w:p>
    <w:p w:rsidR="008A0B3D" w:rsidRPr="00C0192B" w:rsidRDefault="00167C5F" w:rsidP="00C0192B">
      <w:pPr>
        <w:numPr>
          <w:ilvl w:val="0"/>
          <w:numId w:val="1"/>
        </w:numPr>
      </w:pPr>
      <w:r w:rsidRPr="00C0192B">
        <w:rPr>
          <w:b/>
          <w:bCs/>
        </w:rPr>
        <w:t>SUSPENSÃO DISCIPLINAR</w:t>
      </w:r>
    </w:p>
    <w:p w:rsidR="008A0B3D" w:rsidRPr="00C0192B" w:rsidRDefault="00167C5F" w:rsidP="00C0192B">
      <w:pPr>
        <w:numPr>
          <w:ilvl w:val="0"/>
          <w:numId w:val="1"/>
        </w:numPr>
      </w:pPr>
      <w:r w:rsidRPr="00C0192B">
        <w:t>Prazo máximo de 30 dias</w:t>
      </w:r>
    </w:p>
    <w:p w:rsidR="008A0B3D" w:rsidRPr="00C0192B" w:rsidRDefault="00167C5F" w:rsidP="00C0192B">
      <w:pPr>
        <w:numPr>
          <w:ilvl w:val="0"/>
          <w:numId w:val="1"/>
        </w:numPr>
      </w:pPr>
      <w:r w:rsidRPr="00C0192B">
        <w:t>Depende da gravidade da falta cometida (proporcionalidade)</w:t>
      </w:r>
    </w:p>
    <w:p w:rsidR="008A0B3D" w:rsidRPr="00C0192B" w:rsidRDefault="00167C5F" w:rsidP="00C0192B">
      <w:pPr>
        <w:numPr>
          <w:ilvl w:val="0"/>
          <w:numId w:val="1"/>
        </w:numPr>
      </w:pPr>
      <w:r w:rsidRPr="00C0192B">
        <w:t>Hipótese: art. 474 da CLT</w:t>
      </w:r>
    </w:p>
    <w:p w:rsidR="008A0B3D" w:rsidRPr="00C0192B" w:rsidRDefault="00167C5F" w:rsidP="00C0192B">
      <w:pPr>
        <w:numPr>
          <w:ilvl w:val="0"/>
          <w:numId w:val="1"/>
        </w:numPr>
      </w:pPr>
      <w:r w:rsidRPr="00C0192B">
        <w:t>Mais de 30 dias: dispensa sem justa causa</w:t>
      </w:r>
    </w:p>
    <w:p w:rsidR="008A0B3D" w:rsidRPr="00C0192B" w:rsidRDefault="00167C5F" w:rsidP="00C0192B">
      <w:pPr>
        <w:numPr>
          <w:ilvl w:val="0"/>
          <w:numId w:val="1"/>
        </w:numPr>
      </w:pPr>
      <w:r w:rsidRPr="00C0192B">
        <w:rPr>
          <w:b/>
          <w:bCs/>
        </w:rPr>
        <w:t xml:space="preserve">SUSPENSÃO DO CONTRATO </w:t>
      </w:r>
      <w:r w:rsidRPr="00C0192B">
        <w:rPr>
          <w:b/>
          <w:bCs/>
        </w:rPr>
        <w:br/>
        <w:t>POR COMUM ACORDO</w:t>
      </w:r>
    </w:p>
    <w:p w:rsidR="008A0B3D" w:rsidRPr="00C0192B" w:rsidRDefault="00167C5F" w:rsidP="00C0192B">
      <w:pPr>
        <w:numPr>
          <w:ilvl w:val="0"/>
          <w:numId w:val="1"/>
        </w:numPr>
      </w:pPr>
      <w:r w:rsidRPr="00C0192B">
        <w:t>Depende de ajuste entre os contratantes</w:t>
      </w:r>
    </w:p>
    <w:p w:rsidR="008A0B3D" w:rsidRPr="00C0192B" w:rsidRDefault="00167C5F" w:rsidP="00C0192B">
      <w:pPr>
        <w:numPr>
          <w:ilvl w:val="0"/>
          <w:numId w:val="1"/>
        </w:numPr>
      </w:pPr>
      <w:r w:rsidRPr="00C0192B">
        <w:t>Gera os efeitos ajustados pelas partes</w:t>
      </w:r>
    </w:p>
    <w:p w:rsidR="008A0B3D" w:rsidRPr="00C0192B" w:rsidRDefault="00167C5F" w:rsidP="00C0192B">
      <w:pPr>
        <w:numPr>
          <w:ilvl w:val="0"/>
          <w:numId w:val="1"/>
        </w:numPr>
      </w:pPr>
      <w:r w:rsidRPr="00C0192B">
        <w:t>Exemplo: professor de determinada disciplina que vai permanecer um semestre sem aulas</w:t>
      </w:r>
    </w:p>
    <w:p w:rsidR="008A0B3D" w:rsidRPr="00C0192B" w:rsidRDefault="00167C5F" w:rsidP="00C0192B">
      <w:pPr>
        <w:numPr>
          <w:ilvl w:val="0"/>
          <w:numId w:val="1"/>
        </w:numPr>
      </w:pPr>
      <w:r w:rsidRPr="00C0192B">
        <w:rPr>
          <w:b/>
          <w:bCs/>
        </w:rPr>
        <w:t>SUSPENSÃO PARA INQUÉRITO</w:t>
      </w:r>
    </w:p>
    <w:p w:rsidR="008A0B3D" w:rsidRPr="00C0192B" w:rsidRDefault="00167C5F" w:rsidP="00C0192B">
      <w:pPr>
        <w:numPr>
          <w:ilvl w:val="0"/>
          <w:numId w:val="1"/>
        </w:numPr>
      </w:pPr>
      <w:r w:rsidRPr="00C0192B">
        <w:t xml:space="preserve">Quando o empregado é estável, para instauração de inquérito para apuração de falta grave </w:t>
      </w:r>
    </w:p>
    <w:p w:rsidR="008A0B3D" w:rsidRPr="00C0192B" w:rsidRDefault="00167C5F" w:rsidP="00C0192B">
      <w:pPr>
        <w:numPr>
          <w:ilvl w:val="0"/>
          <w:numId w:val="1"/>
        </w:numPr>
      </w:pPr>
      <w:r w:rsidRPr="00C0192B">
        <w:t xml:space="preserve">Hipóteses: </w:t>
      </w:r>
    </w:p>
    <w:p w:rsidR="008A0B3D" w:rsidRPr="00C0192B" w:rsidRDefault="00167C5F" w:rsidP="00C0192B">
      <w:pPr>
        <w:numPr>
          <w:ilvl w:val="1"/>
          <w:numId w:val="1"/>
        </w:numPr>
      </w:pPr>
      <w:r w:rsidRPr="00C0192B">
        <w:t xml:space="preserve">Servidor público celetista nos termos do art. 19 do ADCT; </w:t>
      </w:r>
    </w:p>
    <w:p w:rsidR="008A0B3D" w:rsidRPr="00C0192B" w:rsidRDefault="00167C5F" w:rsidP="00C0192B">
      <w:pPr>
        <w:numPr>
          <w:ilvl w:val="1"/>
          <w:numId w:val="1"/>
        </w:numPr>
      </w:pPr>
      <w:r w:rsidRPr="00C0192B">
        <w:t xml:space="preserve">Dirigentes sindicais; </w:t>
      </w:r>
    </w:p>
    <w:p w:rsidR="008A0B3D" w:rsidRPr="00C0192B" w:rsidRDefault="00167C5F" w:rsidP="00C0192B">
      <w:pPr>
        <w:numPr>
          <w:ilvl w:val="1"/>
          <w:numId w:val="1"/>
        </w:numPr>
      </w:pPr>
      <w:r w:rsidRPr="00C0192B">
        <w:t xml:space="preserve">Representantes dos trabalhadores nos conselhos (a) Curador do FGTS e (b) Nacional da Previdência Social; </w:t>
      </w:r>
    </w:p>
    <w:p w:rsidR="008A0B3D" w:rsidRPr="00C0192B" w:rsidRDefault="00167C5F" w:rsidP="00C0192B">
      <w:pPr>
        <w:numPr>
          <w:ilvl w:val="1"/>
          <w:numId w:val="1"/>
        </w:numPr>
      </w:pPr>
      <w:r w:rsidRPr="00C0192B">
        <w:t xml:space="preserve">Dirigente de Cooperativa de Empregados; </w:t>
      </w:r>
    </w:p>
    <w:p w:rsidR="008A0B3D" w:rsidRPr="00C0192B" w:rsidRDefault="00167C5F" w:rsidP="00C0192B">
      <w:pPr>
        <w:numPr>
          <w:ilvl w:val="1"/>
          <w:numId w:val="1"/>
        </w:numPr>
      </w:pPr>
      <w:r w:rsidRPr="00C0192B">
        <w:t xml:space="preserve">Representante dos empregados nas Comissões de Conciliação Prévia; </w:t>
      </w:r>
    </w:p>
    <w:p w:rsidR="008A0B3D" w:rsidRPr="00C0192B" w:rsidRDefault="00167C5F" w:rsidP="00C0192B">
      <w:pPr>
        <w:numPr>
          <w:ilvl w:val="1"/>
          <w:numId w:val="1"/>
        </w:numPr>
      </w:pPr>
      <w:r w:rsidRPr="00C0192B">
        <w:t>Servidor público celetista após decorrido o período de estágio probatório</w:t>
      </w:r>
    </w:p>
    <w:p w:rsidR="008A0B3D" w:rsidRPr="00C0192B" w:rsidRDefault="00167C5F" w:rsidP="00C0192B">
      <w:pPr>
        <w:numPr>
          <w:ilvl w:val="0"/>
          <w:numId w:val="1"/>
        </w:numPr>
      </w:pPr>
      <w:r w:rsidRPr="00C0192B">
        <w:rPr>
          <w:lang w:val="en-US"/>
        </w:rPr>
        <w:t>Fundamento: art. 494, CLT; Súmula 197/STF</w:t>
      </w:r>
    </w:p>
    <w:p w:rsidR="008A0B3D" w:rsidRPr="00C0192B" w:rsidRDefault="00167C5F" w:rsidP="00C0192B">
      <w:pPr>
        <w:numPr>
          <w:ilvl w:val="0"/>
          <w:numId w:val="1"/>
        </w:numPr>
      </w:pPr>
      <w:r w:rsidRPr="00C0192B">
        <w:t xml:space="preserve">Efeitos apenas genéricos; </w:t>
      </w:r>
    </w:p>
    <w:p w:rsidR="008A0B3D" w:rsidRPr="00C0192B" w:rsidRDefault="00167C5F" w:rsidP="00C0192B">
      <w:pPr>
        <w:numPr>
          <w:ilvl w:val="0"/>
          <w:numId w:val="1"/>
        </w:numPr>
      </w:pPr>
      <w:r w:rsidRPr="00C0192B">
        <w:t>Suspensão convertida em interrupção, se improcedente o inquérito;</w:t>
      </w:r>
    </w:p>
    <w:p w:rsidR="008A0B3D" w:rsidRPr="00C0192B" w:rsidRDefault="00167C5F" w:rsidP="00C0192B">
      <w:pPr>
        <w:numPr>
          <w:ilvl w:val="0"/>
          <w:numId w:val="1"/>
        </w:numPr>
      </w:pPr>
      <w:r w:rsidRPr="00C0192B">
        <w:t xml:space="preserve">Para servidor público celetista estável, a CF admite processo administrativo em que lhe seja assegurada ampla defesa – art. 1, §1º, CF; </w:t>
      </w:r>
    </w:p>
    <w:p w:rsidR="008A0B3D" w:rsidRPr="00C0192B" w:rsidRDefault="00167C5F" w:rsidP="00C0192B">
      <w:pPr>
        <w:numPr>
          <w:ilvl w:val="0"/>
          <w:numId w:val="1"/>
        </w:numPr>
      </w:pPr>
      <w:r w:rsidRPr="00C0192B">
        <w:t>Para outras garantias provisórias de emprego, não é necessário o Inquérito.</w:t>
      </w:r>
    </w:p>
    <w:p w:rsidR="008A0B3D" w:rsidRPr="00C0192B" w:rsidRDefault="00167C5F" w:rsidP="00C0192B">
      <w:pPr>
        <w:numPr>
          <w:ilvl w:val="0"/>
          <w:numId w:val="1"/>
        </w:numPr>
      </w:pPr>
      <w:r w:rsidRPr="00C0192B">
        <w:rPr>
          <w:b/>
          <w:bCs/>
        </w:rPr>
        <w:t>APOSENTADORIA POR INVALIDEZ</w:t>
      </w:r>
    </w:p>
    <w:p w:rsidR="008A0B3D" w:rsidRPr="00C0192B" w:rsidRDefault="00167C5F" w:rsidP="00C0192B">
      <w:pPr>
        <w:numPr>
          <w:ilvl w:val="0"/>
          <w:numId w:val="1"/>
        </w:numPr>
      </w:pPr>
      <w:r w:rsidRPr="00C0192B">
        <w:t>Hipótese do art. 475 da CLT: o empregado que for aposentado por invalidez terá suspenso seu contrato de trabalho durante o prazo fixado pela Previdência para  a efetivação do benefício</w:t>
      </w:r>
    </w:p>
    <w:p w:rsidR="008A0B3D" w:rsidRPr="00C0192B" w:rsidRDefault="00167C5F" w:rsidP="00C0192B">
      <w:pPr>
        <w:numPr>
          <w:ilvl w:val="0"/>
          <w:numId w:val="1"/>
        </w:numPr>
      </w:pPr>
      <w:r w:rsidRPr="00C0192B">
        <w:t>Lei 8.213/91, art. 46 e 47: mesmo após o prazo de cinco anos o empregado que recuperar a capacidade de trabalho deverá voltar ao mercado de trabalho</w:t>
      </w:r>
    </w:p>
    <w:p w:rsidR="008A0B3D" w:rsidRPr="00C0192B" w:rsidRDefault="00167C5F" w:rsidP="00C0192B">
      <w:pPr>
        <w:numPr>
          <w:ilvl w:val="0"/>
          <w:numId w:val="1"/>
        </w:numPr>
      </w:pPr>
      <w:r w:rsidRPr="00C0192B">
        <w:t>Caso volte ao mesmo emprego antes de decorridos os cinco anos (somado o tempo de auxílio-doença ininterrupto anterior), o benefício previdenciário cessa de imediato</w:t>
      </w:r>
    </w:p>
    <w:p w:rsidR="008A0B3D" w:rsidRPr="00C0192B" w:rsidRDefault="00167C5F" w:rsidP="00C0192B">
      <w:pPr>
        <w:numPr>
          <w:ilvl w:val="0"/>
          <w:numId w:val="1"/>
        </w:numPr>
      </w:pPr>
      <w:r w:rsidRPr="00C0192B">
        <w:t>Se voltar depois de decorridos cinco anos, mantém o benefício integral por seis meses, 50% por mais seis meses e 25% por mais seis meses</w:t>
      </w:r>
    </w:p>
    <w:p w:rsidR="008A0B3D" w:rsidRPr="00C0192B" w:rsidRDefault="00167C5F" w:rsidP="00C0192B">
      <w:pPr>
        <w:numPr>
          <w:ilvl w:val="0"/>
          <w:numId w:val="1"/>
        </w:numPr>
      </w:pPr>
      <w:r w:rsidRPr="00C0192B">
        <w:rPr>
          <w:b/>
          <w:bCs/>
        </w:rPr>
        <w:t>ASPECTOS GERAIS</w:t>
      </w:r>
    </w:p>
    <w:p w:rsidR="008A0B3D" w:rsidRPr="00C0192B" w:rsidRDefault="00167C5F" w:rsidP="00C0192B">
      <w:pPr>
        <w:numPr>
          <w:ilvl w:val="0"/>
          <w:numId w:val="1"/>
        </w:numPr>
      </w:pPr>
      <w:r w:rsidRPr="00C0192B">
        <w:rPr>
          <w:b/>
          <w:bCs/>
        </w:rPr>
        <w:t>Definição</w:t>
      </w:r>
      <w:r w:rsidRPr="00C0192B">
        <w:t>: benefício concedido aos trabalhadores que, por doença ou acidente, forem considerados pela perícia médica da Previdência Social incapacitados para exercer suas atividades ou outro tipo de serviço que lhes garanta o sustento.</w:t>
      </w:r>
    </w:p>
    <w:p w:rsidR="008A0B3D" w:rsidRPr="00C0192B" w:rsidRDefault="00167C5F" w:rsidP="00C0192B">
      <w:pPr>
        <w:numPr>
          <w:ilvl w:val="0"/>
          <w:numId w:val="1"/>
        </w:numPr>
      </w:pPr>
      <w:r w:rsidRPr="00C0192B">
        <w:rPr>
          <w:b/>
          <w:bCs/>
        </w:rPr>
        <w:t>Doença pré-existente</w:t>
      </w:r>
      <w:r w:rsidRPr="00C0192B">
        <w:t>: não tem direito à aposentadoria por invalidez quem, ao se filiar à Previdência Social, já tiver doença ou lesão que geraria o benefício, a não ser quando o trabalho resultar no agravamento da enfermidade.</w:t>
      </w:r>
    </w:p>
    <w:p w:rsidR="008A0B3D" w:rsidRPr="00C0192B" w:rsidRDefault="00167C5F" w:rsidP="00C0192B">
      <w:pPr>
        <w:numPr>
          <w:ilvl w:val="0"/>
          <w:numId w:val="1"/>
        </w:numPr>
      </w:pPr>
      <w:r w:rsidRPr="00C0192B">
        <w:rPr>
          <w:b/>
          <w:bCs/>
        </w:rPr>
        <w:t>Perícias</w:t>
      </w:r>
      <w:r w:rsidRPr="00C0192B">
        <w:t xml:space="preserve">: quem recebe aposentadoria por invalidez tem que passar por perícia médica de dois em dois anos, se não, o benefício é suspenso. </w:t>
      </w:r>
    </w:p>
    <w:p w:rsidR="008A0B3D" w:rsidRPr="00C0192B" w:rsidRDefault="00167C5F" w:rsidP="00C0192B">
      <w:pPr>
        <w:numPr>
          <w:ilvl w:val="0"/>
          <w:numId w:val="1"/>
        </w:numPr>
      </w:pPr>
      <w:r w:rsidRPr="00C0192B">
        <w:rPr>
          <w:b/>
          <w:bCs/>
        </w:rPr>
        <w:t>Condições</w:t>
      </w:r>
      <w:r w:rsidRPr="00C0192B">
        <w:t>: ter contribuído para a Previdência Social por no mínimo 12 meses, no caso de doença. Se for acidente, esse prazo de carência não é exigido, mas é preciso estar inscrito na Previdência Social.</w:t>
      </w:r>
    </w:p>
    <w:p w:rsidR="008A0B3D" w:rsidRPr="00C0192B" w:rsidRDefault="00167C5F" w:rsidP="00C0192B">
      <w:pPr>
        <w:numPr>
          <w:ilvl w:val="0"/>
          <w:numId w:val="1"/>
        </w:numPr>
      </w:pPr>
      <w:r w:rsidRPr="00C0192B">
        <w:t>Se é caso de suspensão contratual, não pode haver rescisão contratual</w:t>
      </w:r>
    </w:p>
    <w:p w:rsidR="008A0B3D" w:rsidRPr="00C0192B" w:rsidRDefault="00167C5F" w:rsidP="00C0192B">
      <w:pPr>
        <w:numPr>
          <w:ilvl w:val="0"/>
          <w:numId w:val="1"/>
        </w:numPr>
      </w:pPr>
      <w:r w:rsidRPr="00C0192B">
        <w:t>Mantém apenas os efeitos gerais da suspensão</w:t>
      </w:r>
    </w:p>
    <w:p w:rsidR="008A0B3D" w:rsidRPr="00C0192B" w:rsidRDefault="00167C5F" w:rsidP="00C0192B">
      <w:pPr>
        <w:numPr>
          <w:ilvl w:val="0"/>
          <w:numId w:val="1"/>
        </w:numPr>
      </w:pPr>
      <w:r w:rsidRPr="00C0192B">
        <w:t>Decisões:</w:t>
      </w:r>
    </w:p>
    <w:p w:rsidR="008A0B3D" w:rsidRPr="00C0192B" w:rsidRDefault="00167C5F" w:rsidP="00C0192B">
      <w:pPr>
        <w:numPr>
          <w:ilvl w:val="0"/>
          <w:numId w:val="1"/>
        </w:numPr>
      </w:pPr>
      <w:r w:rsidRPr="00C0192B">
        <w:t xml:space="preserve">APOSENTADORIA POR INVALIDEZ - SUSPENSÃO DO CONTRATO - SEGURO DE VIDA PREVISTO EM NORMA COLETIVA - INEXIGIBILIDADE DAS OBRIGAÇÕES CONTRATUAIS - INDENIZAÇÃO COMPENSATÓRIA INDEVIDA. A suspensão do contrato de trabalho decorrente de auxílio doença e posterior aposentadoria por invalidez importa na cessação das obrigações contratuais de ambas as partes, tornando inexigível a manutenção, pelo empregador em favor do empregado, de seguro de vida previsto em norma coletiva, não havendo que se falar em indenização compensatória ante o falecimento do obreiro quando o contrato estava suspenso. Sentença que se mantém. </w:t>
      </w:r>
      <w:r w:rsidRPr="00C0192B">
        <w:rPr>
          <w:b/>
          <w:bCs/>
        </w:rPr>
        <w:t>TRT-PR-02079-2011-095-09-00-2-ACO-01563-2013 - 6A. TURMA - Relator: SÉRGIO MURILO RODRIGUES LEMOS - Publicado no DEJT em 22-01-2013</w:t>
      </w:r>
    </w:p>
    <w:p w:rsidR="008A0B3D" w:rsidRPr="00C0192B" w:rsidRDefault="00167C5F" w:rsidP="00C0192B">
      <w:pPr>
        <w:numPr>
          <w:ilvl w:val="0"/>
          <w:numId w:val="1"/>
        </w:numPr>
      </w:pPr>
      <w:r w:rsidRPr="00C0192B">
        <w:t xml:space="preserve">RESTABELECIMENTO DO PLANO DE SAÚDE. SUSPENSÃO DO CONTRATO DE TRABALHO. A fruição de benefício previdenciário e a suspensão do contrato de trabalho não se prestam a justificar a supressão do direito da reclamante ao convênio médico fornecido pela reclamada a todos os seus empregados. Ante a suspensão contratual, a reclamada continua sendo, para todos os efeitos legais, empregadora da reclamante, até porque seu afastamento não decorre de demissão voluntária ou de despedida imotivada. Devido, destarte, o restabelecimento do plano de saúde pela empregadora até que haja eventual rescisão contratual (que só poderá ocorrer uma vez finda a suspensão e retomada a fluência normal do contrato). Recurso a que se nega provimento. </w:t>
      </w:r>
      <w:r w:rsidRPr="00C0192B">
        <w:rPr>
          <w:b/>
          <w:bCs/>
        </w:rPr>
        <w:t>TRT-PR-02652-2012-863-09-00-0-ACO-14590-2013 - 6A. TURMA. Relator: SÉRGIO MURILO RODRIGUES LEMOS. Publicado no DEJT em 26-04-2013</w:t>
      </w:r>
    </w:p>
    <w:p w:rsidR="008A0B3D" w:rsidRPr="00C0192B" w:rsidRDefault="00167C5F" w:rsidP="00C0192B">
      <w:pPr>
        <w:numPr>
          <w:ilvl w:val="0"/>
          <w:numId w:val="1"/>
        </w:numPr>
      </w:pPr>
      <w:r w:rsidRPr="00C0192B">
        <w:t xml:space="preserve">SUSPENSÃO DO CONTRATO DE TRABALHO DECORRENTE DE MESOPATIA OU DOENÇA PROFISSIONAL ATÍPICA. SUBSISTÊNCIA DE DEVERES ANEXOS À RELAÇÃO DE EMPREGO. PLANO DE SAÚDE DEVIDO. O conteúdo do artigo 476 da CLT, onde se lê que, "em caso de seguro-doença ou auxílio-enfermidade, o empregado é considerado em licença não remunerada, durante o prazo desse benefício". Não obstante, tal hipótese de suspensão contratual somente enseja a sustação dos efeitos incompatíveis com a prestação do trabalho, e não das demais cláusulas contratuais, as quais se encontram desvinculadas da essência da prestação de serviços. Destarte, permanece a obrigação atinente ao plano de saúde. Precedente desta 4ª Turma no RO 19712-2006-651-09-00-9, publicado em 14/04/2009, de relatoria da Exma. Des. Márcia Domingues. Recurso a que se dá provimento. </w:t>
      </w:r>
      <w:r w:rsidRPr="00C0192B">
        <w:rPr>
          <w:b/>
          <w:bCs/>
        </w:rPr>
        <w:t>TRT-PR-02218-2011-068-09-00-5-ACO-20066-2013 - 4A. TURMA. Relator: LUIZ CELSO NAPP. Publicado no DEJT em 31-05-2013</w:t>
      </w:r>
    </w:p>
    <w:p w:rsidR="008A0B3D" w:rsidRPr="00C0192B" w:rsidRDefault="00167C5F" w:rsidP="00C0192B">
      <w:pPr>
        <w:numPr>
          <w:ilvl w:val="0"/>
          <w:numId w:val="1"/>
        </w:numPr>
      </w:pPr>
      <w:r w:rsidRPr="00C0192B">
        <w:rPr>
          <w:b/>
          <w:bCs/>
        </w:rPr>
        <w:t>E AS FÉRIAS?</w:t>
      </w:r>
    </w:p>
    <w:p w:rsidR="008A0B3D" w:rsidRPr="00C0192B" w:rsidRDefault="00167C5F" w:rsidP="00C0192B">
      <w:pPr>
        <w:numPr>
          <w:ilvl w:val="0"/>
          <w:numId w:val="1"/>
        </w:numPr>
      </w:pPr>
      <w:r w:rsidRPr="00C0192B">
        <w:t xml:space="preserve">SUSPENSÃO DO CONTRATO DE TRABALHO - INAPLICABILIDADE DOS EFEITOS DA RESCISÃO CONTRATUAL - Aposentado por invalidez, o autor não tem direito a férias integrais ou proporcionais relativas ao período de suspensão contratual (art. 475 da CLT). Como posta, a pretensão revela o intento do autor de emprestar ao contrato de trabalho suspenso os mesmos efeitos de rescisão contratual, hipótese juridicamente insustentável, não havendo, portanto, fundamento para se condenar a ré ao pagamento de parcelas ainda inexigíveis, como é caso de férias e verbas rescisórias. Recurso do autor a que se nega provimento. </w:t>
      </w:r>
      <w:r w:rsidRPr="00C0192B">
        <w:rPr>
          <w:b/>
          <w:bCs/>
        </w:rPr>
        <w:t>TRT-PR-06682-2011-513-09-00-3-ACO-30322-2012 - 6A. TURMA. Relator: SUELI GIL EL-RAFIHI. Publicado no DEJT em 10-07-2012</w:t>
      </w:r>
      <w:r w:rsidRPr="00C0192B">
        <w:t>.</w:t>
      </w:r>
    </w:p>
    <w:p w:rsidR="008A0B3D" w:rsidRPr="00C0192B" w:rsidRDefault="00167C5F" w:rsidP="00C0192B">
      <w:pPr>
        <w:numPr>
          <w:ilvl w:val="0"/>
          <w:numId w:val="1"/>
        </w:numPr>
      </w:pPr>
      <w:r w:rsidRPr="00C0192B">
        <w:t>PRINCIPAIS HIPÓTESES DE INTERRUPÇÃO CONTRATUAL</w:t>
      </w:r>
    </w:p>
    <w:p w:rsidR="008A0B3D" w:rsidRPr="00C0192B" w:rsidRDefault="00167C5F" w:rsidP="00C0192B">
      <w:pPr>
        <w:numPr>
          <w:ilvl w:val="0"/>
          <w:numId w:val="1"/>
        </w:numPr>
      </w:pPr>
      <w:r w:rsidRPr="00C0192B">
        <w:rPr>
          <w:b/>
          <w:bCs/>
        </w:rPr>
        <w:t>ENCARGOS PÚBLICOS ESPECÍFICOS</w:t>
      </w:r>
    </w:p>
    <w:p w:rsidR="008A0B3D" w:rsidRPr="00C0192B" w:rsidRDefault="00167C5F" w:rsidP="00C0192B">
      <w:pPr>
        <w:numPr>
          <w:ilvl w:val="0"/>
          <w:numId w:val="1"/>
        </w:numPr>
      </w:pPr>
      <w:r w:rsidRPr="00C0192B">
        <w:t>Situações que exijam afastamento de curta duração, autorizados por lei</w:t>
      </w:r>
    </w:p>
    <w:p w:rsidR="008A0B3D" w:rsidRPr="00C0192B" w:rsidRDefault="00167C5F" w:rsidP="00C0192B">
      <w:pPr>
        <w:numPr>
          <w:ilvl w:val="0"/>
          <w:numId w:val="1"/>
        </w:numPr>
      </w:pPr>
      <w:r w:rsidRPr="00C0192B">
        <w:t>Exemplos: servir como jurado; ser testemunha; comparecer em audiência como parte; alistamento militar e eleitoral</w:t>
      </w:r>
    </w:p>
    <w:p w:rsidR="008A0B3D" w:rsidRPr="00C0192B" w:rsidRDefault="00167C5F" w:rsidP="00C0192B">
      <w:pPr>
        <w:numPr>
          <w:ilvl w:val="0"/>
          <w:numId w:val="1"/>
        </w:numPr>
      </w:pPr>
      <w:r w:rsidRPr="00C0192B">
        <w:t>Art. 430 do CPP</w:t>
      </w:r>
    </w:p>
    <w:p w:rsidR="008A0B3D" w:rsidRPr="00C0192B" w:rsidRDefault="00167C5F" w:rsidP="00C0192B">
      <w:pPr>
        <w:numPr>
          <w:ilvl w:val="0"/>
          <w:numId w:val="1"/>
        </w:numPr>
      </w:pPr>
      <w:r w:rsidRPr="00C0192B">
        <w:t>Art. 473, VIII, e 822, da CLT</w:t>
      </w:r>
    </w:p>
    <w:p w:rsidR="008A0B3D" w:rsidRPr="00C0192B" w:rsidRDefault="00167C5F" w:rsidP="00C0192B">
      <w:pPr>
        <w:numPr>
          <w:ilvl w:val="0"/>
          <w:numId w:val="1"/>
        </w:numPr>
      </w:pPr>
      <w:r w:rsidRPr="00C0192B">
        <w:t>Súmula 155 do TST</w:t>
      </w:r>
    </w:p>
    <w:p w:rsidR="008A0B3D" w:rsidRPr="00C0192B" w:rsidRDefault="00167C5F" w:rsidP="00C0192B">
      <w:pPr>
        <w:numPr>
          <w:ilvl w:val="0"/>
          <w:numId w:val="1"/>
        </w:numPr>
      </w:pPr>
      <w:r w:rsidRPr="00C0192B">
        <w:rPr>
          <w:b/>
          <w:bCs/>
        </w:rPr>
        <w:t>DESCANSOS TRABALHISTAS REMUNERADOS</w:t>
      </w:r>
    </w:p>
    <w:p w:rsidR="008A0B3D" w:rsidRPr="00C0192B" w:rsidRDefault="00167C5F" w:rsidP="00C0192B">
      <w:pPr>
        <w:numPr>
          <w:ilvl w:val="0"/>
          <w:numId w:val="1"/>
        </w:numPr>
      </w:pPr>
      <w:r w:rsidRPr="00C0192B">
        <w:t>DSR: descanso semanal remunerado (domingos e feriados – art. 67 da CLT, Lei 605/49): depende do cumprimento da jornada integral durante a semana</w:t>
      </w:r>
    </w:p>
    <w:p w:rsidR="008A0B3D" w:rsidRPr="00C0192B" w:rsidRDefault="00167C5F" w:rsidP="00C0192B">
      <w:pPr>
        <w:numPr>
          <w:ilvl w:val="0"/>
          <w:numId w:val="1"/>
        </w:numPr>
      </w:pPr>
      <w:r w:rsidRPr="00C0192B">
        <w:t>Férias anuais de 30 dias (art. 130 da CLT)</w:t>
      </w:r>
    </w:p>
    <w:p w:rsidR="008A0B3D" w:rsidRPr="00C0192B" w:rsidRDefault="00167C5F" w:rsidP="00C0192B">
      <w:pPr>
        <w:numPr>
          <w:ilvl w:val="0"/>
          <w:numId w:val="1"/>
        </w:numPr>
      </w:pPr>
      <w:r w:rsidRPr="00C0192B">
        <w:rPr>
          <w:b/>
          <w:bCs/>
        </w:rPr>
        <w:t>DOENÇA OU ACIDENTE DE TRABALHO</w:t>
      </w:r>
    </w:p>
    <w:p w:rsidR="008A0B3D" w:rsidRPr="00C0192B" w:rsidRDefault="00167C5F" w:rsidP="00C0192B">
      <w:pPr>
        <w:numPr>
          <w:ilvl w:val="0"/>
          <w:numId w:val="1"/>
        </w:numPr>
      </w:pPr>
      <w:r w:rsidRPr="00C0192B">
        <w:t>Nos primeiros 15 dias (consecutivos ou em caso de reabertura de CAT pelo mesmo motivo)</w:t>
      </w:r>
    </w:p>
    <w:p w:rsidR="008A0B3D" w:rsidRPr="00C0192B" w:rsidRDefault="00167C5F" w:rsidP="00C0192B">
      <w:pPr>
        <w:numPr>
          <w:ilvl w:val="0"/>
          <w:numId w:val="1"/>
        </w:numPr>
      </w:pPr>
      <w:r w:rsidRPr="00C0192B">
        <w:t>Art. 59 da Lei 8.213/91</w:t>
      </w:r>
    </w:p>
    <w:p w:rsidR="008A0B3D" w:rsidRPr="00C0192B" w:rsidRDefault="00167C5F" w:rsidP="00C0192B">
      <w:pPr>
        <w:numPr>
          <w:ilvl w:val="0"/>
          <w:numId w:val="1"/>
        </w:numPr>
      </w:pPr>
      <w:r w:rsidRPr="00C0192B">
        <w:t>Atestado médico: se houver serviço médico da empresa ou mantido por convênio, os abonos de faltas devem ser autorizados ali, conforme Súmula 282/TST e art. 60, §§3º e 4º, da Lei 8.213/91</w:t>
      </w:r>
    </w:p>
    <w:p w:rsidR="008A0B3D" w:rsidRPr="00C0192B" w:rsidRDefault="00167C5F" w:rsidP="00C0192B">
      <w:pPr>
        <w:numPr>
          <w:ilvl w:val="0"/>
          <w:numId w:val="1"/>
        </w:numPr>
      </w:pPr>
      <w:r w:rsidRPr="00C0192B">
        <w:rPr>
          <w:b/>
          <w:bCs/>
        </w:rPr>
        <w:t>LICENÇA MATERNIDADE</w:t>
      </w:r>
    </w:p>
    <w:p w:rsidR="008A0B3D" w:rsidRPr="00C0192B" w:rsidRDefault="00167C5F" w:rsidP="00C0192B">
      <w:pPr>
        <w:numPr>
          <w:ilvl w:val="0"/>
          <w:numId w:val="1"/>
        </w:numPr>
      </w:pPr>
      <w:r w:rsidRPr="00C0192B">
        <w:t xml:space="preserve">Art. 7º, XVIII, C.F., e art. 392 da CLT: 120 dias, a contar de 28 dias antes do parto, conforme atestado médico, que também pode acrescer o tempo de repouso em até duas semanas antes e depois do parto </w:t>
      </w:r>
    </w:p>
    <w:p w:rsidR="008A0B3D" w:rsidRPr="00C0192B" w:rsidRDefault="00167C5F" w:rsidP="00C0192B">
      <w:pPr>
        <w:numPr>
          <w:ilvl w:val="0"/>
          <w:numId w:val="1"/>
        </w:numPr>
      </w:pPr>
      <w:r w:rsidRPr="00C0192B">
        <w:t>Empresa cidadã: Lei 11.170/08 – prorroga por mais 60 dias a duração, dependendo de requerimento da mãe até o final do primeiro mês após o parto, abstenção do exercício de atividade remunerada (salvo nos casos de contrato de trabalho simultâneo firmado previamente, de acordo com interpretação da RFB) e de utilização de creche ou organização similar</w:t>
      </w:r>
    </w:p>
    <w:p w:rsidR="008A0B3D" w:rsidRPr="00C0192B" w:rsidRDefault="00167C5F" w:rsidP="00C0192B">
      <w:pPr>
        <w:numPr>
          <w:ilvl w:val="0"/>
          <w:numId w:val="1"/>
        </w:numPr>
      </w:pPr>
      <w:r w:rsidRPr="00C0192B">
        <w:t>Incentivo fiscal: IN RFB 991/10 (deduz o total da remuneração paga à empregada no período)</w:t>
      </w:r>
    </w:p>
    <w:p w:rsidR="008A0B3D" w:rsidRPr="00C0192B" w:rsidRDefault="00167C5F" w:rsidP="00C0192B">
      <w:pPr>
        <w:numPr>
          <w:ilvl w:val="0"/>
          <w:numId w:val="1"/>
        </w:numPr>
      </w:pPr>
      <w:r w:rsidRPr="00C0192B">
        <w:t>Licença adotante: art. 392-A da CLT; mesma duração, dependente de termo de guarda judicial de guarda à adotante ou guardiã</w:t>
      </w:r>
    </w:p>
    <w:p w:rsidR="008A0B3D" w:rsidRPr="00C0192B" w:rsidRDefault="00167C5F" w:rsidP="00C0192B">
      <w:pPr>
        <w:numPr>
          <w:ilvl w:val="0"/>
          <w:numId w:val="1"/>
        </w:numPr>
      </w:pPr>
      <w:r w:rsidRPr="00C0192B">
        <w:t>Benefícios da empresa cidadão também se aplicam à adotante</w:t>
      </w:r>
    </w:p>
    <w:p w:rsidR="008A0B3D" w:rsidRPr="00C0192B" w:rsidRDefault="00167C5F" w:rsidP="00C0192B">
      <w:pPr>
        <w:numPr>
          <w:ilvl w:val="0"/>
          <w:numId w:val="1"/>
        </w:numPr>
      </w:pPr>
      <w:r w:rsidRPr="00C0192B">
        <w:t>Aborto espontâneo: até duas semanas (art. 395 da CLT)</w:t>
      </w:r>
    </w:p>
    <w:p w:rsidR="008A0B3D" w:rsidRPr="00C0192B" w:rsidRDefault="00167C5F" w:rsidP="00C0192B">
      <w:pPr>
        <w:numPr>
          <w:ilvl w:val="0"/>
          <w:numId w:val="1"/>
        </w:numPr>
      </w:pPr>
      <w:r w:rsidRPr="00C0192B">
        <w:t>Natimorto: a partir de 6 meses tem viabilidade, e é considerado parto prematuro, ainda que natimorto, dando direito à licença maternidade</w:t>
      </w:r>
    </w:p>
    <w:p w:rsidR="008A0B3D" w:rsidRPr="00C0192B" w:rsidRDefault="00167C5F" w:rsidP="00C0192B">
      <w:pPr>
        <w:numPr>
          <w:ilvl w:val="0"/>
          <w:numId w:val="1"/>
        </w:numPr>
      </w:pPr>
      <w:r w:rsidRPr="00C0192B">
        <w:rPr>
          <w:b/>
          <w:bCs/>
        </w:rPr>
        <w:t>ESTABILIDADE PROVISÓRIA GESTANTE -  ÓBITO FILIAL</w:t>
      </w:r>
      <w:r w:rsidRPr="00C0192B">
        <w:t>. A pretensão à estabilidade postulada pela gestante é um direito de indisponibilidade absoluta, que se qualifica, em face de sua natureza jurídica, como direito social previsto constitucionalmente e que, por isso, não cabe interpretação da Carta Magna a fim de reduzir o alcance dos seus dispositivos, ou seja, é garantida à gestante a estabilidade prevista no art. 10, II, -b-, do ADCT, tanto nos casos em que a gestação se completa quanto nas hipóteses de natimorto. "O fato de a criança ter falecido não elide a pretensão. É que o dispositivo constitucional pertinente, o art. 392 consolidado e a lei previdenciária não exigem que a criança nasça com vida, para que a empregada tenha direito à licença-maternidade e à garantia de emprego. Logo, onde o legislador não distingue, não cabe ao intérprete fazê-lo." (Barros, 2006: 1.055). Recurso de revista conhecido e provido. (RR - 270500-84.2009.5.12.0050 , Desemb. Conv. Maria das Graças Silvany Dourado Laranjeira. Julgamento: 22/05/2013, 2ª Turma, Publicação: 21/06/2013)</w:t>
      </w:r>
    </w:p>
    <w:p w:rsidR="008A0B3D" w:rsidRPr="00C0192B" w:rsidRDefault="00167C5F" w:rsidP="00C0192B">
      <w:pPr>
        <w:numPr>
          <w:ilvl w:val="0"/>
          <w:numId w:val="1"/>
        </w:numPr>
      </w:pPr>
      <w:r w:rsidRPr="00C0192B">
        <w:t>Licença remunerada</w:t>
      </w:r>
    </w:p>
    <w:p w:rsidR="008A0B3D" w:rsidRPr="00C0192B" w:rsidRDefault="00167C5F" w:rsidP="00C0192B">
      <w:pPr>
        <w:numPr>
          <w:ilvl w:val="0"/>
          <w:numId w:val="1"/>
        </w:numPr>
      </w:pPr>
      <w:r w:rsidRPr="00C0192B">
        <w:t>Quando concedida pelo empregador</w:t>
      </w:r>
    </w:p>
    <w:p w:rsidR="008A0B3D" w:rsidRPr="00C0192B" w:rsidRDefault="00167C5F" w:rsidP="00C0192B">
      <w:pPr>
        <w:numPr>
          <w:ilvl w:val="0"/>
          <w:numId w:val="1"/>
        </w:numPr>
      </w:pPr>
      <w:r w:rsidRPr="00C0192B">
        <w:t>Período ajustado</w:t>
      </w:r>
    </w:p>
    <w:p w:rsidR="008A0B3D" w:rsidRPr="00C0192B" w:rsidRDefault="00167C5F" w:rsidP="00C0192B">
      <w:pPr>
        <w:numPr>
          <w:ilvl w:val="0"/>
          <w:numId w:val="1"/>
        </w:numPr>
      </w:pPr>
      <w:r w:rsidRPr="00C0192B">
        <w:t>Fundamento: contrato de trabalho, convenção coletiva ou regulamento de empresa</w:t>
      </w:r>
    </w:p>
    <w:p w:rsidR="008A0B3D" w:rsidRPr="00C0192B" w:rsidRDefault="00167C5F" w:rsidP="00C0192B">
      <w:pPr>
        <w:numPr>
          <w:ilvl w:val="0"/>
          <w:numId w:val="1"/>
        </w:numPr>
      </w:pPr>
      <w:r w:rsidRPr="00C0192B">
        <w:rPr>
          <w:b/>
          <w:bCs/>
        </w:rPr>
        <w:t>PARALISAÇÃO DE ATIVIDADES</w:t>
      </w:r>
    </w:p>
    <w:p w:rsidR="008A0B3D" w:rsidRPr="00C0192B" w:rsidRDefault="00167C5F" w:rsidP="00C0192B">
      <w:pPr>
        <w:numPr>
          <w:ilvl w:val="0"/>
          <w:numId w:val="1"/>
        </w:numPr>
      </w:pPr>
      <w:r w:rsidRPr="00C0192B">
        <w:t>Licença decorrente de interrupção de serviços na empresa em razão de causas acidentais ou de força maior</w:t>
      </w:r>
    </w:p>
    <w:p w:rsidR="008A0B3D" w:rsidRPr="00C0192B" w:rsidRDefault="00167C5F" w:rsidP="00C0192B">
      <w:pPr>
        <w:numPr>
          <w:ilvl w:val="0"/>
          <w:numId w:val="1"/>
        </w:numPr>
      </w:pPr>
      <w:r w:rsidRPr="00C0192B">
        <w:t>Tempo que durar</w:t>
      </w:r>
    </w:p>
    <w:p w:rsidR="008A0B3D" w:rsidRPr="00C0192B" w:rsidRDefault="00167C5F" w:rsidP="00C0192B">
      <w:pPr>
        <w:numPr>
          <w:ilvl w:val="0"/>
          <w:numId w:val="1"/>
        </w:numPr>
      </w:pPr>
      <w:r w:rsidRPr="00C0192B">
        <w:t>Art. 61, §3º, CLT: para ser compensação precisa de autorização prévia da autoridade competente</w:t>
      </w:r>
    </w:p>
    <w:p w:rsidR="008A0B3D" w:rsidRPr="00C0192B" w:rsidRDefault="00167C5F" w:rsidP="00C0192B">
      <w:pPr>
        <w:numPr>
          <w:ilvl w:val="0"/>
          <w:numId w:val="1"/>
        </w:numPr>
      </w:pPr>
      <w:r w:rsidRPr="00C0192B">
        <w:rPr>
          <w:b/>
          <w:bCs/>
        </w:rPr>
        <w:t xml:space="preserve">LICENÇA NOJO: </w:t>
      </w:r>
    </w:p>
    <w:p w:rsidR="008A0B3D" w:rsidRPr="00C0192B" w:rsidRDefault="00167C5F" w:rsidP="00C0192B">
      <w:pPr>
        <w:numPr>
          <w:ilvl w:val="0"/>
          <w:numId w:val="1"/>
        </w:numPr>
      </w:pPr>
      <w:r w:rsidRPr="00C0192B">
        <w:t>Luto decorrente de falecimento de cônjuge, ascendente, descendente, irmão ou pessoa que, declarado na CTPS do empregado, viva sob sua dependência econômica: dois dias</w:t>
      </w:r>
    </w:p>
    <w:p w:rsidR="008A0B3D" w:rsidRPr="00C0192B" w:rsidRDefault="00167C5F" w:rsidP="00C0192B">
      <w:pPr>
        <w:numPr>
          <w:ilvl w:val="0"/>
          <w:numId w:val="1"/>
        </w:numPr>
      </w:pPr>
      <w:r w:rsidRPr="00C0192B">
        <w:t>Paralelo: companheiro</w:t>
      </w:r>
    </w:p>
    <w:p w:rsidR="008A0B3D" w:rsidRPr="00C0192B" w:rsidRDefault="00167C5F" w:rsidP="00C0192B">
      <w:pPr>
        <w:numPr>
          <w:ilvl w:val="0"/>
          <w:numId w:val="1"/>
        </w:numPr>
      </w:pPr>
      <w:r w:rsidRPr="00C0192B">
        <w:t>Professor: nove dias para cônjuge, pai, mãe ou filho.</w:t>
      </w:r>
    </w:p>
    <w:p w:rsidR="008A0B3D" w:rsidRPr="00C0192B" w:rsidRDefault="00167C5F" w:rsidP="00C0192B">
      <w:pPr>
        <w:numPr>
          <w:ilvl w:val="0"/>
          <w:numId w:val="1"/>
        </w:numPr>
      </w:pPr>
      <w:r w:rsidRPr="00C0192B">
        <w:t>Art. 473, I, e 320, CLT.</w:t>
      </w:r>
    </w:p>
    <w:p w:rsidR="008A0B3D" w:rsidRPr="00C0192B" w:rsidRDefault="00167C5F" w:rsidP="00C0192B">
      <w:pPr>
        <w:numPr>
          <w:ilvl w:val="0"/>
          <w:numId w:val="1"/>
        </w:numPr>
      </w:pPr>
      <w:r w:rsidRPr="00C0192B">
        <w:rPr>
          <w:b/>
          <w:bCs/>
        </w:rPr>
        <w:t xml:space="preserve">LICENÇA GALA: </w:t>
      </w:r>
    </w:p>
    <w:p w:rsidR="008A0B3D" w:rsidRPr="00C0192B" w:rsidRDefault="00167C5F" w:rsidP="00C0192B">
      <w:pPr>
        <w:numPr>
          <w:ilvl w:val="0"/>
          <w:numId w:val="1"/>
        </w:numPr>
      </w:pPr>
      <w:r w:rsidRPr="00C0192B">
        <w:t xml:space="preserve">Casamento (civil ou religioso com efeitos civis): três dias </w:t>
      </w:r>
    </w:p>
    <w:p w:rsidR="008A0B3D" w:rsidRPr="00C0192B" w:rsidRDefault="00167C5F" w:rsidP="00C0192B">
      <w:pPr>
        <w:numPr>
          <w:ilvl w:val="0"/>
          <w:numId w:val="1"/>
        </w:numPr>
      </w:pPr>
      <w:r w:rsidRPr="00C0192B">
        <w:t>Professor: nove dias</w:t>
      </w:r>
    </w:p>
    <w:p w:rsidR="008A0B3D" w:rsidRPr="00C0192B" w:rsidRDefault="00167C5F" w:rsidP="00C0192B">
      <w:pPr>
        <w:numPr>
          <w:ilvl w:val="0"/>
          <w:numId w:val="1"/>
        </w:numPr>
      </w:pPr>
      <w:r w:rsidRPr="00C0192B">
        <w:t>Art. 473, III, e 320, CLT.</w:t>
      </w:r>
    </w:p>
    <w:p w:rsidR="008A0B3D" w:rsidRPr="00C0192B" w:rsidRDefault="00167C5F" w:rsidP="00C0192B">
      <w:pPr>
        <w:numPr>
          <w:ilvl w:val="0"/>
          <w:numId w:val="1"/>
        </w:numPr>
      </w:pPr>
      <w:r w:rsidRPr="00C0192B">
        <w:rPr>
          <w:b/>
          <w:bCs/>
        </w:rPr>
        <w:t>LICENÇA PATERNIDADE</w:t>
      </w:r>
    </w:p>
    <w:p w:rsidR="008A0B3D" w:rsidRPr="00C0192B" w:rsidRDefault="00167C5F" w:rsidP="00C0192B">
      <w:pPr>
        <w:numPr>
          <w:ilvl w:val="0"/>
          <w:numId w:val="1"/>
        </w:numPr>
      </w:pPr>
      <w:r w:rsidRPr="00C0192B">
        <w:t>Remunerada</w:t>
      </w:r>
    </w:p>
    <w:p w:rsidR="008A0B3D" w:rsidRPr="00C0192B" w:rsidRDefault="00167C5F" w:rsidP="00C0192B">
      <w:pPr>
        <w:numPr>
          <w:ilvl w:val="0"/>
          <w:numId w:val="1"/>
        </w:numPr>
      </w:pPr>
      <w:r w:rsidRPr="00C0192B">
        <w:t>Dias corridos a partir do nascimento</w:t>
      </w:r>
    </w:p>
    <w:p w:rsidR="008A0B3D" w:rsidRPr="00C0192B" w:rsidRDefault="00167C5F" w:rsidP="00C0192B">
      <w:pPr>
        <w:numPr>
          <w:ilvl w:val="0"/>
          <w:numId w:val="1"/>
        </w:numPr>
      </w:pPr>
      <w:r w:rsidRPr="00C0192B">
        <w:t>Cinco dias</w:t>
      </w:r>
    </w:p>
    <w:p w:rsidR="008A0B3D" w:rsidRPr="00C0192B" w:rsidRDefault="00167C5F" w:rsidP="00C0192B">
      <w:pPr>
        <w:numPr>
          <w:ilvl w:val="0"/>
          <w:numId w:val="1"/>
        </w:numPr>
      </w:pPr>
      <w:r w:rsidRPr="00C0192B">
        <w:t>Art. 7º, XIX, CF</w:t>
      </w:r>
    </w:p>
    <w:p w:rsidR="008A0B3D" w:rsidRPr="00C0192B" w:rsidRDefault="00167C5F" w:rsidP="00C0192B">
      <w:pPr>
        <w:numPr>
          <w:ilvl w:val="0"/>
          <w:numId w:val="1"/>
        </w:numPr>
      </w:pPr>
      <w:r w:rsidRPr="00C0192B">
        <w:t>Equiparação: adotante</w:t>
      </w:r>
    </w:p>
    <w:p w:rsidR="008A0B3D" w:rsidRPr="00C0192B" w:rsidRDefault="00167C5F" w:rsidP="00C0192B">
      <w:pPr>
        <w:numPr>
          <w:ilvl w:val="0"/>
          <w:numId w:val="1"/>
        </w:numPr>
      </w:pPr>
      <w:r w:rsidRPr="00C0192B">
        <w:rPr>
          <w:b/>
          <w:bCs/>
        </w:rPr>
        <w:t>DOAÇÃO DE SANGUE</w:t>
      </w:r>
    </w:p>
    <w:p w:rsidR="008A0B3D" w:rsidRPr="00C0192B" w:rsidRDefault="00167C5F" w:rsidP="00C0192B">
      <w:pPr>
        <w:numPr>
          <w:ilvl w:val="0"/>
          <w:numId w:val="1"/>
        </w:numPr>
      </w:pPr>
      <w:r w:rsidRPr="00C0192B">
        <w:t>Voluntária e comprovada</w:t>
      </w:r>
    </w:p>
    <w:p w:rsidR="008A0B3D" w:rsidRPr="00C0192B" w:rsidRDefault="00167C5F" w:rsidP="00C0192B">
      <w:pPr>
        <w:numPr>
          <w:ilvl w:val="0"/>
          <w:numId w:val="1"/>
        </w:numPr>
      </w:pPr>
      <w:r w:rsidRPr="00C0192B">
        <w:t>Um dia a cada doze meses de trabalho</w:t>
      </w:r>
    </w:p>
    <w:p w:rsidR="008A0B3D" w:rsidRPr="00C0192B" w:rsidRDefault="00167C5F" w:rsidP="00C0192B">
      <w:pPr>
        <w:numPr>
          <w:ilvl w:val="0"/>
          <w:numId w:val="1"/>
        </w:numPr>
      </w:pPr>
      <w:r w:rsidRPr="00C0192B">
        <w:t>Art. 473, IV, CLT.</w:t>
      </w:r>
    </w:p>
    <w:p w:rsidR="008A0B3D" w:rsidRPr="00C0192B" w:rsidRDefault="00167C5F" w:rsidP="00C0192B">
      <w:pPr>
        <w:numPr>
          <w:ilvl w:val="0"/>
          <w:numId w:val="1"/>
        </w:numPr>
      </w:pPr>
      <w:r w:rsidRPr="00C0192B">
        <w:rPr>
          <w:b/>
          <w:bCs/>
        </w:rPr>
        <w:t>SERVIÇO MILITAR</w:t>
      </w:r>
    </w:p>
    <w:p w:rsidR="008A0B3D" w:rsidRPr="00C0192B" w:rsidRDefault="00167C5F" w:rsidP="00C0192B">
      <w:pPr>
        <w:numPr>
          <w:ilvl w:val="0"/>
          <w:numId w:val="1"/>
        </w:numPr>
      </w:pPr>
      <w:r w:rsidRPr="00C0192B">
        <w:t>Para Apresentação ao serviço militar e cumprimento das obrigações de reservista</w:t>
      </w:r>
    </w:p>
    <w:p w:rsidR="008A0B3D" w:rsidRPr="00C0192B" w:rsidRDefault="00167C5F" w:rsidP="00C0192B">
      <w:pPr>
        <w:numPr>
          <w:ilvl w:val="0"/>
          <w:numId w:val="1"/>
        </w:numPr>
      </w:pPr>
      <w:r w:rsidRPr="00C0192B">
        <w:t xml:space="preserve">Todo o período necessário para isso </w:t>
      </w:r>
    </w:p>
    <w:p w:rsidR="008A0B3D" w:rsidRPr="00C0192B" w:rsidRDefault="00167C5F" w:rsidP="00C0192B">
      <w:pPr>
        <w:numPr>
          <w:ilvl w:val="0"/>
          <w:numId w:val="1"/>
        </w:numPr>
      </w:pPr>
      <w:r w:rsidRPr="00C0192B">
        <w:t>Art. 473, VI, CLT, e Art. 65, ‘c’, da Lei 4.375/64</w:t>
      </w:r>
    </w:p>
    <w:p w:rsidR="008A0B3D" w:rsidRPr="00C0192B" w:rsidRDefault="00167C5F" w:rsidP="00C0192B">
      <w:pPr>
        <w:numPr>
          <w:ilvl w:val="0"/>
          <w:numId w:val="1"/>
        </w:numPr>
      </w:pPr>
      <w:r w:rsidRPr="00C0192B">
        <w:rPr>
          <w:b/>
          <w:bCs/>
        </w:rPr>
        <w:t>VESTIBULAR</w:t>
      </w:r>
    </w:p>
    <w:p w:rsidR="008A0B3D" w:rsidRPr="00C0192B" w:rsidRDefault="00167C5F" w:rsidP="00C0192B">
      <w:pPr>
        <w:numPr>
          <w:ilvl w:val="0"/>
          <w:numId w:val="1"/>
        </w:numPr>
      </w:pPr>
      <w:r w:rsidRPr="00C0192B">
        <w:t>Para comparecer aos dias de prova de vestibular para ingresso em curso superior</w:t>
      </w:r>
    </w:p>
    <w:p w:rsidR="008A0B3D" w:rsidRPr="00C0192B" w:rsidRDefault="00167C5F" w:rsidP="00C0192B">
      <w:pPr>
        <w:numPr>
          <w:ilvl w:val="0"/>
          <w:numId w:val="1"/>
        </w:numPr>
      </w:pPr>
      <w:r w:rsidRPr="00C0192B">
        <w:t>Os dias de prova (dia todo)</w:t>
      </w:r>
    </w:p>
    <w:p w:rsidR="008A0B3D" w:rsidRPr="00C0192B" w:rsidRDefault="00167C5F" w:rsidP="00C0192B">
      <w:pPr>
        <w:numPr>
          <w:ilvl w:val="0"/>
          <w:numId w:val="1"/>
        </w:numPr>
      </w:pPr>
      <w:r w:rsidRPr="00C0192B">
        <w:t>Não limita número de vestibulares nem se instituição pública ou privada (razoabilidade)</w:t>
      </w:r>
    </w:p>
    <w:p w:rsidR="008A0B3D" w:rsidRPr="00C0192B" w:rsidRDefault="00167C5F" w:rsidP="00C0192B">
      <w:pPr>
        <w:numPr>
          <w:ilvl w:val="0"/>
          <w:numId w:val="1"/>
        </w:numPr>
      </w:pPr>
      <w:r w:rsidRPr="00C0192B">
        <w:t>Previsão no art. 473, VII, CLT.</w:t>
      </w:r>
    </w:p>
    <w:p w:rsidR="008A0B3D" w:rsidRPr="00C0192B" w:rsidRDefault="00167C5F" w:rsidP="00C0192B">
      <w:pPr>
        <w:numPr>
          <w:ilvl w:val="0"/>
          <w:numId w:val="1"/>
        </w:numPr>
      </w:pPr>
      <w:r w:rsidRPr="00C0192B">
        <w:rPr>
          <w:b/>
          <w:bCs/>
        </w:rPr>
        <w:t>COMPARECIMENTO EM JUÍZO</w:t>
      </w:r>
    </w:p>
    <w:p w:rsidR="008A0B3D" w:rsidRPr="00C0192B" w:rsidRDefault="00167C5F" w:rsidP="00C0192B">
      <w:pPr>
        <w:numPr>
          <w:ilvl w:val="0"/>
          <w:numId w:val="1"/>
        </w:numPr>
      </w:pPr>
      <w:r w:rsidRPr="00C0192B">
        <w:t>Ausência pelo tempo necessário ao comparecimento</w:t>
      </w:r>
    </w:p>
    <w:p w:rsidR="008A0B3D" w:rsidRPr="00C0192B" w:rsidRDefault="00167C5F" w:rsidP="00C0192B">
      <w:pPr>
        <w:numPr>
          <w:ilvl w:val="0"/>
          <w:numId w:val="1"/>
        </w:numPr>
      </w:pPr>
      <w:r w:rsidRPr="00C0192B">
        <w:t>Não limita a qualquer esfera: criminal, civil, trabalhista, etc.</w:t>
      </w:r>
    </w:p>
    <w:p w:rsidR="008A0B3D" w:rsidRPr="00C0192B" w:rsidRDefault="00167C5F" w:rsidP="00C0192B">
      <w:pPr>
        <w:numPr>
          <w:ilvl w:val="0"/>
          <w:numId w:val="1"/>
        </w:numPr>
      </w:pPr>
      <w:r w:rsidRPr="00C0192B">
        <w:t>Inclusive como parte na Justiça do Trabalho (Súmula 155 do TST)</w:t>
      </w:r>
    </w:p>
    <w:p w:rsidR="008A0B3D" w:rsidRPr="00C0192B" w:rsidRDefault="00167C5F" w:rsidP="00C0192B">
      <w:pPr>
        <w:numPr>
          <w:ilvl w:val="0"/>
          <w:numId w:val="1"/>
        </w:numPr>
      </w:pPr>
      <w:r w:rsidRPr="00C0192B">
        <w:t>Art. 473, VIII, CLT</w:t>
      </w:r>
    </w:p>
    <w:p w:rsidR="008A0B3D" w:rsidRPr="00C0192B" w:rsidRDefault="00167C5F" w:rsidP="00C0192B">
      <w:pPr>
        <w:numPr>
          <w:ilvl w:val="0"/>
          <w:numId w:val="1"/>
        </w:numPr>
      </w:pPr>
      <w:r w:rsidRPr="00C0192B">
        <w:rPr>
          <w:b/>
          <w:bCs/>
        </w:rPr>
        <w:t>REUNIÃO EM ORGANISMO INTERNACIONAL</w:t>
      </w:r>
    </w:p>
    <w:p w:rsidR="008A0B3D" w:rsidRPr="00C0192B" w:rsidRDefault="00167C5F" w:rsidP="00C0192B">
      <w:pPr>
        <w:numPr>
          <w:ilvl w:val="0"/>
          <w:numId w:val="1"/>
        </w:numPr>
      </w:pPr>
      <w:r w:rsidRPr="00C0192B">
        <w:t>Quando o trabalhador for participar de reunião de organismo internacional na qualidade de representante de entidade sindical</w:t>
      </w:r>
    </w:p>
    <w:p w:rsidR="008A0B3D" w:rsidRPr="00C0192B" w:rsidRDefault="00167C5F" w:rsidP="00C0192B">
      <w:pPr>
        <w:numPr>
          <w:ilvl w:val="0"/>
          <w:numId w:val="1"/>
        </w:numPr>
      </w:pPr>
      <w:r w:rsidRPr="00C0192B">
        <w:t>Ausência pelo tempo necessário</w:t>
      </w:r>
    </w:p>
    <w:p w:rsidR="008A0B3D" w:rsidRPr="00C0192B" w:rsidRDefault="00167C5F" w:rsidP="00C0192B">
      <w:pPr>
        <w:numPr>
          <w:ilvl w:val="0"/>
          <w:numId w:val="1"/>
        </w:numPr>
      </w:pPr>
      <w:r w:rsidRPr="00C0192B">
        <w:t>Art. 473, IX, CLT</w:t>
      </w:r>
    </w:p>
    <w:p w:rsidR="008A0B3D" w:rsidRPr="00C0192B" w:rsidRDefault="00167C5F" w:rsidP="00C0192B">
      <w:pPr>
        <w:numPr>
          <w:ilvl w:val="0"/>
          <w:numId w:val="1"/>
        </w:numPr>
      </w:pPr>
      <w:r w:rsidRPr="00C0192B">
        <w:rPr>
          <w:b/>
          <w:bCs/>
        </w:rPr>
        <w:t>AVISO PRÉVIO</w:t>
      </w:r>
    </w:p>
    <w:p w:rsidR="008A0B3D" w:rsidRPr="00C0192B" w:rsidRDefault="00167C5F" w:rsidP="00C0192B">
      <w:pPr>
        <w:numPr>
          <w:ilvl w:val="0"/>
          <w:numId w:val="1"/>
        </w:numPr>
      </w:pPr>
      <w:r w:rsidRPr="00C0192B">
        <w:t>Jornada parcial durante o cumprimento do aviso prévio concedido pelo empregador</w:t>
      </w:r>
    </w:p>
    <w:p w:rsidR="008A0B3D" w:rsidRPr="00C0192B" w:rsidRDefault="00167C5F" w:rsidP="00C0192B">
      <w:pPr>
        <w:numPr>
          <w:ilvl w:val="0"/>
          <w:numId w:val="1"/>
        </w:numPr>
      </w:pPr>
      <w:r w:rsidRPr="00C0192B">
        <w:t>Autorização de afastamento por duas horas por dia, durante o aviso prévio, ou 7 dias corridos ao final</w:t>
      </w:r>
    </w:p>
    <w:p w:rsidR="008A0B3D" w:rsidRPr="00C0192B" w:rsidRDefault="00167C5F" w:rsidP="00C0192B">
      <w:pPr>
        <w:numPr>
          <w:ilvl w:val="0"/>
          <w:numId w:val="1"/>
        </w:numPr>
      </w:pPr>
      <w:r w:rsidRPr="00C0192B">
        <w:t>Art. 488, CLT</w:t>
      </w:r>
    </w:p>
    <w:p w:rsidR="008A0B3D" w:rsidRPr="00C0192B" w:rsidRDefault="00167C5F" w:rsidP="00C0192B">
      <w:pPr>
        <w:numPr>
          <w:ilvl w:val="0"/>
          <w:numId w:val="1"/>
        </w:numPr>
      </w:pPr>
      <w:r w:rsidRPr="00C0192B">
        <w:rPr>
          <w:b/>
          <w:bCs/>
        </w:rPr>
        <w:t>OBSERVAÇÕES</w:t>
      </w:r>
    </w:p>
    <w:p w:rsidR="008A0B3D" w:rsidRPr="00C0192B" w:rsidRDefault="00167C5F" w:rsidP="00C0192B">
      <w:pPr>
        <w:numPr>
          <w:ilvl w:val="0"/>
          <w:numId w:val="1"/>
        </w:numPr>
      </w:pPr>
      <w:r w:rsidRPr="00C0192B">
        <w:t>Aviso prévio de 90 dias: norma voltada à proteção do trabalhador</w:t>
      </w:r>
    </w:p>
    <w:p w:rsidR="008A0B3D" w:rsidRPr="00C0192B" w:rsidRDefault="00167C5F" w:rsidP="00C0192B">
      <w:pPr>
        <w:numPr>
          <w:ilvl w:val="0"/>
          <w:numId w:val="1"/>
        </w:numPr>
      </w:pPr>
      <w:r w:rsidRPr="00C0192B">
        <w:t>Nenhum critério de proporcionalidade ao art. 488 foi estabelecida com a Lei 12.506/2011</w:t>
      </w:r>
    </w:p>
    <w:p w:rsidR="008A0B3D" w:rsidRPr="00C0192B" w:rsidRDefault="00167C5F" w:rsidP="00C0192B">
      <w:pPr>
        <w:numPr>
          <w:ilvl w:val="0"/>
          <w:numId w:val="1"/>
        </w:numPr>
      </w:pPr>
      <w:r w:rsidRPr="00C0192B">
        <w:t>Nota técnica 184/2012/CGRT/SRT/MTE: validade da norma e opção do empregado pela regra mais vantajosa</w:t>
      </w:r>
    </w:p>
    <w:p w:rsidR="008A0B3D" w:rsidRPr="00C0192B" w:rsidRDefault="00167C5F" w:rsidP="00C0192B">
      <w:pPr>
        <w:numPr>
          <w:ilvl w:val="0"/>
          <w:numId w:val="1"/>
        </w:numPr>
      </w:pPr>
      <w:r w:rsidRPr="00C0192B">
        <w:rPr>
          <w:b/>
          <w:bCs/>
        </w:rPr>
        <w:t>PROPORCIONALIDADE</w:t>
      </w:r>
    </w:p>
    <w:p w:rsidR="008A0B3D" w:rsidRPr="00C0192B" w:rsidRDefault="00167C5F" w:rsidP="00C0192B">
      <w:pPr>
        <w:numPr>
          <w:ilvl w:val="0"/>
          <w:numId w:val="1"/>
        </w:numPr>
      </w:pPr>
      <w:r w:rsidRPr="00C0192B">
        <w:rPr>
          <w:b/>
          <w:bCs/>
        </w:rPr>
        <w:t>ALISTAMENTO ELEITORAL</w:t>
      </w:r>
    </w:p>
    <w:p w:rsidR="008A0B3D" w:rsidRPr="00C0192B" w:rsidRDefault="00167C5F" w:rsidP="00C0192B">
      <w:pPr>
        <w:numPr>
          <w:ilvl w:val="0"/>
          <w:numId w:val="1"/>
        </w:numPr>
      </w:pPr>
      <w:r w:rsidRPr="00C0192B">
        <w:t>Dependente de comunicação prévia de 48 horas ao empregador</w:t>
      </w:r>
    </w:p>
    <w:p w:rsidR="008A0B3D" w:rsidRPr="00C0192B" w:rsidRDefault="00167C5F" w:rsidP="00C0192B">
      <w:pPr>
        <w:numPr>
          <w:ilvl w:val="0"/>
          <w:numId w:val="1"/>
        </w:numPr>
      </w:pPr>
      <w:r w:rsidRPr="00C0192B">
        <w:t>Até dois dias consecutivos ou não</w:t>
      </w:r>
    </w:p>
    <w:p w:rsidR="008A0B3D" w:rsidRPr="00C0192B" w:rsidRDefault="00167C5F" w:rsidP="00C0192B">
      <w:pPr>
        <w:numPr>
          <w:ilvl w:val="0"/>
          <w:numId w:val="1"/>
        </w:numPr>
      </w:pPr>
      <w:r w:rsidRPr="00C0192B">
        <w:t xml:space="preserve">Lei 4.737/65, art. 58. </w:t>
      </w:r>
    </w:p>
    <w:p w:rsidR="008A0B3D" w:rsidRPr="00C0192B" w:rsidRDefault="00167C5F" w:rsidP="00C0192B">
      <w:pPr>
        <w:numPr>
          <w:ilvl w:val="0"/>
          <w:numId w:val="1"/>
        </w:numPr>
      </w:pPr>
      <w:r w:rsidRPr="00C0192B">
        <w:rPr>
          <w:b/>
          <w:bCs/>
        </w:rPr>
        <w:t>TRABALHO EM ELEIÇÃO</w:t>
      </w:r>
    </w:p>
    <w:p w:rsidR="008A0B3D" w:rsidRPr="00C0192B" w:rsidRDefault="00167C5F" w:rsidP="00C0192B">
      <w:pPr>
        <w:numPr>
          <w:ilvl w:val="0"/>
          <w:numId w:val="1"/>
        </w:numPr>
      </w:pPr>
      <w:r w:rsidRPr="00C0192B">
        <w:t>Requisição para trabalhar em eleição</w:t>
      </w:r>
    </w:p>
    <w:p w:rsidR="008A0B3D" w:rsidRPr="00C0192B" w:rsidRDefault="00167C5F" w:rsidP="00C0192B">
      <w:pPr>
        <w:numPr>
          <w:ilvl w:val="0"/>
          <w:numId w:val="1"/>
        </w:numPr>
      </w:pPr>
      <w:r w:rsidRPr="00C0192B">
        <w:t>Dispensa do serviço pelo dobro do tempo da convocação feita no período trabalhado para aquele empregador</w:t>
      </w:r>
    </w:p>
    <w:p w:rsidR="008A0B3D" w:rsidRPr="00C0192B" w:rsidRDefault="00167C5F" w:rsidP="00C0192B">
      <w:pPr>
        <w:numPr>
          <w:ilvl w:val="0"/>
          <w:numId w:val="1"/>
        </w:numPr>
      </w:pPr>
      <w:r w:rsidRPr="00C0192B">
        <w:t>Lei 9.504/97, art. 98</w:t>
      </w:r>
    </w:p>
    <w:p w:rsidR="008A0B3D" w:rsidRPr="00C0192B" w:rsidRDefault="00167C5F" w:rsidP="00C0192B">
      <w:pPr>
        <w:numPr>
          <w:ilvl w:val="0"/>
          <w:numId w:val="1"/>
        </w:numPr>
      </w:pPr>
      <w:r w:rsidRPr="00C0192B">
        <w:rPr>
          <w:b/>
          <w:bCs/>
        </w:rPr>
        <w:t>PARTICIPAÇÃO EM CONSELHOS</w:t>
      </w:r>
    </w:p>
    <w:p w:rsidR="008A0B3D" w:rsidRPr="00C0192B" w:rsidRDefault="00167C5F" w:rsidP="00C0192B">
      <w:pPr>
        <w:numPr>
          <w:ilvl w:val="0"/>
          <w:numId w:val="1"/>
        </w:numPr>
      </w:pPr>
      <w:r w:rsidRPr="00C0192B">
        <w:t>Para participação em Conselhos como os da Previdência Social e FGTS</w:t>
      </w:r>
    </w:p>
    <w:p w:rsidR="008A0B3D" w:rsidRPr="00C0192B" w:rsidRDefault="00167C5F" w:rsidP="00C0192B">
      <w:pPr>
        <w:numPr>
          <w:ilvl w:val="0"/>
          <w:numId w:val="1"/>
        </w:numPr>
      </w:pPr>
      <w:r w:rsidRPr="00C0192B">
        <w:t>Afastamento pelo tempo de reuniões</w:t>
      </w:r>
    </w:p>
    <w:p w:rsidR="008A0B3D" w:rsidRPr="00C0192B" w:rsidRDefault="00167C5F" w:rsidP="00C0192B">
      <w:pPr>
        <w:numPr>
          <w:ilvl w:val="0"/>
          <w:numId w:val="1"/>
        </w:numPr>
      </w:pPr>
      <w:r w:rsidRPr="00C0192B">
        <w:t>Previsão da Lei 8.213/91, art. 3°, §6°, e 8.036/90, art. 3/, §7°.</w:t>
      </w:r>
    </w:p>
    <w:p w:rsidR="008A0B3D" w:rsidRPr="00C0192B" w:rsidRDefault="00167C5F" w:rsidP="00C0192B">
      <w:pPr>
        <w:numPr>
          <w:ilvl w:val="0"/>
          <w:numId w:val="1"/>
        </w:numPr>
      </w:pPr>
      <w:r w:rsidRPr="00C0192B">
        <w:rPr>
          <w:b/>
          <w:bCs/>
        </w:rPr>
        <w:t>PRISÃO PREVENTIVA</w:t>
      </w:r>
    </w:p>
    <w:p w:rsidR="008A0B3D" w:rsidRPr="00C0192B" w:rsidRDefault="00167C5F" w:rsidP="00C0192B">
      <w:pPr>
        <w:numPr>
          <w:ilvl w:val="0"/>
          <w:numId w:val="1"/>
        </w:numPr>
      </w:pPr>
      <w:r w:rsidRPr="00C0192B">
        <w:t>Prisão Preventiva de empregado impronunciado ou absolvido</w:t>
      </w:r>
    </w:p>
    <w:p w:rsidR="008A0B3D" w:rsidRPr="00C0192B" w:rsidRDefault="00167C5F" w:rsidP="00C0192B">
      <w:pPr>
        <w:numPr>
          <w:ilvl w:val="0"/>
          <w:numId w:val="1"/>
        </w:numPr>
      </w:pPr>
      <w:r w:rsidRPr="00C0192B">
        <w:t>Tempo de prisão</w:t>
      </w:r>
    </w:p>
    <w:p w:rsidR="008A0B3D" w:rsidRPr="00C0192B" w:rsidRDefault="00167C5F" w:rsidP="00C0192B">
      <w:pPr>
        <w:numPr>
          <w:ilvl w:val="0"/>
          <w:numId w:val="1"/>
        </w:numPr>
      </w:pPr>
      <w:r w:rsidRPr="00C0192B">
        <w:t>Conclusão do art. 131 da CLT: não será considerada falta ao serviço, para fins de férias</w:t>
      </w:r>
    </w:p>
    <w:p w:rsidR="008A0B3D" w:rsidRPr="00C0192B" w:rsidRDefault="00167C5F" w:rsidP="00C0192B">
      <w:pPr>
        <w:numPr>
          <w:ilvl w:val="0"/>
          <w:numId w:val="1"/>
        </w:numPr>
      </w:pPr>
      <w:r w:rsidRPr="00C0192B">
        <w:t>Discutível...</w:t>
      </w:r>
    </w:p>
    <w:p w:rsidR="008A0B3D" w:rsidRPr="00C0192B" w:rsidRDefault="00167C5F" w:rsidP="00C0192B">
      <w:pPr>
        <w:numPr>
          <w:ilvl w:val="0"/>
          <w:numId w:val="1"/>
        </w:numPr>
      </w:pPr>
      <w:r w:rsidRPr="00C0192B">
        <w:rPr>
          <w:b/>
          <w:bCs/>
        </w:rPr>
        <w:t>INSTRUMENTOS COLETIVOS</w:t>
      </w:r>
    </w:p>
    <w:p w:rsidR="008A0B3D" w:rsidRPr="00C0192B" w:rsidRDefault="00167C5F" w:rsidP="00C0192B">
      <w:pPr>
        <w:numPr>
          <w:ilvl w:val="0"/>
          <w:numId w:val="1"/>
        </w:numPr>
      </w:pPr>
      <w:r w:rsidRPr="00C0192B">
        <w:t>Datas especiais estabelecidas em instrumentos coletivos</w:t>
      </w:r>
    </w:p>
    <w:p w:rsidR="008A0B3D" w:rsidRPr="00C0192B" w:rsidRDefault="00167C5F" w:rsidP="00C0192B">
      <w:pPr>
        <w:numPr>
          <w:ilvl w:val="0"/>
          <w:numId w:val="1"/>
        </w:numPr>
      </w:pPr>
      <w:r w:rsidRPr="00C0192B">
        <w:t>Conforme acordado coletivamente</w:t>
      </w:r>
    </w:p>
    <w:p w:rsidR="008A0B3D" w:rsidRPr="00C0192B" w:rsidRDefault="00167C5F" w:rsidP="00C0192B">
      <w:pPr>
        <w:numPr>
          <w:ilvl w:val="0"/>
          <w:numId w:val="1"/>
        </w:numPr>
      </w:pPr>
      <w:r w:rsidRPr="00C0192B">
        <w:t>Exemplo: dia do Professor</w:t>
      </w:r>
    </w:p>
    <w:p w:rsidR="008A0B3D" w:rsidRPr="00C0192B" w:rsidRDefault="00167C5F" w:rsidP="00C0192B">
      <w:pPr>
        <w:numPr>
          <w:ilvl w:val="0"/>
          <w:numId w:val="1"/>
        </w:numPr>
      </w:pPr>
      <w:r w:rsidRPr="00C0192B">
        <w:rPr>
          <w:b/>
          <w:bCs/>
        </w:rPr>
        <w:t>LOCKOUT</w:t>
      </w:r>
    </w:p>
    <w:p w:rsidR="008A0B3D" w:rsidRPr="00C0192B" w:rsidRDefault="00167C5F" w:rsidP="00C0192B">
      <w:pPr>
        <w:numPr>
          <w:ilvl w:val="0"/>
          <w:numId w:val="1"/>
        </w:numPr>
      </w:pPr>
      <w:r w:rsidRPr="00C0192B">
        <w:t>Paralisação das atividades por iniciativa do empregador para frustrar negociação ou dificultar reivindicação</w:t>
      </w:r>
    </w:p>
    <w:p w:rsidR="008A0B3D" w:rsidRPr="00C0192B" w:rsidRDefault="00167C5F" w:rsidP="00C0192B">
      <w:pPr>
        <w:numPr>
          <w:ilvl w:val="0"/>
          <w:numId w:val="1"/>
        </w:numPr>
      </w:pPr>
      <w:r w:rsidRPr="00C0192B">
        <w:t>Todo o período é tido como interrupção contratual</w:t>
      </w:r>
    </w:p>
    <w:p w:rsidR="008A0B3D" w:rsidRPr="00C0192B" w:rsidRDefault="00167C5F" w:rsidP="00C0192B">
      <w:pPr>
        <w:numPr>
          <w:ilvl w:val="0"/>
          <w:numId w:val="1"/>
        </w:numPr>
      </w:pPr>
      <w:r w:rsidRPr="00C0192B">
        <w:t>Lei 7.783/89, art. 4º</w:t>
      </w:r>
    </w:p>
    <w:p w:rsidR="008A0B3D" w:rsidRPr="00C0192B" w:rsidRDefault="00167C5F" w:rsidP="00C0192B">
      <w:pPr>
        <w:numPr>
          <w:ilvl w:val="0"/>
          <w:numId w:val="1"/>
        </w:numPr>
      </w:pPr>
      <w:r w:rsidRPr="00C0192B">
        <w:t>QUESTÕES DEBATIDAS NA JURISPRUDÊNCIA</w:t>
      </w:r>
    </w:p>
    <w:p w:rsidR="008A0B3D" w:rsidRPr="00C0192B" w:rsidRDefault="00167C5F" w:rsidP="00C0192B">
      <w:pPr>
        <w:numPr>
          <w:ilvl w:val="0"/>
          <w:numId w:val="1"/>
        </w:numPr>
      </w:pPr>
      <w:r w:rsidRPr="00C0192B">
        <w:rPr>
          <w:b/>
          <w:bCs/>
        </w:rPr>
        <w:t>SÚMULA 440 DO TST</w:t>
      </w:r>
    </w:p>
    <w:p w:rsidR="008A0B3D" w:rsidRPr="00C0192B" w:rsidRDefault="00167C5F" w:rsidP="00C0192B">
      <w:pPr>
        <w:numPr>
          <w:ilvl w:val="0"/>
          <w:numId w:val="1"/>
        </w:numPr>
      </w:pPr>
      <w:r w:rsidRPr="00C0192B">
        <w:rPr>
          <w:b/>
          <w:bCs/>
        </w:rPr>
        <w:t xml:space="preserve">AUXÍLIO-DOENÇA ACIDENTÁRIO. APOSENTADORIA POR INVALIDEZ. SUSPENSÃO DO CONTRATO DE TRABALHO. RECONHECIMENTO DO DIREITO À MANUTENÇÃO DE PLANO DE SAÚDE OU DE ASSISTÊNCIA MÉDICA - Res. 185/2012, DEJT divulgado em 25, 26 e 27.09.2012 </w:t>
      </w:r>
    </w:p>
    <w:p w:rsidR="008A0B3D" w:rsidRPr="00C0192B" w:rsidRDefault="00167C5F" w:rsidP="00C0192B">
      <w:pPr>
        <w:numPr>
          <w:ilvl w:val="0"/>
          <w:numId w:val="1"/>
        </w:numPr>
      </w:pPr>
      <w:r w:rsidRPr="00C0192B">
        <w:t>Assegura-se o direito à manutenção de plano de saúde ou de assistência médica oferecido pela empresa ao empregado, não obstante suspenso o contrato de trabalho em virtude de auxílio-doença acidentário ou de aposentadoria por invalidez.</w:t>
      </w:r>
    </w:p>
    <w:p w:rsidR="008A0B3D" w:rsidRPr="00C0192B" w:rsidRDefault="00167C5F" w:rsidP="00C0192B">
      <w:pPr>
        <w:numPr>
          <w:ilvl w:val="0"/>
          <w:numId w:val="1"/>
        </w:numPr>
      </w:pPr>
      <w:r w:rsidRPr="00C0192B">
        <w:rPr>
          <w:b/>
          <w:bCs/>
        </w:rPr>
        <w:t>OJ SDI-1 375</w:t>
      </w:r>
    </w:p>
    <w:p w:rsidR="008A0B3D" w:rsidRPr="00C0192B" w:rsidRDefault="00167C5F" w:rsidP="00C0192B">
      <w:pPr>
        <w:numPr>
          <w:ilvl w:val="0"/>
          <w:numId w:val="1"/>
        </w:numPr>
      </w:pPr>
      <w:r w:rsidRPr="00C0192B">
        <w:rPr>
          <w:b/>
          <w:bCs/>
        </w:rPr>
        <w:t>AUXÍLIO-DOENÇA. APOSENTADORIA POR INVALIDEZ. SUSPENSÃO DO CONTRATO DE TRABALHO. PRESCRIÇÃO. CONTAGEM</w:t>
      </w:r>
    </w:p>
    <w:p w:rsidR="008A0B3D" w:rsidRPr="00C0192B" w:rsidRDefault="00167C5F" w:rsidP="00C0192B">
      <w:pPr>
        <w:numPr>
          <w:ilvl w:val="0"/>
          <w:numId w:val="1"/>
        </w:numPr>
      </w:pPr>
      <w:r w:rsidRPr="00C0192B">
        <w:t>A suspensão do contrato de trabalho, em virtude da percepção do auxílio-doença ou da aposentadoria por invalidez, não impede a fluência da prescrição quinquenal, ressalvada a hipótese de absoluta impossibilidade de acesso ao Judiciário.</w:t>
      </w:r>
    </w:p>
    <w:p w:rsidR="008A0B3D" w:rsidRPr="00C0192B" w:rsidRDefault="00167C5F" w:rsidP="00C0192B">
      <w:pPr>
        <w:numPr>
          <w:ilvl w:val="0"/>
          <w:numId w:val="1"/>
        </w:numPr>
      </w:pPr>
      <w:r w:rsidRPr="00C0192B">
        <w:rPr>
          <w:b/>
          <w:bCs/>
        </w:rPr>
        <w:t>OJ SDI-2 137</w:t>
      </w:r>
    </w:p>
    <w:p w:rsidR="008A0B3D" w:rsidRPr="00C0192B" w:rsidRDefault="00167C5F" w:rsidP="00C0192B">
      <w:pPr>
        <w:numPr>
          <w:ilvl w:val="0"/>
          <w:numId w:val="1"/>
        </w:numPr>
      </w:pPr>
      <w:r w:rsidRPr="00C0192B">
        <w:rPr>
          <w:b/>
          <w:bCs/>
        </w:rPr>
        <w:t>MANDADO DE SEGURANÇA. DIRIGENTE SINDICAL. ART. 494 DA CLT. APLICÁVEL</w:t>
      </w:r>
    </w:p>
    <w:p w:rsidR="008A0B3D" w:rsidRPr="00C0192B" w:rsidRDefault="00167C5F" w:rsidP="00C0192B">
      <w:pPr>
        <w:numPr>
          <w:ilvl w:val="0"/>
          <w:numId w:val="1"/>
        </w:numPr>
      </w:pPr>
      <w:r w:rsidRPr="00C0192B">
        <w:t>Constitui direito líquido e certo do empregador a suspensão do empregado, ainda que detentor de estabilidade sindical, até a decisão final do inquérito em que se apure a falta grave a ele imputada, na forma do art. 494, “caput” e parágrafo único, da CLT.</w:t>
      </w:r>
    </w:p>
    <w:p w:rsidR="008A0B3D" w:rsidRPr="00C0192B" w:rsidRDefault="00167C5F" w:rsidP="00C0192B">
      <w:pPr>
        <w:numPr>
          <w:ilvl w:val="0"/>
          <w:numId w:val="1"/>
        </w:numPr>
      </w:pPr>
      <w:r w:rsidRPr="00C0192B">
        <w:t>Controvérsia atual: direito ao trabalho:</w:t>
      </w:r>
    </w:p>
    <w:p w:rsidR="008A0B3D" w:rsidRPr="00C0192B" w:rsidRDefault="00167C5F" w:rsidP="00C0192B">
      <w:pPr>
        <w:numPr>
          <w:ilvl w:val="0"/>
          <w:numId w:val="1"/>
        </w:numPr>
      </w:pPr>
      <w:r w:rsidRPr="00C0192B">
        <w:t>RECURSO ORDINÁRIO. MANDADO DE SEGURANÇA. INQUÉRITO JUDICIAL. DIRIGENTE SINDICAL. SUSPENSÃO. REINTEGRAÇÃO. PROVIMENTO. 1. Trata-se de mandado de segurança impetrado contra a decisão em que foi deferido o pedido de antecipação dos efeitos da tutela para tornar sem efeito a suspensão das atividades aplicada ao litisconsorte, detentor de estabilidade sindical, determinando a sua imediata reintegração nas mesmas condições anteriores. 2. No caso, a suspensão aplicada trata-se da prevista no artigo 494 da CLT, facultada ao empregador que pretenda instaurar inquérito judicial para apuração de falta grave, visando à dispensa do empregado. 3. Merece ser reformado o acórdão regional, porquanto contrário ao entendimento desta Corte Superior, cristalizado na Orientação Jurisprudencial nº 137 da SBDI-2, segundo a qual constitui -direito líquido e certo do empregador a suspensão do empregado, ainda que detentor de estabilidade sindical, até a decisão final do inquérito em que se apure a falta grave a ele imputada, na forma do art. 494, 'caput' e parágrafo único, da CLT-. 4. Recurso ordinário a que se dá provimento. (RO - 2857-50.2012.5.01.0000, Relator Ministro: Guilherme Augusto Caputo Bastos, Data de Julgamento: 21/05/2013, Subseção II Especializada em Dissídios Individuais, Data de Publicação: 31/05/2013)</w:t>
      </w:r>
    </w:p>
    <w:p w:rsidR="008A0B3D" w:rsidRPr="00C0192B" w:rsidRDefault="00167C5F" w:rsidP="00C0192B">
      <w:pPr>
        <w:numPr>
          <w:ilvl w:val="0"/>
          <w:numId w:val="1"/>
        </w:numPr>
      </w:pPr>
      <w:r w:rsidRPr="00C0192B">
        <w:rPr>
          <w:b/>
          <w:bCs/>
        </w:rPr>
        <w:t xml:space="preserve">PN 68 DA SDC – Falta </w:t>
      </w:r>
    </w:p>
    <w:p w:rsidR="008A0B3D" w:rsidRPr="00C0192B" w:rsidRDefault="00167C5F" w:rsidP="00C0192B">
      <w:pPr>
        <w:numPr>
          <w:ilvl w:val="0"/>
          <w:numId w:val="1"/>
        </w:numPr>
      </w:pPr>
      <w:r w:rsidRPr="00C0192B">
        <w:rPr>
          <w:b/>
          <w:bCs/>
        </w:rPr>
        <w:t xml:space="preserve">EMPREGADO RURAL. FALTAS AO SERVIÇO. COMPRAS (positivo) </w:t>
      </w:r>
    </w:p>
    <w:p w:rsidR="008A0B3D" w:rsidRPr="00C0192B" w:rsidRDefault="00167C5F" w:rsidP="00C0192B">
      <w:pPr>
        <w:numPr>
          <w:ilvl w:val="0"/>
          <w:numId w:val="1"/>
        </w:numPr>
      </w:pPr>
      <w:r w:rsidRPr="00C0192B">
        <w:t>Autoriza-se o chefe de família, se empregado rural, a faltar ao serviço um dia por mês ou meio dia por quinzena, para efetuar compras, sem remuneração ou mediante compensação de horário, mas sem prejuízo do repouso remunerado, desde que não tenha falta injustificada durante o mês.</w:t>
      </w:r>
    </w:p>
    <w:p w:rsidR="008A0B3D" w:rsidRPr="00C0192B" w:rsidRDefault="00167C5F" w:rsidP="00C0192B">
      <w:pPr>
        <w:numPr>
          <w:ilvl w:val="0"/>
          <w:numId w:val="1"/>
        </w:numPr>
      </w:pPr>
      <w:r w:rsidRPr="00C0192B">
        <w:rPr>
          <w:b/>
          <w:bCs/>
        </w:rPr>
        <w:t>PN 69 DA SDC</w:t>
      </w:r>
    </w:p>
    <w:p w:rsidR="008A0B3D" w:rsidRPr="00C0192B" w:rsidRDefault="00167C5F" w:rsidP="00C0192B">
      <w:pPr>
        <w:numPr>
          <w:ilvl w:val="0"/>
          <w:numId w:val="1"/>
        </w:numPr>
      </w:pPr>
      <w:r w:rsidRPr="00C0192B">
        <w:rPr>
          <w:b/>
          <w:bCs/>
        </w:rPr>
        <w:t xml:space="preserve">EMPREGADO RURAL. PAGAMENTO DE DIA NÃO TRABALHADO (positivo) </w:t>
      </w:r>
    </w:p>
    <w:p w:rsidR="008A0B3D" w:rsidRPr="00C0192B" w:rsidRDefault="00167C5F" w:rsidP="00C0192B">
      <w:pPr>
        <w:numPr>
          <w:ilvl w:val="0"/>
          <w:numId w:val="1"/>
        </w:numPr>
      </w:pPr>
      <w:r w:rsidRPr="00C0192B">
        <w:t>O empregado rural fará jus ao salário do dia, quando comparecer ao local de prestação de serviço ou ponto de embarque, se fornecida condução pelo empregador, e não puder trabalhar em consequência de chuva ou de outro motivo alheio à sua vontade.</w:t>
      </w:r>
    </w:p>
    <w:p w:rsidR="008A0B3D" w:rsidRPr="00C0192B" w:rsidRDefault="00167C5F" w:rsidP="00C0192B">
      <w:pPr>
        <w:numPr>
          <w:ilvl w:val="0"/>
          <w:numId w:val="1"/>
        </w:numPr>
      </w:pPr>
      <w:r w:rsidRPr="00C0192B">
        <w:rPr>
          <w:b/>
          <w:bCs/>
        </w:rPr>
        <w:t>INTERRUPÇÃO E CONTRATO A PRAZO</w:t>
      </w:r>
    </w:p>
    <w:p w:rsidR="008A0B3D" w:rsidRPr="00C0192B" w:rsidRDefault="00167C5F" w:rsidP="00C0192B">
      <w:pPr>
        <w:numPr>
          <w:ilvl w:val="0"/>
          <w:numId w:val="1"/>
        </w:numPr>
      </w:pPr>
      <w:r w:rsidRPr="00C0192B">
        <w:t xml:space="preserve">CONTRATO TEMPORÁRIO. AUXÍLIO DOENÇA. INTERRUPÇÃO. SUSPENSÃO. RETORNO AO TRABALHO. EXTRAPOLAÇÃO DO PERÍODO MÁXIMO PREVISTO EM LEI. NULIDADE. O contrato de trabalho fica interrompido durante os quinze dias subsequentes ao acidente e suspenso após este lapso. Se, contudo, o período de afastamento perdurar por prazo maior que o da duração do contrato, frise-se, firmado por prazo determinado, o contrato extingue-se na data prevista na contratação, sem se cogitar de prorrogação. A finalidade do contrato de trabalho temporário é essencialmente "atender à necessidade transitória de substituição de seu pessoal regular e permanente ou a acréscimo extraordinário de serviços", na forma do art. 2º da Lei nº 6.019/74. Ora, a justificativa para a contratação temporária, considerando-se a prorrogação do contrato original, deixou de existir em 20.06.06, não existindo justificativa para o retorno da Obreira aos serviços da empresa tomadora. Assim, existindo extrapolação ao período máximo de seis meses, reputa-se irregular a contratação por meio de empresa interposta, atraindo o vínculo de emprego diretamente com a empresa tomadora, com todas as consequências daí advindas. Recurso da Reclamante a que se dá provimento, neste particular. </w:t>
      </w:r>
      <w:r w:rsidRPr="00C0192B">
        <w:rPr>
          <w:b/>
          <w:bCs/>
        </w:rPr>
        <w:t>TRT-PR-13294-2007-028-09-00-0-ACO-42012-2008 - 1A. TURMA. Relator: JANETE DO AMARANTE. Publicado no DJPR em 28-11-2008</w:t>
      </w:r>
    </w:p>
    <w:p w:rsidR="008A0B3D" w:rsidRPr="00C0192B" w:rsidRDefault="00167C5F" w:rsidP="00C0192B">
      <w:pPr>
        <w:numPr>
          <w:ilvl w:val="0"/>
          <w:numId w:val="1"/>
        </w:numPr>
      </w:pPr>
      <w:r w:rsidRPr="00C0192B">
        <w:rPr>
          <w:b/>
          <w:bCs/>
        </w:rPr>
        <w:t>SÚMULA 378, III, DO TST</w:t>
      </w:r>
    </w:p>
    <w:p w:rsidR="008A0B3D" w:rsidRPr="00C0192B" w:rsidRDefault="00167C5F" w:rsidP="00C0192B">
      <w:pPr>
        <w:numPr>
          <w:ilvl w:val="0"/>
          <w:numId w:val="1"/>
        </w:numPr>
      </w:pPr>
      <w:r w:rsidRPr="00C0192B">
        <w:t xml:space="preserve">III – O empregado submetido a contrato de trabalho por tempo determinado goza da garantia provisória de emprego decorrente de acidente de trabalho prevista no art. 118 da Lei nº 8.213/91. </w:t>
      </w:r>
    </w:p>
    <w:p w:rsidR="008A0B3D" w:rsidRPr="00C0192B" w:rsidRDefault="00167C5F" w:rsidP="00C0192B">
      <w:pPr>
        <w:numPr>
          <w:ilvl w:val="0"/>
          <w:numId w:val="1"/>
        </w:numPr>
      </w:pPr>
      <w:r w:rsidRPr="00C0192B">
        <w:t>HIPÓTESES ESPECIAIS: FÉRIAS E GREVE</w:t>
      </w:r>
    </w:p>
    <w:p w:rsidR="008A0B3D" w:rsidRPr="00C0192B" w:rsidRDefault="00167C5F" w:rsidP="00C0192B">
      <w:pPr>
        <w:numPr>
          <w:ilvl w:val="0"/>
          <w:numId w:val="1"/>
        </w:numPr>
      </w:pPr>
      <w:r w:rsidRPr="00C0192B">
        <w:t>FÉRIAS ANUAIS REMUNERADAS</w:t>
      </w:r>
    </w:p>
    <w:p w:rsidR="008A0B3D" w:rsidRPr="00C0192B" w:rsidRDefault="00167C5F" w:rsidP="00C0192B">
      <w:pPr>
        <w:numPr>
          <w:ilvl w:val="0"/>
          <w:numId w:val="1"/>
        </w:numPr>
      </w:pPr>
      <w:r w:rsidRPr="00C0192B">
        <w:rPr>
          <w:b/>
          <w:bCs/>
        </w:rPr>
        <w:t>FUNDAMENTOS LEGISLATIVOS</w:t>
      </w:r>
    </w:p>
    <w:p w:rsidR="008A0B3D" w:rsidRPr="00C0192B" w:rsidRDefault="00167C5F" w:rsidP="00C0192B">
      <w:pPr>
        <w:numPr>
          <w:ilvl w:val="0"/>
          <w:numId w:val="1"/>
        </w:numPr>
      </w:pPr>
      <w:r w:rsidRPr="00C0192B">
        <w:t>Declaração Universal dos Direitos do Homem, art. 24</w:t>
      </w:r>
    </w:p>
    <w:p w:rsidR="008A0B3D" w:rsidRPr="00C0192B" w:rsidRDefault="00167C5F" w:rsidP="00C0192B">
      <w:pPr>
        <w:numPr>
          <w:ilvl w:val="0"/>
          <w:numId w:val="1"/>
        </w:numPr>
      </w:pPr>
      <w:r w:rsidRPr="00C0192B">
        <w:t>Constituição Federal, art. 7º, XVII: férias anuais remuneradas com acréscimo de pelo menos 1/3</w:t>
      </w:r>
    </w:p>
    <w:p w:rsidR="008A0B3D" w:rsidRPr="00C0192B" w:rsidRDefault="00167C5F" w:rsidP="00C0192B">
      <w:pPr>
        <w:numPr>
          <w:ilvl w:val="0"/>
          <w:numId w:val="1"/>
        </w:numPr>
      </w:pPr>
      <w:r w:rsidRPr="00C0192B">
        <w:t>CLT, artigos 129 a 145</w:t>
      </w:r>
    </w:p>
    <w:p w:rsidR="008A0B3D" w:rsidRPr="00C0192B" w:rsidRDefault="00167C5F" w:rsidP="00C0192B">
      <w:pPr>
        <w:numPr>
          <w:ilvl w:val="0"/>
          <w:numId w:val="1"/>
        </w:numPr>
      </w:pPr>
      <w:r w:rsidRPr="00C0192B">
        <w:t>Convenção 132 da OIT (ratificada pelo Brasil em 23/09/98</w:t>
      </w:r>
    </w:p>
    <w:p w:rsidR="008A0B3D" w:rsidRPr="00C0192B" w:rsidRDefault="00167C5F" w:rsidP="00C0192B">
      <w:pPr>
        <w:numPr>
          <w:ilvl w:val="0"/>
          <w:numId w:val="1"/>
        </w:numPr>
      </w:pPr>
      <w:r w:rsidRPr="00C0192B">
        <w:t>FUNDAMENTOS</w:t>
      </w:r>
    </w:p>
    <w:p w:rsidR="008A0B3D" w:rsidRPr="00C0192B" w:rsidRDefault="00167C5F" w:rsidP="00C0192B">
      <w:pPr>
        <w:numPr>
          <w:ilvl w:val="0"/>
          <w:numId w:val="1"/>
        </w:numPr>
      </w:pPr>
      <w:r w:rsidRPr="00C0192B">
        <w:t>Fatores biológicos (descanso)</w:t>
      </w:r>
    </w:p>
    <w:p w:rsidR="008A0B3D" w:rsidRPr="00C0192B" w:rsidRDefault="00167C5F" w:rsidP="00C0192B">
      <w:pPr>
        <w:numPr>
          <w:ilvl w:val="0"/>
          <w:numId w:val="1"/>
        </w:numPr>
      </w:pPr>
      <w:r w:rsidRPr="00C0192B">
        <w:t>Fatores econômicos (turismo, etc.)</w:t>
      </w:r>
    </w:p>
    <w:p w:rsidR="008A0B3D" w:rsidRPr="00C0192B" w:rsidRDefault="00167C5F" w:rsidP="00C0192B">
      <w:pPr>
        <w:numPr>
          <w:ilvl w:val="0"/>
          <w:numId w:val="1"/>
        </w:numPr>
      </w:pPr>
      <w:r w:rsidRPr="00C0192B">
        <w:t>Fatores sociais (convivência com a família)</w:t>
      </w:r>
    </w:p>
    <w:p w:rsidR="008A0B3D" w:rsidRPr="00C0192B" w:rsidRDefault="00167C5F" w:rsidP="00C0192B">
      <w:pPr>
        <w:numPr>
          <w:ilvl w:val="0"/>
          <w:numId w:val="1"/>
        </w:numPr>
      </w:pPr>
      <w:r w:rsidRPr="00C0192B">
        <w:t xml:space="preserve">Metas de segurança e saúde </w:t>
      </w:r>
    </w:p>
    <w:p w:rsidR="008A0B3D" w:rsidRPr="00C0192B" w:rsidRDefault="00167C5F" w:rsidP="00C0192B">
      <w:pPr>
        <w:numPr>
          <w:ilvl w:val="0"/>
          <w:numId w:val="1"/>
        </w:numPr>
      </w:pPr>
      <w:r w:rsidRPr="00C0192B">
        <w:t>A partir do 5º mês consecutivo sem férias há decréscimo na produção</w:t>
      </w:r>
    </w:p>
    <w:p w:rsidR="008A0B3D" w:rsidRPr="00C0192B" w:rsidRDefault="00167C5F" w:rsidP="00C0192B">
      <w:pPr>
        <w:numPr>
          <w:ilvl w:val="0"/>
          <w:numId w:val="1"/>
        </w:numPr>
      </w:pPr>
      <w:r w:rsidRPr="00C0192B">
        <w:rPr>
          <w:b/>
          <w:bCs/>
        </w:rPr>
        <w:t>TRABALHADORES ABRANGIDOS</w:t>
      </w:r>
    </w:p>
    <w:p w:rsidR="008A0B3D" w:rsidRPr="00C0192B" w:rsidRDefault="00167C5F" w:rsidP="00C0192B">
      <w:pPr>
        <w:numPr>
          <w:ilvl w:val="0"/>
          <w:numId w:val="1"/>
        </w:numPr>
      </w:pPr>
      <w:r w:rsidRPr="00C0192B">
        <w:t>Todo trabalhador regido pela CLT</w:t>
      </w:r>
    </w:p>
    <w:p w:rsidR="008A0B3D" w:rsidRPr="00C0192B" w:rsidRDefault="00167C5F" w:rsidP="00C0192B">
      <w:pPr>
        <w:numPr>
          <w:ilvl w:val="0"/>
          <w:numId w:val="1"/>
        </w:numPr>
      </w:pPr>
      <w:r w:rsidRPr="00C0192B">
        <w:t>Servidores públicos</w:t>
      </w:r>
    </w:p>
    <w:p w:rsidR="008A0B3D" w:rsidRPr="00C0192B" w:rsidRDefault="00167C5F" w:rsidP="00C0192B">
      <w:pPr>
        <w:numPr>
          <w:ilvl w:val="0"/>
          <w:numId w:val="1"/>
        </w:numPr>
      </w:pPr>
      <w:r w:rsidRPr="00C0192B">
        <w:t>Empregados domésticos</w:t>
      </w:r>
    </w:p>
    <w:p w:rsidR="008A0B3D" w:rsidRPr="00C0192B" w:rsidRDefault="00167C5F" w:rsidP="00C0192B">
      <w:pPr>
        <w:numPr>
          <w:ilvl w:val="0"/>
          <w:numId w:val="1"/>
        </w:numPr>
      </w:pPr>
      <w:r w:rsidRPr="00C0192B">
        <w:t>Trabalhadores avulsos</w:t>
      </w:r>
    </w:p>
    <w:p w:rsidR="008A0B3D" w:rsidRPr="00C0192B" w:rsidRDefault="00167C5F" w:rsidP="00C0192B">
      <w:pPr>
        <w:numPr>
          <w:ilvl w:val="0"/>
          <w:numId w:val="1"/>
        </w:numPr>
      </w:pPr>
      <w:r w:rsidRPr="00C0192B">
        <w:rPr>
          <w:b/>
          <w:bCs/>
        </w:rPr>
        <w:t>DEFINIÇÃO</w:t>
      </w:r>
    </w:p>
    <w:p w:rsidR="008A0B3D" w:rsidRPr="00C0192B" w:rsidRDefault="00167C5F" w:rsidP="00C0192B">
      <w:pPr>
        <w:numPr>
          <w:ilvl w:val="0"/>
          <w:numId w:val="1"/>
        </w:numPr>
      </w:pPr>
      <w:r w:rsidRPr="00C0192B">
        <w:t>Lapso temporal remunerado, de frequência anual, constituído de diversos dias sequenciais, em que o empregado pode sustar a prestação de serviços e sua disponibilidade perante o empregador, com o objetivo de recuperação e implementação de suas energias e de sua inserção familiar, comunitária e política</w:t>
      </w:r>
    </w:p>
    <w:p w:rsidR="008A0B3D" w:rsidRPr="00C0192B" w:rsidRDefault="00167C5F" w:rsidP="00C0192B">
      <w:pPr>
        <w:numPr>
          <w:ilvl w:val="0"/>
          <w:numId w:val="1"/>
        </w:numPr>
      </w:pPr>
      <w:r w:rsidRPr="00C0192B">
        <w:rPr>
          <w:b/>
          <w:bCs/>
        </w:rPr>
        <w:t>PRINCÍPIOS</w:t>
      </w:r>
    </w:p>
    <w:p w:rsidR="008A0B3D" w:rsidRPr="00C0192B" w:rsidRDefault="00167C5F" w:rsidP="00C0192B">
      <w:pPr>
        <w:numPr>
          <w:ilvl w:val="0"/>
          <w:numId w:val="1"/>
        </w:numPr>
      </w:pPr>
      <w:r w:rsidRPr="00C0192B">
        <w:t>Anualidade</w:t>
      </w:r>
    </w:p>
    <w:p w:rsidR="008A0B3D" w:rsidRPr="00C0192B" w:rsidRDefault="00167C5F" w:rsidP="00C0192B">
      <w:pPr>
        <w:numPr>
          <w:ilvl w:val="0"/>
          <w:numId w:val="1"/>
        </w:numPr>
      </w:pPr>
      <w:r w:rsidRPr="00C0192B">
        <w:t>Remunerabilidade</w:t>
      </w:r>
    </w:p>
    <w:p w:rsidR="008A0B3D" w:rsidRPr="00C0192B" w:rsidRDefault="00167C5F" w:rsidP="00C0192B">
      <w:pPr>
        <w:numPr>
          <w:ilvl w:val="0"/>
          <w:numId w:val="1"/>
        </w:numPr>
      </w:pPr>
      <w:r w:rsidRPr="00C0192B">
        <w:t>Continuidade</w:t>
      </w:r>
    </w:p>
    <w:p w:rsidR="008A0B3D" w:rsidRPr="00C0192B" w:rsidRDefault="00167C5F" w:rsidP="00C0192B">
      <w:pPr>
        <w:numPr>
          <w:ilvl w:val="0"/>
          <w:numId w:val="1"/>
        </w:numPr>
      </w:pPr>
      <w:r w:rsidRPr="00C0192B">
        <w:t>Irreunciabilidade</w:t>
      </w:r>
    </w:p>
    <w:p w:rsidR="008A0B3D" w:rsidRPr="00C0192B" w:rsidRDefault="00167C5F" w:rsidP="00C0192B">
      <w:pPr>
        <w:numPr>
          <w:ilvl w:val="0"/>
          <w:numId w:val="1"/>
        </w:numPr>
      </w:pPr>
      <w:r w:rsidRPr="00C0192B">
        <w:t xml:space="preserve">Proporcionalidade </w:t>
      </w:r>
    </w:p>
    <w:p w:rsidR="008A0B3D" w:rsidRPr="00C0192B" w:rsidRDefault="00167C5F" w:rsidP="00C0192B">
      <w:pPr>
        <w:numPr>
          <w:ilvl w:val="0"/>
          <w:numId w:val="1"/>
        </w:numPr>
      </w:pPr>
      <w:r w:rsidRPr="00C0192B">
        <w:rPr>
          <w:b/>
          <w:bCs/>
        </w:rPr>
        <w:t>AQUISIÇÃO</w:t>
      </w:r>
    </w:p>
    <w:p w:rsidR="008A0B3D" w:rsidRPr="00C0192B" w:rsidRDefault="00167C5F" w:rsidP="00C0192B">
      <w:pPr>
        <w:numPr>
          <w:ilvl w:val="0"/>
          <w:numId w:val="1"/>
        </w:numPr>
      </w:pPr>
      <w:r w:rsidRPr="00C0192B">
        <w:rPr>
          <w:b/>
          <w:bCs/>
        </w:rPr>
        <w:t xml:space="preserve">Período aquisitivo: </w:t>
      </w:r>
      <w:r w:rsidRPr="00C0192B">
        <w:t xml:space="preserve">doze meses de vigência do contrato de trabalho (art. 130, caput, da CLT) </w:t>
      </w:r>
    </w:p>
    <w:p w:rsidR="008A0B3D" w:rsidRPr="00C0192B" w:rsidRDefault="00167C5F" w:rsidP="00C0192B">
      <w:pPr>
        <w:numPr>
          <w:ilvl w:val="0"/>
          <w:numId w:val="1"/>
        </w:numPr>
      </w:pPr>
      <w:r w:rsidRPr="00C0192B">
        <w:rPr>
          <w:b/>
          <w:bCs/>
        </w:rPr>
        <w:t>Modo de contagem</w:t>
      </w:r>
      <w:r w:rsidRPr="00C0192B">
        <w:t>: de certo dia, inclusive, até o dia e mês do ano seguinte, exclusive. Ex: de 20.10.08 a 19.10.09.</w:t>
      </w:r>
    </w:p>
    <w:p w:rsidR="008A0B3D" w:rsidRPr="00C0192B" w:rsidRDefault="00167C5F" w:rsidP="00C0192B">
      <w:pPr>
        <w:numPr>
          <w:ilvl w:val="0"/>
          <w:numId w:val="1"/>
        </w:numPr>
      </w:pPr>
      <w:r w:rsidRPr="00C0192B">
        <w:rPr>
          <w:b/>
          <w:bCs/>
        </w:rPr>
        <w:t>CONCESSÃO</w:t>
      </w:r>
    </w:p>
    <w:p w:rsidR="008A0B3D" w:rsidRPr="00C0192B" w:rsidRDefault="00167C5F" w:rsidP="00C0192B">
      <w:pPr>
        <w:numPr>
          <w:ilvl w:val="0"/>
          <w:numId w:val="1"/>
        </w:numPr>
      </w:pPr>
      <w:r w:rsidRPr="00C0192B">
        <w:rPr>
          <w:b/>
          <w:bCs/>
        </w:rPr>
        <w:t xml:space="preserve">Período concessivo: </w:t>
      </w:r>
      <w:r w:rsidRPr="00C0192B">
        <w:t xml:space="preserve">doze meses subsequentes à data em que o empregado tiver adquirido o direito (art. 134, </w:t>
      </w:r>
      <w:r w:rsidRPr="00C0192B">
        <w:rPr>
          <w:i/>
          <w:iCs/>
        </w:rPr>
        <w:t>caput</w:t>
      </w:r>
      <w:r w:rsidRPr="00C0192B">
        <w:t>, da CLT)</w:t>
      </w:r>
    </w:p>
    <w:p w:rsidR="008A0B3D" w:rsidRPr="00C0192B" w:rsidRDefault="00167C5F" w:rsidP="00C0192B">
      <w:pPr>
        <w:numPr>
          <w:ilvl w:val="0"/>
          <w:numId w:val="1"/>
        </w:numPr>
      </w:pPr>
      <w:r w:rsidRPr="00C0192B">
        <w:rPr>
          <w:b/>
          <w:bCs/>
        </w:rPr>
        <w:t>Exemplo</w:t>
      </w:r>
      <w:r w:rsidRPr="00C0192B">
        <w:t>: período aquisitivo de 20.10.08 a 19.10.09; período concessivo de 20.10.09 a 19.10.10 (fruição das férias até essa data)</w:t>
      </w:r>
    </w:p>
    <w:p w:rsidR="008A0B3D" w:rsidRPr="00C0192B" w:rsidRDefault="00167C5F" w:rsidP="00C0192B">
      <w:pPr>
        <w:numPr>
          <w:ilvl w:val="0"/>
          <w:numId w:val="1"/>
        </w:numPr>
      </w:pPr>
      <w:r w:rsidRPr="00C0192B">
        <w:rPr>
          <w:b/>
          <w:bCs/>
        </w:rPr>
        <w:t xml:space="preserve">Prescrição: </w:t>
      </w:r>
      <w:r w:rsidRPr="00C0192B">
        <w:t>só conta a partir do fim do período concessivo</w:t>
      </w:r>
    </w:p>
    <w:p w:rsidR="008A0B3D" w:rsidRPr="00C0192B" w:rsidRDefault="00167C5F" w:rsidP="00C0192B">
      <w:pPr>
        <w:numPr>
          <w:ilvl w:val="0"/>
          <w:numId w:val="1"/>
        </w:numPr>
      </w:pPr>
      <w:r w:rsidRPr="00C0192B">
        <w:rPr>
          <w:b/>
          <w:bCs/>
        </w:rPr>
        <w:t>Perda do direito às férias</w:t>
      </w:r>
    </w:p>
    <w:p w:rsidR="008A0B3D" w:rsidRPr="00C0192B" w:rsidRDefault="00167C5F" w:rsidP="00C0192B">
      <w:pPr>
        <w:numPr>
          <w:ilvl w:val="0"/>
          <w:numId w:val="1"/>
        </w:numPr>
      </w:pPr>
      <w:r w:rsidRPr="00C0192B">
        <w:t>Art. 133 da CLT (no curso do período aquisitivo)</w:t>
      </w:r>
    </w:p>
    <w:p w:rsidR="008A0B3D" w:rsidRPr="00C0192B" w:rsidRDefault="00167C5F" w:rsidP="00C0192B">
      <w:pPr>
        <w:numPr>
          <w:ilvl w:val="0"/>
          <w:numId w:val="1"/>
        </w:numPr>
      </w:pPr>
      <w:r w:rsidRPr="00C0192B">
        <w:t>Hipóteses de perda do direito às férias:</w:t>
      </w:r>
    </w:p>
    <w:p w:rsidR="008A0B3D" w:rsidRPr="00C0192B" w:rsidRDefault="00167C5F" w:rsidP="00C0192B">
      <w:pPr>
        <w:numPr>
          <w:ilvl w:val="1"/>
          <w:numId w:val="1"/>
        </w:numPr>
      </w:pPr>
      <w:r w:rsidRPr="00C0192B">
        <w:t>Demissão e readmissão dentro de 60 dias</w:t>
      </w:r>
    </w:p>
    <w:p w:rsidR="008A0B3D" w:rsidRPr="00C0192B" w:rsidRDefault="00167C5F" w:rsidP="00C0192B">
      <w:pPr>
        <w:numPr>
          <w:ilvl w:val="1"/>
          <w:numId w:val="1"/>
        </w:numPr>
      </w:pPr>
      <w:r w:rsidRPr="00C0192B">
        <w:t>Licença remunerada por mais de 30 dias</w:t>
      </w:r>
    </w:p>
    <w:p w:rsidR="008A0B3D" w:rsidRPr="00C0192B" w:rsidRDefault="00167C5F" w:rsidP="00C0192B">
      <w:pPr>
        <w:numPr>
          <w:ilvl w:val="1"/>
          <w:numId w:val="1"/>
        </w:numPr>
      </w:pPr>
      <w:r w:rsidRPr="00C0192B">
        <w:t>Deixar de trabalhar, com percepção de salário, por mais de 30 dias em razão de paralisação da empresa</w:t>
      </w:r>
    </w:p>
    <w:p w:rsidR="008A0B3D" w:rsidRPr="00C0192B" w:rsidRDefault="00167C5F" w:rsidP="00C0192B">
      <w:pPr>
        <w:numPr>
          <w:ilvl w:val="1"/>
          <w:numId w:val="1"/>
        </w:numPr>
      </w:pPr>
      <w:r w:rsidRPr="00C0192B">
        <w:t>Benefício previdenciário por mais de 6 meses (auxílio-acidente ou auxílio-doença), ainda que descontínuos</w:t>
      </w:r>
    </w:p>
    <w:p w:rsidR="008A0B3D" w:rsidRPr="00C0192B" w:rsidRDefault="00167C5F" w:rsidP="00C0192B">
      <w:pPr>
        <w:numPr>
          <w:ilvl w:val="0"/>
          <w:numId w:val="1"/>
        </w:numPr>
      </w:pPr>
      <w:r w:rsidRPr="00C0192B">
        <w:t>Reinicia a contagem do novo período aquisitivo no dia em que o empregado retorna ao serviço.</w:t>
      </w:r>
    </w:p>
    <w:p w:rsidR="008A0B3D" w:rsidRPr="00C0192B" w:rsidRDefault="00167C5F" w:rsidP="00C0192B">
      <w:pPr>
        <w:numPr>
          <w:ilvl w:val="0"/>
          <w:numId w:val="1"/>
        </w:numPr>
      </w:pPr>
      <w:r w:rsidRPr="00C0192B">
        <w:rPr>
          <w:b/>
          <w:bCs/>
        </w:rPr>
        <w:t>DURAÇÃO</w:t>
      </w:r>
    </w:p>
    <w:p w:rsidR="008A0B3D" w:rsidRPr="00C0192B" w:rsidRDefault="00167C5F" w:rsidP="00C0192B">
      <w:pPr>
        <w:numPr>
          <w:ilvl w:val="0"/>
          <w:numId w:val="1"/>
        </w:numPr>
      </w:pPr>
      <w:r w:rsidRPr="00C0192B">
        <w:t xml:space="preserve">Para trabalhadores de período integral, o período normal de férias é de trinta dias corridos – art. 130, CLT. </w:t>
      </w:r>
    </w:p>
    <w:p w:rsidR="008A0B3D" w:rsidRPr="00C0192B" w:rsidRDefault="00167C5F" w:rsidP="00C0192B">
      <w:pPr>
        <w:numPr>
          <w:ilvl w:val="0"/>
          <w:numId w:val="1"/>
        </w:numPr>
      </w:pPr>
      <w:r w:rsidRPr="00C0192B">
        <w:t xml:space="preserve">Duração (130/131): não se descontam as faltas injustificadas, mas estas influem no período de férias. </w:t>
      </w:r>
    </w:p>
    <w:p w:rsidR="008A0B3D" w:rsidRPr="00C0192B" w:rsidRDefault="00167C5F" w:rsidP="00C0192B">
      <w:pPr>
        <w:numPr>
          <w:ilvl w:val="0"/>
          <w:numId w:val="1"/>
        </w:numPr>
      </w:pPr>
      <w:r w:rsidRPr="00C0192B">
        <w:t xml:space="preserve">Faltas injustificadas não podem ser descontadas do período de gozo das férias. </w:t>
      </w:r>
    </w:p>
    <w:p w:rsidR="008A0B3D" w:rsidRPr="00C0192B" w:rsidRDefault="00167C5F" w:rsidP="00C0192B">
      <w:pPr>
        <w:numPr>
          <w:ilvl w:val="0"/>
          <w:numId w:val="1"/>
        </w:numPr>
      </w:pPr>
      <w:r w:rsidRPr="00C0192B">
        <w:t>Faltas justificadas (131) não influem na duração das férias. Critério objetivo para faltas justificadas: ausência de desconto</w:t>
      </w:r>
    </w:p>
    <w:p w:rsidR="008A0B3D" w:rsidRPr="00C0192B" w:rsidRDefault="00167C5F" w:rsidP="00C0192B">
      <w:pPr>
        <w:numPr>
          <w:ilvl w:val="0"/>
          <w:numId w:val="1"/>
        </w:numPr>
      </w:pPr>
      <w:r w:rsidRPr="00C0192B">
        <w:rPr>
          <w:b/>
          <w:bCs/>
        </w:rPr>
        <w:t>PROPORÇÃO</w:t>
      </w:r>
    </w:p>
    <w:p w:rsidR="008A0B3D" w:rsidRPr="00C0192B" w:rsidRDefault="00167C5F" w:rsidP="00C0192B">
      <w:pPr>
        <w:numPr>
          <w:ilvl w:val="0"/>
          <w:numId w:val="1"/>
        </w:numPr>
      </w:pPr>
      <w:r w:rsidRPr="00C0192B">
        <w:t>Até 5 faltas – 30 dias</w:t>
      </w:r>
    </w:p>
    <w:p w:rsidR="008A0B3D" w:rsidRPr="00C0192B" w:rsidRDefault="00167C5F" w:rsidP="00C0192B">
      <w:pPr>
        <w:numPr>
          <w:ilvl w:val="0"/>
          <w:numId w:val="1"/>
        </w:numPr>
      </w:pPr>
      <w:r w:rsidRPr="00C0192B">
        <w:t>De 6 a 14 faltas – 24 dias</w:t>
      </w:r>
    </w:p>
    <w:p w:rsidR="008A0B3D" w:rsidRPr="00C0192B" w:rsidRDefault="00167C5F" w:rsidP="00C0192B">
      <w:pPr>
        <w:numPr>
          <w:ilvl w:val="0"/>
          <w:numId w:val="1"/>
        </w:numPr>
      </w:pPr>
      <w:r w:rsidRPr="00C0192B">
        <w:t>De 15 a 23 faltas – 18 dias</w:t>
      </w:r>
    </w:p>
    <w:p w:rsidR="008A0B3D" w:rsidRPr="00C0192B" w:rsidRDefault="00167C5F" w:rsidP="00C0192B">
      <w:pPr>
        <w:numPr>
          <w:ilvl w:val="0"/>
          <w:numId w:val="1"/>
        </w:numPr>
      </w:pPr>
      <w:r w:rsidRPr="00C0192B">
        <w:t>De 24 a 32 faltas – 12 dias</w:t>
      </w:r>
    </w:p>
    <w:p w:rsidR="008A0B3D" w:rsidRPr="00C0192B" w:rsidRDefault="00167C5F" w:rsidP="00C0192B">
      <w:pPr>
        <w:numPr>
          <w:ilvl w:val="0"/>
          <w:numId w:val="1"/>
        </w:numPr>
      </w:pPr>
      <w:r w:rsidRPr="00C0192B">
        <w:t>Mais de 32 faltas – perde o direito às férias</w:t>
      </w:r>
    </w:p>
    <w:p w:rsidR="008A0B3D" w:rsidRPr="00C0192B" w:rsidRDefault="00167C5F" w:rsidP="00C0192B">
      <w:pPr>
        <w:numPr>
          <w:ilvl w:val="0"/>
          <w:numId w:val="1"/>
        </w:numPr>
      </w:pPr>
      <w:r w:rsidRPr="00C0192B">
        <w:t>Cálculo do terço: sobre a duração das férias</w:t>
      </w:r>
    </w:p>
    <w:p w:rsidR="008A0B3D" w:rsidRPr="00C0192B" w:rsidRDefault="00167C5F" w:rsidP="00C0192B">
      <w:pPr>
        <w:numPr>
          <w:ilvl w:val="0"/>
          <w:numId w:val="1"/>
        </w:numPr>
      </w:pPr>
      <w:r w:rsidRPr="00C0192B">
        <w:rPr>
          <w:b/>
          <w:bCs/>
        </w:rPr>
        <w:t>Contrato a tempo parcial</w:t>
      </w:r>
    </w:p>
    <w:p w:rsidR="008A0B3D" w:rsidRPr="00C0192B" w:rsidRDefault="00167C5F" w:rsidP="00C0192B">
      <w:pPr>
        <w:numPr>
          <w:ilvl w:val="0"/>
          <w:numId w:val="1"/>
        </w:numPr>
      </w:pPr>
      <w:r w:rsidRPr="00C0192B">
        <w:rPr>
          <w:b/>
          <w:bCs/>
        </w:rPr>
        <w:t>Art 130-A da CLT</w:t>
      </w:r>
      <w:r w:rsidRPr="00C0192B">
        <w:t xml:space="preserve">: duração conforme a jornada de trabalho: </w:t>
      </w:r>
    </w:p>
    <w:p w:rsidR="008A0B3D" w:rsidRPr="00C0192B" w:rsidRDefault="00167C5F" w:rsidP="00C0192B">
      <w:pPr>
        <w:numPr>
          <w:ilvl w:val="1"/>
          <w:numId w:val="1"/>
        </w:numPr>
      </w:pPr>
      <w:r w:rsidRPr="00C0192B">
        <w:t>23 a 25 horas semanais: 18 dias;</w:t>
      </w:r>
    </w:p>
    <w:p w:rsidR="008A0B3D" w:rsidRPr="00C0192B" w:rsidRDefault="00167C5F" w:rsidP="00C0192B">
      <w:pPr>
        <w:numPr>
          <w:ilvl w:val="1"/>
          <w:numId w:val="1"/>
        </w:numPr>
      </w:pPr>
      <w:r w:rsidRPr="00C0192B">
        <w:t>21 a 22 horas semanais 16 dias;</w:t>
      </w:r>
    </w:p>
    <w:p w:rsidR="008A0B3D" w:rsidRPr="00C0192B" w:rsidRDefault="00167C5F" w:rsidP="00C0192B">
      <w:pPr>
        <w:numPr>
          <w:ilvl w:val="1"/>
          <w:numId w:val="1"/>
        </w:numPr>
      </w:pPr>
      <w:r w:rsidRPr="00C0192B">
        <w:t>16 a 20 horas semanais: 14 dias;</w:t>
      </w:r>
    </w:p>
    <w:p w:rsidR="008A0B3D" w:rsidRPr="00C0192B" w:rsidRDefault="00167C5F" w:rsidP="00C0192B">
      <w:pPr>
        <w:numPr>
          <w:ilvl w:val="1"/>
          <w:numId w:val="1"/>
        </w:numPr>
      </w:pPr>
      <w:r w:rsidRPr="00C0192B">
        <w:t>11 a 15 horas semanais: 12 dias;</w:t>
      </w:r>
    </w:p>
    <w:p w:rsidR="008A0B3D" w:rsidRPr="00C0192B" w:rsidRDefault="00167C5F" w:rsidP="00C0192B">
      <w:pPr>
        <w:numPr>
          <w:ilvl w:val="1"/>
          <w:numId w:val="1"/>
        </w:numPr>
      </w:pPr>
      <w:r w:rsidRPr="00C0192B">
        <w:t>5 a 10 horas semanais: 10 dias;</w:t>
      </w:r>
    </w:p>
    <w:p w:rsidR="008A0B3D" w:rsidRPr="00C0192B" w:rsidRDefault="00167C5F" w:rsidP="00C0192B">
      <w:pPr>
        <w:numPr>
          <w:ilvl w:val="1"/>
          <w:numId w:val="1"/>
        </w:numPr>
      </w:pPr>
      <w:r w:rsidRPr="00C0192B">
        <w:t>Menos de 5 horas semanais: 8 dias</w:t>
      </w:r>
    </w:p>
    <w:p w:rsidR="008A0B3D" w:rsidRPr="00C0192B" w:rsidRDefault="00167C5F" w:rsidP="00C0192B">
      <w:pPr>
        <w:numPr>
          <w:ilvl w:val="0"/>
          <w:numId w:val="1"/>
        </w:numPr>
      </w:pPr>
      <w:r w:rsidRPr="00C0192B">
        <w:t>Em caso de mais de sete faltas injustificadas, metade do período.</w:t>
      </w:r>
    </w:p>
    <w:p w:rsidR="008A0B3D" w:rsidRPr="00C0192B" w:rsidRDefault="00167C5F" w:rsidP="00C0192B">
      <w:pPr>
        <w:numPr>
          <w:ilvl w:val="0"/>
          <w:numId w:val="1"/>
        </w:numPr>
      </w:pPr>
      <w:r w:rsidRPr="00C0192B">
        <w:t>Não pode converter parte em abono pecuniário</w:t>
      </w:r>
    </w:p>
    <w:p w:rsidR="008A0B3D" w:rsidRPr="00C0192B" w:rsidRDefault="00167C5F" w:rsidP="00C0192B">
      <w:pPr>
        <w:numPr>
          <w:ilvl w:val="0"/>
          <w:numId w:val="1"/>
        </w:numPr>
      </w:pPr>
      <w:r w:rsidRPr="00C0192B">
        <w:rPr>
          <w:b/>
          <w:bCs/>
        </w:rPr>
        <w:t>ÉPOCA</w:t>
      </w:r>
    </w:p>
    <w:p w:rsidR="008A0B3D" w:rsidRPr="00C0192B" w:rsidRDefault="00167C5F" w:rsidP="00C0192B">
      <w:pPr>
        <w:numPr>
          <w:ilvl w:val="0"/>
          <w:numId w:val="1"/>
        </w:numPr>
      </w:pPr>
      <w:r w:rsidRPr="00C0192B">
        <w:t>Art. 134 a 136 da CLT</w:t>
      </w:r>
    </w:p>
    <w:p w:rsidR="008A0B3D" w:rsidRPr="00C0192B" w:rsidRDefault="00167C5F" w:rsidP="00C0192B">
      <w:pPr>
        <w:numPr>
          <w:ilvl w:val="0"/>
          <w:numId w:val="1"/>
        </w:numPr>
      </w:pPr>
      <w:r w:rsidRPr="00C0192B">
        <w:t xml:space="preserve">Época que melhor consultar aos interesses </w:t>
      </w:r>
      <w:r w:rsidRPr="00C0192B">
        <w:rPr>
          <w:u w:val="single"/>
        </w:rPr>
        <w:t>do empregador</w:t>
      </w:r>
      <w:r w:rsidRPr="00C0192B">
        <w:t xml:space="preserve"> (art. 136)</w:t>
      </w:r>
    </w:p>
    <w:p w:rsidR="008A0B3D" w:rsidRPr="00C0192B" w:rsidRDefault="00167C5F" w:rsidP="00C0192B">
      <w:pPr>
        <w:numPr>
          <w:ilvl w:val="0"/>
          <w:numId w:val="1"/>
        </w:numPr>
      </w:pPr>
      <w:r w:rsidRPr="00C0192B">
        <w:t>Limitações:</w:t>
      </w:r>
    </w:p>
    <w:p w:rsidR="008A0B3D" w:rsidRPr="00C0192B" w:rsidRDefault="00167C5F" w:rsidP="00C0192B">
      <w:pPr>
        <w:numPr>
          <w:ilvl w:val="1"/>
          <w:numId w:val="1"/>
        </w:numPr>
      </w:pPr>
      <w:r w:rsidRPr="00C0192B">
        <w:t>deve ser concedida dentro do período de doze meses subsequentes ao período aquisitivo (134);</w:t>
      </w:r>
    </w:p>
    <w:p w:rsidR="008A0B3D" w:rsidRPr="00C0192B" w:rsidRDefault="00167C5F" w:rsidP="00C0192B">
      <w:pPr>
        <w:numPr>
          <w:ilvl w:val="1"/>
          <w:numId w:val="1"/>
        </w:numPr>
      </w:pPr>
      <w:r w:rsidRPr="00C0192B">
        <w:t>membros da mesma família, no mesmo empregador, direito a usufruir férias juntos (136, §1°);</w:t>
      </w:r>
    </w:p>
    <w:p w:rsidR="008A0B3D" w:rsidRPr="00C0192B" w:rsidRDefault="00167C5F" w:rsidP="00C0192B">
      <w:pPr>
        <w:numPr>
          <w:ilvl w:val="1"/>
          <w:numId w:val="1"/>
        </w:numPr>
      </w:pPr>
      <w:r w:rsidRPr="00C0192B">
        <w:t>estudante menor de 18 anos, junto com férias escolares (136, §2°).</w:t>
      </w:r>
    </w:p>
    <w:p w:rsidR="008A0B3D" w:rsidRPr="00C0192B" w:rsidRDefault="00167C5F" w:rsidP="00C0192B">
      <w:pPr>
        <w:numPr>
          <w:ilvl w:val="0"/>
          <w:numId w:val="1"/>
        </w:numPr>
      </w:pPr>
      <w:r w:rsidRPr="00C0192B">
        <w:t>Se o empregado completou o período aquisitivo no curso de uma interrupção do contrato de trabalho, o prazo do período concessivo começa a correr quando retorna ao serviço.</w:t>
      </w:r>
    </w:p>
    <w:p w:rsidR="008A0B3D" w:rsidRPr="00C0192B" w:rsidRDefault="00167C5F" w:rsidP="00C0192B">
      <w:pPr>
        <w:numPr>
          <w:ilvl w:val="0"/>
          <w:numId w:val="1"/>
        </w:numPr>
      </w:pPr>
      <w:r w:rsidRPr="00C0192B">
        <w:t>Consequência de conceder após vencido o período concessivo: concessão do descanso + pagamento em dobro, inclusive gratificação (137).</w:t>
      </w:r>
    </w:p>
    <w:p w:rsidR="008A0B3D" w:rsidRPr="00C0192B" w:rsidRDefault="00167C5F" w:rsidP="00C0192B">
      <w:pPr>
        <w:numPr>
          <w:ilvl w:val="0"/>
          <w:numId w:val="1"/>
        </w:numPr>
      </w:pPr>
      <w:r w:rsidRPr="00C0192B">
        <w:rPr>
          <w:b/>
          <w:bCs/>
        </w:rPr>
        <w:t>CONTINUIDADE</w:t>
      </w:r>
    </w:p>
    <w:p w:rsidR="008A0B3D" w:rsidRPr="00C0192B" w:rsidRDefault="00167C5F" w:rsidP="00C0192B">
      <w:pPr>
        <w:numPr>
          <w:ilvl w:val="0"/>
          <w:numId w:val="1"/>
        </w:numPr>
      </w:pPr>
      <w:r w:rsidRPr="00C0192B">
        <w:t>Art. 134 da CLT</w:t>
      </w:r>
    </w:p>
    <w:p w:rsidR="008A0B3D" w:rsidRPr="00C0192B" w:rsidRDefault="00167C5F" w:rsidP="00C0192B">
      <w:pPr>
        <w:numPr>
          <w:ilvl w:val="0"/>
          <w:numId w:val="1"/>
        </w:numPr>
      </w:pPr>
      <w:r w:rsidRPr="00C0192B">
        <w:t xml:space="preserve">Regra geral, em um único período. </w:t>
      </w:r>
    </w:p>
    <w:p w:rsidR="008A0B3D" w:rsidRPr="00C0192B" w:rsidRDefault="00167C5F" w:rsidP="00C0192B">
      <w:pPr>
        <w:numPr>
          <w:ilvl w:val="0"/>
          <w:numId w:val="1"/>
        </w:numPr>
      </w:pPr>
      <w:r w:rsidRPr="00C0192B">
        <w:t>Fracionamento:</w:t>
      </w:r>
    </w:p>
    <w:p w:rsidR="008A0B3D" w:rsidRPr="00C0192B" w:rsidRDefault="00167C5F" w:rsidP="00C0192B">
      <w:pPr>
        <w:numPr>
          <w:ilvl w:val="1"/>
          <w:numId w:val="1"/>
        </w:numPr>
      </w:pPr>
      <w:r w:rsidRPr="00C0192B">
        <w:t xml:space="preserve">Em dois períodos, em casos excepcionais, nunca inferiores a dez dias corridos (134, §1°), exceção que não se aplica a menores de 18 e maiores de 50 anos (§2°). </w:t>
      </w:r>
    </w:p>
    <w:p w:rsidR="008A0B3D" w:rsidRPr="00C0192B" w:rsidRDefault="00167C5F" w:rsidP="00C0192B">
      <w:pPr>
        <w:numPr>
          <w:ilvl w:val="1"/>
          <w:numId w:val="1"/>
        </w:numPr>
      </w:pPr>
      <w:r w:rsidRPr="00C0192B">
        <w:t>Motivo de força maior ou que cause sérios prejuízos financeiros ao empregador.</w:t>
      </w:r>
    </w:p>
    <w:p w:rsidR="008A0B3D" w:rsidRPr="00C0192B" w:rsidRDefault="00167C5F" w:rsidP="00C0192B">
      <w:pPr>
        <w:numPr>
          <w:ilvl w:val="0"/>
          <w:numId w:val="1"/>
        </w:numPr>
      </w:pPr>
      <w:r w:rsidRPr="00C0192B">
        <w:t xml:space="preserve">FÉRIAS - FRACIONAMENTO ILEGAL - PAGAMENTO EM DOBRO INCLUINDO O TERÇO CONSTITUCIONAL: Verificado o desrespeito ao estabelecido no art. 134, da CLT, no atinente ao fracionamento, é devido o pagamento em dobro do período. Segundo a redação do art. 137 da CLT, a consequência da violação do art. 134 consolidado é o pagamento "dobro da respectiva remuneração". O termo "remuneração" refere-se ao conjunto global do que é pago pelas férias, qual seja o salário normal acrescido do terço constitucional. Quitado, na hipótese, de forma simples, o salário mais o terço, devida a dobra da remuneração, já deferida na origem. Sentença mantida. </w:t>
      </w:r>
      <w:r w:rsidRPr="00C0192B">
        <w:rPr>
          <w:b/>
          <w:bCs/>
        </w:rPr>
        <w:t>TRT-PR-00756-2011-872-09-00-0-ACO-09020-2012 - 6A. TURMA Relator: SUELI GIL EL-RAFIHI. Publicado no DEJT em 06-03-2012</w:t>
      </w:r>
    </w:p>
    <w:p w:rsidR="008A0B3D" w:rsidRPr="00C0192B" w:rsidRDefault="00167C5F" w:rsidP="00C0192B">
      <w:pPr>
        <w:numPr>
          <w:ilvl w:val="0"/>
          <w:numId w:val="1"/>
        </w:numPr>
      </w:pPr>
      <w:r w:rsidRPr="00C0192B">
        <w:t xml:space="preserve">Crítica: para Godinho, a norma visa limitar o </w:t>
      </w:r>
      <w:r w:rsidRPr="00C0192B">
        <w:rPr>
          <w:i/>
          <w:iCs/>
        </w:rPr>
        <w:t xml:space="preserve">jus variandi </w:t>
      </w:r>
      <w:r w:rsidRPr="00C0192B">
        <w:t>do empregador, mas não impede a fruição parcelada em caso de comprovado interesse extracontratual do empregado</w:t>
      </w:r>
    </w:p>
    <w:p w:rsidR="008A0B3D" w:rsidRPr="00C0192B" w:rsidRDefault="00167C5F" w:rsidP="00C0192B">
      <w:pPr>
        <w:numPr>
          <w:ilvl w:val="0"/>
          <w:numId w:val="1"/>
        </w:numPr>
      </w:pPr>
      <w:r w:rsidRPr="00C0192B">
        <w:t>Serviço público: admite, a pedido do servidor, parcelamento em até três etapas</w:t>
      </w:r>
    </w:p>
    <w:p w:rsidR="008A0B3D" w:rsidRPr="00C0192B" w:rsidRDefault="00167C5F" w:rsidP="00C0192B">
      <w:pPr>
        <w:numPr>
          <w:ilvl w:val="0"/>
          <w:numId w:val="1"/>
        </w:numPr>
      </w:pPr>
      <w:r w:rsidRPr="00C0192B">
        <w:t>Observação: não há impedimento de parcelamento nas férias coletivas</w:t>
      </w:r>
    </w:p>
    <w:p w:rsidR="008A0B3D" w:rsidRPr="00C0192B" w:rsidRDefault="00167C5F" w:rsidP="00C0192B">
      <w:pPr>
        <w:numPr>
          <w:ilvl w:val="0"/>
          <w:numId w:val="1"/>
        </w:numPr>
      </w:pPr>
      <w:r w:rsidRPr="00C0192B">
        <w:rPr>
          <w:b/>
          <w:bCs/>
        </w:rPr>
        <w:t>FORMALIDADES</w:t>
      </w:r>
    </w:p>
    <w:p w:rsidR="008A0B3D" w:rsidRPr="00C0192B" w:rsidRDefault="00167C5F" w:rsidP="00C0192B">
      <w:pPr>
        <w:numPr>
          <w:ilvl w:val="0"/>
          <w:numId w:val="1"/>
        </w:numPr>
      </w:pPr>
      <w:r w:rsidRPr="00C0192B">
        <w:rPr>
          <w:b/>
          <w:bCs/>
        </w:rPr>
        <w:t>Notificação ao empregado</w:t>
      </w:r>
      <w:r w:rsidRPr="00C0192B">
        <w:t>: antecedência mínima de 30 dias (135).</w:t>
      </w:r>
    </w:p>
    <w:p w:rsidR="008A0B3D" w:rsidRPr="00C0192B" w:rsidRDefault="00167C5F" w:rsidP="00C0192B">
      <w:pPr>
        <w:numPr>
          <w:ilvl w:val="0"/>
          <w:numId w:val="1"/>
        </w:numPr>
      </w:pPr>
      <w:r w:rsidRPr="00C0192B">
        <w:rPr>
          <w:b/>
          <w:bCs/>
        </w:rPr>
        <w:t>Pagamento</w:t>
      </w:r>
      <w:r w:rsidRPr="00C0192B">
        <w:t xml:space="preserve">: até dois dias antes de iniciar o gozo (145). Recebe adiantado; se houver reajuste no curso das férias, devem ser pagas diferenças. </w:t>
      </w:r>
    </w:p>
    <w:p w:rsidR="008A0B3D" w:rsidRPr="00C0192B" w:rsidRDefault="00167C5F" w:rsidP="00C0192B">
      <w:pPr>
        <w:numPr>
          <w:ilvl w:val="0"/>
          <w:numId w:val="1"/>
        </w:numPr>
      </w:pPr>
      <w:r w:rsidRPr="00C0192B">
        <w:rPr>
          <w:b/>
          <w:bCs/>
        </w:rPr>
        <w:t>Anotação (135, §1º e 2º)</w:t>
      </w:r>
      <w:r w:rsidRPr="00C0192B">
        <w:t>: na CTPS e na ficha de registro do empregado.</w:t>
      </w:r>
    </w:p>
    <w:p w:rsidR="008A0B3D" w:rsidRPr="00C0192B" w:rsidRDefault="00167C5F" w:rsidP="00C0192B">
      <w:pPr>
        <w:numPr>
          <w:ilvl w:val="0"/>
          <w:numId w:val="1"/>
        </w:numPr>
      </w:pPr>
      <w:r w:rsidRPr="00C0192B">
        <w:rPr>
          <w:b/>
          <w:bCs/>
        </w:rPr>
        <w:t>Trabalho durante as férias</w:t>
      </w:r>
      <w:r w:rsidRPr="00C0192B">
        <w:t>, para o mesmo empregador, vedado. A rigor, só poderia trabalhar para outro empregador, se já estava obrigado a isso (dois empregos). Art. 138</w:t>
      </w:r>
    </w:p>
    <w:p w:rsidR="008A0B3D" w:rsidRPr="00C0192B" w:rsidRDefault="00167C5F" w:rsidP="00C0192B">
      <w:pPr>
        <w:numPr>
          <w:ilvl w:val="0"/>
          <w:numId w:val="1"/>
        </w:numPr>
      </w:pPr>
      <w:r w:rsidRPr="00C0192B">
        <w:t>Férias usufruídas após o prazo legal: dias pagos em dobro (Sum. 81)</w:t>
      </w:r>
    </w:p>
    <w:p w:rsidR="008A0B3D" w:rsidRPr="00C0192B" w:rsidRDefault="00167C5F" w:rsidP="00C0192B">
      <w:pPr>
        <w:numPr>
          <w:ilvl w:val="0"/>
          <w:numId w:val="1"/>
        </w:numPr>
      </w:pPr>
      <w:r w:rsidRPr="00C0192B">
        <w:t>Pagamento fora do prazo, com gozo dentro do prazo, é devida a dobra (OJ 386)</w:t>
      </w:r>
    </w:p>
    <w:p w:rsidR="008A0B3D" w:rsidRPr="00C0192B" w:rsidRDefault="00167C5F" w:rsidP="00C0192B">
      <w:pPr>
        <w:numPr>
          <w:ilvl w:val="0"/>
          <w:numId w:val="1"/>
        </w:numPr>
      </w:pPr>
      <w:r w:rsidRPr="00C0192B">
        <w:rPr>
          <w:b/>
          <w:bCs/>
        </w:rPr>
        <w:t>FÉRIAS COLETIVAS</w:t>
      </w:r>
    </w:p>
    <w:p w:rsidR="008A0B3D" w:rsidRPr="00C0192B" w:rsidRDefault="00167C5F" w:rsidP="00C0192B">
      <w:pPr>
        <w:numPr>
          <w:ilvl w:val="0"/>
          <w:numId w:val="1"/>
        </w:numPr>
      </w:pPr>
      <w:r w:rsidRPr="00C0192B">
        <w:t>Arts. 139 a 141 da CLT</w:t>
      </w:r>
    </w:p>
    <w:p w:rsidR="008A0B3D" w:rsidRPr="00C0192B" w:rsidRDefault="00167C5F" w:rsidP="00C0192B">
      <w:pPr>
        <w:numPr>
          <w:ilvl w:val="0"/>
          <w:numId w:val="1"/>
        </w:numPr>
      </w:pPr>
      <w:r w:rsidRPr="00C0192B">
        <w:t xml:space="preserve">Depende de acordo coletivo ou ato unilateral do empregador. </w:t>
      </w:r>
    </w:p>
    <w:p w:rsidR="008A0B3D" w:rsidRPr="00C0192B" w:rsidRDefault="00167C5F" w:rsidP="00C0192B">
      <w:pPr>
        <w:numPr>
          <w:ilvl w:val="0"/>
          <w:numId w:val="1"/>
        </w:numPr>
      </w:pPr>
      <w:r w:rsidRPr="00C0192B">
        <w:t>Quem tem menos de doze meses goza férias proporcionais, deslocando o termo inicial do novo período aquisitivo.</w:t>
      </w:r>
    </w:p>
    <w:p w:rsidR="008A0B3D" w:rsidRPr="00C0192B" w:rsidRDefault="00167C5F" w:rsidP="00C0192B">
      <w:pPr>
        <w:numPr>
          <w:ilvl w:val="0"/>
          <w:numId w:val="1"/>
        </w:numPr>
      </w:pPr>
      <w:r w:rsidRPr="00C0192B">
        <w:t xml:space="preserve">Empregados que ainda não completaram o primeiro período aquisitivo gozam as férias e inicia-se nova contagem do período aquisitivo. </w:t>
      </w:r>
    </w:p>
    <w:p w:rsidR="008A0B3D" w:rsidRPr="00C0192B" w:rsidRDefault="00167C5F" w:rsidP="00C0192B">
      <w:pPr>
        <w:numPr>
          <w:ilvl w:val="0"/>
          <w:numId w:val="1"/>
        </w:numPr>
      </w:pPr>
      <w:r w:rsidRPr="00C0192B">
        <w:t>Tais empregados podem:</w:t>
      </w:r>
    </w:p>
    <w:p w:rsidR="008A0B3D" w:rsidRPr="00C0192B" w:rsidRDefault="00167C5F" w:rsidP="00C0192B">
      <w:pPr>
        <w:numPr>
          <w:ilvl w:val="1"/>
          <w:numId w:val="1"/>
        </w:numPr>
      </w:pPr>
      <w:r w:rsidRPr="00C0192B">
        <w:t>Gozar as férias a que tem direito e cumprir o restante do prazo em outro setor da empresa;</w:t>
      </w:r>
    </w:p>
    <w:p w:rsidR="008A0B3D" w:rsidRPr="00C0192B" w:rsidRDefault="00167C5F" w:rsidP="00C0192B">
      <w:pPr>
        <w:numPr>
          <w:ilvl w:val="1"/>
          <w:numId w:val="1"/>
        </w:numPr>
      </w:pPr>
      <w:r w:rsidRPr="00C0192B">
        <w:t>Gozar as férias no período a que tem direito e o restante ser considerado como licença remunerada;</w:t>
      </w:r>
    </w:p>
    <w:p w:rsidR="008A0B3D" w:rsidRPr="00C0192B" w:rsidRDefault="00167C5F" w:rsidP="00C0192B">
      <w:pPr>
        <w:numPr>
          <w:ilvl w:val="1"/>
          <w:numId w:val="1"/>
        </w:numPr>
      </w:pPr>
      <w:r w:rsidRPr="00C0192B">
        <w:t xml:space="preserve">Gozar férias na integralidade, que são antecipadas e devem ser registradas por escrito. </w:t>
      </w:r>
    </w:p>
    <w:p w:rsidR="008A0B3D" w:rsidRPr="00C0192B" w:rsidRDefault="00167C5F" w:rsidP="00C0192B">
      <w:pPr>
        <w:numPr>
          <w:ilvl w:val="0"/>
          <w:numId w:val="1"/>
        </w:numPr>
      </w:pPr>
      <w:r w:rsidRPr="00C0192B">
        <w:rPr>
          <w:b/>
          <w:bCs/>
        </w:rPr>
        <w:t>REMUNERAÇÃO</w:t>
      </w:r>
    </w:p>
    <w:p w:rsidR="008A0B3D" w:rsidRPr="00C0192B" w:rsidRDefault="00167C5F" w:rsidP="00C0192B">
      <w:pPr>
        <w:numPr>
          <w:ilvl w:val="0"/>
          <w:numId w:val="1"/>
        </w:numPr>
      </w:pPr>
      <w:r w:rsidRPr="00C0192B">
        <w:t xml:space="preserve">A que receberia normalmente, inclusive média de remuneração variável (observada a média dos 12 meses que precederam a concessão do repouso), mais gratificação de férias (constitucional), com possibilidade de converter 1/3 em pecúnia. </w:t>
      </w:r>
    </w:p>
    <w:p w:rsidR="008A0B3D" w:rsidRPr="00C0192B" w:rsidRDefault="00167C5F" w:rsidP="00C0192B">
      <w:pPr>
        <w:numPr>
          <w:ilvl w:val="0"/>
          <w:numId w:val="1"/>
        </w:numPr>
      </w:pPr>
      <w:r w:rsidRPr="00C0192B">
        <w:t xml:space="preserve">Se houver pagamento em utilidade, suspenso durante as férias, deve ser computada a remuneração </w:t>
      </w:r>
      <w:r w:rsidRPr="00C0192B">
        <w:rPr>
          <w:i/>
          <w:iCs/>
        </w:rPr>
        <w:t xml:space="preserve">in natura. </w:t>
      </w:r>
    </w:p>
    <w:p w:rsidR="008A0B3D" w:rsidRPr="00C0192B" w:rsidRDefault="00167C5F" w:rsidP="00C0192B">
      <w:pPr>
        <w:numPr>
          <w:ilvl w:val="0"/>
          <w:numId w:val="1"/>
        </w:numPr>
      </w:pPr>
      <w:r w:rsidRPr="00C0192B">
        <w:t>Adicionais: art. 142, §§ 5° e 6°, média duodecimal dos valores atualizados.</w:t>
      </w:r>
    </w:p>
    <w:p w:rsidR="008A0B3D" w:rsidRPr="00C0192B" w:rsidRDefault="00167C5F" w:rsidP="00C0192B">
      <w:pPr>
        <w:numPr>
          <w:ilvl w:val="0"/>
          <w:numId w:val="1"/>
        </w:numPr>
      </w:pPr>
      <w:r w:rsidRPr="00C0192B">
        <w:t>Comissões devem ser corrigidas: OJ 181 da SDI-I</w:t>
      </w:r>
    </w:p>
    <w:p w:rsidR="008A0B3D" w:rsidRPr="00C0192B" w:rsidRDefault="00167C5F" w:rsidP="00C0192B">
      <w:pPr>
        <w:numPr>
          <w:ilvl w:val="0"/>
          <w:numId w:val="1"/>
        </w:numPr>
      </w:pPr>
      <w:r w:rsidRPr="00C0192B">
        <w:t xml:space="preserve">Súmula 7 do TST: A indenização pelo não-deferimento das férias no tempo oportuno será calculada com base na remuneração devida ao empregado na época da reclamação ou, se for o caso, na da extinção do contrato. </w:t>
      </w:r>
    </w:p>
    <w:p w:rsidR="008A0B3D" w:rsidRPr="00C0192B" w:rsidRDefault="00167C5F" w:rsidP="00C0192B">
      <w:pPr>
        <w:numPr>
          <w:ilvl w:val="0"/>
          <w:numId w:val="1"/>
        </w:numPr>
      </w:pPr>
      <w:r w:rsidRPr="00C0192B">
        <w:t>Súmula 151 do TST: inclui média (física) das horas extras habitualmente prestadas</w:t>
      </w:r>
    </w:p>
    <w:p w:rsidR="008A0B3D" w:rsidRPr="00C0192B" w:rsidRDefault="00167C5F" w:rsidP="00C0192B">
      <w:pPr>
        <w:numPr>
          <w:ilvl w:val="0"/>
          <w:numId w:val="1"/>
        </w:numPr>
      </w:pPr>
      <w:r w:rsidRPr="00C0192B">
        <w:t>Gozo dentro do prazo, mas pagamento fora do prazo: devida a dobra se o pagamento não for feito até dois dias antes do início do gozo das férias – OJ 386 da SDI-I</w:t>
      </w:r>
    </w:p>
    <w:p w:rsidR="008A0B3D" w:rsidRPr="00C0192B" w:rsidRDefault="00167C5F" w:rsidP="00C0192B">
      <w:pPr>
        <w:numPr>
          <w:ilvl w:val="0"/>
          <w:numId w:val="1"/>
        </w:numPr>
      </w:pPr>
      <w:r w:rsidRPr="00C0192B">
        <w:rPr>
          <w:b/>
          <w:bCs/>
        </w:rPr>
        <w:t>CONVERSÃO EM PECÚNIA</w:t>
      </w:r>
    </w:p>
    <w:p w:rsidR="008A0B3D" w:rsidRPr="00C0192B" w:rsidRDefault="00167C5F" w:rsidP="00C0192B">
      <w:pPr>
        <w:numPr>
          <w:ilvl w:val="0"/>
          <w:numId w:val="1"/>
        </w:numPr>
      </w:pPr>
      <w:r w:rsidRPr="00C0192B">
        <w:t>Proibida a conversão total (“VENDA”)</w:t>
      </w:r>
    </w:p>
    <w:p w:rsidR="008A0B3D" w:rsidRPr="00C0192B" w:rsidRDefault="00167C5F" w:rsidP="00C0192B">
      <w:pPr>
        <w:numPr>
          <w:ilvl w:val="0"/>
          <w:numId w:val="1"/>
        </w:numPr>
      </w:pPr>
      <w:r w:rsidRPr="00C0192B">
        <w:t xml:space="preserve">Permitida conversão de 1/3 (até 10 dias) – art. 143, mediante requerimento a critério do empregado, até 15 dias antes do término do período aquisitivo. </w:t>
      </w:r>
    </w:p>
    <w:p w:rsidR="008A0B3D" w:rsidRPr="00C0192B" w:rsidRDefault="00167C5F" w:rsidP="00C0192B">
      <w:pPr>
        <w:numPr>
          <w:ilvl w:val="0"/>
          <w:numId w:val="1"/>
        </w:numPr>
      </w:pPr>
      <w:r w:rsidRPr="00C0192B">
        <w:t>Esse abono não tem natureza salarial.</w:t>
      </w:r>
    </w:p>
    <w:p w:rsidR="008A0B3D" w:rsidRPr="00C0192B" w:rsidRDefault="00167C5F" w:rsidP="00C0192B">
      <w:pPr>
        <w:numPr>
          <w:ilvl w:val="0"/>
          <w:numId w:val="1"/>
        </w:numPr>
      </w:pPr>
      <w:r w:rsidRPr="00C0192B">
        <w:rPr>
          <w:b/>
          <w:bCs/>
        </w:rPr>
        <w:t>FÉRIAS E RESCISÃO</w:t>
      </w:r>
    </w:p>
    <w:p w:rsidR="008A0B3D" w:rsidRPr="00C0192B" w:rsidRDefault="00167C5F" w:rsidP="00C0192B">
      <w:pPr>
        <w:numPr>
          <w:ilvl w:val="0"/>
          <w:numId w:val="1"/>
        </w:numPr>
      </w:pPr>
      <w:r w:rsidRPr="00C0192B">
        <w:rPr>
          <w:b/>
          <w:bCs/>
        </w:rPr>
        <w:t>Cessação do contrato de trabalho</w:t>
      </w:r>
      <w:r w:rsidRPr="00C0192B">
        <w:t xml:space="preserve">: pagamento observado o valor do salário à época da rescisão. </w:t>
      </w:r>
    </w:p>
    <w:p w:rsidR="008A0B3D" w:rsidRPr="00C0192B" w:rsidRDefault="00167C5F" w:rsidP="00C0192B">
      <w:pPr>
        <w:numPr>
          <w:ilvl w:val="0"/>
          <w:numId w:val="1"/>
        </w:numPr>
      </w:pPr>
      <w:r w:rsidRPr="00C0192B">
        <w:t>Pagamento na rescisão: indenizado</w:t>
      </w:r>
    </w:p>
    <w:p w:rsidR="008A0B3D" w:rsidRPr="00C0192B" w:rsidRDefault="00167C5F" w:rsidP="00C0192B">
      <w:pPr>
        <w:numPr>
          <w:ilvl w:val="0"/>
          <w:numId w:val="1"/>
        </w:numPr>
      </w:pPr>
      <w:r w:rsidRPr="00C0192B">
        <w:t xml:space="preserve">Se rescindido o contrato após completados doze meses, por qualquer causa, há direito às férias já adquiridas. Se já decorrido o período concessivo, devem ser pagas em dobro; se não, pagas de forma simples. </w:t>
      </w:r>
    </w:p>
    <w:p w:rsidR="008A0B3D" w:rsidRPr="00C0192B" w:rsidRDefault="00167C5F" w:rsidP="00C0192B">
      <w:pPr>
        <w:numPr>
          <w:ilvl w:val="0"/>
          <w:numId w:val="1"/>
        </w:numPr>
      </w:pPr>
      <w:r w:rsidRPr="00C0192B">
        <w:t>Férias proporcionais são devidas, mesmo que ainda não tenha completado o primeiro período aquisitivo, exceto em caso de dispensa por justa causa (Súmulas 171 e 261 do TST)</w:t>
      </w:r>
    </w:p>
    <w:p w:rsidR="008A0B3D" w:rsidRPr="00C0192B" w:rsidRDefault="00167C5F" w:rsidP="00C0192B">
      <w:pPr>
        <w:numPr>
          <w:ilvl w:val="0"/>
          <w:numId w:val="1"/>
        </w:numPr>
      </w:pPr>
      <w:r w:rsidRPr="00C0192B">
        <w:t>Culpa recíproca: 50% das férias proporcionais; vencidas: integrais</w:t>
      </w:r>
    </w:p>
    <w:p w:rsidR="008A0B3D" w:rsidRPr="00C0192B" w:rsidRDefault="00167C5F" w:rsidP="00C0192B">
      <w:pPr>
        <w:numPr>
          <w:ilvl w:val="0"/>
          <w:numId w:val="1"/>
        </w:numPr>
      </w:pPr>
      <w:r w:rsidRPr="00C0192B">
        <w:t>Terço de férias: devido mesmo nas férias proporcionais (Súmula 328 do TST)</w:t>
      </w:r>
    </w:p>
    <w:p w:rsidR="008A0B3D" w:rsidRPr="00C0192B" w:rsidRDefault="00167C5F" w:rsidP="00C0192B">
      <w:pPr>
        <w:numPr>
          <w:ilvl w:val="0"/>
          <w:numId w:val="1"/>
        </w:numPr>
      </w:pPr>
      <w:r w:rsidRPr="00C0192B">
        <w:t>Não tem FGTS sobre férias indenizadas (OJ 195 da SDI-I)</w:t>
      </w:r>
    </w:p>
    <w:p w:rsidR="008A0B3D" w:rsidRPr="00C0192B" w:rsidRDefault="00167C5F" w:rsidP="00C0192B">
      <w:pPr>
        <w:numPr>
          <w:ilvl w:val="0"/>
          <w:numId w:val="1"/>
        </w:numPr>
      </w:pPr>
      <w:r w:rsidRPr="00C0192B">
        <w:rPr>
          <w:b/>
          <w:bCs/>
        </w:rPr>
        <w:t>PROFESSOR</w:t>
      </w:r>
    </w:p>
    <w:p w:rsidR="008A0B3D" w:rsidRPr="00C0192B" w:rsidRDefault="00167C5F" w:rsidP="00C0192B">
      <w:pPr>
        <w:numPr>
          <w:ilvl w:val="0"/>
          <w:numId w:val="1"/>
        </w:numPr>
      </w:pPr>
      <w:r w:rsidRPr="00C0192B">
        <w:t>Tem direito à remuneração do período das férias escolares quando for dispensado sem justa causa ao término do ano letivo ou no curso das férias escolares – art. 322, §3º, da CLT</w:t>
      </w:r>
    </w:p>
    <w:p w:rsidR="008A0B3D" w:rsidRPr="00C0192B" w:rsidRDefault="00167C5F" w:rsidP="00C0192B">
      <w:pPr>
        <w:numPr>
          <w:ilvl w:val="0"/>
          <w:numId w:val="1"/>
        </w:numPr>
      </w:pPr>
      <w:r w:rsidRPr="00C0192B">
        <w:t xml:space="preserve">Súmula 10 do TST: O direito aos salários do período de férias escolares assegurado aos professores (art. 322, caput e § 3º, da CLT) não exclui o direito ao aviso prévio, na hipótese de dispensa sem justa causa ao término do ano letivo ou no curso das férias escolares. </w:t>
      </w:r>
    </w:p>
    <w:p w:rsidR="008A0B3D" w:rsidRPr="00C0192B" w:rsidRDefault="00167C5F" w:rsidP="00C0192B">
      <w:pPr>
        <w:numPr>
          <w:ilvl w:val="0"/>
          <w:numId w:val="1"/>
        </w:numPr>
      </w:pPr>
      <w:r w:rsidRPr="00C0192B">
        <w:rPr>
          <w:b/>
          <w:bCs/>
        </w:rPr>
        <w:t>CANCELAMENTO DAS FÉRIAS</w:t>
      </w:r>
    </w:p>
    <w:p w:rsidR="008A0B3D" w:rsidRPr="00C0192B" w:rsidRDefault="00167C5F" w:rsidP="00C0192B">
      <w:pPr>
        <w:numPr>
          <w:ilvl w:val="0"/>
          <w:numId w:val="1"/>
        </w:numPr>
      </w:pPr>
      <w:r w:rsidRPr="00C0192B">
        <w:t>Depois de comunicar a concessão das férias o empregador pode cancelá-las?</w:t>
      </w:r>
    </w:p>
    <w:p w:rsidR="008A0B3D" w:rsidRPr="00C0192B" w:rsidRDefault="00167C5F" w:rsidP="00C0192B">
      <w:pPr>
        <w:numPr>
          <w:ilvl w:val="0"/>
          <w:numId w:val="1"/>
        </w:numPr>
      </w:pPr>
      <w:r w:rsidRPr="00C0192B">
        <w:t xml:space="preserve">PN 116 da SDC: </w:t>
      </w:r>
      <w:r w:rsidRPr="00C0192B">
        <w:rPr>
          <w:b/>
          <w:bCs/>
          <w:i/>
          <w:iCs/>
        </w:rPr>
        <w:t xml:space="preserve">FÉRIAS. CANCELAMENTO OU ADIANTAMENTO. </w:t>
      </w:r>
      <w:r w:rsidRPr="00C0192B">
        <w:rPr>
          <w:i/>
          <w:iCs/>
        </w:rPr>
        <w:t xml:space="preserve">Comunicado ao empregado o período do gozo de férias individuais ou coletivas, o empregador somente poderá cancelar ou modificar o início previsto se ocorrer necessidade imperiosa e, ainda assim, mediante o ressarcimento, ao empregado, dos prejuízos financeiros por este comprovados. </w:t>
      </w:r>
    </w:p>
    <w:p w:rsidR="008A0B3D" w:rsidRPr="00C0192B" w:rsidRDefault="00167C5F" w:rsidP="00C0192B">
      <w:pPr>
        <w:numPr>
          <w:ilvl w:val="0"/>
          <w:numId w:val="1"/>
        </w:numPr>
      </w:pPr>
      <w:r w:rsidRPr="00C0192B">
        <w:rPr>
          <w:b/>
          <w:bCs/>
        </w:rPr>
        <w:t>A CONVENÇÃO 132 DA OIT</w:t>
      </w:r>
    </w:p>
    <w:p w:rsidR="008A0B3D" w:rsidRPr="00C0192B" w:rsidRDefault="00167C5F" w:rsidP="00C0192B">
      <w:pPr>
        <w:numPr>
          <w:ilvl w:val="0"/>
          <w:numId w:val="1"/>
        </w:numPr>
      </w:pPr>
      <w:r w:rsidRPr="00C0192B">
        <w:t>Estabelece parâmetros gerais de férias, com exceção dos trabalhadores marítimos; outras categorias poderão ser excluídas pelos países signatários (sem exceções no Brasil, que a promulgou em 1999)</w:t>
      </w:r>
    </w:p>
    <w:p w:rsidR="008A0B3D" w:rsidRPr="00C0192B" w:rsidRDefault="00167C5F" w:rsidP="00C0192B">
      <w:pPr>
        <w:numPr>
          <w:ilvl w:val="0"/>
          <w:numId w:val="1"/>
        </w:numPr>
      </w:pPr>
      <w:r w:rsidRPr="00C0192B">
        <w:t>Mínimo: três semanas a cada ano</w:t>
      </w:r>
    </w:p>
    <w:p w:rsidR="008A0B3D" w:rsidRPr="00C0192B" w:rsidRDefault="00167C5F" w:rsidP="00C0192B">
      <w:pPr>
        <w:numPr>
          <w:ilvl w:val="0"/>
          <w:numId w:val="1"/>
        </w:numPr>
      </w:pPr>
      <w:r w:rsidRPr="00C0192B">
        <w:t>Assegura direito a férias proporcionais</w:t>
      </w:r>
    </w:p>
    <w:p w:rsidR="008A0B3D" w:rsidRPr="00C0192B" w:rsidRDefault="00167C5F" w:rsidP="00C0192B">
      <w:pPr>
        <w:numPr>
          <w:ilvl w:val="0"/>
          <w:numId w:val="1"/>
        </w:numPr>
      </w:pPr>
      <w:r w:rsidRPr="00C0192B">
        <w:t>Art. 5, item 4: as faltas ao trabalho por motivos independentes da vontade individual da pessoa empregada interessada, como faltas devidas a doenças, acidente ou licença para gestante, não poderão ser computadas como parte das férias remuneradas anuais mínimas</w:t>
      </w:r>
    </w:p>
    <w:p w:rsidR="008A0B3D" w:rsidRPr="00C0192B" w:rsidRDefault="00167C5F" w:rsidP="00C0192B">
      <w:pPr>
        <w:numPr>
          <w:ilvl w:val="0"/>
          <w:numId w:val="1"/>
        </w:numPr>
      </w:pPr>
      <w:r w:rsidRPr="00C0192B">
        <w:t>Art. 6: os feriados oficiais ou costumeiros, quer se situem ou não dentro do período de férias anuais, não serão computados como parte do período de férias anuais remuneradas mínimas</w:t>
      </w:r>
    </w:p>
    <w:p w:rsidR="008A0B3D" w:rsidRPr="00C0192B" w:rsidRDefault="00167C5F" w:rsidP="00C0192B">
      <w:pPr>
        <w:numPr>
          <w:ilvl w:val="0"/>
          <w:numId w:val="1"/>
        </w:numPr>
      </w:pPr>
      <w:r w:rsidRPr="00C0192B">
        <w:t>Os períodos de incapacidade para o trabalho resultantes de doenças ou acidentes não poderão ser computados como parte do período mínimo de férias anuais</w:t>
      </w:r>
    </w:p>
    <w:p w:rsidR="008A0B3D" w:rsidRPr="00C0192B" w:rsidRDefault="00167C5F" w:rsidP="00C0192B">
      <w:pPr>
        <w:numPr>
          <w:ilvl w:val="0"/>
          <w:numId w:val="1"/>
        </w:numPr>
      </w:pPr>
      <w:r w:rsidRPr="00C0192B">
        <w:t>Art. 8: admite o fracionamento das férias, desde que pelo menos um período corresponda ao mínimo de duas semanas ininterruptas de férias</w:t>
      </w:r>
    </w:p>
    <w:p w:rsidR="008A0B3D" w:rsidRPr="00C0192B" w:rsidRDefault="00167C5F" w:rsidP="00C0192B">
      <w:pPr>
        <w:numPr>
          <w:ilvl w:val="0"/>
          <w:numId w:val="1"/>
        </w:numPr>
      </w:pPr>
      <w:r w:rsidRPr="00C0192B">
        <w:t>Art. 12: nulo de pleno direito acordo que renuncie a férias, mesmo se indenizadas</w:t>
      </w:r>
    </w:p>
    <w:p w:rsidR="008A0B3D" w:rsidRPr="00C0192B" w:rsidRDefault="00167C5F" w:rsidP="00C0192B">
      <w:pPr>
        <w:numPr>
          <w:ilvl w:val="0"/>
          <w:numId w:val="1"/>
        </w:numPr>
      </w:pPr>
      <w:r w:rsidRPr="00C0192B">
        <w:t>Art. 11: todo empregado que tenha completado o período mínimo de serviço que pode ser exigido de acordo com o §1 do art. 5 (6 meses) deverá ter direito, em caso de cessação da relação empregatícia, a férias remuneradas proporcionais ou indenização</w:t>
      </w:r>
    </w:p>
    <w:p w:rsidR="008A0B3D" w:rsidRPr="00C0192B" w:rsidRDefault="00167C5F" w:rsidP="00C0192B">
      <w:pPr>
        <w:numPr>
          <w:ilvl w:val="0"/>
          <w:numId w:val="1"/>
        </w:numPr>
      </w:pPr>
      <w:r w:rsidRPr="00C0192B">
        <w:rPr>
          <w:b/>
          <w:bCs/>
        </w:rPr>
        <w:t>Indaga-se: e na despedida por justa causa?</w:t>
      </w:r>
    </w:p>
    <w:p w:rsidR="008A0B3D" w:rsidRPr="00C0192B" w:rsidRDefault="00167C5F" w:rsidP="00C0192B">
      <w:pPr>
        <w:numPr>
          <w:ilvl w:val="0"/>
          <w:numId w:val="1"/>
        </w:numPr>
      </w:pPr>
      <w:r w:rsidRPr="00C0192B">
        <w:rPr>
          <w:b/>
          <w:bCs/>
        </w:rPr>
        <w:t>SOBREPOSIÇÃO AO DIREITO INTERNO?</w:t>
      </w:r>
    </w:p>
    <w:p w:rsidR="008A0B3D" w:rsidRPr="00C0192B" w:rsidRDefault="00167C5F" w:rsidP="00C0192B">
      <w:pPr>
        <w:numPr>
          <w:ilvl w:val="0"/>
          <w:numId w:val="1"/>
        </w:numPr>
      </w:pPr>
      <w:r w:rsidRPr="00C0192B">
        <w:t>Godinho: poucas regras efetivamente mais favoráveis (exclusão dos feriados no cômputo das férias e pagamento proporcional em qualquer situação). Na maioria, as regras brasileiras são mais favoráveis</w:t>
      </w:r>
    </w:p>
    <w:p w:rsidR="008A0B3D" w:rsidRPr="00C0192B" w:rsidRDefault="00167C5F" w:rsidP="00C0192B">
      <w:pPr>
        <w:numPr>
          <w:ilvl w:val="0"/>
          <w:numId w:val="1"/>
        </w:numPr>
      </w:pPr>
      <w:r w:rsidRPr="00C0192B">
        <w:t>Confronto entre ideias de conglobamento e acumulação</w:t>
      </w:r>
    </w:p>
    <w:p w:rsidR="008A0B3D" w:rsidRPr="00C0192B" w:rsidRDefault="00167C5F" w:rsidP="00C0192B">
      <w:pPr>
        <w:numPr>
          <w:ilvl w:val="0"/>
          <w:numId w:val="1"/>
        </w:numPr>
      </w:pPr>
      <w:r w:rsidRPr="00C0192B">
        <w:t>GREVE</w:t>
      </w:r>
    </w:p>
    <w:p w:rsidR="008A0B3D" w:rsidRPr="00C0192B" w:rsidRDefault="00167C5F" w:rsidP="00C0192B">
      <w:pPr>
        <w:numPr>
          <w:ilvl w:val="0"/>
          <w:numId w:val="1"/>
        </w:numPr>
      </w:pPr>
      <w:r w:rsidRPr="00C0192B">
        <w:rPr>
          <w:b/>
          <w:bCs/>
        </w:rPr>
        <w:t>EVOLUÇÃO HISTÓRICA</w:t>
      </w:r>
    </w:p>
    <w:p w:rsidR="008A0B3D" w:rsidRPr="00C0192B" w:rsidRDefault="00167C5F" w:rsidP="00C0192B">
      <w:pPr>
        <w:numPr>
          <w:ilvl w:val="0"/>
          <w:numId w:val="2"/>
        </w:numPr>
      </w:pPr>
      <w:r w:rsidRPr="00C0192B">
        <w:t>Etimologia: grevê, francês, areia – local próximo ao Sena onde se reuniam os trabalhadores à procura de emprego; Place de Greve, onde os trabalhadores passaram a se reunir nas paralisações.</w:t>
      </w:r>
    </w:p>
    <w:p w:rsidR="008A0B3D" w:rsidRPr="00C0192B" w:rsidRDefault="00167C5F" w:rsidP="00C0192B">
      <w:pPr>
        <w:numPr>
          <w:ilvl w:val="0"/>
          <w:numId w:val="2"/>
        </w:numPr>
      </w:pPr>
      <w:r w:rsidRPr="00C0192B">
        <w:t>Originalmente considerada delito</w:t>
      </w:r>
    </w:p>
    <w:p w:rsidR="008A0B3D" w:rsidRPr="00C0192B" w:rsidRDefault="00167C5F" w:rsidP="00C0192B">
      <w:pPr>
        <w:numPr>
          <w:ilvl w:val="0"/>
          <w:numId w:val="2"/>
        </w:numPr>
      </w:pPr>
      <w:r w:rsidRPr="00C0192B">
        <w:t>Na Europa, deixa de ser delito e torna-se direito a partir do final da metade do século XX (1947 - Itália)</w:t>
      </w:r>
    </w:p>
    <w:p w:rsidR="008A0B3D" w:rsidRPr="00C0192B" w:rsidRDefault="00167C5F" w:rsidP="00C0192B">
      <w:pPr>
        <w:numPr>
          <w:ilvl w:val="0"/>
          <w:numId w:val="3"/>
        </w:numPr>
      </w:pPr>
      <w:r w:rsidRPr="00C0192B">
        <w:rPr>
          <w:b/>
          <w:bCs/>
        </w:rPr>
        <w:t>BRASIL</w:t>
      </w:r>
    </w:p>
    <w:p w:rsidR="008A0B3D" w:rsidRPr="00C0192B" w:rsidRDefault="00167C5F" w:rsidP="00C0192B">
      <w:pPr>
        <w:numPr>
          <w:ilvl w:val="0"/>
          <w:numId w:val="4"/>
        </w:numPr>
      </w:pPr>
      <w:r w:rsidRPr="00C0192B">
        <w:t>Código Penal de 1890: tipificava o paredismo e seus atos como ilícitos criminais; situação abrandada no mesmo ano, com punição apenas dos atos de ameaça, constrangimento ou violência verificados em seu meio</w:t>
      </w:r>
    </w:p>
    <w:p w:rsidR="008A0B3D" w:rsidRPr="00C0192B" w:rsidRDefault="00167C5F" w:rsidP="00C0192B">
      <w:pPr>
        <w:numPr>
          <w:ilvl w:val="0"/>
          <w:numId w:val="4"/>
        </w:numPr>
      </w:pPr>
      <w:r w:rsidRPr="00C0192B">
        <w:t>Constituição de 1937: recurso anti-social e ilegal</w:t>
      </w:r>
    </w:p>
    <w:p w:rsidR="008A0B3D" w:rsidRPr="00C0192B" w:rsidRDefault="00167C5F" w:rsidP="00C0192B">
      <w:pPr>
        <w:numPr>
          <w:ilvl w:val="0"/>
          <w:numId w:val="4"/>
        </w:numPr>
      </w:pPr>
      <w:r w:rsidRPr="00C0192B">
        <w:t>Permitida com a CF de 1946: direito trabalhista. Primeira Lei de Greve: DL 9070/46, bem restritivo</w:t>
      </w:r>
    </w:p>
    <w:p w:rsidR="008A0B3D" w:rsidRPr="00C0192B" w:rsidRDefault="00167C5F" w:rsidP="00C0192B">
      <w:pPr>
        <w:numPr>
          <w:ilvl w:val="0"/>
          <w:numId w:val="5"/>
        </w:numPr>
      </w:pPr>
      <w:r w:rsidRPr="00C0192B">
        <w:t>Lei 4330/64: Lei de Greve do Regime Militar – restringia seriamente o instituto, proibindo os que não tivessem finalidade estritamente trabalhista. Apelidada de Lei Antigreve</w:t>
      </w:r>
    </w:p>
    <w:p w:rsidR="008A0B3D" w:rsidRPr="00C0192B" w:rsidRDefault="00167C5F" w:rsidP="00C0192B">
      <w:pPr>
        <w:numPr>
          <w:ilvl w:val="0"/>
          <w:numId w:val="5"/>
        </w:numPr>
      </w:pPr>
      <w:r w:rsidRPr="00C0192B">
        <w:t>Carta de 1967: proibição de greve nos serviços públicos e nas atividades essenciais</w:t>
      </w:r>
    </w:p>
    <w:p w:rsidR="008A0B3D" w:rsidRPr="00C0192B" w:rsidRDefault="00167C5F" w:rsidP="00C0192B">
      <w:pPr>
        <w:numPr>
          <w:ilvl w:val="0"/>
          <w:numId w:val="5"/>
        </w:numPr>
      </w:pPr>
      <w:r w:rsidRPr="00C0192B">
        <w:t>Seguida do AI-5, que inviabilizou as greves</w:t>
      </w:r>
    </w:p>
    <w:p w:rsidR="008A0B3D" w:rsidRPr="00C0192B" w:rsidRDefault="00167C5F" w:rsidP="00C0192B">
      <w:pPr>
        <w:numPr>
          <w:ilvl w:val="0"/>
          <w:numId w:val="5"/>
        </w:numPr>
      </w:pPr>
      <w:r w:rsidRPr="00C0192B">
        <w:t>Diversas leis de restrição:</w:t>
      </w:r>
    </w:p>
    <w:p w:rsidR="008A0B3D" w:rsidRPr="00C0192B" w:rsidRDefault="00167C5F" w:rsidP="00C0192B">
      <w:pPr>
        <w:numPr>
          <w:ilvl w:val="1"/>
          <w:numId w:val="5"/>
        </w:numPr>
      </w:pPr>
      <w:r w:rsidRPr="00C0192B">
        <w:t>Proibição para empregados de sociedades de economia mista</w:t>
      </w:r>
    </w:p>
    <w:p w:rsidR="008A0B3D" w:rsidRPr="00C0192B" w:rsidRDefault="00167C5F" w:rsidP="00C0192B">
      <w:pPr>
        <w:numPr>
          <w:ilvl w:val="1"/>
          <w:numId w:val="5"/>
        </w:numPr>
      </w:pPr>
      <w:r w:rsidRPr="00C0192B">
        <w:t>Proibição para pessoal celetista de autarquias e órgãos da administração direta</w:t>
      </w:r>
    </w:p>
    <w:p w:rsidR="008A0B3D" w:rsidRPr="00C0192B" w:rsidRDefault="00167C5F" w:rsidP="00C0192B">
      <w:pPr>
        <w:numPr>
          <w:ilvl w:val="1"/>
          <w:numId w:val="5"/>
        </w:numPr>
      </w:pPr>
      <w:r w:rsidRPr="00C0192B">
        <w:t>Lei de Segurança Nacional (1978) com várias apenações relativas à prática grevista</w:t>
      </w:r>
    </w:p>
    <w:p w:rsidR="008A0B3D" w:rsidRPr="00C0192B" w:rsidRDefault="00167C5F" w:rsidP="00C0192B">
      <w:pPr>
        <w:numPr>
          <w:ilvl w:val="1"/>
          <w:numId w:val="5"/>
        </w:numPr>
      </w:pPr>
      <w:r w:rsidRPr="00C0192B">
        <w:t>Lei 1632/78: enumerava atividades essenciais nas quais era proibida a greve</w:t>
      </w:r>
    </w:p>
    <w:p w:rsidR="008A0B3D" w:rsidRPr="00C0192B" w:rsidRDefault="00167C5F" w:rsidP="00C0192B">
      <w:pPr>
        <w:numPr>
          <w:ilvl w:val="0"/>
          <w:numId w:val="5"/>
        </w:numPr>
      </w:pPr>
      <w:r w:rsidRPr="00C0192B">
        <w:t>Movimentos grevistas na década de 1980</w:t>
      </w:r>
    </w:p>
    <w:p w:rsidR="008A0B3D" w:rsidRPr="00C0192B" w:rsidRDefault="00167C5F" w:rsidP="00C0192B">
      <w:pPr>
        <w:numPr>
          <w:ilvl w:val="0"/>
          <w:numId w:val="5"/>
        </w:numPr>
      </w:pPr>
      <w:r w:rsidRPr="00C0192B">
        <w:t xml:space="preserve">Direito social com a Carta de 1988, art. 11: </w:t>
      </w:r>
      <w:r w:rsidRPr="00C0192B">
        <w:rPr>
          <w:i/>
          <w:iCs/>
        </w:rPr>
        <w:t>É assegurado o direito de greve, competindo aos trabalhadores decidir sobre a oportunidade de exercê-lo e sobre os interesses que devam por meio dele defender</w:t>
      </w:r>
    </w:p>
    <w:p w:rsidR="008A0B3D" w:rsidRPr="00C0192B" w:rsidRDefault="00167C5F" w:rsidP="00C0192B">
      <w:pPr>
        <w:numPr>
          <w:ilvl w:val="0"/>
          <w:numId w:val="5"/>
        </w:numPr>
      </w:pPr>
      <w:r w:rsidRPr="00C0192B">
        <w:rPr>
          <w:b/>
          <w:bCs/>
        </w:rPr>
        <w:t>CONCEITO</w:t>
      </w:r>
    </w:p>
    <w:p w:rsidR="008A0B3D" w:rsidRPr="00C0192B" w:rsidRDefault="00167C5F" w:rsidP="00C0192B">
      <w:pPr>
        <w:numPr>
          <w:ilvl w:val="0"/>
          <w:numId w:val="5"/>
        </w:numPr>
      </w:pPr>
      <w:r w:rsidRPr="00C0192B">
        <w:t>Suspensão coletiva, temporária e pacífica, total ou parcial, de prestação pessoal de serviços a empregador (Art. 2º Lei 7783/89)</w:t>
      </w:r>
    </w:p>
    <w:p w:rsidR="008A0B3D" w:rsidRPr="00C0192B" w:rsidRDefault="00167C5F" w:rsidP="00C0192B">
      <w:pPr>
        <w:numPr>
          <w:ilvl w:val="0"/>
          <w:numId w:val="5"/>
        </w:numPr>
      </w:pPr>
      <w:r w:rsidRPr="00C0192B">
        <w:t>Paralisação coletiva provisória, parcial ou total, das atividades dos trabalhadores em face de seus empregadores ou tomadores de serviço, com o objetivo de exercer-lhes pressão, visando a defesa ou conquista de interesses coletivos, ou com objetivos mais amplos (GODINHO)</w:t>
      </w:r>
    </w:p>
    <w:p w:rsidR="008A0B3D" w:rsidRPr="00C0192B" w:rsidRDefault="00167C5F" w:rsidP="00C0192B">
      <w:pPr>
        <w:numPr>
          <w:ilvl w:val="0"/>
          <w:numId w:val="5"/>
        </w:numPr>
      </w:pPr>
      <w:r w:rsidRPr="00C0192B">
        <w:t>Direito coletivo e não individual</w:t>
      </w:r>
    </w:p>
    <w:p w:rsidR="008A0B3D" w:rsidRPr="00C0192B" w:rsidRDefault="00167C5F" w:rsidP="00C0192B">
      <w:pPr>
        <w:numPr>
          <w:ilvl w:val="0"/>
          <w:numId w:val="5"/>
        </w:numPr>
      </w:pPr>
      <w:r w:rsidRPr="00C0192B">
        <w:t>Mecanismo de autotutela dos interesses, sendo espécie de exercício direto das próprias razões</w:t>
      </w:r>
    </w:p>
    <w:p w:rsidR="008A0B3D" w:rsidRPr="00C0192B" w:rsidRDefault="00167C5F" w:rsidP="00C0192B">
      <w:pPr>
        <w:numPr>
          <w:ilvl w:val="0"/>
          <w:numId w:val="5"/>
        </w:numPr>
      </w:pPr>
      <w:r w:rsidRPr="00C0192B">
        <w:t>Assegurado ao trabalhador subordinado e avulso</w:t>
      </w:r>
    </w:p>
    <w:p w:rsidR="008A0B3D" w:rsidRPr="00C0192B" w:rsidRDefault="00167C5F" w:rsidP="00C0192B">
      <w:pPr>
        <w:numPr>
          <w:ilvl w:val="0"/>
          <w:numId w:val="5"/>
        </w:numPr>
      </w:pPr>
      <w:r w:rsidRPr="00C0192B">
        <w:rPr>
          <w:b/>
          <w:bCs/>
        </w:rPr>
        <w:t>CARACTERIZAÇÃO</w:t>
      </w:r>
    </w:p>
    <w:p w:rsidR="008A0B3D" w:rsidRPr="00C0192B" w:rsidRDefault="00167C5F" w:rsidP="00C0192B">
      <w:pPr>
        <w:numPr>
          <w:ilvl w:val="0"/>
          <w:numId w:val="5"/>
        </w:numPr>
      </w:pPr>
      <w:r w:rsidRPr="00C0192B">
        <w:t>Movimento de caráter coletivo</w:t>
      </w:r>
    </w:p>
    <w:p w:rsidR="008A0B3D" w:rsidRPr="00C0192B" w:rsidRDefault="00167C5F" w:rsidP="00C0192B">
      <w:pPr>
        <w:numPr>
          <w:ilvl w:val="0"/>
          <w:numId w:val="5"/>
        </w:numPr>
      </w:pPr>
      <w:r w:rsidRPr="00C0192B">
        <w:t>Sustação das atividades contratuais</w:t>
      </w:r>
    </w:p>
    <w:p w:rsidR="008A0B3D" w:rsidRPr="00C0192B" w:rsidRDefault="00167C5F" w:rsidP="00C0192B">
      <w:pPr>
        <w:numPr>
          <w:ilvl w:val="0"/>
          <w:numId w:val="5"/>
        </w:numPr>
      </w:pPr>
      <w:r w:rsidRPr="00C0192B">
        <w:t>Exercício coercitivo coletivo e direto</w:t>
      </w:r>
    </w:p>
    <w:p w:rsidR="008A0B3D" w:rsidRPr="00C0192B" w:rsidRDefault="00167C5F" w:rsidP="00C0192B">
      <w:pPr>
        <w:numPr>
          <w:ilvl w:val="0"/>
          <w:numId w:val="5"/>
        </w:numPr>
      </w:pPr>
      <w:r w:rsidRPr="00C0192B">
        <w:t>Objetivos pré-determinados pela categoria</w:t>
      </w:r>
    </w:p>
    <w:p w:rsidR="008A0B3D" w:rsidRPr="00C0192B" w:rsidRDefault="00167C5F" w:rsidP="00C0192B">
      <w:pPr>
        <w:numPr>
          <w:ilvl w:val="0"/>
          <w:numId w:val="5"/>
        </w:numPr>
      </w:pPr>
      <w:r w:rsidRPr="00C0192B">
        <w:t>Enquadramento variável de seu prazo de duração (suspensão ou interrupção)</w:t>
      </w:r>
    </w:p>
    <w:p w:rsidR="008A0B3D" w:rsidRPr="00C0192B" w:rsidRDefault="00167C5F" w:rsidP="00C0192B">
      <w:pPr>
        <w:numPr>
          <w:ilvl w:val="0"/>
          <w:numId w:val="5"/>
        </w:numPr>
      </w:pPr>
      <w:r w:rsidRPr="00C0192B">
        <w:rPr>
          <w:b/>
          <w:bCs/>
        </w:rPr>
        <w:t>LEGITIMIDADE</w:t>
      </w:r>
    </w:p>
    <w:p w:rsidR="008A0B3D" w:rsidRPr="00C0192B" w:rsidRDefault="00167C5F" w:rsidP="00C0192B">
      <w:pPr>
        <w:numPr>
          <w:ilvl w:val="0"/>
          <w:numId w:val="5"/>
        </w:numPr>
      </w:pPr>
      <w:r w:rsidRPr="00C0192B">
        <w:t xml:space="preserve">Titularidade do direito de greve: trabalhadores; </w:t>
      </w:r>
    </w:p>
    <w:p w:rsidR="008A0B3D" w:rsidRPr="00C0192B" w:rsidRDefault="00167C5F" w:rsidP="00C0192B">
      <w:pPr>
        <w:numPr>
          <w:ilvl w:val="0"/>
          <w:numId w:val="5"/>
        </w:numPr>
      </w:pPr>
      <w:r w:rsidRPr="00C0192B">
        <w:t>Legitimidade de declaração: organização sindical – Art. 8º, VI da CF</w:t>
      </w:r>
    </w:p>
    <w:p w:rsidR="008A0B3D" w:rsidRPr="00C0192B" w:rsidRDefault="00167C5F" w:rsidP="00C0192B">
      <w:pPr>
        <w:numPr>
          <w:ilvl w:val="0"/>
          <w:numId w:val="5"/>
        </w:numPr>
      </w:pPr>
      <w:r w:rsidRPr="00C0192B">
        <w:t>Oportunidade do exercício: trabalhadores que devem decidir sobre a oportunidade e interesses que devem ser defendidos – Art. 1º, Lei 7783/89</w:t>
      </w:r>
    </w:p>
    <w:p w:rsidR="008A0B3D" w:rsidRPr="00C0192B" w:rsidRDefault="00167C5F" w:rsidP="00C0192B">
      <w:pPr>
        <w:numPr>
          <w:ilvl w:val="0"/>
          <w:numId w:val="5"/>
        </w:numPr>
      </w:pPr>
      <w:r w:rsidRPr="00C0192B">
        <w:rPr>
          <w:b/>
          <w:bCs/>
        </w:rPr>
        <w:t>REQUISITOS</w:t>
      </w:r>
    </w:p>
    <w:p w:rsidR="008A0B3D" w:rsidRPr="00C0192B" w:rsidRDefault="00167C5F" w:rsidP="00C0192B">
      <w:pPr>
        <w:numPr>
          <w:ilvl w:val="0"/>
          <w:numId w:val="5"/>
        </w:numPr>
      </w:pPr>
      <w:r w:rsidRPr="00C0192B">
        <w:t>1) Real tentativa de negociação coletiva prévia: é imprescindível antes da declaração da greve – Art. 3º da Lei</w:t>
      </w:r>
    </w:p>
    <w:p w:rsidR="008A0B3D" w:rsidRPr="00C0192B" w:rsidRDefault="00167C5F" w:rsidP="00C0192B">
      <w:pPr>
        <w:numPr>
          <w:ilvl w:val="0"/>
          <w:numId w:val="5"/>
        </w:numPr>
      </w:pPr>
      <w:r w:rsidRPr="00C0192B">
        <w:t>2) Aprovação por assembleia geral de trabalhadores – Art. 4º, § 1º – quórum definido de acordo com o estatuto</w:t>
      </w:r>
    </w:p>
    <w:p w:rsidR="008A0B3D" w:rsidRPr="00C0192B" w:rsidRDefault="00167C5F" w:rsidP="00C0192B">
      <w:pPr>
        <w:numPr>
          <w:ilvl w:val="0"/>
          <w:numId w:val="5"/>
        </w:numPr>
      </w:pPr>
      <w:r w:rsidRPr="00C0192B">
        <w:t xml:space="preserve">3) Aviso prévio de greve: 48 horas; atividades essenciais: 72 horas; </w:t>
      </w:r>
    </w:p>
    <w:p w:rsidR="008A0B3D" w:rsidRPr="00C0192B" w:rsidRDefault="00167C5F" w:rsidP="00C0192B">
      <w:pPr>
        <w:numPr>
          <w:ilvl w:val="0"/>
          <w:numId w:val="5"/>
        </w:numPr>
      </w:pPr>
      <w:r w:rsidRPr="00C0192B">
        <w:t>4) Respeito ao atendimento às necessidades inadiáveis da comunidade</w:t>
      </w:r>
    </w:p>
    <w:p w:rsidR="008A0B3D" w:rsidRPr="00C0192B" w:rsidRDefault="00167C5F" w:rsidP="00C0192B">
      <w:pPr>
        <w:numPr>
          <w:ilvl w:val="0"/>
          <w:numId w:val="5"/>
        </w:numPr>
      </w:pPr>
      <w:r w:rsidRPr="00C0192B">
        <w:t>Negociações: com entidade sindical ou comissão de trabalhadores especialmente eleita para esse fim (art. 5º)</w:t>
      </w:r>
    </w:p>
    <w:p w:rsidR="008A0B3D" w:rsidRPr="00C0192B" w:rsidRDefault="00167C5F" w:rsidP="00C0192B">
      <w:pPr>
        <w:numPr>
          <w:ilvl w:val="0"/>
          <w:numId w:val="5"/>
        </w:numPr>
      </w:pPr>
      <w:r w:rsidRPr="00C0192B">
        <w:t>São assegurados aos grevistas o emprego de meios pacíficos tendentes a persuadir ou aliciar os trabalhadores a aderirem à greve, a arrecadação de fundos e a livre divulgação do movimento (art. 6º), desde que não violem ou constranjam os direitos e garantias fundamentais de outrem (§1º), nem impeçam o acesso ao trabalho, causem ameaça ou dano à propriedade ou à pessoa (§3º)</w:t>
      </w:r>
    </w:p>
    <w:p w:rsidR="008A0B3D" w:rsidRPr="00C0192B" w:rsidRDefault="00167C5F" w:rsidP="00C0192B">
      <w:pPr>
        <w:numPr>
          <w:ilvl w:val="0"/>
          <w:numId w:val="5"/>
        </w:numPr>
      </w:pPr>
      <w:r w:rsidRPr="00C0192B">
        <w:t>Abuso: Art. 14 – Competência Justiça do Trabalho – Súmula 189 TST</w:t>
      </w:r>
    </w:p>
    <w:p w:rsidR="008A0B3D" w:rsidRPr="00C0192B" w:rsidRDefault="00167C5F" w:rsidP="00C0192B">
      <w:pPr>
        <w:numPr>
          <w:ilvl w:val="0"/>
          <w:numId w:val="5"/>
        </w:numPr>
      </w:pPr>
      <w:r w:rsidRPr="00C0192B">
        <w:t>Serviços essenciais: aqueles cuja interrupção pode por em risco a vida, a segurança ou a saúde da pessoal ou população, segundo a OIT – Art. 10</w:t>
      </w:r>
    </w:p>
    <w:p w:rsidR="008A0B3D" w:rsidRPr="00C0192B" w:rsidRDefault="00167C5F" w:rsidP="00C0192B">
      <w:pPr>
        <w:numPr>
          <w:ilvl w:val="0"/>
          <w:numId w:val="5"/>
        </w:numPr>
      </w:pPr>
      <w:r w:rsidRPr="00C0192B">
        <w:rPr>
          <w:b/>
          <w:bCs/>
        </w:rPr>
        <w:t>Serviços ou atividades essenciais (art. 10)</w:t>
      </w:r>
    </w:p>
    <w:p w:rsidR="008A0B3D" w:rsidRPr="00C0192B" w:rsidRDefault="00167C5F" w:rsidP="00C0192B">
      <w:pPr>
        <w:numPr>
          <w:ilvl w:val="0"/>
          <w:numId w:val="5"/>
        </w:numPr>
      </w:pPr>
      <w:r w:rsidRPr="00C0192B">
        <w:t>I - tratamento e abastecimento de água; produção e distribuição de energia elétrica, gás e combustíveis;</w:t>
      </w:r>
    </w:p>
    <w:p w:rsidR="008A0B3D" w:rsidRPr="00C0192B" w:rsidRDefault="00167C5F" w:rsidP="00C0192B">
      <w:pPr>
        <w:numPr>
          <w:ilvl w:val="0"/>
          <w:numId w:val="5"/>
        </w:numPr>
      </w:pPr>
      <w:r w:rsidRPr="00C0192B">
        <w:t>II - assistência médica e hospitalar;</w:t>
      </w:r>
    </w:p>
    <w:p w:rsidR="008A0B3D" w:rsidRPr="00C0192B" w:rsidRDefault="00167C5F" w:rsidP="00C0192B">
      <w:pPr>
        <w:numPr>
          <w:ilvl w:val="0"/>
          <w:numId w:val="5"/>
        </w:numPr>
      </w:pPr>
      <w:r w:rsidRPr="00C0192B">
        <w:t>III - distribuição e comercialização de medicamentos e alimentos;</w:t>
      </w:r>
    </w:p>
    <w:p w:rsidR="008A0B3D" w:rsidRPr="00C0192B" w:rsidRDefault="00167C5F" w:rsidP="00C0192B">
      <w:pPr>
        <w:numPr>
          <w:ilvl w:val="0"/>
          <w:numId w:val="5"/>
        </w:numPr>
      </w:pPr>
      <w:r w:rsidRPr="00C0192B">
        <w:t>IV - funerários;</w:t>
      </w:r>
    </w:p>
    <w:p w:rsidR="008A0B3D" w:rsidRPr="00C0192B" w:rsidRDefault="00167C5F" w:rsidP="00C0192B">
      <w:pPr>
        <w:numPr>
          <w:ilvl w:val="0"/>
          <w:numId w:val="5"/>
        </w:numPr>
      </w:pPr>
      <w:r w:rsidRPr="00C0192B">
        <w:t>V - transporte coletivo;</w:t>
      </w:r>
    </w:p>
    <w:p w:rsidR="008A0B3D" w:rsidRPr="00C0192B" w:rsidRDefault="00167C5F" w:rsidP="00C0192B">
      <w:pPr>
        <w:numPr>
          <w:ilvl w:val="0"/>
          <w:numId w:val="5"/>
        </w:numPr>
      </w:pPr>
      <w:r w:rsidRPr="00C0192B">
        <w:t>VI - captação e tratamento de esgoto e lixo;</w:t>
      </w:r>
    </w:p>
    <w:p w:rsidR="008A0B3D" w:rsidRPr="00C0192B" w:rsidRDefault="00167C5F" w:rsidP="00C0192B">
      <w:pPr>
        <w:numPr>
          <w:ilvl w:val="0"/>
          <w:numId w:val="5"/>
        </w:numPr>
      </w:pPr>
      <w:r w:rsidRPr="00C0192B">
        <w:t>VII - telecomunicações;</w:t>
      </w:r>
    </w:p>
    <w:p w:rsidR="008A0B3D" w:rsidRPr="00C0192B" w:rsidRDefault="00167C5F" w:rsidP="00C0192B">
      <w:pPr>
        <w:numPr>
          <w:ilvl w:val="0"/>
          <w:numId w:val="5"/>
        </w:numPr>
      </w:pPr>
      <w:r w:rsidRPr="00C0192B">
        <w:t>VIII - guarda, uso e controle de substâncias radioativas, equipamentos e materiais nucleares;</w:t>
      </w:r>
    </w:p>
    <w:p w:rsidR="008A0B3D" w:rsidRPr="00C0192B" w:rsidRDefault="00167C5F" w:rsidP="00C0192B">
      <w:pPr>
        <w:numPr>
          <w:ilvl w:val="0"/>
          <w:numId w:val="5"/>
        </w:numPr>
      </w:pPr>
      <w:r w:rsidRPr="00C0192B">
        <w:t>IX - processamento de dados ligados a serviços essenciais;</w:t>
      </w:r>
    </w:p>
    <w:p w:rsidR="008A0B3D" w:rsidRPr="00C0192B" w:rsidRDefault="00167C5F" w:rsidP="00C0192B">
      <w:pPr>
        <w:numPr>
          <w:ilvl w:val="0"/>
          <w:numId w:val="5"/>
        </w:numPr>
      </w:pPr>
      <w:r w:rsidRPr="00C0192B">
        <w:t>X - controle de tráfego aéreo;</w:t>
      </w:r>
    </w:p>
    <w:p w:rsidR="008A0B3D" w:rsidRPr="00C0192B" w:rsidRDefault="00167C5F" w:rsidP="00C0192B">
      <w:pPr>
        <w:numPr>
          <w:ilvl w:val="0"/>
          <w:numId w:val="5"/>
        </w:numPr>
      </w:pPr>
      <w:r w:rsidRPr="00C0192B">
        <w:t>XI compensação bancária.</w:t>
      </w:r>
    </w:p>
    <w:p w:rsidR="008A0B3D" w:rsidRPr="00C0192B" w:rsidRDefault="00167C5F" w:rsidP="00C0192B">
      <w:pPr>
        <w:numPr>
          <w:ilvl w:val="0"/>
          <w:numId w:val="5"/>
        </w:numPr>
      </w:pPr>
      <w:r w:rsidRPr="00C0192B">
        <w:t xml:space="preserve">Expressão equivocada: greve ilegal – garantia constitucional. O que existe é greve abusiva ou não abusiva </w:t>
      </w:r>
    </w:p>
    <w:p w:rsidR="008A0B3D" w:rsidRPr="00C0192B" w:rsidRDefault="00167C5F" w:rsidP="00C0192B">
      <w:pPr>
        <w:numPr>
          <w:ilvl w:val="0"/>
          <w:numId w:val="5"/>
        </w:numPr>
      </w:pPr>
      <w:r w:rsidRPr="00C0192B">
        <w:t>Efeitos sobre o contrato de trabalho: suspensão – não pode rescindir</w:t>
      </w:r>
    </w:p>
    <w:p w:rsidR="008A0B3D" w:rsidRPr="00C0192B" w:rsidRDefault="00167C5F" w:rsidP="00C0192B">
      <w:pPr>
        <w:numPr>
          <w:ilvl w:val="0"/>
          <w:numId w:val="5"/>
        </w:numPr>
      </w:pPr>
      <w:r w:rsidRPr="00C0192B">
        <w:t>Responsabilidade: trabalhador e sindicato</w:t>
      </w:r>
    </w:p>
    <w:p w:rsidR="008A0B3D" w:rsidRPr="00C0192B" w:rsidRDefault="00167C5F" w:rsidP="00C0192B">
      <w:pPr>
        <w:numPr>
          <w:ilvl w:val="0"/>
          <w:numId w:val="5"/>
        </w:numPr>
      </w:pPr>
      <w:r w:rsidRPr="00C0192B">
        <w:rPr>
          <w:b/>
          <w:bCs/>
        </w:rPr>
        <w:t>E O SALÁRIO?</w:t>
      </w:r>
    </w:p>
    <w:p w:rsidR="008A0B3D" w:rsidRPr="00C0192B" w:rsidRDefault="00167C5F" w:rsidP="00C0192B">
      <w:pPr>
        <w:numPr>
          <w:ilvl w:val="0"/>
          <w:numId w:val="5"/>
        </w:numPr>
      </w:pPr>
      <w:r w:rsidRPr="00C0192B">
        <w:t>Suspensão e não pagamento – regra geral</w:t>
      </w:r>
    </w:p>
    <w:p w:rsidR="008A0B3D" w:rsidRPr="00C0192B" w:rsidRDefault="00167C5F" w:rsidP="00C0192B">
      <w:pPr>
        <w:numPr>
          <w:ilvl w:val="0"/>
          <w:numId w:val="5"/>
        </w:numPr>
      </w:pPr>
      <w:r w:rsidRPr="00C0192B">
        <w:t>Márcio Túlio Viana: quando a greve decorrer do não cumprimento de cláusulas contratuais relevantes e regras legais da empresa (salários, condições ambientais, etc.) pode-se falar a aplicação da regra genérica da exceção do contrato não cumprido – e, nesse caso, enquadrar-se como mera interrupção contratual</w:t>
      </w:r>
    </w:p>
    <w:p w:rsidR="008A0B3D" w:rsidRPr="00C0192B" w:rsidRDefault="00167C5F" w:rsidP="00C0192B">
      <w:pPr>
        <w:numPr>
          <w:ilvl w:val="0"/>
          <w:numId w:val="5"/>
        </w:numPr>
      </w:pPr>
      <w:r w:rsidRPr="00C0192B">
        <w:rPr>
          <w:b/>
          <w:bCs/>
        </w:rPr>
        <w:t>Greve abusiva: hipótese</w:t>
      </w:r>
    </w:p>
    <w:p w:rsidR="008A0B3D" w:rsidRPr="00C0192B" w:rsidRDefault="00167C5F" w:rsidP="00C0192B">
      <w:pPr>
        <w:numPr>
          <w:ilvl w:val="0"/>
          <w:numId w:val="5"/>
        </w:numPr>
      </w:pPr>
      <w:r w:rsidRPr="00C0192B">
        <w:t xml:space="preserve">OJ SDC 11: É abusiva a greve levada a efeito sem que as partes hajam tentado, direta e pacificamente, solucionar o conflito que lhe constitui o objeto. </w:t>
      </w:r>
    </w:p>
    <w:p w:rsidR="008A0B3D" w:rsidRPr="00C0192B" w:rsidRDefault="00167C5F" w:rsidP="00C0192B">
      <w:pPr>
        <w:numPr>
          <w:ilvl w:val="0"/>
          <w:numId w:val="5"/>
        </w:numPr>
      </w:pPr>
      <w:r w:rsidRPr="00C0192B">
        <w:t xml:space="preserve">OJ 38 da SDC: É abusiva a greve que se realiza em setores que a lei define como sendo essenciais à comunidade, se não é assegurado o atendimento básico das necessidades inadiáveis dos usuários do serviço, na forma prevista na Lei nº 7.783/89. </w:t>
      </w:r>
    </w:p>
    <w:p w:rsidR="008A0B3D" w:rsidRPr="00C0192B" w:rsidRDefault="00167C5F" w:rsidP="00C0192B">
      <w:pPr>
        <w:numPr>
          <w:ilvl w:val="0"/>
          <w:numId w:val="5"/>
        </w:numPr>
      </w:pPr>
      <w:r w:rsidRPr="00C0192B">
        <w:rPr>
          <w:b/>
          <w:bCs/>
        </w:rPr>
        <w:t>RESTRIÇÕES DO EMPREGADOR</w:t>
      </w:r>
    </w:p>
    <w:p w:rsidR="008A0B3D" w:rsidRPr="00C0192B" w:rsidRDefault="00167C5F" w:rsidP="00C0192B">
      <w:pPr>
        <w:numPr>
          <w:ilvl w:val="0"/>
          <w:numId w:val="5"/>
        </w:numPr>
      </w:pPr>
      <w:r w:rsidRPr="00C0192B">
        <w:t>Proibição de constrangimento do empregado ao comparecimento ao trabalho (art. 6º, §2º)</w:t>
      </w:r>
    </w:p>
    <w:p w:rsidR="008A0B3D" w:rsidRPr="00C0192B" w:rsidRDefault="00167C5F" w:rsidP="00C0192B">
      <w:pPr>
        <w:numPr>
          <w:ilvl w:val="0"/>
          <w:numId w:val="5"/>
        </w:numPr>
      </w:pPr>
      <w:r w:rsidRPr="00C0192B">
        <w:t>Proibição da prática de atos que frustrem a divulgação do movimento (art. 6º, §2º)</w:t>
      </w:r>
    </w:p>
    <w:p w:rsidR="008A0B3D" w:rsidRPr="00C0192B" w:rsidRDefault="00167C5F" w:rsidP="00C0192B">
      <w:pPr>
        <w:numPr>
          <w:ilvl w:val="0"/>
          <w:numId w:val="5"/>
        </w:numPr>
      </w:pPr>
      <w:r w:rsidRPr="00C0192B">
        <w:t>Vedação da rescisão contratual ou contratação de substitutos (art. 7º, p.u.)</w:t>
      </w:r>
    </w:p>
    <w:p w:rsidR="008A0B3D" w:rsidRPr="00C0192B" w:rsidRDefault="00167C5F" w:rsidP="00C0192B">
      <w:pPr>
        <w:numPr>
          <w:ilvl w:val="0"/>
          <w:numId w:val="5"/>
        </w:numPr>
      </w:pPr>
      <w:r w:rsidRPr="00C0192B">
        <w:rPr>
          <w:b/>
          <w:bCs/>
        </w:rPr>
        <w:t>EXCEÇÕES:</w:t>
      </w:r>
    </w:p>
    <w:p w:rsidR="008A0B3D" w:rsidRPr="00C0192B" w:rsidRDefault="00167C5F" w:rsidP="00C0192B">
      <w:pPr>
        <w:numPr>
          <w:ilvl w:val="0"/>
          <w:numId w:val="5"/>
        </w:numPr>
      </w:pPr>
      <w:r w:rsidRPr="00C0192B">
        <w:t>Pode contratar outros empregados:</w:t>
      </w:r>
    </w:p>
    <w:p w:rsidR="008A0B3D" w:rsidRPr="00C0192B" w:rsidRDefault="00167C5F" w:rsidP="00C0192B">
      <w:pPr>
        <w:numPr>
          <w:ilvl w:val="0"/>
          <w:numId w:val="5"/>
        </w:numPr>
      </w:pPr>
      <w:r w:rsidRPr="00C0192B">
        <w:t xml:space="preserve">Art. 9º, parágrafo único (violação da obrigação de manter  em atividade equipes de empregados visando assegurar os serviços cuja paralisação importe em prejuízo irreparável e manutenção dos essenciais à retomada das atividades quando da cessação do movimento) </w:t>
      </w:r>
    </w:p>
    <w:p w:rsidR="008A0B3D" w:rsidRPr="00C0192B" w:rsidRDefault="00167C5F" w:rsidP="00C0192B">
      <w:pPr>
        <w:numPr>
          <w:ilvl w:val="0"/>
          <w:numId w:val="5"/>
        </w:numPr>
      </w:pPr>
      <w:r w:rsidRPr="00C0192B">
        <w:t>Art. 14: Constitui abuso do direito de greve a inobservância das normas contidas na presente Lei, bem como a manutenção da paralisação após a celebração de acordo, convenção ou decisão da Justiça do Trabalho.</w:t>
      </w:r>
    </w:p>
    <w:p w:rsidR="008A0B3D" w:rsidRPr="00C0192B" w:rsidRDefault="00167C5F" w:rsidP="00C0192B">
      <w:pPr>
        <w:numPr>
          <w:ilvl w:val="0"/>
          <w:numId w:val="5"/>
        </w:numPr>
      </w:pPr>
      <w:r w:rsidRPr="00C0192B">
        <w:rPr>
          <w:b/>
          <w:bCs/>
        </w:rPr>
        <w:t>SITUAÇÕES ASSEMELHADAS</w:t>
      </w:r>
    </w:p>
    <w:p w:rsidR="008A0B3D" w:rsidRPr="00C0192B" w:rsidRDefault="00167C5F" w:rsidP="00C0192B">
      <w:pPr>
        <w:numPr>
          <w:ilvl w:val="0"/>
          <w:numId w:val="5"/>
        </w:numPr>
      </w:pPr>
      <w:r w:rsidRPr="00C0192B">
        <w:t>Lock-in: ocupação do espaço empresarial pelos trabalhadores (sem vedação legal; maior risco de causar prejuízos)</w:t>
      </w:r>
    </w:p>
    <w:p w:rsidR="008A0B3D" w:rsidRPr="00C0192B" w:rsidRDefault="00167C5F" w:rsidP="00C0192B">
      <w:pPr>
        <w:numPr>
          <w:ilvl w:val="0"/>
          <w:numId w:val="5"/>
        </w:numPr>
      </w:pPr>
      <w:r w:rsidRPr="00C0192B">
        <w:t>Piquetes (desde que pacíficos)</w:t>
      </w:r>
    </w:p>
    <w:p w:rsidR="008A0B3D" w:rsidRPr="00C0192B" w:rsidRDefault="00167C5F" w:rsidP="00C0192B">
      <w:pPr>
        <w:numPr>
          <w:ilvl w:val="0"/>
          <w:numId w:val="5"/>
        </w:numPr>
      </w:pPr>
      <w:r w:rsidRPr="00C0192B">
        <w:t>Operação tartaruga/greve de zelo</w:t>
      </w:r>
    </w:p>
    <w:p w:rsidR="008A0B3D" w:rsidRPr="00C0192B" w:rsidRDefault="00167C5F" w:rsidP="00C0192B">
      <w:pPr>
        <w:numPr>
          <w:ilvl w:val="0"/>
          <w:numId w:val="5"/>
        </w:numPr>
      </w:pPr>
      <w:r w:rsidRPr="00C0192B">
        <w:t>Boicotagem: convencimento da população (discutível em razão dos deveres contratuais)</w:t>
      </w:r>
    </w:p>
    <w:p w:rsidR="008A0B3D" w:rsidRPr="00C0192B" w:rsidRDefault="00167C5F" w:rsidP="00C0192B">
      <w:pPr>
        <w:numPr>
          <w:ilvl w:val="0"/>
          <w:numId w:val="5"/>
        </w:numPr>
      </w:pPr>
      <w:r w:rsidRPr="00C0192B">
        <w:t>Sabotagem: vedada</w:t>
      </w:r>
    </w:p>
    <w:p w:rsidR="008A0B3D" w:rsidRPr="00C0192B" w:rsidRDefault="00167C5F" w:rsidP="00C0192B">
      <w:pPr>
        <w:numPr>
          <w:ilvl w:val="0"/>
          <w:numId w:val="5"/>
        </w:numPr>
      </w:pPr>
      <w:r w:rsidRPr="00C0192B">
        <w:rPr>
          <w:b/>
          <w:bCs/>
        </w:rPr>
        <w:t>SERVIÇO PÚBLICO</w:t>
      </w:r>
    </w:p>
    <w:p w:rsidR="008A0B3D" w:rsidRPr="00C0192B" w:rsidRDefault="00167C5F" w:rsidP="00C0192B">
      <w:pPr>
        <w:numPr>
          <w:ilvl w:val="0"/>
          <w:numId w:val="5"/>
        </w:numPr>
      </w:pPr>
      <w:r w:rsidRPr="00C0192B">
        <w:t>CF, art. 37, VII: assegura o direito de greve ao servidor público civil, nos termos e limites a serem definidos em lei especial.</w:t>
      </w:r>
    </w:p>
    <w:p w:rsidR="008A0B3D" w:rsidRPr="00C0192B" w:rsidRDefault="00167C5F" w:rsidP="00C0192B">
      <w:pPr>
        <w:numPr>
          <w:ilvl w:val="0"/>
          <w:numId w:val="5"/>
        </w:numPr>
      </w:pPr>
      <w:r w:rsidRPr="00C0192B">
        <w:t xml:space="preserve">Em razão da ausência de lei, o STJ vinha entendendo que havia impedimento ao exercício efetivo do direito de greve. </w:t>
      </w:r>
    </w:p>
    <w:p w:rsidR="008A0B3D" w:rsidRPr="00C0192B" w:rsidRDefault="00167C5F" w:rsidP="00C0192B">
      <w:pPr>
        <w:numPr>
          <w:ilvl w:val="0"/>
          <w:numId w:val="5"/>
        </w:numPr>
      </w:pPr>
      <w:r w:rsidRPr="00C0192B">
        <w:t>Decisão do STF em 25.10.07:</w:t>
      </w:r>
    </w:p>
    <w:p w:rsidR="008A0B3D" w:rsidRPr="00C0192B" w:rsidRDefault="00167C5F" w:rsidP="00C0192B">
      <w:pPr>
        <w:numPr>
          <w:ilvl w:val="0"/>
          <w:numId w:val="5"/>
        </w:numPr>
      </w:pPr>
      <w:r w:rsidRPr="00C0192B">
        <w:t>Mandado de injunção: os servidores têm os mesmos direitos que os empregados da iniciativa privada, aplicando-se a Lei 7.783/89 no julgamento de suas paralisações, até que o Congresso regulamente a questão.</w:t>
      </w:r>
    </w:p>
    <w:p w:rsidR="008A0B3D" w:rsidRPr="00C0192B" w:rsidRDefault="00167C5F" w:rsidP="00C0192B">
      <w:pPr>
        <w:numPr>
          <w:ilvl w:val="0"/>
          <w:numId w:val="5"/>
        </w:numPr>
      </w:pPr>
      <w:r w:rsidRPr="00C0192B">
        <w:t>Os militares continuam sem direito à greve - art. 142, §3º, IV, da CF (ao militar são proibidas a sindicalização e a greve).</w:t>
      </w:r>
    </w:p>
    <w:p w:rsidR="008A0B3D" w:rsidRPr="00C0192B" w:rsidRDefault="00167C5F" w:rsidP="00C0192B">
      <w:pPr>
        <w:numPr>
          <w:ilvl w:val="0"/>
          <w:numId w:val="5"/>
        </w:numPr>
      </w:pPr>
      <w:r w:rsidRPr="00C0192B">
        <w:t>QUESTÕES ATUAIS</w:t>
      </w:r>
    </w:p>
    <w:p w:rsidR="008A0B3D" w:rsidRPr="00C0192B" w:rsidRDefault="00167C5F" w:rsidP="00C0192B">
      <w:pPr>
        <w:numPr>
          <w:ilvl w:val="0"/>
          <w:numId w:val="5"/>
        </w:numPr>
      </w:pPr>
      <w:r w:rsidRPr="00C0192B">
        <w:t>Novas demandas decorrentes da EC 45/04, em especial:</w:t>
      </w:r>
    </w:p>
    <w:p w:rsidR="008A0B3D" w:rsidRPr="00C0192B" w:rsidRDefault="00167C5F" w:rsidP="00C0192B">
      <w:pPr>
        <w:numPr>
          <w:ilvl w:val="1"/>
          <w:numId w:val="5"/>
        </w:numPr>
      </w:pPr>
      <w:r w:rsidRPr="00C0192B">
        <w:t>Interditos proibitórios de greve</w:t>
      </w:r>
    </w:p>
    <w:p w:rsidR="00167C5F" w:rsidRPr="00C0192B" w:rsidRDefault="00167C5F" w:rsidP="00C0192B">
      <w:pPr>
        <w:numPr>
          <w:ilvl w:val="1"/>
          <w:numId w:val="5"/>
        </w:numPr>
      </w:pPr>
      <w:r w:rsidRPr="00C0192B">
        <w:t>Ações de indenização decorrentes de prejuízos/danos causados por atos de grevistas</w:t>
      </w:r>
    </w:p>
    <w:sectPr w:rsidR="00167C5F" w:rsidRPr="00C019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72C33"/>
    <w:multiLevelType w:val="hybridMultilevel"/>
    <w:tmpl w:val="AC26B482"/>
    <w:lvl w:ilvl="0" w:tplc="61ECFABA">
      <w:start w:val="1"/>
      <w:numFmt w:val="bullet"/>
      <w:lvlText w:val=""/>
      <w:lvlJc w:val="left"/>
      <w:pPr>
        <w:tabs>
          <w:tab w:val="num" w:pos="720"/>
        </w:tabs>
        <w:ind w:left="720" w:hanging="360"/>
      </w:pPr>
      <w:rPr>
        <w:rFonts w:ascii="Wingdings 2" w:hAnsi="Wingdings 2" w:hint="default"/>
      </w:rPr>
    </w:lvl>
    <w:lvl w:ilvl="1" w:tplc="521A2D06" w:tentative="1">
      <w:start w:val="1"/>
      <w:numFmt w:val="bullet"/>
      <w:lvlText w:val=""/>
      <w:lvlJc w:val="left"/>
      <w:pPr>
        <w:tabs>
          <w:tab w:val="num" w:pos="1440"/>
        </w:tabs>
        <w:ind w:left="1440" w:hanging="360"/>
      </w:pPr>
      <w:rPr>
        <w:rFonts w:ascii="Wingdings 2" w:hAnsi="Wingdings 2" w:hint="default"/>
      </w:rPr>
    </w:lvl>
    <w:lvl w:ilvl="2" w:tplc="B9FED65A" w:tentative="1">
      <w:start w:val="1"/>
      <w:numFmt w:val="bullet"/>
      <w:lvlText w:val=""/>
      <w:lvlJc w:val="left"/>
      <w:pPr>
        <w:tabs>
          <w:tab w:val="num" w:pos="2160"/>
        </w:tabs>
        <w:ind w:left="2160" w:hanging="360"/>
      </w:pPr>
      <w:rPr>
        <w:rFonts w:ascii="Wingdings 2" w:hAnsi="Wingdings 2" w:hint="default"/>
      </w:rPr>
    </w:lvl>
    <w:lvl w:ilvl="3" w:tplc="D57A364E" w:tentative="1">
      <w:start w:val="1"/>
      <w:numFmt w:val="bullet"/>
      <w:lvlText w:val=""/>
      <w:lvlJc w:val="left"/>
      <w:pPr>
        <w:tabs>
          <w:tab w:val="num" w:pos="2880"/>
        </w:tabs>
        <w:ind w:left="2880" w:hanging="360"/>
      </w:pPr>
      <w:rPr>
        <w:rFonts w:ascii="Wingdings 2" w:hAnsi="Wingdings 2" w:hint="default"/>
      </w:rPr>
    </w:lvl>
    <w:lvl w:ilvl="4" w:tplc="A1B88BC4" w:tentative="1">
      <w:start w:val="1"/>
      <w:numFmt w:val="bullet"/>
      <w:lvlText w:val=""/>
      <w:lvlJc w:val="left"/>
      <w:pPr>
        <w:tabs>
          <w:tab w:val="num" w:pos="3600"/>
        </w:tabs>
        <w:ind w:left="3600" w:hanging="360"/>
      </w:pPr>
      <w:rPr>
        <w:rFonts w:ascii="Wingdings 2" w:hAnsi="Wingdings 2" w:hint="default"/>
      </w:rPr>
    </w:lvl>
    <w:lvl w:ilvl="5" w:tplc="7EB0825C" w:tentative="1">
      <w:start w:val="1"/>
      <w:numFmt w:val="bullet"/>
      <w:lvlText w:val=""/>
      <w:lvlJc w:val="left"/>
      <w:pPr>
        <w:tabs>
          <w:tab w:val="num" w:pos="4320"/>
        </w:tabs>
        <w:ind w:left="4320" w:hanging="360"/>
      </w:pPr>
      <w:rPr>
        <w:rFonts w:ascii="Wingdings 2" w:hAnsi="Wingdings 2" w:hint="default"/>
      </w:rPr>
    </w:lvl>
    <w:lvl w:ilvl="6" w:tplc="860C077C" w:tentative="1">
      <w:start w:val="1"/>
      <w:numFmt w:val="bullet"/>
      <w:lvlText w:val=""/>
      <w:lvlJc w:val="left"/>
      <w:pPr>
        <w:tabs>
          <w:tab w:val="num" w:pos="5040"/>
        </w:tabs>
        <w:ind w:left="5040" w:hanging="360"/>
      </w:pPr>
      <w:rPr>
        <w:rFonts w:ascii="Wingdings 2" w:hAnsi="Wingdings 2" w:hint="default"/>
      </w:rPr>
    </w:lvl>
    <w:lvl w:ilvl="7" w:tplc="754C6B48" w:tentative="1">
      <w:start w:val="1"/>
      <w:numFmt w:val="bullet"/>
      <w:lvlText w:val=""/>
      <w:lvlJc w:val="left"/>
      <w:pPr>
        <w:tabs>
          <w:tab w:val="num" w:pos="5760"/>
        </w:tabs>
        <w:ind w:left="5760" w:hanging="360"/>
      </w:pPr>
      <w:rPr>
        <w:rFonts w:ascii="Wingdings 2" w:hAnsi="Wingdings 2" w:hint="default"/>
      </w:rPr>
    </w:lvl>
    <w:lvl w:ilvl="8" w:tplc="22EC1FC6" w:tentative="1">
      <w:start w:val="1"/>
      <w:numFmt w:val="bullet"/>
      <w:lvlText w:val=""/>
      <w:lvlJc w:val="left"/>
      <w:pPr>
        <w:tabs>
          <w:tab w:val="num" w:pos="6480"/>
        </w:tabs>
        <w:ind w:left="6480" w:hanging="360"/>
      </w:pPr>
      <w:rPr>
        <w:rFonts w:ascii="Wingdings 2" w:hAnsi="Wingdings 2" w:hint="default"/>
      </w:rPr>
    </w:lvl>
  </w:abstractNum>
  <w:abstractNum w:abstractNumId="1">
    <w:nsid w:val="12D05D66"/>
    <w:multiLevelType w:val="hybridMultilevel"/>
    <w:tmpl w:val="CF76A17A"/>
    <w:lvl w:ilvl="0" w:tplc="6758061E">
      <w:start w:val="1"/>
      <w:numFmt w:val="bullet"/>
      <w:lvlText w:val=""/>
      <w:lvlJc w:val="left"/>
      <w:pPr>
        <w:tabs>
          <w:tab w:val="num" w:pos="720"/>
        </w:tabs>
        <w:ind w:left="720" w:hanging="360"/>
      </w:pPr>
      <w:rPr>
        <w:rFonts w:ascii="Wingdings 2" w:hAnsi="Wingdings 2" w:hint="default"/>
      </w:rPr>
    </w:lvl>
    <w:lvl w:ilvl="1" w:tplc="27AC78E2" w:tentative="1">
      <w:start w:val="1"/>
      <w:numFmt w:val="bullet"/>
      <w:lvlText w:val=""/>
      <w:lvlJc w:val="left"/>
      <w:pPr>
        <w:tabs>
          <w:tab w:val="num" w:pos="1440"/>
        </w:tabs>
        <w:ind w:left="1440" w:hanging="360"/>
      </w:pPr>
      <w:rPr>
        <w:rFonts w:ascii="Wingdings 2" w:hAnsi="Wingdings 2" w:hint="default"/>
      </w:rPr>
    </w:lvl>
    <w:lvl w:ilvl="2" w:tplc="1862DBFA" w:tentative="1">
      <w:start w:val="1"/>
      <w:numFmt w:val="bullet"/>
      <w:lvlText w:val=""/>
      <w:lvlJc w:val="left"/>
      <w:pPr>
        <w:tabs>
          <w:tab w:val="num" w:pos="2160"/>
        </w:tabs>
        <w:ind w:left="2160" w:hanging="360"/>
      </w:pPr>
      <w:rPr>
        <w:rFonts w:ascii="Wingdings 2" w:hAnsi="Wingdings 2" w:hint="default"/>
      </w:rPr>
    </w:lvl>
    <w:lvl w:ilvl="3" w:tplc="CA34DFEA" w:tentative="1">
      <w:start w:val="1"/>
      <w:numFmt w:val="bullet"/>
      <w:lvlText w:val=""/>
      <w:lvlJc w:val="left"/>
      <w:pPr>
        <w:tabs>
          <w:tab w:val="num" w:pos="2880"/>
        </w:tabs>
        <w:ind w:left="2880" w:hanging="360"/>
      </w:pPr>
      <w:rPr>
        <w:rFonts w:ascii="Wingdings 2" w:hAnsi="Wingdings 2" w:hint="default"/>
      </w:rPr>
    </w:lvl>
    <w:lvl w:ilvl="4" w:tplc="A82C4F6C" w:tentative="1">
      <w:start w:val="1"/>
      <w:numFmt w:val="bullet"/>
      <w:lvlText w:val=""/>
      <w:lvlJc w:val="left"/>
      <w:pPr>
        <w:tabs>
          <w:tab w:val="num" w:pos="3600"/>
        </w:tabs>
        <w:ind w:left="3600" w:hanging="360"/>
      </w:pPr>
      <w:rPr>
        <w:rFonts w:ascii="Wingdings 2" w:hAnsi="Wingdings 2" w:hint="default"/>
      </w:rPr>
    </w:lvl>
    <w:lvl w:ilvl="5" w:tplc="7A207888" w:tentative="1">
      <w:start w:val="1"/>
      <w:numFmt w:val="bullet"/>
      <w:lvlText w:val=""/>
      <w:lvlJc w:val="left"/>
      <w:pPr>
        <w:tabs>
          <w:tab w:val="num" w:pos="4320"/>
        </w:tabs>
        <w:ind w:left="4320" w:hanging="360"/>
      </w:pPr>
      <w:rPr>
        <w:rFonts w:ascii="Wingdings 2" w:hAnsi="Wingdings 2" w:hint="default"/>
      </w:rPr>
    </w:lvl>
    <w:lvl w:ilvl="6" w:tplc="5F92C986" w:tentative="1">
      <w:start w:val="1"/>
      <w:numFmt w:val="bullet"/>
      <w:lvlText w:val=""/>
      <w:lvlJc w:val="left"/>
      <w:pPr>
        <w:tabs>
          <w:tab w:val="num" w:pos="5040"/>
        </w:tabs>
        <w:ind w:left="5040" w:hanging="360"/>
      </w:pPr>
      <w:rPr>
        <w:rFonts w:ascii="Wingdings 2" w:hAnsi="Wingdings 2" w:hint="default"/>
      </w:rPr>
    </w:lvl>
    <w:lvl w:ilvl="7" w:tplc="A410A738" w:tentative="1">
      <w:start w:val="1"/>
      <w:numFmt w:val="bullet"/>
      <w:lvlText w:val=""/>
      <w:lvlJc w:val="left"/>
      <w:pPr>
        <w:tabs>
          <w:tab w:val="num" w:pos="5760"/>
        </w:tabs>
        <w:ind w:left="5760" w:hanging="360"/>
      </w:pPr>
      <w:rPr>
        <w:rFonts w:ascii="Wingdings 2" w:hAnsi="Wingdings 2" w:hint="default"/>
      </w:rPr>
    </w:lvl>
    <w:lvl w:ilvl="8" w:tplc="B9C8B5F0" w:tentative="1">
      <w:start w:val="1"/>
      <w:numFmt w:val="bullet"/>
      <w:lvlText w:val=""/>
      <w:lvlJc w:val="left"/>
      <w:pPr>
        <w:tabs>
          <w:tab w:val="num" w:pos="6480"/>
        </w:tabs>
        <w:ind w:left="6480" w:hanging="360"/>
      </w:pPr>
      <w:rPr>
        <w:rFonts w:ascii="Wingdings 2" w:hAnsi="Wingdings 2" w:hint="default"/>
      </w:rPr>
    </w:lvl>
  </w:abstractNum>
  <w:abstractNum w:abstractNumId="2">
    <w:nsid w:val="29357E13"/>
    <w:multiLevelType w:val="hybridMultilevel"/>
    <w:tmpl w:val="01A2EEBC"/>
    <w:lvl w:ilvl="0" w:tplc="2DE869C4">
      <w:start w:val="1"/>
      <w:numFmt w:val="bullet"/>
      <w:lvlText w:val=""/>
      <w:lvlJc w:val="left"/>
      <w:pPr>
        <w:tabs>
          <w:tab w:val="num" w:pos="720"/>
        </w:tabs>
        <w:ind w:left="720" w:hanging="360"/>
      </w:pPr>
      <w:rPr>
        <w:rFonts w:ascii="Wingdings 2" w:hAnsi="Wingdings 2" w:hint="default"/>
      </w:rPr>
    </w:lvl>
    <w:lvl w:ilvl="1" w:tplc="E17A8886" w:tentative="1">
      <w:start w:val="1"/>
      <w:numFmt w:val="bullet"/>
      <w:lvlText w:val=""/>
      <w:lvlJc w:val="left"/>
      <w:pPr>
        <w:tabs>
          <w:tab w:val="num" w:pos="1440"/>
        </w:tabs>
        <w:ind w:left="1440" w:hanging="360"/>
      </w:pPr>
      <w:rPr>
        <w:rFonts w:ascii="Wingdings 2" w:hAnsi="Wingdings 2" w:hint="default"/>
      </w:rPr>
    </w:lvl>
    <w:lvl w:ilvl="2" w:tplc="E1CABB80" w:tentative="1">
      <w:start w:val="1"/>
      <w:numFmt w:val="bullet"/>
      <w:lvlText w:val=""/>
      <w:lvlJc w:val="left"/>
      <w:pPr>
        <w:tabs>
          <w:tab w:val="num" w:pos="2160"/>
        </w:tabs>
        <w:ind w:left="2160" w:hanging="360"/>
      </w:pPr>
      <w:rPr>
        <w:rFonts w:ascii="Wingdings 2" w:hAnsi="Wingdings 2" w:hint="default"/>
      </w:rPr>
    </w:lvl>
    <w:lvl w:ilvl="3" w:tplc="94F0570E" w:tentative="1">
      <w:start w:val="1"/>
      <w:numFmt w:val="bullet"/>
      <w:lvlText w:val=""/>
      <w:lvlJc w:val="left"/>
      <w:pPr>
        <w:tabs>
          <w:tab w:val="num" w:pos="2880"/>
        </w:tabs>
        <w:ind w:left="2880" w:hanging="360"/>
      </w:pPr>
      <w:rPr>
        <w:rFonts w:ascii="Wingdings 2" w:hAnsi="Wingdings 2" w:hint="default"/>
      </w:rPr>
    </w:lvl>
    <w:lvl w:ilvl="4" w:tplc="3CA287B8" w:tentative="1">
      <w:start w:val="1"/>
      <w:numFmt w:val="bullet"/>
      <w:lvlText w:val=""/>
      <w:lvlJc w:val="left"/>
      <w:pPr>
        <w:tabs>
          <w:tab w:val="num" w:pos="3600"/>
        </w:tabs>
        <w:ind w:left="3600" w:hanging="360"/>
      </w:pPr>
      <w:rPr>
        <w:rFonts w:ascii="Wingdings 2" w:hAnsi="Wingdings 2" w:hint="default"/>
      </w:rPr>
    </w:lvl>
    <w:lvl w:ilvl="5" w:tplc="0F323B1A" w:tentative="1">
      <w:start w:val="1"/>
      <w:numFmt w:val="bullet"/>
      <w:lvlText w:val=""/>
      <w:lvlJc w:val="left"/>
      <w:pPr>
        <w:tabs>
          <w:tab w:val="num" w:pos="4320"/>
        </w:tabs>
        <w:ind w:left="4320" w:hanging="360"/>
      </w:pPr>
      <w:rPr>
        <w:rFonts w:ascii="Wingdings 2" w:hAnsi="Wingdings 2" w:hint="default"/>
      </w:rPr>
    </w:lvl>
    <w:lvl w:ilvl="6" w:tplc="D4D0B388" w:tentative="1">
      <w:start w:val="1"/>
      <w:numFmt w:val="bullet"/>
      <w:lvlText w:val=""/>
      <w:lvlJc w:val="left"/>
      <w:pPr>
        <w:tabs>
          <w:tab w:val="num" w:pos="5040"/>
        </w:tabs>
        <w:ind w:left="5040" w:hanging="360"/>
      </w:pPr>
      <w:rPr>
        <w:rFonts w:ascii="Wingdings 2" w:hAnsi="Wingdings 2" w:hint="default"/>
      </w:rPr>
    </w:lvl>
    <w:lvl w:ilvl="7" w:tplc="EF06836E" w:tentative="1">
      <w:start w:val="1"/>
      <w:numFmt w:val="bullet"/>
      <w:lvlText w:val=""/>
      <w:lvlJc w:val="left"/>
      <w:pPr>
        <w:tabs>
          <w:tab w:val="num" w:pos="5760"/>
        </w:tabs>
        <w:ind w:left="5760" w:hanging="360"/>
      </w:pPr>
      <w:rPr>
        <w:rFonts w:ascii="Wingdings 2" w:hAnsi="Wingdings 2" w:hint="default"/>
      </w:rPr>
    </w:lvl>
    <w:lvl w:ilvl="8" w:tplc="B62E844C" w:tentative="1">
      <w:start w:val="1"/>
      <w:numFmt w:val="bullet"/>
      <w:lvlText w:val=""/>
      <w:lvlJc w:val="left"/>
      <w:pPr>
        <w:tabs>
          <w:tab w:val="num" w:pos="6480"/>
        </w:tabs>
        <w:ind w:left="6480" w:hanging="360"/>
      </w:pPr>
      <w:rPr>
        <w:rFonts w:ascii="Wingdings 2" w:hAnsi="Wingdings 2" w:hint="default"/>
      </w:rPr>
    </w:lvl>
  </w:abstractNum>
  <w:abstractNum w:abstractNumId="3">
    <w:nsid w:val="4EDC0F4B"/>
    <w:multiLevelType w:val="hybridMultilevel"/>
    <w:tmpl w:val="C8DAC9FA"/>
    <w:lvl w:ilvl="0" w:tplc="17F21C2C">
      <w:start w:val="1"/>
      <w:numFmt w:val="bullet"/>
      <w:lvlText w:val=""/>
      <w:lvlJc w:val="left"/>
      <w:pPr>
        <w:tabs>
          <w:tab w:val="num" w:pos="720"/>
        </w:tabs>
        <w:ind w:left="720" w:hanging="360"/>
      </w:pPr>
      <w:rPr>
        <w:rFonts w:ascii="Wingdings 2" w:hAnsi="Wingdings 2" w:hint="default"/>
      </w:rPr>
    </w:lvl>
    <w:lvl w:ilvl="1" w:tplc="1FA0888E">
      <w:start w:val="1324"/>
      <w:numFmt w:val="bullet"/>
      <w:lvlText w:val="•"/>
      <w:lvlJc w:val="left"/>
      <w:pPr>
        <w:tabs>
          <w:tab w:val="num" w:pos="1440"/>
        </w:tabs>
        <w:ind w:left="1440" w:hanging="360"/>
      </w:pPr>
      <w:rPr>
        <w:rFonts w:ascii="Times New Roman" w:hAnsi="Times New Roman" w:hint="default"/>
      </w:rPr>
    </w:lvl>
    <w:lvl w:ilvl="2" w:tplc="1D583D36" w:tentative="1">
      <w:start w:val="1"/>
      <w:numFmt w:val="bullet"/>
      <w:lvlText w:val=""/>
      <w:lvlJc w:val="left"/>
      <w:pPr>
        <w:tabs>
          <w:tab w:val="num" w:pos="2160"/>
        </w:tabs>
        <w:ind w:left="2160" w:hanging="360"/>
      </w:pPr>
      <w:rPr>
        <w:rFonts w:ascii="Wingdings 2" w:hAnsi="Wingdings 2" w:hint="default"/>
      </w:rPr>
    </w:lvl>
    <w:lvl w:ilvl="3" w:tplc="A5D8FA5E" w:tentative="1">
      <w:start w:val="1"/>
      <w:numFmt w:val="bullet"/>
      <w:lvlText w:val=""/>
      <w:lvlJc w:val="left"/>
      <w:pPr>
        <w:tabs>
          <w:tab w:val="num" w:pos="2880"/>
        </w:tabs>
        <w:ind w:left="2880" w:hanging="360"/>
      </w:pPr>
      <w:rPr>
        <w:rFonts w:ascii="Wingdings 2" w:hAnsi="Wingdings 2" w:hint="default"/>
      </w:rPr>
    </w:lvl>
    <w:lvl w:ilvl="4" w:tplc="8092DBE0" w:tentative="1">
      <w:start w:val="1"/>
      <w:numFmt w:val="bullet"/>
      <w:lvlText w:val=""/>
      <w:lvlJc w:val="left"/>
      <w:pPr>
        <w:tabs>
          <w:tab w:val="num" w:pos="3600"/>
        </w:tabs>
        <w:ind w:left="3600" w:hanging="360"/>
      </w:pPr>
      <w:rPr>
        <w:rFonts w:ascii="Wingdings 2" w:hAnsi="Wingdings 2" w:hint="default"/>
      </w:rPr>
    </w:lvl>
    <w:lvl w:ilvl="5" w:tplc="D6447F6E" w:tentative="1">
      <w:start w:val="1"/>
      <w:numFmt w:val="bullet"/>
      <w:lvlText w:val=""/>
      <w:lvlJc w:val="left"/>
      <w:pPr>
        <w:tabs>
          <w:tab w:val="num" w:pos="4320"/>
        </w:tabs>
        <w:ind w:left="4320" w:hanging="360"/>
      </w:pPr>
      <w:rPr>
        <w:rFonts w:ascii="Wingdings 2" w:hAnsi="Wingdings 2" w:hint="default"/>
      </w:rPr>
    </w:lvl>
    <w:lvl w:ilvl="6" w:tplc="15CC71BE" w:tentative="1">
      <w:start w:val="1"/>
      <w:numFmt w:val="bullet"/>
      <w:lvlText w:val=""/>
      <w:lvlJc w:val="left"/>
      <w:pPr>
        <w:tabs>
          <w:tab w:val="num" w:pos="5040"/>
        </w:tabs>
        <w:ind w:left="5040" w:hanging="360"/>
      </w:pPr>
      <w:rPr>
        <w:rFonts w:ascii="Wingdings 2" w:hAnsi="Wingdings 2" w:hint="default"/>
      </w:rPr>
    </w:lvl>
    <w:lvl w:ilvl="7" w:tplc="FB50B124" w:tentative="1">
      <w:start w:val="1"/>
      <w:numFmt w:val="bullet"/>
      <w:lvlText w:val=""/>
      <w:lvlJc w:val="left"/>
      <w:pPr>
        <w:tabs>
          <w:tab w:val="num" w:pos="5760"/>
        </w:tabs>
        <w:ind w:left="5760" w:hanging="360"/>
      </w:pPr>
      <w:rPr>
        <w:rFonts w:ascii="Wingdings 2" w:hAnsi="Wingdings 2" w:hint="default"/>
      </w:rPr>
    </w:lvl>
    <w:lvl w:ilvl="8" w:tplc="20A6E6CC" w:tentative="1">
      <w:start w:val="1"/>
      <w:numFmt w:val="bullet"/>
      <w:lvlText w:val=""/>
      <w:lvlJc w:val="left"/>
      <w:pPr>
        <w:tabs>
          <w:tab w:val="num" w:pos="6480"/>
        </w:tabs>
        <w:ind w:left="6480" w:hanging="360"/>
      </w:pPr>
      <w:rPr>
        <w:rFonts w:ascii="Wingdings 2" w:hAnsi="Wingdings 2" w:hint="default"/>
      </w:rPr>
    </w:lvl>
  </w:abstractNum>
  <w:abstractNum w:abstractNumId="4">
    <w:nsid w:val="516C5E68"/>
    <w:multiLevelType w:val="hybridMultilevel"/>
    <w:tmpl w:val="F53A5DEA"/>
    <w:lvl w:ilvl="0" w:tplc="7772CE74">
      <w:start w:val="1"/>
      <w:numFmt w:val="bullet"/>
      <w:lvlText w:val=""/>
      <w:lvlJc w:val="left"/>
      <w:pPr>
        <w:tabs>
          <w:tab w:val="num" w:pos="720"/>
        </w:tabs>
        <w:ind w:left="720" w:hanging="360"/>
      </w:pPr>
      <w:rPr>
        <w:rFonts w:ascii="Wingdings 2" w:hAnsi="Wingdings 2" w:hint="default"/>
      </w:rPr>
    </w:lvl>
    <w:lvl w:ilvl="1" w:tplc="E1A86738">
      <w:start w:val="1408"/>
      <w:numFmt w:val="bullet"/>
      <w:lvlText w:val="•"/>
      <w:lvlJc w:val="left"/>
      <w:pPr>
        <w:tabs>
          <w:tab w:val="num" w:pos="1440"/>
        </w:tabs>
        <w:ind w:left="1440" w:hanging="360"/>
      </w:pPr>
      <w:rPr>
        <w:rFonts w:ascii="Times New Roman" w:hAnsi="Times New Roman" w:hint="default"/>
      </w:rPr>
    </w:lvl>
    <w:lvl w:ilvl="2" w:tplc="49549514" w:tentative="1">
      <w:start w:val="1"/>
      <w:numFmt w:val="bullet"/>
      <w:lvlText w:val=""/>
      <w:lvlJc w:val="left"/>
      <w:pPr>
        <w:tabs>
          <w:tab w:val="num" w:pos="2160"/>
        </w:tabs>
        <w:ind w:left="2160" w:hanging="360"/>
      </w:pPr>
      <w:rPr>
        <w:rFonts w:ascii="Wingdings 2" w:hAnsi="Wingdings 2" w:hint="default"/>
      </w:rPr>
    </w:lvl>
    <w:lvl w:ilvl="3" w:tplc="89EA4DFC" w:tentative="1">
      <w:start w:val="1"/>
      <w:numFmt w:val="bullet"/>
      <w:lvlText w:val=""/>
      <w:lvlJc w:val="left"/>
      <w:pPr>
        <w:tabs>
          <w:tab w:val="num" w:pos="2880"/>
        </w:tabs>
        <w:ind w:left="2880" w:hanging="360"/>
      </w:pPr>
      <w:rPr>
        <w:rFonts w:ascii="Wingdings 2" w:hAnsi="Wingdings 2" w:hint="default"/>
      </w:rPr>
    </w:lvl>
    <w:lvl w:ilvl="4" w:tplc="1A126E78" w:tentative="1">
      <w:start w:val="1"/>
      <w:numFmt w:val="bullet"/>
      <w:lvlText w:val=""/>
      <w:lvlJc w:val="left"/>
      <w:pPr>
        <w:tabs>
          <w:tab w:val="num" w:pos="3600"/>
        </w:tabs>
        <w:ind w:left="3600" w:hanging="360"/>
      </w:pPr>
      <w:rPr>
        <w:rFonts w:ascii="Wingdings 2" w:hAnsi="Wingdings 2" w:hint="default"/>
      </w:rPr>
    </w:lvl>
    <w:lvl w:ilvl="5" w:tplc="77D0F1C4" w:tentative="1">
      <w:start w:val="1"/>
      <w:numFmt w:val="bullet"/>
      <w:lvlText w:val=""/>
      <w:lvlJc w:val="left"/>
      <w:pPr>
        <w:tabs>
          <w:tab w:val="num" w:pos="4320"/>
        </w:tabs>
        <w:ind w:left="4320" w:hanging="360"/>
      </w:pPr>
      <w:rPr>
        <w:rFonts w:ascii="Wingdings 2" w:hAnsi="Wingdings 2" w:hint="default"/>
      </w:rPr>
    </w:lvl>
    <w:lvl w:ilvl="6" w:tplc="9E4EA710" w:tentative="1">
      <w:start w:val="1"/>
      <w:numFmt w:val="bullet"/>
      <w:lvlText w:val=""/>
      <w:lvlJc w:val="left"/>
      <w:pPr>
        <w:tabs>
          <w:tab w:val="num" w:pos="5040"/>
        </w:tabs>
        <w:ind w:left="5040" w:hanging="360"/>
      </w:pPr>
      <w:rPr>
        <w:rFonts w:ascii="Wingdings 2" w:hAnsi="Wingdings 2" w:hint="default"/>
      </w:rPr>
    </w:lvl>
    <w:lvl w:ilvl="7" w:tplc="ACB2AD96" w:tentative="1">
      <w:start w:val="1"/>
      <w:numFmt w:val="bullet"/>
      <w:lvlText w:val=""/>
      <w:lvlJc w:val="left"/>
      <w:pPr>
        <w:tabs>
          <w:tab w:val="num" w:pos="5760"/>
        </w:tabs>
        <w:ind w:left="5760" w:hanging="360"/>
      </w:pPr>
      <w:rPr>
        <w:rFonts w:ascii="Wingdings 2" w:hAnsi="Wingdings 2" w:hint="default"/>
      </w:rPr>
    </w:lvl>
    <w:lvl w:ilvl="8" w:tplc="F8A6A524"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92B"/>
    <w:rsid w:val="00167C5F"/>
    <w:rsid w:val="001D17D6"/>
    <w:rsid w:val="002C35FA"/>
    <w:rsid w:val="004735FD"/>
    <w:rsid w:val="004F7458"/>
    <w:rsid w:val="008A0B3D"/>
    <w:rsid w:val="009612D6"/>
    <w:rsid w:val="00996642"/>
    <w:rsid w:val="00AC22CA"/>
    <w:rsid w:val="00C0192B"/>
    <w:rsid w:val="00C32DE4"/>
    <w:rsid w:val="00C64166"/>
    <w:rsid w:val="00E61D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397326">
      <w:bodyDiv w:val="1"/>
      <w:marLeft w:val="0"/>
      <w:marRight w:val="0"/>
      <w:marTop w:val="0"/>
      <w:marBottom w:val="0"/>
      <w:divBdr>
        <w:top w:val="none" w:sz="0" w:space="0" w:color="auto"/>
        <w:left w:val="none" w:sz="0" w:space="0" w:color="auto"/>
        <w:bottom w:val="none" w:sz="0" w:space="0" w:color="auto"/>
        <w:right w:val="none" w:sz="0" w:space="0" w:color="auto"/>
      </w:divBdr>
      <w:divsChild>
        <w:div w:id="1986735110">
          <w:marLeft w:val="461"/>
          <w:marRight w:val="0"/>
          <w:marTop w:val="0"/>
          <w:marBottom w:val="0"/>
          <w:divBdr>
            <w:top w:val="none" w:sz="0" w:space="0" w:color="auto"/>
            <w:left w:val="none" w:sz="0" w:space="0" w:color="auto"/>
            <w:bottom w:val="none" w:sz="0" w:space="0" w:color="auto"/>
            <w:right w:val="none" w:sz="0" w:space="0" w:color="auto"/>
          </w:divBdr>
        </w:div>
        <w:div w:id="2110926669">
          <w:marLeft w:val="461"/>
          <w:marRight w:val="0"/>
          <w:marTop w:val="0"/>
          <w:marBottom w:val="0"/>
          <w:divBdr>
            <w:top w:val="none" w:sz="0" w:space="0" w:color="auto"/>
            <w:left w:val="none" w:sz="0" w:space="0" w:color="auto"/>
            <w:bottom w:val="none" w:sz="0" w:space="0" w:color="auto"/>
            <w:right w:val="none" w:sz="0" w:space="0" w:color="auto"/>
          </w:divBdr>
        </w:div>
        <w:div w:id="465054159">
          <w:marLeft w:val="461"/>
          <w:marRight w:val="0"/>
          <w:marTop w:val="0"/>
          <w:marBottom w:val="0"/>
          <w:divBdr>
            <w:top w:val="none" w:sz="0" w:space="0" w:color="auto"/>
            <w:left w:val="none" w:sz="0" w:space="0" w:color="auto"/>
            <w:bottom w:val="none" w:sz="0" w:space="0" w:color="auto"/>
            <w:right w:val="none" w:sz="0" w:space="0" w:color="auto"/>
          </w:divBdr>
        </w:div>
        <w:div w:id="1425111864">
          <w:marLeft w:val="461"/>
          <w:marRight w:val="0"/>
          <w:marTop w:val="0"/>
          <w:marBottom w:val="0"/>
          <w:divBdr>
            <w:top w:val="none" w:sz="0" w:space="0" w:color="auto"/>
            <w:left w:val="none" w:sz="0" w:space="0" w:color="auto"/>
            <w:bottom w:val="none" w:sz="0" w:space="0" w:color="auto"/>
            <w:right w:val="none" w:sz="0" w:space="0" w:color="auto"/>
          </w:divBdr>
        </w:div>
        <w:div w:id="830173845">
          <w:marLeft w:val="461"/>
          <w:marRight w:val="0"/>
          <w:marTop w:val="0"/>
          <w:marBottom w:val="0"/>
          <w:divBdr>
            <w:top w:val="none" w:sz="0" w:space="0" w:color="auto"/>
            <w:left w:val="none" w:sz="0" w:space="0" w:color="auto"/>
            <w:bottom w:val="none" w:sz="0" w:space="0" w:color="auto"/>
            <w:right w:val="none" w:sz="0" w:space="0" w:color="auto"/>
          </w:divBdr>
        </w:div>
        <w:div w:id="1983265617">
          <w:marLeft w:val="461"/>
          <w:marRight w:val="0"/>
          <w:marTop w:val="0"/>
          <w:marBottom w:val="0"/>
          <w:divBdr>
            <w:top w:val="none" w:sz="0" w:space="0" w:color="auto"/>
            <w:left w:val="none" w:sz="0" w:space="0" w:color="auto"/>
            <w:bottom w:val="none" w:sz="0" w:space="0" w:color="auto"/>
            <w:right w:val="none" w:sz="0" w:space="0" w:color="auto"/>
          </w:divBdr>
        </w:div>
        <w:div w:id="675763149">
          <w:marLeft w:val="461"/>
          <w:marRight w:val="0"/>
          <w:marTop w:val="0"/>
          <w:marBottom w:val="0"/>
          <w:divBdr>
            <w:top w:val="none" w:sz="0" w:space="0" w:color="auto"/>
            <w:left w:val="none" w:sz="0" w:space="0" w:color="auto"/>
            <w:bottom w:val="none" w:sz="0" w:space="0" w:color="auto"/>
            <w:right w:val="none" w:sz="0" w:space="0" w:color="auto"/>
          </w:divBdr>
        </w:div>
        <w:div w:id="2146970444">
          <w:marLeft w:val="461"/>
          <w:marRight w:val="0"/>
          <w:marTop w:val="0"/>
          <w:marBottom w:val="0"/>
          <w:divBdr>
            <w:top w:val="none" w:sz="0" w:space="0" w:color="auto"/>
            <w:left w:val="none" w:sz="0" w:space="0" w:color="auto"/>
            <w:bottom w:val="none" w:sz="0" w:space="0" w:color="auto"/>
            <w:right w:val="none" w:sz="0" w:space="0" w:color="auto"/>
          </w:divBdr>
        </w:div>
        <w:div w:id="167600537">
          <w:marLeft w:val="461"/>
          <w:marRight w:val="0"/>
          <w:marTop w:val="0"/>
          <w:marBottom w:val="0"/>
          <w:divBdr>
            <w:top w:val="none" w:sz="0" w:space="0" w:color="auto"/>
            <w:left w:val="none" w:sz="0" w:space="0" w:color="auto"/>
            <w:bottom w:val="none" w:sz="0" w:space="0" w:color="auto"/>
            <w:right w:val="none" w:sz="0" w:space="0" w:color="auto"/>
          </w:divBdr>
        </w:div>
        <w:div w:id="1884899735">
          <w:marLeft w:val="461"/>
          <w:marRight w:val="0"/>
          <w:marTop w:val="0"/>
          <w:marBottom w:val="0"/>
          <w:divBdr>
            <w:top w:val="none" w:sz="0" w:space="0" w:color="auto"/>
            <w:left w:val="none" w:sz="0" w:space="0" w:color="auto"/>
            <w:bottom w:val="none" w:sz="0" w:space="0" w:color="auto"/>
            <w:right w:val="none" w:sz="0" w:space="0" w:color="auto"/>
          </w:divBdr>
        </w:div>
        <w:div w:id="286860375">
          <w:marLeft w:val="461"/>
          <w:marRight w:val="0"/>
          <w:marTop w:val="0"/>
          <w:marBottom w:val="0"/>
          <w:divBdr>
            <w:top w:val="none" w:sz="0" w:space="0" w:color="auto"/>
            <w:left w:val="none" w:sz="0" w:space="0" w:color="auto"/>
            <w:bottom w:val="none" w:sz="0" w:space="0" w:color="auto"/>
            <w:right w:val="none" w:sz="0" w:space="0" w:color="auto"/>
          </w:divBdr>
        </w:div>
        <w:div w:id="468478681">
          <w:marLeft w:val="461"/>
          <w:marRight w:val="0"/>
          <w:marTop w:val="0"/>
          <w:marBottom w:val="0"/>
          <w:divBdr>
            <w:top w:val="none" w:sz="0" w:space="0" w:color="auto"/>
            <w:left w:val="none" w:sz="0" w:space="0" w:color="auto"/>
            <w:bottom w:val="none" w:sz="0" w:space="0" w:color="auto"/>
            <w:right w:val="none" w:sz="0" w:space="0" w:color="auto"/>
          </w:divBdr>
        </w:div>
        <w:div w:id="1488744817">
          <w:marLeft w:val="461"/>
          <w:marRight w:val="0"/>
          <w:marTop w:val="0"/>
          <w:marBottom w:val="0"/>
          <w:divBdr>
            <w:top w:val="none" w:sz="0" w:space="0" w:color="auto"/>
            <w:left w:val="none" w:sz="0" w:space="0" w:color="auto"/>
            <w:bottom w:val="none" w:sz="0" w:space="0" w:color="auto"/>
            <w:right w:val="none" w:sz="0" w:space="0" w:color="auto"/>
          </w:divBdr>
        </w:div>
        <w:div w:id="764113038">
          <w:marLeft w:val="461"/>
          <w:marRight w:val="0"/>
          <w:marTop w:val="0"/>
          <w:marBottom w:val="0"/>
          <w:divBdr>
            <w:top w:val="none" w:sz="0" w:space="0" w:color="auto"/>
            <w:left w:val="none" w:sz="0" w:space="0" w:color="auto"/>
            <w:bottom w:val="none" w:sz="0" w:space="0" w:color="auto"/>
            <w:right w:val="none" w:sz="0" w:space="0" w:color="auto"/>
          </w:divBdr>
        </w:div>
        <w:div w:id="921063655">
          <w:marLeft w:val="461"/>
          <w:marRight w:val="0"/>
          <w:marTop w:val="0"/>
          <w:marBottom w:val="0"/>
          <w:divBdr>
            <w:top w:val="none" w:sz="0" w:space="0" w:color="auto"/>
            <w:left w:val="none" w:sz="0" w:space="0" w:color="auto"/>
            <w:bottom w:val="none" w:sz="0" w:space="0" w:color="auto"/>
            <w:right w:val="none" w:sz="0" w:space="0" w:color="auto"/>
          </w:divBdr>
        </w:div>
        <w:div w:id="1047294555">
          <w:marLeft w:val="461"/>
          <w:marRight w:val="0"/>
          <w:marTop w:val="0"/>
          <w:marBottom w:val="0"/>
          <w:divBdr>
            <w:top w:val="none" w:sz="0" w:space="0" w:color="auto"/>
            <w:left w:val="none" w:sz="0" w:space="0" w:color="auto"/>
            <w:bottom w:val="none" w:sz="0" w:space="0" w:color="auto"/>
            <w:right w:val="none" w:sz="0" w:space="0" w:color="auto"/>
          </w:divBdr>
        </w:div>
        <w:div w:id="1835609764">
          <w:marLeft w:val="461"/>
          <w:marRight w:val="0"/>
          <w:marTop w:val="0"/>
          <w:marBottom w:val="0"/>
          <w:divBdr>
            <w:top w:val="none" w:sz="0" w:space="0" w:color="auto"/>
            <w:left w:val="none" w:sz="0" w:space="0" w:color="auto"/>
            <w:bottom w:val="none" w:sz="0" w:space="0" w:color="auto"/>
            <w:right w:val="none" w:sz="0" w:space="0" w:color="auto"/>
          </w:divBdr>
        </w:div>
        <w:div w:id="2080009319">
          <w:marLeft w:val="461"/>
          <w:marRight w:val="0"/>
          <w:marTop w:val="0"/>
          <w:marBottom w:val="0"/>
          <w:divBdr>
            <w:top w:val="none" w:sz="0" w:space="0" w:color="auto"/>
            <w:left w:val="none" w:sz="0" w:space="0" w:color="auto"/>
            <w:bottom w:val="none" w:sz="0" w:space="0" w:color="auto"/>
            <w:right w:val="none" w:sz="0" w:space="0" w:color="auto"/>
          </w:divBdr>
        </w:div>
        <w:div w:id="1838955765">
          <w:marLeft w:val="461"/>
          <w:marRight w:val="0"/>
          <w:marTop w:val="0"/>
          <w:marBottom w:val="0"/>
          <w:divBdr>
            <w:top w:val="none" w:sz="0" w:space="0" w:color="auto"/>
            <w:left w:val="none" w:sz="0" w:space="0" w:color="auto"/>
            <w:bottom w:val="none" w:sz="0" w:space="0" w:color="auto"/>
            <w:right w:val="none" w:sz="0" w:space="0" w:color="auto"/>
          </w:divBdr>
        </w:div>
        <w:div w:id="378865327">
          <w:marLeft w:val="461"/>
          <w:marRight w:val="0"/>
          <w:marTop w:val="0"/>
          <w:marBottom w:val="0"/>
          <w:divBdr>
            <w:top w:val="none" w:sz="0" w:space="0" w:color="auto"/>
            <w:left w:val="none" w:sz="0" w:space="0" w:color="auto"/>
            <w:bottom w:val="none" w:sz="0" w:space="0" w:color="auto"/>
            <w:right w:val="none" w:sz="0" w:space="0" w:color="auto"/>
          </w:divBdr>
        </w:div>
        <w:div w:id="1034187736">
          <w:marLeft w:val="461"/>
          <w:marRight w:val="0"/>
          <w:marTop w:val="0"/>
          <w:marBottom w:val="0"/>
          <w:divBdr>
            <w:top w:val="none" w:sz="0" w:space="0" w:color="auto"/>
            <w:left w:val="none" w:sz="0" w:space="0" w:color="auto"/>
            <w:bottom w:val="none" w:sz="0" w:space="0" w:color="auto"/>
            <w:right w:val="none" w:sz="0" w:space="0" w:color="auto"/>
          </w:divBdr>
        </w:div>
        <w:div w:id="296958291">
          <w:marLeft w:val="461"/>
          <w:marRight w:val="0"/>
          <w:marTop w:val="0"/>
          <w:marBottom w:val="0"/>
          <w:divBdr>
            <w:top w:val="none" w:sz="0" w:space="0" w:color="auto"/>
            <w:left w:val="none" w:sz="0" w:space="0" w:color="auto"/>
            <w:bottom w:val="none" w:sz="0" w:space="0" w:color="auto"/>
            <w:right w:val="none" w:sz="0" w:space="0" w:color="auto"/>
          </w:divBdr>
        </w:div>
        <w:div w:id="654144261">
          <w:marLeft w:val="461"/>
          <w:marRight w:val="0"/>
          <w:marTop w:val="0"/>
          <w:marBottom w:val="0"/>
          <w:divBdr>
            <w:top w:val="none" w:sz="0" w:space="0" w:color="auto"/>
            <w:left w:val="none" w:sz="0" w:space="0" w:color="auto"/>
            <w:bottom w:val="none" w:sz="0" w:space="0" w:color="auto"/>
            <w:right w:val="none" w:sz="0" w:space="0" w:color="auto"/>
          </w:divBdr>
        </w:div>
        <w:div w:id="893809039">
          <w:marLeft w:val="461"/>
          <w:marRight w:val="0"/>
          <w:marTop w:val="0"/>
          <w:marBottom w:val="0"/>
          <w:divBdr>
            <w:top w:val="none" w:sz="0" w:space="0" w:color="auto"/>
            <w:left w:val="none" w:sz="0" w:space="0" w:color="auto"/>
            <w:bottom w:val="none" w:sz="0" w:space="0" w:color="auto"/>
            <w:right w:val="none" w:sz="0" w:space="0" w:color="auto"/>
          </w:divBdr>
        </w:div>
        <w:div w:id="1839080855">
          <w:marLeft w:val="461"/>
          <w:marRight w:val="0"/>
          <w:marTop w:val="0"/>
          <w:marBottom w:val="0"/>
          <w:divBdr>
            <w:top w:val="none" w:sz="0" w:space="0" w:color="auto"/>
            <w:left w:val="none" w:sz="0" w:space="0" w:color="auto"/>
            <w:bottom w:val="none" w:sz="0" w:space="0" w:color="auto"/>
            <w:right w:val="none" w:sz="0" w:space="0" w:color="auto"/>
          </w:divBdr>
        </w:div>
        <w:div w:id="282885939">
          <w:marLeft w:val="461"/>
          <w:marRight w:val="0"/>
          <w:marTop w:val="0"/>
          <w:marBottom w:val="0"/>
          <w:divBdr>
            <w:top w:val="none" w:sz="0" w:space="0" w:color="auto"/>
            <w:left w:val="none" w:sz="0" w:space="0" w:color="auto"/>
            <w:bottom w:val="none" w:sz="0" w:space="0" w:color="auto"/>
            <w:right w:val="none" w:sz="0" w:space="0" w:color="auto"/>
          </w:divBdr>
        </w:div>
        <w:div w:id="1108890155">
          <w:marLeft w:val="461"/>
          <w:marRight w:val="0"/>
          <w:marTop w:val="0"/>
          <w:marBottom w:val="0"/>
          <w:divBdr>
            <w:top w:val="none" w:sz="0" w:space="0" w:color="auto"/>
            <w:left w:val="none" w:sz="0" w:space="0" w:color="auto"/>
            <w:bottom w:val="none" w:sz="0" w:space="0" w:color="auto"/>
            <w:right w:val="none" w:sz="0" w:space="0" w:color="auto"/>
          </w:divBdr>
        </w:div>
        <w:div w:id="1736968016">
          <w:marLeft w:val="461"/>
          <w:marRight w:val="0"/>
          <w:marTop w:val="0"/>
          <w:marBottom w:val="0"/>
          <w:divBdr>
            <w:top w:val="none" w:sz="0" w:space="0" w:color="auto"/>
            <w:left w:val="none" w:sz="0" w:space="0" w:color="auto"/>
            <w:bottom w:val="none" w:sz="0" w:space="0" w:color="auto"/>
            <w:right w:val="none" w:sz="0" w:space="0" w:color="auto"/>
          </w:divBdr>
        </w:div>
        <w:div w:id="640229092">
          <w:marLeft w:val="461"/>
          <w:marRight w:val="0"/>
          <w:marTop w:val="0"/>
          <w:marBottom w:val="0"/>
          <w:divBdr>
            <w:top w:val="none" w:sz="0" w:space="0" w:color="auto"/>
            <w:left w:val="none" w:sz="0" w:space="0" w:color="auto"/>
            <w:bottom w:val="none" w:sz="0" w:space="0" w:color="auto"/>
            <w:right w:val="none" w:sz="0" w:space="0" w:color="auto"/>
          </w:divBdr>
        </w:div>
        <w:div w:id="417941124">
          <w:marLeft w:val="461"/>
          <w:marRight w:val="0"/>
          <w:marTop w:val="0"/>
          <w:marBottom w:val="0"/>
          <w:divBdr>
            <w:top w:val="none" w:sz="0" w:space="0" w:color="auto"/>
            <w:left w:val="none" w:sz="0" w:space="0" w:color="auto"/>
            <w:bottom w:val="none" w:sz="0" w:space="0" w:color="auto"/>
            <w:right w:val="none" w:sz="0" w:space="0" w:color="auto"/>
          </w:divBdr>
        </w:div>
        <w:div w:id="2081752349">
          <w:marLeft w:val="461"/>
          <w:marRight w:val="0"/>
          <w:marTop w:val="0"/>
          <w:marBottom w:val="0"/>
          <w:divBdr>
            <w:top w:val="none" w:sz="0" w:space="0" w:color="auto"/>
            <w:left w:val="none" w:sz="0" w:space="0" w:color="auto"/>
            <w:bottom w:val="none" w:sz="0" w:space="0" w:color="auto"/>
            <w:right w:val="none" w:sz="0" w:space="0" w:color="auto"/>
          </w:divBdr>
        </w:div>
        <w:div w:id="1859347375">
          <w:marLeft w:val="461"/>
          <w:marRight w:val="0"/>
          <w:marTop w:val="0"/>
          <w:marBottom w:val="0"/>
          <w:divBdr>
            <w:top w:val="none" w:sz="0" w:space="0" w:color="auto"/>
            <w:left w:val="none" w:sz="0" w:space="0" w:color="auto"/>
            <w:bottom w:val="none" w:sz="0" w:space="0" w:color="auto"/>
            <w:right w:val="none" w:sz="0" w:space="0" w:color="auto"/>
          </w:divBdr>
        </w:div>
        <w:div w:id="666442489">
          <w:marLeft w:val="461"/>
          <w:marRight w:val="0"/>
          <w:marTop w:val="0"/>
          <w:marBottom w:val="0"/>
          <w:divBdr>
            <w:top w:val="none" w:sz="0" w:space="0" w:color="auto"/>
            <w:left w:val="none" w:sz="0" w:space="0" w:color="auto"/>
            <w:bottom w:val="none" w:sz="0" w:space="0" w:color="auto"/>
            <w:right w:val="none" w:sz="0" w:space="0" w:color="auto"/>
          </w:divBdr>
        </w:div>
        <w:div w:id="1827623246">
          <w:marLeft w:val="461"/>
          <w:marRight w:val="0"/>
          <w:marTop w:val="0"/>
          <w:marBottom w:val="0"/>
          <w:divBdr>
            <w:top w:val="none" w:sz="0" w:space="0" w:color="auto"/>
            <w:left w:val="none" w:sz="0" w:space="0" w:color="auto"/>
            <w:bottom w:val="none" w:sz="0" w:space="0" w:color="auto"/>
            <w:right w:val="none" w:sz="0" w:space="0" w:color="auto"/>
          </w:divBdr>
        </w:div>
        <w:div w:id="1331132098">
          <w:marLeft w:val="461"/>
          <w:marRight w:val="0"/>
          <w:marTop w:val="0"/>
          <w:marBottom w:val="0"/>
          <w:divBdr>
            <w:top w:val="none" w:sz="0" w:space="0" w:color="auto"/>
            <w:left w:val="none" w:sz="0" w:space="0" w:color="auto"/>
            <w:bottom w:val="none" w:sz="0" w:space="0" w:color="auto"/>
            <w:right w:val="none" w:sz="0" w:space="0" w:color="auto"/>
          </w:divBdr>
        </w:div>
        <w:div w:id="1277174095">
          <w:marLeft w:val="461"/>
          <w:marRight w:val="0"/>
          <w:marTop w:val="0"/>
          <w:marBottom w:val="0"/>
          <w:divBdr>
            <w:top w:val="none" w:sz="0" w:space="0" w:color="auto"/>
            <w:left w:val="none" w:sz="0" w:space="0" w:color="auto"/>
            <w:bottom w:val="none" w:sz="0" w:space="0" w:color="auto"/>
            <w:right w:val="none" w:sz="0" w:space="0" w:color="auto"/>
          </w:divBdr>
        </w:div>
        <w:div w:id="1944797909">
          <w:marLeft w:val="461"/>
          <w:marRight w:val="0"/>
          <w:marTop w:val="0"/>
          <w:marBottom w:val="0"/>
          <w:divBdr>
            <w:top w:val="none" w:sz="0" w:space="0" w:color="auto"/>
            <w:left w:val="none" w:sz="0" w:space="0" w:color="auto"/>
            <w:bottom w:val="none" w:sz="0" w:space="0" w:color="auto"/>
            <w:right w:val="none" w:sz="0" w:space="0" w:color="auto"/>
          </w:divBdr>
        </w:div>
        <w:div w:id="702753505">
          <w:marLeft w:val="461"/>
          <w:marRight w:val="0"/>
          <w:marTop w:val="0"/>
          <w:marBottom w:val="0"/>
          <w:divBdr>
            <w:top w:val="none" w:sz="0" w:space="0" w:color="auto"/>
            <w:left w:val="none" w:sz="0" w:space="0" w:color="auto"/>
            <w:bottom w:val="none" w:sz="0" w:space="0" w:color="auto"/>
            <w:right w:val="none" w:sz="0" w:space="0" w:color="auto"/>
          </w:divBdr>
        </w:div>
        <w:div w:id="1995375643">
          <w:marLeft w:val="461"/>
          <w:marRight w:val="0"/>
          <w:marTop w:val="0"/>
          <w:marBottom w:val="0"/>
          <w:divBdr>
            <w:top w:val="none" w:sz="0" w:space="0" w:color="auto"/>
            <w:left w:val="none" w:sz="0" w:space="0" w:color="auto"/>
            <w:bottom w:val="none" w:sz="0" w:space="0" w:color="auto"/>
            <w:right w:val="none" w:sz="0" w:space="0" w:color="auto"/>
          </w:divBdr>
        </w:div>
        <w:div w:id="210964035">
          <w:marLeft w:val="461"/>
          <w:marRight w:val="0"/>
          <w:marTop w:val="0"/>
          <w:marBottom w:val="0"/>
          <w:divBdr>
            <w:top w:val="none" w:sz="0" w:space="0" w:color="auto"/>
            <w:left w:val="none" w:sz="0" w:space="0" w:color="auto"/>
            <w:bottom w:val="none" w:sz="0" w:space="0" w:color="auto"/>
            <w:right w:val="none" w:sz="0" w:space="0" w:color="auto"/>
          </w:divBdr>
        </w:div>
        <w:div w:id="1340035487">
          <w:marLeft w:val="461"/>
          <w:marRight w:val="0"/>
          <w:marTop w:val="0"/>
          <w:marBottom w:val="0"/>
          <w:divBdr>
            <w:top w:val="none" w:sz="0" w:space="0" w:color="auto"/>
            <w:left w:val="none" w:sz="0" w:space="0" w:color="auto"/>
            <w:bottom w:val="none" w:sz="0" w:space="0" w:color="auto"/>
            <w:right w:val="none" w:sz="0" w:space="0" w:color="auto"/>
          </w:divBdr>
        </w:div>
        <w:div w:id="1666663251">
          <w:marLeft w:val="461"/>
          <w:marRight w:val="0"/>
          <w:marTop w:val="0"/>
          <w:marBottom w:val="0"/>
          <w:divBdr>
            <w:top w:val="none" w:sz="0" w:space="0" w:color="auto"/>
            <w:left w:val="none" w:sz="0" w:space="0" w:color="auto"/>
            <w:bottom w:val="none" w:sz="0" w:space="0" w:color="auto"/>
            <w:right w:val="none" w:sz="0" w:space="0" w:color="auto"/>
          </w:divBdr>
        </w:div>
        <w:div w:id="1747994356">
          <w:marLeft w:val="461"/>
          <w:marRight w:val="0"/>
          <w:marTop w:val="0"/>
          <w:marBottom w:val="0"/>
          <w:divBdr>
            <w:top w:val="none" w:sz="0" w:space="0" w:color="auto"/>
            <w:left w:val="none" w:sz="0" w:space="0" w:color="auto"/>
            <w:bottom w:val="none" w:sz="0" w:space="0" w:color="auto"/>
            <w:right w:val="none" w:sz="0" w:space="0" w:color="auto"/>
          </w:divBdr>
        </w:div>
        <w:div w:id="1542015480">
          <w:marLeft w:val="461"/>
          <w:marRight w:val="0"/>
          <w:marTop w:val="0"/>
          <w:marBottom w:val="0"/>
          <w:divBdr>
            <w:top w:val="none" w:sz="0" w:space="0" w:color="auto"/>
            <w:left w:val="none" w:sz="0" w:space="0" w:color="auto"/>
            <w:bottom w:val="none" w:sz="0" w:space="0" w:color="auto"/>
            <w:right w:val="none" w:sz="0" w:space="0" w:color="auto"/>
          </w:divBdr>
        </w:div>
        <w:div w:id="1309749972">
          <w:marLeft w:val="461"/>
          <w:marRight w:val="0"/>
          <w:marTop w:val="0"/>
          <w:marBottom w:val="0"/>
          <w:divBdr>
            <w:top w:val="none" w:sz="0" w:space="0" w:color="auto"/>
            <w:left w:val="none" w:sz="0" w:space="0" w:color="auto"/>
            <w:bottom w:val="none" w:sz="0" w:space="0" w:color="auto"/>
            <w:right w:val="none" w:sz="0" w:space="0" w:color="auto"/>
          </w:divBdr>
        </w:div>
        <w:div w:id="1275090996">
          <w:marLeft w:val="461"/>
          <w:marRight w:val="0"/>
          <w:marTop w:val="0"/>
          <w:marBottom w:val="0"/>
          <w:divBdr>
            <w:top w:val="none" w:sz="0" w:space="0" w:color="auto"/>
            <w:left w:val="none" w:sz="0" w:space="0" w:color="auto"/>
            <w:bottom w:val="none" w:sz="0" w:space="0" w:color="auto"/>
            <w:right w:val="none" w:sz="0" w:space="0" w:color="auto"/>
          </w:divBdr>
        </w:div>
        <w:div w:id="1689208790">
          <w:marLeft w:val="461"/>
          <w:marRight w:val="0"/>
          <w:marTop w:val="0"/>
          <w:marBottom w:val="0"/>
          <w:divBdr>
            <w:top w:val="none" w:sz="0" w:space="0" w:color="auto"/>
            <w:left w:val="none" w:sz="0" w:space="0" w:color="auto"/>
            <w:bottom w:val="none" w:sz="0" w:space="0" w:color="auto"/>
            <w:right w:val="none" w:sz="0" w:space="0" w:color="auto"/>
          </w:divBdr>
        </w:div>
        <w:div w:id="2134714765">
          <w:marLeft w:val="461"/>
          <w:marRight w:val="0"/>
          <w:marTop w:val="0"/>
          <w:marBottom w:val="0"/>
          <w:divBdr>
            <w:top w:val="none" w:sz="0" w:space="0" w:color="auto"/>
            <w:left w:val="none" w:sz="0" w:space="0" w:color="auto"/>
            <w:bottom w:val="none" w:sz="0" w:space="0" w:color="auto"/>
            <w:right w:val="none" w:sz="0" w:space="0" w:color="auto"/>
          </w:divBdr>
        </w:div>
        <w:div w:id="1585141042">
          <w:marLeft w:val="461"/>
          <w:marRight w:val="0"/>
          <w:marTop w:val="0"/>
          <w:marBottom w:val="0"/>
          <w:divBdr>
            <w:top w:val="none" w:sz="0" w:space="0" w:color="auto"/>
            <w:left w:val="none" w:sz="0" w:space="0" w:color="auto"/>
            <w:bottom w:val="none" w:sz="0" w:space="0" w:color="auto"/>
            <w:right w:val="none" w:sz="0" w:space="0" w:color="auto"/>
          </w:divBdr>
        </w:div>
        <w:div w:id="1585842708">
          <w:marLeft w:val="461"/>
          <w:marRight w:val="0"/>
          <w:marTop w:val="0"/>
          <w:marBottom w:val="0"/>
          <w:divBdr>
            <w:top w:val="none" w:sz="0" w:space="0" w:color="auto"/>
            <w:left w:val="none" w:sz="0" w:space="0" w:color="auto"/>
            <w:bottom w:val="none" w:sz="0" w:space="0" w:color="auto"/>
            <w:right w:val="none" w:sz="0" w:space="0" w:color="auto"/>
          </w:divBdr>
        </w:div>
        <w:div w:id="1221015935">
          <w:marLeft w:val="461"/>
          <w:marRight w:val="0"/>
          <w:marTop w:val="0"/>
          <w:marBottom w:val="0"/>
          <w:divBdr>
            <w:top w:val="none" w:sz="0" w:space="0" w:color="auto"/>
            <w:left w:val="none" w:sz="0" w:space="0" w:color="auto"/>
            <w:bottom w:val="none" w:sz="0" w:space="0" w:color="auto"/>
            <w:right w:val="none" w:sz="0" w:space="0" w:color="auto"/>
          </w:divBdr>
        </w:div>
        <w:div w:id="1798252911">
          <w:marLeft w:val="461"/>
          <w:marRight w:val="0"/>
          <w:marTop w:val="0"/>
          <w:marBottom w:val="0"/>
          <w:divBdr>
            <w:top w:val="none" w:sz="0" w:space="0" w:color="auto"/>
            <w:left w:val="none" w:sz="0" w:space="0" w:color="auto"/>
            <w:bottom w:val="none" w:sz="0" w:space="0" w:color="auto"/>
            <w:right w:val="none" w:sz="0" w:space="0" w:color="auto"/>
          </w:divBdr>
        </w:div>
        <w:div w:id="1398354761">
          <w:marLeft w:val="461"/>
          <w:marRight w:val="0"/>
          <w:marTop w:val="0"/>
          <w:marBottom w:val="0"/>
          <w:divBdr>
            <w:top w:val="none" w:sz="0" w:space="0" w:color="auto"/>
            <w:left w:val="none" w:sz="0" w:space="0" w:color="auto"/>
            <w:bottom w:val="none" w:sz="0" w:space="0" w:color="auto"/>
            <w:right w:val="none" w:sz="0" w:space="0" w:color="auto"/>
          </w:divBdr>
        </w:div>
        <w:div w:id="1757284075">
          <w:marLeft w:val="461"/>
          <w:marRight w:val="0"/>
          <w:marTop w:val="0"/>
          <w:marBottom w:val="0"/>
          <w:divBdr>
            <w:top w:val="none" w:sz="0" w:space="0" w:color="auto"/>
            <w:left w:val="none" w:sz="0" w:space="0" w:color="auto"/>
            <w:bottom w:val="none" w:sz="0" w:space="0" w:color="auto"/>
            <w:right w:val="none" w:sz="0" w:space="0" w:color="auto"/>
          </w:divBdr>
        </w:div>
        <w:div w:id="1497644122">
          <w:marLeft w:val="461"/>
          <w:marRight w:val="0"/>
          <w:marTop w:val="0"/>
          <w:marBottom w:val="0"/>
          <w:divBdr>
            <w:top w:val="none" w:sz="0" w:space="0" w:color="auto"/>
            <w:left w:val="none" w:sz="0" w:space="0" w:color="auto"/>
            <w:bottom w:val="none" w:sz="0" w:space="0" w:color="auto"/>
            <w:right w:val="none" w:sz="0" w:space="0" w:color="auto"/>
          </w:divBdr>
        </w:div>
        <w:div w:id="78062862">
          <w:marLeft w:val="461"/>
          <w:marRight w:val="0"/>
          <w:marTop w:val="0"/>
          <w:marBottom w:val="0"/>
          <w:divBdr>
            <w:top w:val="none" w:sz="0" w:space="0" w:color="auto"/>
            <w:left w:val="none" w:sz="0" w:space="0" w:color="auto"/>
            <w:bottom w:val="none" w:sz="0" w:space="0" w:color="auto"/>
            <w:right w:val="none" w:sz="0" w:space="0" w:color="auto"/>
          </w:divBdr>
        </w:div>
        <w:div w:id="1538350323">
          <w:marLeft w:val="461"/>
          <w:marRight w:val="0"/>
          <w:marTop w:val="0"/>
          <w:marBottom w:val="0"/>
          <w:divBdr>
            <w:top w:val="none" w:sz="0" w:space="0" w:color="auto"/>
            <w:left w:val="none" w:sz="0" w:space="0" w:color="auto"/>
            <w:bottom w:val="none" w:sz="0" w:space="0" w:color="auto"/>
            <w:right w:val="none" w:sz="0" w:space="0" w:color="auto"/>
          </w:divBdr>
        </w:div>
        <w:div w:id="263925641">
          <w:marLeft w:val="461"/>
          <w:marRight w:val="0"/>
          <w:marTop w:val="0"/>
          <w:marBottom w:val="0"/>
          <w:divBdr>
            <w:top w:val="none" w:sz="0" w:space="0" w:color="auto"/>
            <w:left w:val="none" w:sz="0" w:space="0" w:color="auto"/>
            <w:bottom w:val="none" w:sz="0" w:space="0" w:color="auto"/>
            <w:right w:val="none" w:sz="0" w:space="0" w:color="auto"/>
          </w:divBdr>
        </w:div>
        <w:div w:id="748815716">
          <w:marLeft w:val="461"/>
          <w:marRight w:val="0"/>
          <w:marTop w:val="0"/>
          <w:marBottom w:val="0"/>
          <w:divBdr>
            <w:top w:val="none" w:sz="0" w:space="0" w:color="auto"/>
            <w:left w:val="none" w:sz="0" w:space="0" w:color="auto"/>
            <w:bottom w:val="none" w:sz="0" w:space="0" w:color="auto"/>
            <w:right w:val="none" w:sz="0" w:space="0" w:color="auto"/>
          </w:divBdr>
        </w:div>
        <w:div w:id="51277141">
          <w:marLeft w:val="461"/>
          <w:marRight w:val="0"/>
          <w:marTop w:val="0"/>
          <w:marBottom w:val="0"/>
          <w:divBdr>
            <w:top w:val="none" w:sz="0" w:space="0" w:color="auto"/>
            <w:left w:val="none" w:sz="0" w:space="0" w:color="auto"/>
            <w:bottom w:val="none" w:sz="0" w:space="0" w:color="auto"/>
            <w:right w:val="none" w:sz="0" w:space="0" w:color="auto"/>
          </w:divBdr>
        </w:div>
        <w:div w:id="553276005">
          <w:marLeft w:val="461"/>
          <w:marRight w:val="0"/>
          <w:marTop w:val="0"/>
          <w:marBottom w:val="0"/>
          <w:divBdr>
            <w:top w:val="none" w:sz="0" w:space="0" w:color="auto"/>
            <w:left w:val="none" w:sz="0" w:space="0" w:color="auto"/>
            <w:bottom w:val="none" w:sz="0" w:space="0" w:color="auto"/>
            <w:right w:val="none" w:sz="0" w:space="0" w:color="auto"/>
          </w:divBdr>
        </w:div>
        <w:div w:id="2063749099">
          <w:marLeft w:val="461"/>
          <w:marRight w:val="0"/>
          <w:marTop w:val="0"/>
          <w:marBottom w:val="0"/>
          <w:divBdr>
            <w:top w:val="none" w:sz="0" w:space="0" w:color="auto"/>
            <w:left w:val="none" w:sz="0" w:space="0" w:color="auto"/>
            <w:bottom w:val="none" w:sz="0" w:space="0" w:color="auto"/>
            <w:right w:val="none" w:sz="0" w:space="0" w:color="auto"/>
          </w:divBdr>
        </w:div>
        <w:div w:id="1681272323">
          <w:marLeft w:val="461"/>
          <w:marRight w:val="0"/>
          <w:marTop w:val="0"/>
          <w:marBottom w:val="0"/>
          <w:divBdr>
            <w:top w:val="none" w:sz="0" w:space="0" w:color="auto"/>
            <w:left w:val="none" w:sz="0" w:space="0" w:color="auto"/>
            <w:bottom w:val="none" w:sz="0" w:space="0" w:color="auto"/>
            <w:right w:val="none" w:sz="0" w:space="0" w:color="auto"/>
          </w:divBdr>
        </w:div>
        <w:div w:id="188641147">
          <w:marLeft w:val="461"/>
          <w:marRight w:val="0"/>
          <w:marTop w:val="0"/>
          <w:marBottom w:val="0"/>
          <w:divBdr>
            <w:top w:val="none" w:sz="0" w:space="0" w:color="auto"/>
            <w:left w:val="none" w:sz="0" w:space="0" w:color="auto"/>
            <w:bottom w:val="none" w:sz="0" w:space="0" w:color="auto"/>
            <w:right w:val="none" w:sz="0" w:space="0" w:color="auto"/>
          </w:divBdr>
        </w:div>
        <w:div w:id="267085032">
          <w:marLeft w:val="461"/>
          <w:marRight w:val="0"/>
          <w:marTop w:val="0"/>
          <w:marBottom w:val="0"/>
          <w:divBdr>
            <w:top w:val="none" w:sz="0" w:space="0" w:color="auto"/>
            <w:left w:val="none" w:sz="0" w:space="0" w:color="auto"/>
            <w:bottom w:val="none" w:sz="0" w:space="0" w:color="auto"/>
            <w:right w:val="none" w:sz="0" w:space="0" w:color="auto"/>
          </w:divBdr>
        </w:div>
        <w:div w:id="1760061887">
          <w:marLeft w:val="461"/>
          <w:marRight w:val="0"/>
          <w:marTop w:val="0"/>
          <w:marBottom w:val="0"/>
          <w:divBdr>
            <w:top w:val="none" w:sz="0" w:space="0" w:color="auto"/>
            <w:left w:val="none" w:sz="0" w:space="0" w:color="auto"/>
            <w:bottom w:val="none" w:sz="0" w:space="0" w:color="auto"/>
            <w:right w:val="none" w:sz="0" w:space="0" w:color="auto"/>
          </w:divBdr>
        </w:div>
        <w:div w:id="518198552">
          <w:marLeft w:val="461"/>
          <w:marRight w:val="0"/>
          <w:marTop w:val="0"/>
          <w:marBottom w:val="0"/>
          <w:divBdr>
            <w:top w:val="none" w:sz="0" w:space="0" w:color="auto"/>
            <w:left w:val="none" w:sz="0" w:space="0" w:color="auto"/>
            <w:bottom w:val="none" w:sz="0" w:space="0" w:color="auto"/>
            <w:right w:val="none" w:sz="0" w:space="0" w:color="auto"/>
          </w:divBdr>
        </w:div>
        <w:div w:id="1083574175">
          <w:marLeft w:val="461"/>
          <w:marRight w:val="0"/>
          <w:marTop w:val="0"/>
          <w:marBottom w:val="0"/>
          <w:divBdr>
            <w:top w:val="none" w:sz="0" w:space="0" w:color="auto"/>
            <w:left w:val="none" w:sz="0" w:space="0" w:color="auto"/>
            <w:bottom w:val="none" w:sz="0" w:space="0" w:color="auto"/>
            <w:right w:val="none" w:sz="0" w:space="0" w:color="auto"/>
          </w:divBdr>
        </w:div>
        <w:div w:id="193158478">
          <w:marLeft w:val="461"/>
          <w:marRight w:val="0"/>
          <w:marTop w:val="0"/>
          <w:marBottom w:val="0"/>
          <w:divBdr>
            <w:top w:val="none" w:sz="0" w:space="0" w:color="auto"/>
            <w:left w:val="none" w:sz="0" w:space="0" w:color="auto"/>
            <w:bottom w:val="none" w:sz="0" w:space="0" w:color="auto"/>
            <w:right w:val="none" w:sz="0" w:space="0" w:color="auto"/>
          </w:divBdr>
        </w:div>
        <w:div w:id="52849217">
          <w:marLeft w:val="461"/>
          <w:marRight w:val="0"/>
          <w:marTop w:val="0"/>
          <w:marBottom w:val="0"/>
          <w:divBdr>
            <w:top w:val="none" w:sz="0" w:space="0" w:color="auto"/>
            <w:left w:val="none" w:sz="0" w:space="0" w:color="auto"/>
            <w:bottom w:val="none" w:sz="0" w:space="0" w:color="auto"/>
            <w:right w:val="none" w:sz="0" w:space="0" w:color="auto"/>
          </w:divBdr>
        </w:div>
        <w:div w:id="2121993656">
          <w:marLeft w:val="461"/>
          <w:marRight w:val="0"/>
          <w:marTop w:val="0"/>
          <w:marBottom w:val="0"/>
          <w:divBdr>
            <w:top w:val="none" w:sz="0" w:space="0" w:color="auto"/>
            <w:left w:val="none" w:sz="0" w:space="0" w:color="auto"/>
            <w:bottom w:val="none" w:sz="0" w:space="0" w:color="auto"/>
            <w:right w:val="none" w:sz="0" w:space="0" w:color="auto"/>
          </w:divBdr>
        </w:div>
        <w:div w:id="1166900440">
          <w:marLeft w:val="461"/>
          <w:marRight w:val="0"/>
          <w:marTop w:val="0"/>
          <w:marBottom w:val="0"/>
          <w:divBdr>
            <w:top w:val="none" w:sz="0" w:space="0" w:color="auto"/>
            <w:left w:val="none" w:sz="0" w:space="0" w:color="auto"/>
            <w:bottom w:val="none" w:sz="0" w:space="0" w:color="auto"/>
            <w:right w:val="none" w:sz="0" w:space="0" w:color="auto"/>
          </w:divBdr>
        </w:div>
        <w:div w:id="1251351243">
          <w:marLeft w:val="461"/>
          <w:marRight w:val="0"/>
          <w:marTop w:val="0"/>
          <w:marBottom w:val="0"/>
          <w:divBdr>
            <w:top w:val="none" w:sz="0" w:space="0" w:color="auto"/>
            <w:left w:val="none" w:sz="0" w:space="0" w:color="auto"/>
            <w:bottom w:val="none" w:sz="0" w:space="0" w:color="auto"/>
            <w:right w:val="none" w:sz="0" w:space="0" w:color="auto"/>
          </w:divBdr>
        </w:div>
        <w:div w:id="1632860254">
          <w:marLeft w:val="461"/>
          <w:marRight w:val="0"/>
          <w:marTop w:val="0"/>
          <w:marBottom w:val="0"/>
          <w:divBdr>
            <w:top w:val="none" w:sz="0" w:space="0" w:color="auto"/>
            <w:left w:val="none" w:sz="0" w:space="0" w:color="auto"/>
            <w:bottom w:val="none" w:sz="0" w:space="0" w:color="auto"/>
            <w:right w:val="none" w:sz="0" w:space="0" w:color="auto"/>
          </w:divBdr>
        </w:div>
        <w:div w:id="1450510014">
          <w:marLeft w:val="461"/>
          <w:marRight w:val="0"/>
          <w:marTop w:val="0"/>
          <w:marBottom w:val="0"/>
          <w:divBdr>
            <w:top w:val="none" w:sz="0" w:space="0" w:color="auto"/>
            <w:left w:val="none" w:sz="0" w:space="0" w:color="auto"/>
            <w:bottom w:val="none" w:sz="0" w:space="0" w:color="auto"/>
            <w:right w:val="none" w:sz="0" w:space="0" w:color="auto"/>
          </w:divBdr>
        </w:div>
        <w:div w:id="1379159012">
          <w:marLeft w:val="461"/>
          <w:marRight w:val="0"/>
          <w:marTop w:val="0"/>
          <w:marBottom w:val="0"/>
          <w:divBdr>
            <w:top w:val="none" w:sz="0" w:space="0" w:color="auto"/>
            <w:left w:val="none" w:sz="0" w:space="0" w:color="auto"/>
            <w:bottom w:val="none" w:sz="0" w:space="0" w:color="auto"/>
            <w:right w:val="none" w:sz="0" w:space="0" w:color="auto"/>
          </w:divBdr>
        </w:div>
        <w:div w:id="491717566">
          <w:marLeft w:val="1008"/>
          <w:marRight w:val="0"/>
          <w:marTop w:val="80"/>
          <w:marBottom w:val="0"/>
          <w:divBdr>
            <w:top w:val="none" w:sz="0" w:space="0" w:color="auto"/>
            <w:left w:val="none" w:sz="0" w:space="0" w:color="auto"/>
            <w:bottom w:val="none" w:sz="0" w:space="0" w:color="auto"/>
            <w:right w:val="none" w:sz="0" w:space="0" w:color="auto"/>
          </w:divBdr>
        </w:div>
        <w:div w:id="1340161114">
          <w:marLeft w:val="1008"/>
          <w:marRight w:val="0"/>
          <w:marTop w:val="80"/>
          <w:marBottom w:val="0"/>
          <w:divBdr>
            <w:top w:val="none" w:sz="0" w:space="0" w:color="auto"/>
            <w:left w:val="none" w:sz="0" w:space="0" w:color="auto"/>
            <w:bottom w:val="none" w:sz="0" w:space="0" w:color="auto"/>
            <w:right w:val="none" w:sz="0" w:space="0" w:color="auto"/>
          </w:divBdr>
        </w:div>
        <w:div w:id="1602683505">
          <w:marLeft w:val="1008"/>
          <w:marRight w:val="0"/>
          <w:marTop w:val="80"/>
          <w:marBottom w:val="0"/>
          <w:divBdr>
            <w:top w:val="none" w:sz="0" w:space="0" w:color="auto"/>
            <w:left w:val="none" w:sz="0" w:space="0" w:color="auto"/>
            <w:bottom w:val="none" w:sz="0" w:space="0" w:color="auto"/>
            <w:right w:val="none" w:sz="0" w:space="0" w:color="auto"/>
          </w:divBdr>
        </w:div>
        <w:div w:id="985164013">
          <w:marLeft w:val="461"/>
          <w:marRight w:val="0"/>
          <w:marTop w:val="0"/>
          <w:marBottom w:val="0"/>
          <w:divBdr>
            <w:top w:val="none" w:sz="0" w:space="0" w:color="auto"/>
            <w:left w:val="none" w:sz="0" w:space="0" w:color="auto"/>
            <w:bottom w:val="none" w:sz="0" w:space="0" w:color="auto"/>
            <w:right w:val="none" w:sz="0" w:space="0" w:color="auto"/>
          </w:divBdr>
        </w:div>
        <w:div w:id="305209311">
          <w:marLeft w:val="461"/>
          <w:marRight w:val="0"/>
          <w:marTop w:val="0"/>
          <w:marBottom w:val="0"/>
          <w:divBdr>
            <w:top w:val="none" w:sz="0" w:space="0" w:color="auto"/>
            <w:left w:val="none" w:sz="0" w:space="0" w:color="auto"/>
            <w:bottom w:val="none" w:sz="0" w:space="0" w:color="auto"/>
            <w:right w:val="none" w:sz="0" w:space="0" w:color="auto"/>
          </w:divBdr>
        </w:div>
        <w:div w:id="851720217">
          <w:marLeft w:val="461"/>
          <w:marRight w:val="0"/>
          <w:marTop w:val="0"/>
          <w:marBottom w:val="0"/>
          <w:divBdr>
            <w:top w:val="none" w:sz="0" w:space="0" w:color="auto"/>
            <w:left w:val="none" w:sz="0" w:space="0" w:color="auto"/>
            <w:bottom w:val="none" w:sz="0" w:space="0" w:color="auto"/>
            <w:right w:val="none" w:sz="0" w:space="0" w:color="auto"/>
          </w:divBdr>
        </w:div>
        <w:div w:id="1269046310">
          <w:marLeft w:val="461"/>
          <w:marRight w:val="0"/>
          <w:marTop w:val="0"/>
          <w:marBottom w:val="0"/>
          <w:divBdr>
            <w:top w:val="none" w:sz="0" w:space="0" w:color="auto"/>
            <w:left w:val="none" w:sz="0" w:space="0" w:color="auto"/>
            <w:bottom w:val="none" w:sz="0" w:space="0" w:color="auto"/>
            <w:right w:val="none" w:sz="0" w:space="0" w:color="auto"/>
          </w:divBdr>
        </w:div>
        <w:div w:id="546796904">
          <w:marLeft w:val="461"/>
          <w:marRight w:val="0"/>
          <w:marTop w:val="0"/>
          <w:marBottom w:val="0"/>
          <w:divBdr>
            <w:top w:val="none" w:sz="0" w:space="0" w:color="auto"/>
            <w:left w:val="none" w:sz="0" w:space="0" w:color="auto"/>
            <w:bottom w:val="none" w:sz="0" w:space="0" w:color="auto"/>
            <w:right w:val="none" w:sz="0" w:space="0" w:color="auto"/>
          </w:divBdr>
        </w:div>
        <w:div w:id="1355617169">
          <w:marLeft w:val="461"/>
          <w:marRight w:val="0"/>
          <w:marTop w:val="0"/>
          <w:marBottom w:val="0"/>
          <w:divBdr>
            <w:top w:val="none" w:sz="0" w:space="0" w:color="auto"/>
            <w:left w:val="none" w:sz="0" w:space="0" w:color="auto"/>
            <w:bottom w:val="none" w:sz="0" w:space="0" w:color="auto"/>
            <w:right w:val="none" w:sz="0" w:space="0" w:color="auto"/>
          </w:divBdr>
        </w:div>
        <w:div w:id="2142839411">
          <w:marLeft w:val="461"/>
          <w:marRight w:val="0"/>
          <w:marTop w:val="0"/>
          <w:marBottom w:val="0"/>
          <w:divBdr>
            <w:top w:val="none" w:sz="0" w:space="0" w:color="auto"/>
            <w:left w:val="none" w:sz="0" w:space="0" w:color="auto"/>
            <w:bottom w:val="none" w:sz="0" w:space="0" w:color="auto"/>
            <w:right w:val="none" w:sz="0" w:space="0" w:color="auto"/>
          </w:divBdr>
        </w:div>
        <w:div w:id="843589350">
          <w:marLeft w:val="461"/>
          <w:marRight w:val="0"/>
          <w:marTop w:val="0"/>
          <w:marBottom w:val="0"/>
          <w:divBdr>
            <w:top w:val="none" w:sz="0" w:space="0" w:color="auto"/>
            <w:left w:val="none" w:sz="0" w:space="0" w:color="auto"/>
            <w:bottom w:val="none" w:sz="0" w:space="0" w:color="auto"/>
            <w:right w:val="none" w:sz="0" w:space="0" w:color="auto"/>
          </w:divBdr>
        </w:div>
        <w:div w:id="408581544">
          <w:marLeft w:val="461"/>
          <w:marRight w:val="0"/>
          <w:marTop w:val="0"/>
          <w:marBottom w:val="0"/>
          <w:divBdr>
            <w:top w:val="none" w:sz="0" w:space="0" w:color="auto"/>
            <w:left w:val="none" w:sz="0" w:space="0" w:color="auto"/>
            <w:bottom w:val="none" w:sz="0" w:space="0" w:color="auto"/>
            <w:right w:val="none" w:sz="0" w:space="0" w:color="auto"/>
          </w:divBdr>
        </w:div>
        <w:div w:id="892697280">
          <w:marLeft w:val="461"/>
          <w:marRight w:val="0"/>
          <w:marTop w:val="0"/>
          <w:marBottom w:val="0"/>
          <w:divBdr>
            <w:top w:val="none" w:sz="0" w:space="0" w:color="auto"/>
            <w:left w:val="none" w:sz="0" w:space="0" w:color="auto"/>
            <w:bottom w:val="none" w:sz="0" w:space="0" w:color="auto"/>
            <w:right w:val="none" w:sz="0" w:space="0" w:color="auto"/>
          </w:divBdr>
        </w:div>
        <w:div w:id="1504584656">
          <w:marLeft w:val="461"/>
          <w:marRight w:val="0"/>
          <w:marTop w:val="0"/>
          <w:marBottom w:val="0"/>
          <w:divBdr>
            <w:top w:val="none" w:sz="0" w:space="0" w:color="auto"/>
            <w:left w:val="none" w:sz="0" w:space="0" w:color="auto"/>
            <w:bottom w:val="none" w:sz="0" w:space="0" w:color="auto"/>
            <w:right w:val="none" w:sz="0" w:space="0" w:color="auto"/>
          </w:divBdr>
        </w:div>
        <w:div w:id="107480190">
          <w:marLeft w:val="461"/>
          <w:marRight w:val="0"/>
          <w:marTop w:val="0"/>
          <w:marBottom w:val="0"/>
          <w:divBdr>
            <w:top w:val="none" w:sz="0" w:space="0" w:color="auto"/>
            <w:left w:val="none" w:sz="0" w:space="0" w:color="auto"/>
            <w:bottom w:val="none" w:sz="0" w:space="0" w:color="auto"/>
            <w:right w:val="none" w:sz="0" w:space="0" w:color="auto"/>
          </w:divBdr>
        </w:div>
        <w:div w:id="566649849">
          <w:marLeft w:val="1008"/>
          <w:marRight w:val="0"/>
          <w:marTop w:val="80"/>
          <w:marBottom w:val="0"/>
          <w:divBdr>
            <w:top w:val="none" w:sz="0" w:space="0" w:color="auto"/>
            <w:left w:val="none" w:sz="0" w:space="0" w:color="auto"/>
            <w:bottom w:val="none" w:sz="0" w:space="0" w:color="auto"/>
            <w:right w:val="none" w:sz="0" w:space="0" w:color="auto"/>
          </w:divBdr>
        </w:div>
        <w:div w:id="1631672133">
          <w:marLeft w:val="1008"/>
          <w:marRight w:val="0"/>
          <w:marTop w:val="80"/>
          <w:marBottom w:val="0"/>
          <w:divBdr>
            <w:top w:val="none" w:sz="0" w:space="0" w:color="auto"/>
            <w:left w:val="none" w:sz="0" w:space="0" w:color="auto"/>
            <w:bottom w:val="none" w:sz="0" w:space="0" w:color="auto"/>
            <w:right w:val="none" w:sz="0" w:space="0" w:color="auto"/>
          </w:divBdr>
        </w:div>
        <w:div w:id="1403940998">
          <w:marLeft w:val="1008"/>
          <w:marRight w:val="0"/>
          <w:marTop w:val="80"/>
          <w:marBottom w:val="0"/>
          <w:divBdr>
            <w:top w:val="none" w:sz="0" w:space="0" w:color="auto"/>
            <w:left w:val="none" w:sz="0" w:space="0" w:color="auto"/>
            <w:bottom w:val="none" w:sz="0" w:space="0" w:color="auto"/>
            <w:right w:val="none" w:sz="0" w:space="0" w:color="auto"/>
          </w:divBdr>
        </w:div>
        <w:div w:id="457914873">
          <w:marLeft w:val="1008"/>
          <w:marRight w:val="0"/>
          <w:marTop w:val="80"/>
          <w:marBottom w:val="0"/>
          <w:divBdr>
            <w:top w:val="none" w:sz="0" w:space="0" w:color="auto"/>
            <w:left w:val="none" w:sz="0" w:space="0" w:color="auto"/>
            <w:bottom w:val="none" w:sz="0" w:space="0" w:color="auto"/>
            <w:right w:val="none" w:sz="0" w:space="0" w:color="auto"/>
          </w:divBdr>
        </w:div>
        <w:div w:id="1462533247">
          <w:marLeft w:val="1008"/>
          <w:marRight w:val="0"/>
          <w:marTop w:val="80"/>
          <w:marBottom w:val="0"/>
          <w:divBdr>
            <w:top w:val="none" w:sz="0" w:space="0" w:color="auto"/>
            <w:left w:val="none" w:sz="0" w:space="0" w:color="auto"/>
            <w:bottom w:val="none" w:sz="0" w:space="0" w:color="auto"/>
            <w:right w:val="none" w:sz="0" w:space="0" w:color="auto"/>
          </w:divBdr>
        </w:div>
        <w:div w:id="798648015">
          <w:marLeft w:val="1008"/>
          <w:marRight w:val="0"/>
          <w:marTop w:val="80"/>
          <w:marBottom w:val="0"/>
          <w:divBdr>
            <w:top w:val="none" w:sz="0" w:space="0" w:color="auto"/>
            <w:left w:val="none" w:sz="0" w:space="0" w:color="auto"/>
            <w:bottom w:val="none" w:sz="0" w:space="0" w:color="auto"/>
            <w:right w:val="none" w:sz="0" w:space="0" w:color="auto"/>
          </w:divBdr>
        </w:div>
        <w:div w:id="2028750139">
          <w:marLeft w:val="461"/>
          <w:marRight w:val="0"/>
          <w:marTop w:val="0"/>
          <w:marBottom w:val="0"/>
          <w:divBdr>
            <w:top w:val="none" w:sz="0" w:space="0" w:color="auto"/>
            <w:left w:val="none" w:sz="0" w:space="0" w:color="auto"/>
            <w:bottom w:val="none" w:sz="0" w:space="0" w:color="auto"/>
            <w:right w:val="none" w:sz="0" w:space="0" w:color="auto"/>
          </w:divBdr>
        </w:div>
        <w:div w:id="48455887">
          <w:marLeft w:val="461"/>
          <w:marRight w:val="0"/>
          <w:marTop w:val="0"/>
          <w:marBottom w:val="0"/>
          <w:divBdr>
            <w:top w:val="none" w:sz="0" w:space="0" w:color="auto"/>
            <w:left w:val="none" w:sz="0" w:space="0" w:color="auto"/>
            <w:bottom w:val="none" w:sz="0" w:space="0" w:color="auto"/>
            <w:right w:val="none" w:sz="0" w:space="0" w:color="auto"/>
          </w:divBdr>
        </w:div>
        <w:div w:id="701782338">
          <w:marLeft w:val="461"/>
          <w:marRight w:val="0"/>
          <w:marTop w:val="0"/>
          <w:marBottom w:val="0"/>
          <w:divBdr>
            <w:top w:val="none" w:sz="0" w:space="0" w:color="auto"/>
            <w:left w:val="none" w:sz="0" w:space="0" w:color="auto"/>
            <w:bottom w:val="none" w:sz="0" w:space="0" w:color="auto"/>
            <w:right w:val="none" w:sz="0" w:space="0" w:color="auto"/>
          </w:divBdr>
        </w:div>
        <w:div w:id="1672489746">
          <w:marLeft w:val="461"/>
          <w:marRight w:val="0"/>
          <w:marTop w:val="0"/>
          <w:marBottom w:val="0"/>
          <w:divBdr>
            <w:top w:val="none" w:sz="0" w:space="0" w:color="auto"/>
            <w:left w:val="none" w:sz="0" w:space="0" w:color="auto"/>
            <w:bottom w:val="none" w:sz="0" w:space="0" w:color="auto"/>
            <w:right w:val="none" w:sz="0" w:space="0" w:color="auto"/>
          </w:divBdr>
        </w:div>
        <w:div w:id="1159230881">
          <w:marLeft w:val="461"/>
          <w:marRight w:val="0"/>
          <w:marTop w:val="0"/>
          <w:marBottom w:val="0"/>
          <w:divBdr>
            <w:top w:val="none" w:sz="0" w:space="0" w:color="auto"/>
            <w:left w:val="none" w:sz="0" w:space="0" w:color="auto"/>
            <w:bottom w:val="none" w:sz="0" w:space="0" w:color="auto"/>
            <w:right w:val="none" w:sz="0" w:space="0" w:color="auto"/>
          </w:divBdr>
        </w:div>
        <w:div w:id="1476098601">
          <w:marLeft w:val="461"/>
          <w:marRight w:val="0"/>
          <w:marTop w:val="0"/>
          <w:marBottom w:val="0"/>
          <w:divBdr>
            <w:top w:val="none" w:sz="0" w:space="0" w:color="auto"/>
            <w:left w:val="none" w:sz="0" w:space="0" w:color="auto"/>
            <w:bottom w:val="none" w:sz="0" w:space="0" w:color="auto"/>
            <w:right w:val="none" w:sz="0" w:space="0" w:color="auto"/>
          </w:divBdr>
        </w:div>
        <w:div w:id="1814831906">
          <w:marLeft w:val="461"/>
          <w:marRight w:val="0"/>
          <w:marTop w:val="0"/>
          <w:marBottom w:val="0"/>
          <w:divBdr>
            <w:top w:val="none" w:sz="0" w:space="0" w:color="auto"/>
            <w:left w:val="none" w:sz="0" w:space="0" w:color="auto"/>
            <w:bottom w:val="none" w:sz="0" w:space="0" w:color="auto"/>
            <w:right w:val="none" w:sz="0" w:space="0" w:color="auto"/>
          </w:divBdr>
        </w:div>
        <w:div w:id="1555316564">
          <w:marLeft w:val="461"/>
          <w:marRight w:val="0"/>
          <w:marTop w:val="0"/>
          <w:marBottom w:val="0"/>
          <w:divBdr>
            <w:top w:val="none" w:sz="0" w:space="0" w:color="auto"/>
            <w:left w:val="none" w:sz="0" w:space="0" w:color="auto"/>
            <w:bottom w:val="none" w:sz="0" w:space="0" w:color="auto"/>
            <w:right w:val="none" w:sz="0" w:space="0" w:color="auto"/>
          </w:divBdr>
        </w:div>
        <w:div w:id="1904757115">
          <w:marLeft w:val="461"/>
          <w:marRight w:val="0"/>
          <w:marTop w:val="0"/>
          <w:marBottom w:val="0"/>
          <w:divBdr>
            <w:top w:val="none" w:sz="0" w:space="0" w:color="auto"/>
            <w:left w:val="none" w:sz="0" w:space="0" w:color="auto"/>
            <w:bottom w:val="none" w:sz="0" w:space="0" w:color="auto"/>
            <w:right w:val="none" w:sz="0" w:space="0" w:color="auto"/>
          </w:divBdr>
        </w:div>
        <w:div w:id="2079551776">
          <w:marLeft w:val="461"/>
          <w:marRight w:val="0"/>
          <w:marTop w:val="0"/>
          <w:marBottom w:val="0"/>
          <w:divBdr>
            <w:top w:val="none" w:sz="0" w:space="0" w:color="auto"/>
            <w:left w:val="none" w:sz="0" w:space="0" w:color="auto"/>
            <w:bottom w:val="none" w:sz="0" w:space="0" w:color="auto"/>
            <w:right w:val="none" w:sz="0" w:space="0" w:color="auto"/>
          </w:divBdr>
        </w:div>
        <w:div w:id="282081639">
          <w:marLeft w:val="461"/>
          <w:marRight w:val="0"/>
          <w:marTop w:val="0"/>
          <w:marBottom w:val="0"/>
          <w:divBdr>
            <w:top w:val="none" w:sz="0" w:space="0" w:color="auto"/>
            <w:left w:val="none" w:sz="0" w:space="0" w:color="auto"/>
            <w:bottom w:val="none" w:sz="0" w:space="0" w:color="auto"/>
            <w:right w:val="none" w:sz="0" w:space="0" w:color="auto"/>
          </w:divBdr>
        </w:div>
        <w:div w:id="1873301737">
          <w:marLeft w:val="461"/>
          <w:marRight w:val="0"/>
          <w:marTop w:val="0"/>
          <w:marBottom w:val="0"/>
          <w:divBdr>
            <w:top w:val="none" w:sz="0" w:space="0" w:color="auto"/>
            <w:left w:val="none" w:sz="0" w:space="0" w:color="auto"/>
            <w:bottom w:val="none" w:sz="0" w:space="0" w:color="auto"/>
            <w:right w:val="none" w:sz="0" w:space="0" w:color="auto"/>
          </w:divBdr>
        </w:div>
        <w:div w:id="1330447900">
          <w:marLeft w:val="461"/>
          <w:marRight w:val="0"/>
          <w:marTop w:val="0"/>
          <w:marBottom w:val="0"/>
          <w:divBdr>
            <w:top w:val="none" w:sz="0" w:space="0" w:color="auto"/>
            <w:left w:val="none" w:sz="0" w:space="0" w:color="auto"/>
            <w:bottom w:val="none" w:sz="0" w:space="0" w:color="auto"/>
            <w:right w:val="none" w:sz="0" w:space="0" w:color="auto"/>
          </w:divBdr>
        </w:div>
        <w:div w:id="1081635327">
          <w:marLeft w:val="461"/>
          <w:marRight w:val="0"/>
          <w:marTop w:val="0"/>
          <w:marBottom w:val="0"/>
          <w:divBdr>
            <w:top w:val="none" w:sz="0" w:space="0" w:color="auto"/>
            <w:left w:val="none" w:sz="0" w:space="0" w:color="auto"/>
            <w:bottom w:val="none" w:sz="0" w:space="0" w:color="auto"/>
            <w:right w:val="none" w:sz="0" w:space="0" w:color="auto"/>
          </w:divBdr>
        </w:div>
        <w:div w:id="574047030">
          <w:marLeft w:val="461"/>
          <w:marRight w:val="0"/>
          <w:marTop w:val="0"/>
          <w:marBottom w:val="0"/>
          <w:divBdr>
            <w:top w:val="none" w:sz="0" w:space="0" w:color="auto"/>
            <w:left w:val="none" w:sz="0" w:space="0" w:color="auto"/>
            <w:bottom w:val="none" w:sz="0" w:space="0" w:color="auto"/>
            <w:right w:val="none" w:sz="0" w:space="0" w:color="auto"/>
          </w:divBdr>
        </w:div>
        <w:div w:id="1764917230">
          <w:marLeft w:val="461"/>
          <w:marRight w:val="0"/>
          <w:marTop w:val="0"/>
          <w:marBottom w:val="0"/>
          <w:divBdr>
            <w:top w:val="none" w:sz="0" w:space="0" w:color="auto"/>
            <w:left w:val="none" w:sz="0" w:space="0" w:color="auto"/>
            <w:bottom w:val="none" w:sz="0" w:space="0" w:color="auto"/>
            <w:right w:val="none" w:sz="0" w:space="0" w:color="auto"/>
          </w:divBdr>
        </w:div>
        <w:div w:id="167983283">
          <w:marLeft w:val="461"/>
          <w:marRight w:val="0"/>
          <w:marTop w:val="0"/>
          <w:marBottom w:val="0"/>
          <w:divBdr>
            <w:top w:val="none" w:sz="0" w:space="0" w:color="auto"/>
            <w:left w:val="none" w:sz="0" w:space="0" w:color="auto"/>
            <w:bottom w:val="none" w:sz="0" w:space="0" w:color="auto"/>
            <w:right w:val="none" w:sz="0" w:space="0" w:color="auto"/>
          </w:divBdr>
        </w:div>
        <w:div w:id="988947654">
          <w:marLeft w:val="461"/>
          <w:marRight w:val="0"/>
          <w:marTop w:val="0"/>
          <w:marBottom w:val="0"/>
          <w:divBdr>
            <w:top w:val="none" w:sz="0" w:space="0" w:color="auto"/>
            <w:left w:val="none" w:sz="0" w:space="0" w:color="auto"/>
            <w:bottom w:val="none" w:sz="0" w:space="0" w:color="auto"/>
            <w:right w:val="none" w:sz="0" w:space="0" w:color="auto"/>
          </w:divBdr>
        </w:div>
        <w:div w:id="1519998970">
          <w:marLeft w:val="461"/>
          <w:marRight w:val="0"/>
          <w:marTop w:val="0"/>
          <w:marBottom w:val="0"/>
          <w:divBdr>
            <w:top w:val="none" w:sz="0" w:space="0" w:color="auto"/>
            <w:left w:val="none" w:sz="0" w:space="0" w:color="auto"/>
            <w:bottom w:val="none" w:sz="0" w:space="0" w:color="auto"/>
            <w:right w:val="none" w:sz="0" w:space="0" w:color="auto"/>
          </w:divBdr>
        </w:div>
        <w:div w:id="383792688">
          <w:marLeft w:val="461"/>
          <w:marRight w:val="0"/>
          <w:marTop w:val="0"/>
          <w:marBottom w:val="0"/>
          <w:divBdr>
            <w:top w:val="none" w:sz="0" w:space="0" w:color="auto"/>
            <w:left w:val="none" w:sz="0" w:space="0" w:color="auto"/>
            <w:bottom w:val="none" w:sz="0" w:space="0" w:color="auto"/>
            <w:right w:val="none" w:sz="0" w:space="0" w:color="auto"/>
          </w:divBdr>
        </w:div>
        <w:div w:id="1428886561">
          <w:marLeft w:val="461"/>
          <w:marRight w:val="0"/>
          <w:marTop w:val="0"/>
          <w:marBottom w:val="0"/>
          <w:divBdr>
            <w:top w:val="none" w:sz="0" w:space="0" w:color="auto"/>
            <w:left w:val="none" w:sz="0" w:space="0" w:color="auto"/>
            <w:bottom w:val="none" w:sz="0" w:space="0" w:color="auto"/>
            <w:right w:val="none" w:sz="0" w:space="0" w:color="auto"/>
          </w:divBdr>
        </w:div>
        <w:div w:id="1509783433">
          <w:marLeft w:val="461"/>
          <w:marRight w:val="0"/>
          <w:marTop w:val="0"/>
          <w:marBottom w:val="0"/>
          <w:divBdr>
            <w:top w:val="none" w:sz="0" w:space="0" w:color="auto"/>
            <w:left w:val="none" w:sz="0" w:space="0" w:color="auto"/>
            <w:bottom w:val="none" w:sz="0" w:space="0" w:color="auto"/>
            <w:right w:val="none" w:sz="0" w:space="0" w:color="auto"/>
          </w:divBdr>
        </w:div>
        <w:div w:id="852767972">
          <w:marLeft w:val="461"/>
          <w:marRight w:val="0"/>
          <w:marTop w:val="0"/>
          <w:marBottom w:val="0"/>
          <w:divBdr>
            <w:top w:val="none" w:sz="0" w:space="0" w:color="auto"/>
            <w:left w:val="none" w:sz="0" w:space="0" w:color="auto"/>
            <w:bottom w:val="none" w:sz="0" w:space="0" w:color="auto"/>
            <w:right w:val="none" w:sz="0" w:space="0" w:color="auto"/>
          </w:divBdr>
        </w:div>
        <w:div w:id="1230264396">
          <w:marLeft w:val="461"/>
          <w:marRight w:val="0"/>
          <w:marTop w:val="0"/>
          <w:marBottom w:val="0"/>
          <w:divBdr>
            <w:top w:val="none" w:sz="0" w:space="0" w:color="auto"/>
            <w:left w:val="none" w:sz="0" w:space="0" w:color="auto"/>
            <w:bottom w:val="none" w:sz="0" w:space="0" w:color="auto"/>
            <w:right w:val="none" w:sz="0" w:space="0" w:color="auto"/>
          </w:divBdr>
        </w:div>
        <w:div w:id="1639384642">
          <w:marLeft w:val="461"/>
          <w:marRight w:val="0"/>
          <w:marTop w:val="0"/>
          <w:marBottom w:val="0"/>
          <w:divBdr>
            <w:top w:val="none" w:sz="0" w:space="0" w:color="auto"/>
            <w:left w:val="none" w:sz="0" w:space="0" w:color="auto"/>
            <w:bottom w:val="none" w:sz="0" w:space="0" w:color="auto"/>
            <w:right w:val="none" w:sz="0" w:space="0" w:color="auto"/>
          </w:divBdr>
        </w:div>
        <w:div w:id="70976568">
          <w:marLeft w:val="461"/>
          <w:marRight w:val="0"/>
          <w:marTop w:val="0"/>
          <w:marBottom w:val="0"/>
          <w:divBdr>
            <w:top w:val="none" w:sz="0" w:space="0" w:color="auto"/>
            <w:left w:val="none" w:sz="0" w:space="0" w:color="auto"/>
            <w:bottom w:val="none" w:sz="0" w:space="0" w:color="auto"/>
            <w:right w:val="none" w:sz="0" w:space="0" w:color="auto"/>
          </w:divBdr>
        </w:div>
        <w:div w:id="1100948994">
          <w:marLeft w:val="461"/>
          <w:marRight w:val="0"/>
          <w:marTop w:val="0"/>
          <w:marBottom w:val="0"/>
          <w:divBdr>
            <w:top w:val="none" w:sz="0" w:space="0" w:color="auto"/>
            <w:left w:val="none" w:sz="0" w:space="0" w:color="auto"/>
            <w:bottom w:val="none" w:sz="0" w:space="0" w:color="auto"/>
            <w:right w:val="none" w:sz="0" w:space="0" w:color="auto"/>
          </w:divBdr>
        </w:div>
        <w:div w:id="1747191592">
          <w:marLeft w:val="461"/>
          <w:marRight w:val="0"/>
          <w:marTop w:val="0"/>
          <w:marBottom w:val="0"/>
          <w:divBdr>
            <w:top w:val="none" w:sz="0" w:space="0" w:color="auto"/>
            <w:left w:val="none" w:sz="0" w:space="0" w:color="auto"/>
            <w:bottom w:val="none" w:sz="0" w:space="0" w:color="auto"/>
            <w:right w:val="none" w:sz="0" w:space="0" w:color="auto"/>
          </w:divBdr>
        </w:div>
        <w:div w:id="1954702061">
          <w:marLeft w:val="461"/>
          <w:marRight w:val="0"/>
          <w:marTop w:val="0"/>
          <w:marBottom w:val="0"/>
          <w:divBdr>
            <w:top w:val="none" w:sz="0" w:space="0" w:color="auto"/>
            <w:left w:val="none" w:sz="0" w:space="0" w:color="auto"/>
            <w:bottom w:val="none" w:sz="0" w:space="0" w:color="auto"/>
            <w:right w:val="none" w:sz="0" w:space="0" w:color="auto"/>
          </w:divBdr>
        </w:div>
        <w:div w:id="468329347">
          <w:marLeft w:val="461"/>
          <w:marRight w:val="0"/>
          <w:marTop w:val="0"/>
          <w:marBottom w:val="0"/>
          <w:divBdr>
            <w:top w:val="none" w:sz="0" w:space="0" w:color="auto"/>
            <w:left w:val="none" w:sz="0" w:space="0" w:color="auto"/>
            <w:bottom w:val="none" w:sz="0" w:space="0" w:color="auto"/>
            <w:right w:val="none" w:sz="0" w:space="0" w:color="auto"/>
          </w:divBdr>
        </w:div>
        <w:div w:id="457644798">
          <w:marLeft w:val="461"/>
          <w:marRight w:val="0"/>
          <w:marTop w:val="0"/>
          <w:marBottom w:val="0"/>
          <w:divBdr>
            <w:top w:val="none" w:sz="0" w:space="0" w:color="auto"/>
            <w:left w:val="none" w:sz="0" w:space="0" w:color="auto"/>
            <w:bottom w:val="none" w:sz="0" w:space="0" w:color="auto"/>
            <w:right w:val="none" w:sz="0" w:space="0" w:color="auto"/>
          </w:divBdr>
        </w:div>
        <w:div w:id="1060176099">
          <w:marLeft w:val="461"/>
          <w:marRight w:val="0"/>
          <w:marTop w:val="0"/>
          <w:marBottom w:val="0"/>
          <w:divBdr>
            <w:top w:val="none" w:sz="0" w:space="0" w:color="auto"/>
            <w:left w:val="none" w:sz="0" w:space="0" w:color="auto"/>
            <w:bottom w:val="none" w:sz="0" w:space="0" w:color="auto"/>
            <w:right w:val="none" w:sz="0" w:space="0" w:color="auto"/>
          </w:divBdr>
        </w:div>
        <w:div w:id="2124376270">
          <w:marLeft w:val="461"/>
          <w:marRight w:val="0"/>
          <w:marTop w:val="0"/>
          <w:marBottom w:val="0"/>
          <w:divBdr>
            <w:top w:val="none" w:sz="0" w:space="0" w:color="auto"/>
            <w:left w:val="none" w:sz="0" w:space="0" w:color="auto"/>
            <w:bottom w:val="none" w:sz="0" w:space="0" w:color="auto"/>
            <w:right w:val="none" w:sz="0" w:space="0" w:color="auto"/>
          </w:divBdr>
        </w:div>
        <w:div w:id="98532354">
          <w:marLeft w:val="461"/>
          <w:marRight w:val="0"/>
          <w:marTop w:val="0"/>
          <w:marBottom w:val="0"/>
          <w:divBdr>
            <w:top w:val="none" w:sz="0" w:space="0" w:color="auto"/>
            <w:left w:val="none" w:sz="0" w:space="0" w:color="auto"/>
            <w:bottom w:val="none" w:sz="0" w:space="0" w:color="auto"/>
            <w:right w:val="none" w:sz="0" w:space="0" w:color="auto"/>
          </w:divBdr>
        </w:div>
        <w:div w:id="1806386710">
          <w:marLeft w:val="461"/>
          <w:marRight w:val="0"/>
          <w:marTop w:val="0"/>
          <w:marBottom w:val="0"/>
          <w:divBdr>
            <w:top w:val="none" w:sz="0" w:space="0" w:color="auto"/>
            <w:left w:val="none" w:sz="0" w:space="0" w:color="auto"/>
            <w:bottom w:val="none" w:sz="0" w:space="0" w:color="auto"/>
            <w:right w:val="none" w:sz="0" w:space="0" w:color="auto"/>
          </w:divBdr>
        </w:div>
        <w:div w:id="910844852">
          <w:marLeft w:val="461"/>
          <w:marRight w:val="0"/>
          <w:marTop w:val="0"/>
          <w:marBottom w:val="0"/>
          <w:divBdr>
            <w:top w:val="none" w:sz="0" w:space="0" w:color="auto"/>
            <w:left w:val="none" w:sz="0" w:space="0" w:color="auto"/>
            <w:bottom w:val="none" w:sz="0" w:space="0" w:color="auto"/>
            <w:right w:val="none" w:sz="0" w:space="0" w:color="auto"/>
          </w:divBdr>
        </w:div>
        <w:div w:id="1617172867">
          <w:marLeft w:val="461"/>
          <w:marRight w:val="0"/>
          <w:marTop w:val="0"/>
          <w:marBottom w:val="0"/>
          <w:divBdr>
            <w:top w:val="none" w:sz="0" w:space="0" w:color="auto"/>
            <w:left w:val="none" w:sz="0" w:space="0" w:color="auto"/>
            <w:bottom w:val="none" w:sz="0" w:space="0" w:color="auto"/>
            <w:right w:val="none" w:sz="0" w:space="0" w:color="auto"/>
          </w:divBdr>
        </w:div>
        <w:div w:id="969480495">
          <w:marLeft w:val="461"/>
          <w:marRight w:val="0"/>
          <w:marTop w:val="0"/>
          <w:marBottom w:val="0"/>
          <w:divBdr>
            <w:top w:val="none" w:sz="0" w:space="0" w:color="auto"/>
            <w:left w:val="none" w:sz="0" w:space="0" w:color="auto"/>
            <w:bottom w:val="none" w:sz="0" w:space="0" w:color="auto"/>
            <w:right w:val="none" w:sz="0" w:space="0" w:color="auto"/>
          </w:divBdr>
        </w:div>
        <w:div w:id="1205217419">
          <w:marLeft w:val="461"/>
          <w:marRight w:val="0"/>
          <w:marTop w:val="0"/>
          <w:marBottom w:val="0"/>
          <w:divBdr>
            <w:top w:val="none" w:sz="0" w:space="0" w:color="auto"/>
            <w:left w:val="none" w:sz="0" w:space="0" w:color="auto"/>
            <w:bottom w:val="none" w:sz="0" w:space="0" w:color="auto"/>
            <w:right w:val="none" w:sz="0" w:space="0" w:color="auto"/>
          </w:divBdr>
        </w:div>
        <w:div w:id="120345542">
          <w:marLeft w:val="461"/>
          <w:marRight w:val="0"/>
          <w:marTop w:val="0"/>
          <w:marBottom w:val="0"/>
          <w:divBdr>
            <w:top w:val="none" w:sz="0" w:space="0" w:color="auto"/>
            <w:left w:val="none" w:sz="0" w:space="0" w:color="auto"/>
            <w:bottom w:val="none" w:sz="0" w:space="0" w:color="auto"/>
            <w:right w:val="none" w:sz="0" w:space="0" w:color="auto"/>
          </w:divBdr>
        </w:div>
        <w:div w:id="1306470864">
          <w:marLeft w:val="461"/>
          <w:marRight w:val="0"/>
          <w:marTop w:val="0"/>
          <w:marBottom w:val="0"/>
          <w:divBdr>
            <w:top w:val="none" w:sz="0" w:space="0" w:color="auto"/>
            <w:left w:val="none" w:sz="0" w:space="0" w:color="auto"/>
            <w:bottom w:val="none" w:sz="0" w:space="0" w:color="auto"/>
            <w:right w:val="none" w:sz="0" w:space="0" w:color="auto"/>
          </w:divBdr>
        </w:div>
        <w:div w:id="1430615917">
          <w:marLeft w:val="461"/>
          <w:marRight w:val="0"/>
          <w:marTop w:val="0"/>
          <w:marBottom w:val="0"/>
          <w:divBdr>
            <w:top w:val="none" w:sz="0" w:space="0" w:color="auto"/>
            <w:left w:val="none" w:sz="0" w:space="0" w:color="auto"/>
            <w:bottom w:val="none" w:sz="0" w:space="0" w:color="auto"/>
            <w:right w:val="none" w:sz="0" w:space="0" w:color="auto"/>
          </w:divBdr>
        </w:div>
        <w:div w:id="1472677757">
          <w:marLeft w:val="461"/>
          <w:marRight w:val="0"/>
          <w:marTop w:val="0"/>
          <w:marBottom w:val="0"/>
          <w:divBdr>
            <w:top w:val="none" w:sz="0" w:space="0" w:color="auto"/>
            <w:left w:val="none" w:sz="0" w:space="0" w:color="auto"/>
            <w:bottom w:val="none" w:sz="0" w:space="0" w:color="auto"/>
            <w:right w:val="none" w:sz="0" w:space="0" w:color="auto"/>
          </w:divBdr>
        </w:div>
        <w:div w:id="796991761">
          <w:marLeft w:val="461"/>
          <w:marRight w:val="0"/>
          <w:marTop w:val="0"/>
          <w:marBottom w:val="0"/>
          <w:divBdr>
            <w:top w:val="none" w:sz="0" w:space="0" w:color="auto"/>
            <w:left w:val="none" w:sz="0" w:space="0" w:color="auto"/>
            <w:bottom w:val="none" w:sz="0" w:space="0" w:color="auto"/>
            <w:right w:val="none" w:sz="0" w:space="0" w:color="auto"/>
          </w:divBdr>
        </w:div>
        <w:div w:id="544146222">
          <w:marLeft w:val="461"/>
          <w:marRight w:val="0"/>
          <w:marTop w:val="0"/>
          <w:marBottom w:val="0"/>
          <w:divBdr>
            <w:top w:val="none" w:sz="0" w:space="0" w:color="auto"/>
            <w:left w:val="none" w:sz="0" w:space="0" w:color="auto"/>
            <w:bottom w:val="none" w:sz="0" w:space="0" w:color="auto"/>
            <w:right w:val="none" w:sz="0" w:space="0" w:color="auto"/>
          </w:divBdr>
        </w:div>
        <w:div w:id="1175072532">
          <w:marLeft w:val="461"/>
          <w:marRight w:val="0"/>
          <w:marTop w:val="0"/>
          <w:marBottom w:val="0"/>
          <w:divBdr>
            <w:top w:val="none" w:sz="0" w:space="0" w:color="auto"/>
            <w:left w:val="none" w:sz="0" w:space="0" w:color="auto"/>
            <w:bottom w:val="none" w:sz="0" w:space="0" w:color="auto"/>
            <w:right w:val="none" w:sz="0" w:space="0" w:color="auto"/>
          </w:divBdr>
        </w:div>
        <w:div w:id="2071690025">
          <w:marLeft w:val="461"/>
          <w:marRight w:val="0"/>
          <w:marTop w:val="0"/>
          <w:marBottom w:val="0"/>
          <w:divBdr>
            <w:top w:val="none" w:sz="0" w:space="0" w:color="auto"/>
            <w:left w:val="none" w:sz="0" w:space="0" w:color="auto"/>
            <w:bottom w:val="none" w:sz="0" w:space="0" w:color="auto"/>
            <w:right w:val="none" w:sz="0" w:space="0" w:color="auto"/>
          </w:divBdr>
        </w:div>
        <w:div w:id="2121877541">
          <w:marLeft w:val="461"/>
          <w:marRight w:val="0"/>
          <w:marTop w:val="0"/>
          <w:marBottom w:val="0"/>
          <w:divBdr>
            <w:top w:val="none" w:sz="0" w:space="0" w:color="auto"/>
            <w:left w:val="none" w:sz="0" w:space="0" w:color="auto"/>
            <w:bottom w:val="none" w:sz="0" w:space="0" w:color="auto"/>
            <w:right w:val="none" w:sz="0" w:space="0" w:color="auto"/>
          </w:divBdr>
        </w:div>
        <w:div w:id="280915342">
          <w:marLeft w:val="461"/>
          <w:marRight w:val="0"/>
          <w:marTop w:val="0"/>
          <w:marBottom w:val="0"/>
          <w:divBdr>
            <w:top w:val="none" w:sz="0" w:space="0" w:color="auto"/>
            <w:left w:val="none" w:sz="0" w:space="0" w:color="auto"/>
            <w:bottom w:val="none" w:sz="0" w:space="0" w:color="auto"/>
            <w:right w:val="none" w:sz="0" w:space="0" w:color="auto"/>
          </w:divBdr>
        </w:div>
        <w:div w:id="1642729521">
          <w:marLeft w:val="461"/>
          <w:marRight w:val="0"/>
          <w:marTop w:val="0"/>
          <w:marBottom w:val="0"/>
          <w:divBdr>
            <w:top w:val="none" w:sz="0" w:space="0" w:color="auto"/>
            <w:left w:val="none" w:sz="0" w:space="0" w:color="auto"/>
            <w:bottom w:val="none" w:sz="0" w:space="0" w:color="auto"/>
            <w:right w:val="none" w:sz="0" w:space="0" w:color="auto"/>
          </w:divBdr>
        </w:div>
        <w:div w:id="181745744">
          <w:marLeft w:val="461"/>
          <w:marRight w:val="0"/>
          <w:marTop w:val="0"/>
          <w:marBottom w:val="0"/>
          <w:divBdr>
            <w:top w:val="none" w:sz="0" w:space="0" w:color="auto"/>
            <w:left w:val="none" w:sz="0" w:space="0" w:color="auto"/>
            <w:bottom w:val="none" w:sz="0" w:space="0" w:color="auto"/>
            <w:right w:val="none" w:sz="0" w:space="0" w:color="auto"/>
          </w:divBdr>
        </w:div>
        <w:div w:id="1375275229">
          <w:marLeft w:val="461"/>
          <w:marRight w:val="0"/>
          <w:marTop w:val="0"/>
          <w:marBottom w:val="0"/>
          <w:divBdr>
            <w:top w:val="none" w:sz="0" w:space="0" w:color="auto"/>
            <w:left w:val="none" w:sz="0" w:space="0" w:color="auto"/>
            <w:bottom w:val="none" w:sz="0" w:space="0" w:color="auto"/>
            <w:right w:val="none" w:sz="0" w:space="0" w:color="auto"/>
          </w:divBdr>
        </w:div>
        <w:div w:id="1005209656">
          <w:marLeft w:val="461"/>
          <w:marRight w:val="0"/>
          <w:marTop w:val="0"/>
          <w:marBottom w:val="0"/>
          <w:divBdr>
            <w:top w:val="none" w:sz="0" w:space="0" w:color="auto"/>
            <w:left w:val="none" w:sz="0" w:space="0" w:color="auto"/>
            <w:bottom w:val="none" w:sz="0" w:space="0" w:color="auto"/>
            <w:right w:val="none" w:sz="0" w:space="0" w:color="auto"/>
          </w:divBdr>
        </w:div>
        <w:div w:id="715739234">
          <w:marLeft w:val="461"/>
          <w:marRight w:val="0"/>
          <w:marTop w:val="0"/>
          <w:marBottom w:val="0"/>
          <w:divBdr>
            <w:top w:val="none" w:sz="0" w:space="0" w:color="auto"/>
            <w:left w:val="none" w:sz="0" w:space="0" w:color="auto"/>
            <w:bottom w:val="none" w:sz="0" w:space="0" w:color="auto"/>
            <w:right w:val="none" w:sz="0" w:space="0" w:color="auto"/>
          </w:divBdr>
        </w:div>
        <w:div w:id="1797025727">
          <w:marLeft w:val="461"/>
          <w:marRight w:val="0"/>
          <w:marTop w:val="0"/>
          <w:marBottom w:val="0"/>
          <w:divBdr>
            <w:top w:val="none" w:sz="0" w:space="0" w:color="auto"/>
            <w:left w:val="none" w:sz="0" w:space="0" w:color="auto"/>
            <w:bottom w:val="none" w:sz="0" w:space="0" w:color="auto"/>
            <w:right w:val="none" w:sz="0" w:space="0" w:color="auto"/>
          </w:divBdr>
        </w:div>
        <w:div w:id="1526938457">
          <w:marLeft w:val="461"/>
          <w:marRight w:val="0"/>
          <w:marTop w:val="0"/>
          <w:marBottom w:val="0"/>
          <w:divBdr>
            <w:top w:val="none" w:sz="0" w:space="0" w:color="auto"/>
            <w:left w:val="none" w:sz="0" w:space="0" w:color="auto"/>
            <w:bottom w:val="none" w:sz="0" w:space="0" w:color="auto"/>
            <w:right w:val="none" w:sz="0" w:space="0" w:color="auto"/>
          </w:divBdr>
        </w:div>
        <w:div w:id="1034310897">
          <w:marLeft w:val="461"/>
          <w:marRight w:val="0"/>
          <w:marTop w:val="0"/>
          <w:marBottom w:val="0"/>
          <w:divBdr>
            <w:top w:val="none" w:sz="0" w:space="0" w:color="auto"/>
            <w:left w:val="none" w:sz="0" w:space="0" w:color="auto"/>
            <w:bottom w:val="none" w:sz="0" w:space="0" w:color="auto"/>
            <w:right w:val="none" w:sz="0" w:space="0" w:color="auto"/>
          </w:divBdr>
        </w:div>
        <w:div w:id="1067537016">
          <w:marLeft w:val="461"/>
          <w:marRight w:val="0"/>
          <w:marTop w:val="0"/>
          <w:marBottom w:val="0"/>
          <w:divBdr>
            <w:top w:val="none" w:sz="0" w:space="0" w:color="auto"/>
            <w:left w:val="none" w:sz="0" w:space="0" w:color="auto"/>
            <w:bottom w:val="none" w:sz="0" w:space="0" w:color="auto"/>
            <w:right w:val="none" w:sz="0" w:space="0" w:color="auto"/>
          </w:divBdr>
        </w:div>
        <w:div w:id="1055589422">
          <w:marLeft w:val="461"/>
          <w:marRight w:val="0"/>
          <w:marTop w:val="0"/>
          <w:marBottom w:val="0"/>
          <w:divBdr>
            <w:top w:val="none" w:sz="0" w:space="0" w:color="auto"/>
            <w:left w:val="none" w:sz="0" w:space="0" w:color="auto"/>
            <w:bottom w:val="none" w:sz="0" w:space="0" w:color="auto"/>
            <w:right w:val="none" w:sz="0" w:space="0" w:color="auto"/>
          </w:divBdr>
        </w:div>
        <w:div w:id="1883135060">
          <w:marLeft w:val="461"/>
          <w:marRight w:val="0"/>
          <w:marTop w:val="0"/>
          <w:marBottom w:val="0"/>
          <w:divBdr>
            <w:top w:val="none" w:sz="0" w:space="0" w:color="auto"/>
            <w:left w:val="none" w:sz="0" w:space="0" w:color="auto"/>
            <w:bottom w:val="none" w:sz="0" w:space="0" w:color="auto"/>
            <w:right w:val="none" w:sz="0" w:space="0" w:color="auto"/>
          </w:divBdr>
        </w:div>
        <w:div w:id="1634670739">
          <w:marLeft w:val="461"/>
          <w:marRight w:val="0"/>
          <w:marTop w:val="0"/>
          <w:marBottom w:val="0"/>
          <w:divBdr>
            <w:top w:val="none" w:sz="0" w:space="0" w:color="auto"/>
            <w:left w:val="none" w:sz="0" w:space="0" w:color="auto"/>
            <w:bottom w:val="none" w:sz="0" w:space="0" w:color="auto"/>
            <w:right w:val="none" w:sz="0" w:space="0" w:color="auto"/>
          </w:divBdr>
        </w:div>
        <w:div w:id="1804226449">
          <w:marLeft w:val="461"/>
          <w:marRight w:val="0"/>
          <w:marTop w:val="0"/>
          <w:marBottom w:val="0"/>
          <w:divBdr>
            <w:top w:val="none" w:sz="0" w:space="0" w:color="auto"/>
            <w:left w:val="none" w:sz="0" w:space="0" w:color="auto"/>
            <w:bottom w:val="none" w:sz="0" w:space="0" w:color="auto"/>
            <w:right w:val="none" w:sz="0" w:space="0" w:color="auto"/>
          </w:divBdr>
        </w:div>
        <w:div w:id="758209850">
          <w:marLeft w:val="461"/>
          <w:marRight w:val="0"/>
          <w:marTop w:val="0"/>
          <w:marBottom w:val="0"/>
          <w:divBdr>
            <w:top w:val="none" w:sz="0" w:space="0" w:color="auto"/>
            <w:left w:val="none" w:sz="0" w:space="0" w:color="auto"/>
            <w:bottom w:val="none" w:sz="0" w:space="0" w:color="auto"/>
            <w:right w:val="none" w:sz="0" w:space="0" w:color="auto"/>
          </w:divBdr>
        </w:div>
        <w:div w:id="2061829498">
          <w:marLeft w:val="461"/>
          <w:marRight w:val="0"/>
          <w:marTop w:val="0"/>
          <w:marBottom w:val="0"/>
          <w:divBdr>
            <w:top w:val="none" w:sz="0" w:space="0" w:color="auto"/>
            <w:left w:val="none" w:sz="0" w:space="0" w:color="auto"/>
            <w:bottom w:val="none" w:sz="0" w:space="0" w:color="auto"/>
            <w:right w:val="none" w:sz="0" w:space="0" w:color="auto"/>
          </w:divBdr>
        </w:div>
        <w:div w:id="101733232">
          <w:marLeft w:val="461"/>
          <w:marRight w:val="0"/>
          <w:marTop w:val="0"/>
          <w:marBottom w:val="0"/>
          <w:divBdr>
            <w:top w:val="none" w:sz="0" w:space="0" w:color="auto"/>
            <w:left w:val="none" w:sz="0" w:space="0" w:color="auto"/>
            <w:bottom w:val="none" w:sz="0" w:space="0" w:color="auto"/>
            <w:right w:val="none" w:sz="0" w:space="0" w:color="auto"/>
          </w:divBdr>
        </w:div>
        <w:div w:id="1219434061">
          <w:marLeft w:val="461"/>
          <w:marRight w:val="0"/>
          <w:marTop w:val="0"/>
          <w:marBottom w:val="0"/>
          <w:divBdr>
            <w:top w:val="none" w:sz="0" w:space="0" w:color="auto"/>
            <w:left w:val="none" w:sz="0" w:space="0" w:color="auto"/>
            <w:bottom w:val="none" w:sz="0" w:space="0" w:color="auto"/>
            <w:right w:val="none" w:sz="0" w:space="0" w:color="auto"/>
          </w:divBdr>
        </w:div>
        <w:div w:id="979001364">
          <w:marLeft w:val="461"/>
          <w:marRight w:val="0"/>
          <w:marTop w:val="0"/>
          <w:marBottom w:val="0"/>
          <w:divBdr>
            <w:top w:val="none" w:sz="0" w:space="0" w:color="auto"/>
            <w:left w:val="none" w:sz="0" w:space="0" w:color="auto"/>
            <w:bottom w:val="none" w:sz="0" w:space="0" w:color="auto"/>
            <w:right w:val="none" w:sz="0" w:space="0" w:color="auto"/>
          </w:divBdr>
        </w:div>
        <w:div w:id="385489659">
          <w:marLeft w:val="461"/>
          <w:marRight w:val="0"/>
          <w:marTop w:val="0"/>
          <w:marBottom w:val="0"/>
          <w:divBdr>
            <w:top w:val="none" w:sz="0" w:space="0" w:color="auto"/>
            <w:left w:val="none" w:sz="0" w:space="0" w:color="auto"/>
            <w:bottom w:val="none" w:sz="0" w:space="0" w:color="auto"/>
            <w:right w:val="none" w:sz="0" w:space="0" w:color="auto"/>
          </w:divBdr>
        </w:div>
        <w:div w:id="1604728521">
          <w:marLeft w:val="461"/>
          <w:marRight w:val="0"/>
          <w:marTop w:val="0"/>
          <w:marBottom w:val="0"/>
          <w:divBdr>
            <w:top w:val="none" w:sz="0" w:space="0" w:color="auto"/>
            <w:left w:val="none" w:sz="0" w:space="0" w:color="auto"/>
            <w:bottom w:val="none" w:sz="0" w:space="0" w:color="auto"/>
            <w:right w:val="none" w:sz="0" w:space="0" w:color="auto"/>
          </w:divBdr>
        </w:div>
        <w:div w:id="1705981729">
          <w:marLeft w:val="461"/>
          <w:marRight w:val="0"/>
          <w:marTop w:val="0"/>
          <w:marBottom w:val="0"/>
          <w:divBdr>
            <w:top w:val="none" w:sz="0" w:space="0" w:color="auto"/>
            <w:left w:val="none" w:sz="0" w:space="0" w:color="auto"/>
            <w:bottom w:val="none" w:sz="0" w:space="0" w:color="auto"/>
            <w:right w:val="none" w:sz="0" w:space="0" w:color="auto"/>
          </w:divBdr>
        </w:div>
        <w:div w:id="1743142175">
          <w:marLeft w:val="461"/>
          <w:marRight w:val="0"/>
          <w:marTop w:val="0"/>
          <w:marBottom w:val="0"/>
          <w:divBdr>
            <w:top w:val="none" w:sz="0" w:space="0" w:color="auto"/>
            <w:left w:val="none" w:sz="0" w:space="0" w:color="auto"/>
            <w:bottom w:val="none" w:sz="0" w:space="0" w:color="auto"/>
            <w:right w:val="none" w:sz="0" w:space="0" w:color="auto"/>
          </w:divBdr>
        </w:div>
        <w:div w:id="1027364347">
          <w:marLeft w:val="461"/>
          <w:marRight w:val="0"/>
          <w:marTop w:val="0"/>
          <w:marBottom w:val="0"/>
          <w:divBdr>
            <w:top w:val="none" w:sz="0" w:space="0" w:color="auto"/>
            <w:left w:val="none" w:sz="0" w:space="0" w:color="auto"/>
            <w:bottom w:val="none" w:sz="0" w:space="0" w:color="auto"/>
            <w:right w:val="none" w:sz="0" w:space="0" w:color="auto"/>
          </w:divBdr>
        </w:div>
        <w:div w:id="119492131">
          <w:marLeft w:val="461"/>
          <w:marRight w:val="0"/>
          <w:marTop w:val="0"/>
          <w:marBottom w:val="0"/>
          <w:divBdr>
            <w:top w:val="none" w:sz="0" w:space="0" w:color="auto"/>
            <w:left w:val="none" w:sz="0" w:space="0" w:color="auto"/>
            <w:bottom w:val="none" w:sz="0" w:space="0" w:color="auto"/>
            <w:right w:val="none" w:sz="0" w:space="0" w:color="auto"/>
          </w:divBdr>
        </w:div>
        <w:div w:id="938681005">
          <w:marLeft w:val="461"/>
          <w:marRight w:val="0"/>
          <w:marTop w:val="0"/>
          <w:marBottom w:val="0"/>
          <w:divBdr>
            <w:top w:val="none" w:sz="0" w:space="0" w:color="auto"/>
            <w:left w:val="none" w:sz="0" w:space="0" w:color="auto"/>
            <w:bottom w:val="none" w:sz="0" w:space="0" w:color="auto"/>
            <w:right w:val="none" w:sz="0" w:space="0" w:color="auto"/>
          </w:divBdr>
        </w:div>
        <w:div w:id="1957828196">
          <w:marLeft w:val="461"/>
          <w:marRight w:val="0"/>
          <w:marTop w:val="0"/>
          <w:marBottom w:val="0"/>
          <w:divBdr>
            <w:top w:val="none" w:sz="0" w:space="0" w:color="auto"/>
            <w:left w:val="none" w:sz="0" w:space="0" w:color="auto"/>
            <w:bottom w:val="none" w:sz="0" w:space="0" w:color="auto"/>
            <w:right w:val="none" w:sz="0" w:space="0" w:color="auto"/>
          </w:divBdr>
        </w:div>
        <w:div w:id="1069032474">
          <w:marLeft w:val="461"/>
          <w:marRight w:val="0"/>
          <w:marTop w:val="0"/>
          <w:marBottom w:val="0"/>
          <w:divBdr>
            <w:top w:val="none" w:sz="0" w:space="0" w:color="auto"/>
            <w:left w:val="none" w:sz="0" w:space="0" w:color="auto"/>
            <w:bottom w:val="none" w:sz="0" w:space="0" w:color="auto"/>
            <w:right w:val="none" w:sz="0" w:space="0" w:color="auto"/>
          </w:divBdr>
        </w:div>
        <w:div w:id="1641032462">
          <w:marLeft w:val="461"/>
          <w:marRight w:val="0"/>
          <w:marTop w:val="0"/>
          <w:marBottom w:val="0"/>
          <w:divBdr>
            <w:top w:val="none" w:sz="0" w:space="0" w:color="auto"/>
            <w:left w:val="none" w:sz="0" w:space="0" w:color="auto"/>
            <w:bottom w:val="none" w:sz="0" w:space="0" w:color="auto"/>
            <w:right w:val="none" w:sz="0" w:space="0" w:color="auto"/>
          </w:divBdr>
        </w:div>
        <w:div w:id="1325281076">
          <w:marLeft w:val="461"/>
          <w:marRight w:val="0"/>
          <w:marTop w:val="0"/>
          <w:marBottom w:val="0"/>
          <w:divBdr>
            <w:top w:val="none" w:sz="0" w:space="0" w:color="auto"/>
            <w:left w:val="none" w:sz="0" w:space="0" w:color="auto"/>
            <w:bottom w:val="none" w:sz="0" w:space="0" w:color="auto"/>
            <w:right w:val="none" w:sz="0" w:space="0" w:color="auto"/>
          </w:divBdr>
        </w:div>
        <w:div w:id="161287220">
          <w:marLeft w:val="461"/>
          <w:marRight w:val="0"/>
          <w:marTop w:val="0"/>
          <w:marBottom w:val="0"/>
          <w:divBdr>
            <w:top w:val="none" w:sz="0" w:space="0" w:color="auto"/>
            <w:left w:val="none" w:sz="0" w:space="0" w:color="auto"/>
            <w:bottom w:val="none" w:sz="0" w:space="0" w:color="auto"/>
            <w:right w:val="none" w:sz="0" w:space="0" w:color="auto"/>
          </w:divBdr>
        </w:div>
        <w:div w:id="414940311">
          <w:marLeft w:val="461"/>
          <w:marRight w:val="0"/>
          <w:marTop w:val="0"/>
          <w:marBottom w:val="0"/>
          <w:divBdr>
            <w:top w:val="none" w:sz="0" w:space="0" w:color="auto"/>
            <w:left w:val="none" w:sz="0" w:space="0" w:color="auto"/>
            <w:bottom w:val="none" w:sz="0" w:space="0" w:color="auto"/>
            <w:right w:val="none" w:sz="0" w:space="0" w:color="auto"/>
          </w:divBdr>
        </w:div>
        <w:div w:id="1409037348">
          <w:marLeft w:val="461"/>
          <w:marRight w:val="0"/>
          <w:marTop w:val="0"/>
          <w:marBottom w:val="0"/>
          <w:divBdr>
            <w:top w:val="none" w:sz="0" w:space="0" w:color="auto"/>
            <w:left w:val="none" w:sz="0" w:space="0" w:color="auto"/>
            <w:bottom w:val="none" w:sz="0" w:space="0" w:color="auto"/>
            <w:right w:val="none" w:sz="0" w:space="0" w:color="auto"/>
          </w:divBdr>
        </w:div>
        <w:div w:id="2053190430">
          <w:marLeft w:val="461"/>
          <w:marRight w:val="0"/>
          <w:marTop w:val="0"/>
          <w:marBottom w:val="0"/>
          <w:divBdr>
            <w:top w:val="none" w:sz="0" w:space="0" w:color="auto"/>
            <w:left w:val="none" w:sz="0" w:space="0" w:color="auto"/>
            <w:bottom w:val="none" w:sz="0" w:space="0" w:color="auto"/>
            <w:right w:val="none" w:sz="0" w:space="0" w:color="auto"/>
          </w:divBdr>
        </w:div>
        <w:div w:id="516038606">
          <w:marLeft w:val="461"/>
          <w:marRight w:val="0"/>
          <w:marTop w:val="0"/>
          <w:marBottom w:val="0"/>
          <w:divBdr>
            <w:top w:val="none" w:sz="0" w:space="0" w:color="auto"/>
            <w:left w:val="none" w:sz="0" w:space="0" w:color="auto"/>
            <w:bottom w:val="none" w:sz="0" w:space="0" w:color="auto"/>
            <w:right w:val="none" w:sz="0" w:space="0" w:color="auto"/>
          </w:divBdr>
        </w:div>
        <w:div w:id="607352251">
          <w:marLeft w:val="461"/>
          <w:marRight w:val="0"/>
          <w:marTop w:val="0"/>
          <w:marBottom w:val="0"/>
          <w:divBdr>
            <w:top w:val="none" w:sz="0" w:space="0" w:color="auto"/>
            <w:left w:val="none" w:sz="0" w:space="0" w:color="auto"/>
            <w:bottom w:val="none" w:sz="0" w:space="0" w:color="auto"/>
            <w:right w:val="none" w:sz="0" w:space="0" w:color="auto"/>
          </w:divBdr>
        </w:div>
        <w:div w:id="91702830">
          <w:marLeft w:val="461"/>
          <w:marRight w:val="0"/>
          <w:marTop w:val="0"/>
          <w:marBottom w:val="0"/>
          <w:divBdr>
            <w:top w:val="none" w:sz="0" w:space="0" w:color="auto"/>
            <w:left w:val="none" w:sz="0" w:space="0" w:color="auto"/>
            <w:bottom w:val="none" w:sz="0" w:space="0" w:color="auto"/>
            <w:right w:val="none" w:sz="0" w:space="0" w:color="auto"/>
          </w:divBdr>
        </w:div>
        <w:div w:id="619730167">
          <w:marLeft w:val="461"/>
          <w:marRight w:val="0"/>
          <w:marTop w:val="0"/>
          <w:marBottom w:val="0"/>
          <w:divBdr>
            <w:top w:val="none" w:sz="0" w:space="0" w:color="auto"/>
            <w:left w:val="none" w:sz="0" w:space="0" w:color="auto"/>
            <w:bottom w:val="none" w:sz="0" w:space="0" w:color="auto"/>
            <w:right w:val="none" w:sz="0" w:space="0" w:color="auto"/>
          </w:divBdr>
        </w:div>
        <w:div w:id="62337994">
          <w:marLeft w:val="461"/>
          <w:marRight w:val="0"/>
          <w:marTop w:val="0"/>
          <w:marBottom w:val="0"/>
          <w:divBdr>
            <w:top w:val="none" w:sz="0" w:space="0" w:color="auto"/>
            <w:left w:val="none" w:sz="0" w:space="0" w:color="auto"/>
            <w:bottom w:val="none" w:sz="0" w:space="0" w:color="auto"/>
            <w:right w:val="none" w:sz="0" w:space="0" w:color="auto"/>
          </w:divBdr>
        </w:div>
        <w:div w:id="816922497">
          <w:marLeft w:val="461"/>
          <w:marRight w:val="0"/>
          <w:marTop w:val="0"/>
          <w:marBottom w:val="0"/>
          <w:divBdr>
            <w:top w:val="none" w:sz="0" w:space="0" w:color="auto"/>
            <w:left w:val="none" w:sz="0" w:space="0" w:color="auto"/>
            <w:bottom w:val="none" w:sz="0" w:space="0" w:color="auto"/>
            <w:right w:val="none" w:sz="0" w:space="0" w:color="auto"/>
          </w:divBdr>
        </w:div>
        <w:div w:id="430861101">
          <w:marLeft w:val="461"/>
          <w:marRight w:val="0"/>
          <w:marTop w:val="0"/>
          <w:marBottom w:val="0"/>
          <w:divBdr>
            <w:top w:val="none" w:sz="0" w:space="0" w:color="auto"/>
            <w:left w:val="none" w:sz="0" w:space="0" w:color="auto"/>
            <w:bottom w:val="none" w:sz="0" w:space="0" w:color="auto"/>
            <w:right w:val="none" w:sz="0" w:space="0" w:color="auto"/>
          </w:divBdr>
        </w:div>
        <w:div w:id="1596093419">
          <w:marLeft w:val="461"/>
          <w:marRight w:val="0"/>
          <w:marTop w:val="0"/>
          <w:marBottom w:val="0"/>
          <w:divBdr>
            <w:top w:val="none" w:sz="0" w:space="0" w:color="auto"/>
            <w:left w:val="none" w:sz="0" w:space="0" w:color="auto"/>
            <w:bottom w:val="none" w:sz="0" w:space="0" w:color="auto"/>
            <w:right w:val="none" w:sz="0" w:space="0" w:color="auto"/>
          </w:divBdr>
        </w:div>
        <w:div w:id="1362776581">
          <w:marLeft w:val="461"/>
          <w:marRight w:val="0"/>
          <w:marTop w:val="0"/>
          <w:marBottom w:val="0"/>
          <w:divBdr>
            <w:top w:val="none" w:sz="0" w:space="0" w:color="auto"/>
            <w:left w:val="none" w:sz="0" w:space="0" w:color="auto"/>
            <w:bottom w:val="none" w:sz="0" w:space="0" w:color="auto"/>
            <w:right w:val="none" w:sz="0" w:space="0" w:color="auto"/>
          </w:divBdr>
        </w:div>
        <w:div w:id="264264361">
          <w:marLeft w:val="461"/>
          <w:marRight w:val="0"/>
          <w:marTop w:val="0"/>
          <w:marBottom w:val="0"/>
          <w:divBdr>
            <w:top w:val="none" w:sz="0" w:space="0" w:color="auto"/>
            <w:left w:val="none" w:sz="0" w:space="0" w:color="auto"/>
            <w:bottom w:val="none" w:sz="0" w:space="0" w:color="auto"/>
            <w:right w:val="none" w:sz="0" w:space="0" w:color="auto"/>
          </w:divBdr>
        </w:div>
        <w:div w:id="1521893470">
          <w:marLeft w:val="461"/>
          <w:marRight w:val="0"/>
          <w:marTop w:val="0"/>
          <w:marBottom w:val="0"/>
          <w:divBdr>
            <w:top w:val="none" w:sz="0" w:space="0" w:color="auto"/>
            <w:left w:val="none" w:sz="0" w:space="0" w:color="auto"/>
            <w:bottom w:val="none" w:sz="0" w:space="0" w:color="auto"/>
            <w:right w:val="none" w:sz="0" w:space="0" w:color="auto"/>
          </w:divBdr>
        </w:div>
        <w:div w:id="2051764203">
          <w:marLeft w:val="461"/>
          <w:marRight w:val="0"/>
          <w:marTop w:val="0"/>
          <w:marBottom w:val="0"/>
          <w:divBdr>
            <w:top w:val="none" w:sz="0" w:space="0" w:color="auto"/>
            <w:left w:val="none" w:sz="0" w:space="0" w:color="auto"/>
            <w:bottom w:val="none" w:sz="0" w:space="0" w:color="auto"/>
            <w:right w:val="none" w:sz="0" w:space="0" w:color="auto"/>
          </w:divBdr>
        </w:div>
        <w:div w:id="558057106">
          <w:marLeft w:val="461"/>
          <w:marRight w:val="0"/>
          <w:marTop w:val="0"/>
          <w:marBottom w:val="0"/>
          <w:divBdr>
            <w:top w:val="none" w:sz="0" w:space="0" w:color="auto"/>
            <w:left w:val="none" w:sz="0" w:space="0" w:color="auto"/>
            <w:bottom w:val="none" w:sz="0" w:space="0" w:color="auto"/>
            <w:right w:val="none" w:sz="0" w:space="0" w:color="auto"/>
          </w:divBdr>
        </w:div>
        <w:div w:id="456528708">
          <w:marLeft w:val="461"/>
          <w:marRight w:val="0"/>
          <w:marTop w:val="0"/>
          <w:marBottom w:val="0"/>
          <w:divBdr>
            <w:top w:val="none" w:sz="0" w:space="0" w:color="auto"/>
            <w:left w:val="none" w:sz="0" w:space="0" w:color="auto"/>
            <w:bottom w:val="none" w:sz="0" w:space="0" w:color="auto"/>
            <w:right w:val="none" w:sz="0" w:space="0" w:color="auto"/>
          </w:divBdr>
        </w:div>
        <w:div w:id="663552391">
          <w:marLeft w:val="461"/>
          <w:marRight w:val="0"/>
          <w:marTop w:val="0"/>
          <w:marBottom w:val="0"/>
          <w:divBdr>
            <w:top w:val="none" w:sz="0" w:space="0" w:color="auto"/>
            <w:left w:val="none" w:sz="0" w:space="0" w:color="auto"/>
            <w:bottom w:val="none" w:sz="0" w:space="0" w:color="auto"/>
            <w:right w:val="none" w:sz="0" w:space="0" w:color="auto"/>
          </w:divBdr>
        </w:div>
        <w:div w:id="43531263">
          <w:marLeft w:val="461"/>
          <w:marRight w:val="0"/>
          <w:marTop w:val="0"/>
          <w:marBottom w:val="0"/>
          <w:divBdr>
            <w:top w:val="none" w:sz="0" w:space="0" w:color="auto"/>
            <w:left w:val="none" w:sz="0" w:space="0" w:color="auto"/>
            <w:bottom w:val="none" w:sz="0" w:space="0" w:color="auto"/>
            <w:right w:val="none" w:sz="0" w:space="0" w:color="auto"/>
          </w:divBdr>
        </w:div>
        <w:div w:id="1675912847">
          <w:marLeft w:val="461"/>
          <w:marRight w:val="0"/>
          <w:marTop w:val="0"/>
          <w:marBottom w:val="0"/>
          <w:divBdr>
            <w:top w:val="none" w:sz="0" w:space="0" w:color="auto"/>
            <w:left w:val="none" w:sz="0" w:space="0" w:color="auto"/>
            <w:bottom w:val="none" w:sz="0" w:space="0" w:color="auto"/>
            <w:right w:val="none" w:sz="0" w:space="0" w:color="auto"/>
          </w:divBdr>
        </w:div>
        <w:div w:id="174081474">
          <w:marLeft w:val="461"/>
          <w:marRight w:val="0"/>
          <w:marTop w:val="0"/>
          <w:marBottom w:val="0"/>
          <w:divBdr>
            <w:top w:val="none" w:sz="0" w:space="0" w:color="auto"/>
            <w:left w:val="none" w:sz="0" w:space="0" w:color="auto"/>
            <w:bottom w:val="none" w:sz="0" w:space="0" w:color="auto"/>
            <w:right w:val="none" w:sz="0" w:space="0" w:color="auto"/>
          </w:divBdr>
        </w:div>
        <w:div w:id="1626886053">
          <w:marLeft w:val="461"/>
          <w:marRight w:val="0"/>
          <w:marTop w:val="0"/>
          <w:marBottom w:val="0"/>
          <w:divBdr>
            <w:top w:val="none" w:sz="0" w:space="0" w:color="auto"/>
            <w:left w:val="none" w:sz="0" w:space="0" w:color="auto"/>
            <w:bottom w:val="none" w:sz="0" w:space="0" w:color="auto"/>
            <w:right w:val="none" w:sz="0" w:space="0" w:color="auto"/>
          </w:divBdr>
        </w:div>
        <w:div w:id="1521355396">
          <w:marLeft w:val="461"/>
          <w:marRight w:val="0"/>
          <w:marTop w:val="0"/>
          <w:marBottom w:val="0"/>
          <w:divBdr>
            <w:top w:val="none" w:sz="0" w:space="0" w:color="auto"/>
            <w:left w:val="none" w:sz="0" w:space="0" w:color="auto"/>
            <w:bottom w:val="none" w:sz="0" w:space="0" w:color="auto"/>
            <w:right w:val="none" w:sz="0" w:space="0" w:color="auto"/>
          </w:divBdr>
        </w:div>
        <w:div w:id="1925458304">
          <w:marLeft w:val="461"/>
          <w:marRight w:val="0"/>
          <w:marTop w:val="0"/>
          <w:marBottom w:val="0"/>
          <w:divBdr>
            <w:top w:val="none" w:sz="0" w:space="0" w:color="auto"/>
            <w:left w:val="none" w:sz="0" w:space="0" w:color="auto"/>
            <w:bottom w:val="none" w:sz="0" w:space="0" w:color="auto"/>
            <w:right w:val="none" w:sz="0" w:space="0" w:color="auto"/>
          </w:divBdr>
        </w:div>
        <w:div w:id="1811558219">
          <w:marLeft w:val="461"/>
          <w:marRight w:val="0"/>
          <w:marTop w:val="0"/>
          <w:marBottom w:val="0"/>
          <w:divBdr>
            <w:top w:val="none" w:sz="0" w:space="0" w:color="auto"/>
            <w:left w:val="none" w:sz="0" w:space="0" w:color="auto"/>
            <w:bottom w:val="none" w:sz="0" w:space="0" w:color="auto"/>
            <w:right w:val="none" w:sz="0" w:space="0" w:color="auto"/>
          </w:divBdr>
        </w:div>
        <w:div w:id="12612240">
          <w:marLeft w:val="461"/>
          <w:marRight w:val="0"/>
          <w:marTop w:val="0"/>
          <w:marBottom w:val="0"/>
          <w:divBdr>
            <w:top w:val="none" w:sz="0" w:space="0" w:color="auto"/>
            <w:left w:val="none" w:sz="0" w:space="0" w:color="auto"/>
            <w:bottom w:val="none" w:sz="0" w:space="0" w:color="auto"/>
            <w:right w:val="none" w:sz="0" w:space="0" w:color="auto"/>
          </w:divBdr>
        </w:div>
        <w:div w:id="1857380099">
          <w:marLeft w:val="461"/>
          <w:marRight w:val="0"/>
          <w:marTop w:val="0"/>
          <w:marBottom w:val="0"/>
          <w:divBdr>
            <w:top w:val="none" w:sz="0" w:space="0" w:color="auto"/>
            <w:left w:val="none" w:sz="0" w:space="0" w:color="auto"/>
            <w:bottom w:val="none" w:sz="0" w:space="0" w:color="auto"/>
            <w:right w:val="none" w:sz="0" w:space="0" w:color="auto"/>
          </w:divBdr>
        </w:div>
        <w:div w:id="345794563">
          <w:marLeft w:val="461"/>
          <w:marRight w:val="0"/>
          <w:marTop w:val="0"/>
          <w:marBottom w:val="0"/>
          <w:divBdr>
            <w:top w:val="none" w:sz="0" w:space="0" w:color="auto"/>
            <w:left w:val="none" w:sz="0" w:space="0" w:color="auto"/>
            <w:bottom w:val="none" w:sz="0" w:space="0" w:color="auto"/>
            <w:right w:val="none" w:sz="0" w:space="0" w:color="auto"/>
          </w:divBdr>
        </w:div>
        <w:div w:id="700519927">
          <w:marLeft w:val="461"/>
          <w:marRight w:val="0"/>
          <w:marTop w:val="0"/>
          <w:marBottom w:val="0"/>
          <w:divBdr>
            <w:top w:val="none" w:sz="0" w:space="0" w:color="auto"/>
            <w:left w:val="none" w:sz="0" w:space="0" w:color="auto"/>
            <w:bottom w:val="none" w:sz="0" w:space="0" w:color="auto"/>
            <w:right w:val="none" w:sz="0" w:space="0" w:color="auto"/>
          </w:divBdr>
        </w:div>
        <w:div w:id="475799203">
          <w:marLeft w:val="461"/>
          <w:marRight w:val="0"/>
          <w:marTop w:val="0"/>
          <w:marBottom w:val="0"/>
          <w:divBdr>
            <w:top w:val="none" w:sz="0" w:space="0" w:color="auto"/>
            <w:left w:val="none" w:sz="0" w:space="0" w:color="auto"/>
            <w:bottom w:val="none" w:sz="0" w:space="0" w:color="auto"/>
            <w:right w:val="none" w:sz="0" w:space="0" w:color="auto"/>
          </w:divBdr>
        </w:div>
        <w:div w:id="2059626219">
          <w:marLeft w:val="461"/>
          <w:marRight w:val="0"/>
          <w:marTop w:val="0"/>
          <w:marBottom w:val="0"/>
          <w:divBdr>
            <w:top w:val="none" w:sz="0" w:space="0" w:color="auto"/>
            <w:left w:val="none" w:sz="0" w:space="0" w:color="auto"/>
            <w:bottom w:val="none" w:sz="0" w:space="0" w:color="auto"/>
            <w:right w:val="none" w:sz="0" w:space="0" w:color="auto"/>
          </w:divBdr>
        </w:div>
        <w:div w:id="1075320442">
          <w:marLeft w:val="461"/>
          <w:marRight w:val="0"/>
          <w:marTop w:val="0"/>
          <w:marBottom w:val="0"/>
          <w:divBdr>
            <w:top w:val="none" w:sz="0" w:space="0" w:color="auto"/>
            <w:left w:val="none" w:sz="0" w:space="0" w:color="auto"/>
            <w:bottom w:val="none" w:sz="0" w:space="0" w:color="auto"/>
            <w:right w:val="none" w:sz="0" w:space="0" w:color="auto"/>
          </w:divBdr>
        </w:div>
        <w:div w:id="1325083941">
          <w:marLeft w:val="461"/>
          <w:marRight w:val="0"/>
          <w:marTop w:val="0"/>
          <w:marBottom w:val="0"/>
          <w:divBdr>
            <w:top w:val="none" w:sz="0" w:space="0" w:color="auto"/>
            <w:left w:val="none" w:sz="0" w:space="0" w:color="auto"/>
            <w:bottom w:val="none" w:sz="0" w:space="0" w:color="auto"/>
            <w:right w:val="none" w:sz="0" w:space="0" w:color="auto"/>
          </w:divBdr>
        </w:div>
        <w:div w:id="1755710455">
          <w:marLeft w:val="461"/>
          <w:marRight w:val="0"/>
          <w:marTop w:val="0"/>
          <w:marBottom w:val="0"/>
          <w:divBdr>
            <w:top w:val="none" w:sz="0" w:space="0" w:color="auto"/>
            <w:left w:val="none" w:sz="0" w:space="0" w:color="auto"/>
            <w:bottom w:val="none" w:sz="0" w:space="0" w:color="auto"/>
            <w:right w:val="none" w:sz="0" w:space="0" w:color="auto"/>
          </w:divBdr>
        </w:div>
        <w:div w:id="382295873">
          <w:marLeft w:val="461"/>
          <w:marRight w:val="0"/>
          <w:marTop w:val="0"/>
          <w:marBottom w:val="0"/>
          <w:divBdr>
            <w:top w:val="none" w:sz="0" w:space="0" w:color="auto"/>
            <w:left w:val="none" w:sz="0" w:space="0" w:color="auto"/>
            <w:bottom w:val="none" w:sz="0" w:space="0" w:color="auto"/>
            <w:right w:val="none" w:sz="0" w:space="0" w:color="auto"/>
          </w:divBdr>
        </w:div>
        <w:div w:id="1400983534">
          <w:marLeft w:val="461"/>
          <w:marRight w:val="0"/>
          <w:marTop w:val="0"/>
          <w:marBottom w:val="0"/>
          <w:divBdr>
            <w:top w:val="none" w:sz="0" w:space="0" w:color="auto"/>
            <w:left w:val="none" w:sz="0" w:space="0" w:color="auto"/>
            <w:bottom w:val="none" w:sz="0" w:space="0" w:color="auto"/>
            <w:right w:val="none" w:sz="0" w:space="0" w:color="auto"/>
          </w:divBdr>
        </w:div>
        <w:div w:id="809789358">
          <w:marLeft w:val="461"/>
          <w:marRight w:val="0"/>
          <w:marTop w:val="0"/>
          <w:marBottom w:val="0"/>
          <w:divBdr>
            <w:top w:val="none" w:sz="0" w:space="0" w:color="auto"/>
            <w:left w:val="none" w:sz="0" w:space="0" w:color="auto"/>
            <w:bottom w:val="none" w:sz="0" w:space="0" w:color="auto"/>
            <w:right w:val="none" w:sz="0" w:space="0" w:color="auto"/>
          </w:divBdr>
        </w:div>
        <w:div w:id="1894191536">
          <w:marLeft w:val="461"/>
          <w:marRight w:val="0"/>
          <w:marTop w:val="0"/>
          <w:marBottom w:val="0"/>
          <w:divBdr>
            <w:top w:val="none" w:sz="0" w:space="0" w:color="auto"/>
            <w:left w:val="none" w:sz="0" w:space="0" w:color="auto"/>
            <w:bottom w:val="none" w:sz="0" w:space="0" w:color="auto"/>
            <w:right w:val="none" w:sz="0" w:space="0" w:color="auto"/>
          </w:divBdr>
        </w:div>
        <w:div w:id="552427842">
          <w:marLeft w:val="461"/>
          <w:marRight w:val="0"/>
          <w:marTop w:val="0"/>
          <w:marBottom w:val="0"/>
          <w:divBdr>
            <w:top w:val="none" w:sz="0" w:space="0" w:color="auto"/>
            <w:left w:val="none" w:sz="0" w:space="0" w:color="auto"/>
            <w:bottom w:val="none" w:sz="0" w:space="0" w:color="auto"/>
            <w:right w:val="none" w:sz="0" w:space="0" w:color="auto"/>
          </w:divBdr>
        </w:div>
        <w:div w:id="2133942732">
          <w:marLeft w:val="461"/>
          <w:marRight w:val="0"/>
          <w:marTop w:val="0"/>
          <w:marBottom w:val="0"/>
          <w:divBdr>
            <w:top w:val="none" w:sz="0" w:space="0" w:color="auto"/>
            <w:left w:val="none" w:sz="0" w:space="0" w:color="auto"/>
            <w:bottom w:val="none" w:sz="0" w:space="0" w:color="auto"/>
            <w:right w:val="none" w:sz="0" w:space="0" w:color="auto"/>
          </w:divBdr>
        </w:div>
        <w:div w:id="1523319172">
          <w:marLeft w:val="461"/>
          <w:marRight w:val="0"/>
          <w:marTop w:val="0"/>
          <w:marBottom w:val="0"/>
          <w:divBdr>
            <w:top w:val="none" w:sz="0" w:space="0" w:color="auto"/>
            <w:left w:val="none" w:sz="0" w:space="0" w:color="auto"/>
            <w:bottom w:val="none" w:sz="0" w:space="0" w:color="auto"/>
            <w:right w:val="none" w:sz="0" w:space="0" w:color="auto"/>
          </w:divBdr>
        </w:div>
        <w:div w:id="1573463099">
          <w:marLeft w:val="461"/>
          <w:marRight w:val="0"/>
          <w:marTop w:val="0"/>
          <w:marBottom w:val="0"/>
          <w:divBdr>
            <w:top w:val="none" w:sz="0" w:space="0" w:color="auto"/>
            <w:left w:val="none" w:sz="0" w:space="0" w:color="auto"/>
            <w:bottom w:val="none" w:sz="0" w:space="0" w:color="auto"/>
            <w:right w:val="none" w:sz="0" w:space="0" w:color="auto"/>
          </w:divBdr>
        </w:div>
        <w:div w:id="1474178174">
          <w:marLeft w:val="461"/>
          <w:marRight w:val="0"/>
          <w:marTop w:val="0"/>
          <w:marBottom w:val="0"/>
          <w:divBdr>
            <w:top w:val="none" w:sz="0" w:space="0" w:color="auto"/>
            <w:left w:val="none" w:sz="0" w:space="0" w:color="auto"/>
            <w:bottom w:val="none" w:sz="0" w:space="0" w:color="auto"/>
            <w:right w:val="none" w:sz="0" w:space="0" w:color="auto"/>
          </w:divBdr>
        </w:div>
        <w:div w:id="641739514">
          <w:marLeft w:val="461"/>
          <w:marRight w:val="0"/>
          <w:marTop w:val="0"/>
          <w:marBottom w:val="0"/>
          <w:divBdr>
            <w:top w:val="none" w:sz="0" w:space="0" w:color="auto"/>
            <w:left w:val="none" w:sz="0" w:space="0" w:color="auto"/>
            <w:bottom w:val="none" w:sz="0" w:space="0" w:color="auto"/>
            <w:right w:val="none" w:sz="0" w:space="0" w:color="auto"/>
          </w:divBdr>
        </w:div>
        <w:div w:id="383213506">
          <w:marLeft w:val="461"/>
          <w:marRight w:val="0"/>
          <w:marTop w:val="0"/>
          <w:marBottom w:val="0"/>
          <w:divBdr>
            <w:top w:val="none" w:sz="0" w:space="0" w:color="auto"/>
            <w:left w:val="none" w:sz="0" w:space="0" w:color="auto"/>
            <w:bottom w:val="none" w:sz="0" w:space="0" w:color="auto"/>
            <w:right w:val="none" w:sz="0" w:space="0" w:color="auto"/>
          </w:divBdr>
        </w:div>
        <w:div w:id="1137263677">
          <w:marLeft w:val="461"/>
          <w:marRight w:val="0"/>
          <w:marTop w:val="0"/>
          <w:marBottom w:val="0"/>
          <w:divBdr>
            <w:top w:val="none" w:sz="0" w:space="0" w:color="auto"/>
            <w:left w:val="none" w:sz="0" w:space="0" w:color="auto"/>
            <w:bottom w:val="none" w:sz="0" w:space="0" w:color="auto"/>
            <w:right w:val="none" w:sz="0" w:space="0" w:color="auto"/>
          </w:divBdr>
        </w:div>
        <w:div w:id="1943605942">
          <w:marLeft w:val="461"/>
          <w:marRight w:val="0"/>
          <w:marTop w:val="0"/>
          <w:marBottom w:val="0"/>
          <w:divBdr>
            <w:top w:val="none" w:sz="0" w:space="0" w:color="auto"/>
            <w:left w:val="none" w:sz="0" w:space="0" w:color="auto"/>
            <w:bottom w:val="none" w:sz="0" w:space="0" w:color="auto"/>
            <w:right w:val="none" w:sz="0" w:space="0" w:color="auto"/>
          </w:divBdr>
        </w:div>
        <w:div w:id="422381656">
          <w:marLeft w:val="461"/>
          <w:marRight w:val="0"/>
          <w:marTop w:val="0"/>
          <w:marBottom w:val="0"/>
          <w:divBdr>
            <w:top w:val="none" w:sz="0" w:space="0" w:color="auto"/>
            <w:left w:val="none" w:sz="0" w:space="0" w:color="auto"/>
            <w:bottom w:val="none" w:sz="0" w:space="0" w:color="auto"/>
            <w:right w:val="none" w:sz="0" w:space="0" w:color="auto"/>
          </w:divBdr>
        </w:div>
        <w:div w:id="540678181">
          <w:marLeft w:val="461"/>
          <w:marRight w:val="0"/>
          <w:marTop w:val="0"/>
          <w:marBottom w:val="0"/>
          <w:divBdr>
            <w:top w:val="none" w:sz="0" w:space="0" w:color="auto"/>
            <w:left w:val="none" w:sz="0" w:space="0" w:color="auto"/>
            <w:bottom w:val="none" w:sz="0" w:space="0" w:color="auto"/>
            <w:right w:val="none" w:sz="0" w:space="0" w:color="auto"/>
          </w:divBdr>
        </w:div>
        <w:div w:id="507404961">
          <w:marLeft w:val="461"/>
          <w:marRight w:val="0"/>
          <w:marTop w:val="0"/>
          <w:marBottom w:val="0"/>
          <w:divBdr>
            <w:top w:val="none" w:sz="0" w:space="0" w:color="auto"/>
            <w:left w:val="none" w:sz="0" w:space="0" w:color="auto"/>
            <w:bottom w:val="none" w:sz="0" w:space="0" w:color="auto"/>
            <w:right w:val="none" w:sz="0" w:space="0" w:color="auto"/>
          </w:divBdr>
        </w:div>
        <w:div w:id="1816488589">
          <w:marLeft w:val="461"/>
          <w:marRight w:val="0"/>
          <w:marTop w:val="0"/>
          <w:marBottom w:val="0"/>
          <w:divBdr>
            <w:top w:val="none" w:sz="0" w:space="0" w:color="auto"/>
            <w:left w:val="none" w:sz="0" w:space="0" w:color="auto"/>
            <w:bottom w:val="none" w:sz="0" w:space="0" w:color="auto"/>
            <w:right w:val="none" w:sz="0" w:space="0" w:color="auto"/>
          </w:divBdr>
        </w:div>
        <w:div w:id="1129667342">
          <w:marLeft w:val="461"/>
          <w:marRight w:val="0"/>
          <w:marTop w:val="0"/>
          <w:marBottom w:val="0"/>
          <w:divBdr>
            <w:top w:val="none" w:sz="0" w:space="0" w:color="auto"/>
            <w:left w:val="none" w:sz="0" w:space="0" w:color="auto"/>
            <w:bottom w:val="none" w:sz="0" w:space="0" w:color="auto"/>
            <w:right w:val="none" w:sz="0" w:space="0" w:color="auto"/>
          </w:divBdr>
        </w:div>
        <w:div w:id="1356299143">
          <w:marLeft w:val="461"/>
          <w:marRight w:val="0"/>
          <w:marTop w:val="0"/>
          <w:marBottom w:val="0"/>
          <w:divBdr>
            <w:top w:val="none" w:sz="0" w:space="0" w:color="auto"/>
            <w:left w:val="none" w:sz="0" w:space="0" w:color="auto"/>
            <w:bottom w:val="none" w:sz="0" w:space="0" w:color="auto"/>
            <w:right w:val="none" w:sz="0" w:space="0" w:color="auto"/>
          </w:divBdr>
        </w:div>
        <w:div w:id="741030742">
          <w:marLeft w:val="461"/>
          <w:marRight w:val="0"/>
          <w:marTop w:val="0"/>
          <w:marBottom w:val="0"/>
          <w:divBdr>
            <w:top w:val="none" w:sz="0" w:space="0" w:color="auto"/>
            <w:left w:val="none" w:sz="0" w:space="0" w:color="auto"/>
            <w:bottom w:val="none" w:sz="0" w:space="0" w:color="auto"/>
            <w:right w:val="none" w:sz="0" w:space="0" w:color="auto"/>
          </w:divBdr>
        </w:div>
        <w:div w:id="628321704">
          <w:marLeft w:val="461"/>
          <w:marRight w:val="0"/>
          <w:marTop w:val="0"/>
          <w:marBottom w:val="0"/>
          <w:divBdr>
            <w:top w:val="none" w:sz="0" w:space="0" w:color="auto"/>
            <w:left w:val="none" w:sz="0" w:space="0" w:color="auto"/>
            <w:bottom w:val="none" w:sz="0" w:space="0" w:color="auto"/>
            <w:right w:val="none" w:sz="0" w:space="0" w:color="auto"/>
          </w:divBdr>
        </w:div>
        <w:div w:id="447547764">
          <w:marLeft w:val="461"/>
          <w:marRight w:val="0"/>
          <w:marTop w:val="0"/>
          <w:marBottom w:val="0"/>
          <w:divBdr>
            <w:top w:val="none" w:sz="0" w:space="0" w:color="auto"/>
            <w:left w:val="none" w:sz="0" w:space="0" w:color="auto"/>
            <w:bottom w:val="none" w:sz="0" w:space="0" w:color="auto"/>
            <w:right w:val="none" w:sz="0" w:space="0" w:color="auto"/>
          </w:divBdr>
        </w:div>
        <w:div w:id="1737975456">
          <w:marLeft w:val="461"/>
          <w:marRight w:val="0"/>
          <w:marTop w:val="0"/>
          <w:marBottom w:val="0"/>
          <w:divBdr>
            <w:top w:val="none" w:sz="0" w:space="0" w:color="auto"/>
            <w:left w:val="none" w:sz="0" w:space="0" w:color="auto"/>
            <w:bottom w:val="none" w:sz="0" w:space="0" w:color="auto"/>
            <w:right w:val="none" w:sz="0" w:space="0" w:color="auto"/>
          </w:divBdr>
        </w:div>
        <w:div w:id="1652252310">
          <w:marLeft w:val="461"/>
          <w:marRight w:val="0"/>
          <w:marTop w:val="0"/>
          <w:marBottom w:val="0"/>
          <w:divBdr>
            <w:top w:val="none" w:sz="0" w:space="0" w:color="auto"/>
            <w:left w:val="none" w:sz="0" w:space="0" w:color="auto"/>
            <w:bottom w:val="none" w:sz="0" w:space="0" w:color="auto"/>
            <w:right w:val="none" w:sz="0" w:space="0" w:color="auto"/>
          </w:divBdr>
        </w:div>
        <w:div w:id="2063629283">
          <w:marLeft w:val="461"/>
          <w:marRight w:val="0"/>
          <w:marTop w:val="0"/>
          <w:marBottom w:val="0"/>
          <w:divBdr>
            <w:top w:val="none" w:sz="0" w:space="0" w:color="auto"/>
            <w:left w:val="none" w:sz="0" w:space="0" w:color="auto"/>
            <w:bottom w:val="none" w:sz="0" w:space="0" w:color="auto"/>
            <w:right w:val="none" w:sz="0" w:space="0" w:color="auto"/>
          </w:divBdr>
        </w:div>
        <w:div w:id="496501706">
          <w:marLeft w:val="461"/>
          <w:marRight w:val="0"/>
          <w:marTop w:val="0"/>
          <w:marBottom w:val="0"/>
          <w:divBdr>
            <w:top w:val="none" w:sz="0" w:space="0" w:color="auto"/>
            <w:left w:val="none" w:sz="0" w:space="0" w:color="auto"/>
            <w:bottom w:val="none" w:sz="0" w:space="0" w:color="auto"/>
            <w:right w:val="none" w:sz="0" w:space="0" w:color="auto"/>
          </w:divBdr>
        </w:div>
        <w:div w:id="223566402">
          <w:marLeft w:val="461"/>
          <w:marRight w:val="0"/>
          <w:marTop w:val="0"/>
          <w:marBottom w:val="0"/>
          <w:divBdr>
            <w:top w:val="none" w:sz="0" w:space="0" w:color="auto"/>
            <w:left w:val="none" w:sz="0" w:space="0" w:color="auto"/>
            <w:bottom w:val="none" w:sz="0" w:space="0" w:color="auto"/>
            <w:right w:val="none" w:sz="0" w:space="0" w:color="auto"/>
          </w:divBdr>
        </w:div>
        <w:div w:id="83455587">
          <w:marLeft w:val="461"/>
          <w:marRight w:val="0"/>
          <w:marTop w:val="0"/>
          <w:marBottom w:val="0"/>
          <w:divBdr>
            <w:top w:val="none" w:sz="0" w:space="0" w:color="auto"/>
            <w:left w:val="none" w:sz="0" w:space="0" w:color="auto"/>
            <w:bottom w:val="none" w:sz="0" w:space="0" w:color="auto"/>
            <w:right w:val="none" w:sz="0" w:space="0" w:color="auto"/>
          </w:divBdr>
        </w:div>
        <w:div w:id="532765981">
          <w:marLeft w:val="461"/>
          <w:marRight w:val="0"/>
          <w:marTop w:val="0"/>
          <w:marBottom w:val="0"/>
          <w:divBdr>
            <w:top w:val="none" w:sz="0" w:space="0" w:color="auto"/>
            <w:left w:val="none" w:sz="0" w:space="0" w:color="auto"/>
            <w:bottom w:val="none" w:sz="0" w:space="0" w:color="auto"/>
            <w:right w:val="none" w:sz="0" w:space="0" w:color="auto"/>
          </w:divBdr>
        </w:div>
        <w:div w:id="1915822336">
          <w:marLeft w:val="461"/>
          <w:marRight w:val="0"/>
          <w:marTop w:val="0"/>
          <w:marBottom w:val="0"/>
          <w:divBdr>
            <w:top w:val="none" w:sz="0" w:space="0" w:color="auto"/>
            <w:left w:val="none" w:sz="0" w:space="0" w:color="auto"/>
            <w:bottom w:val="none" w:sz="0" w:space="0" w:color="auto"/>
            <w:right w:val="none" w:sz="0" w:space="0" w:color="auto"/>
          </w:divBdr>
        </w:div>
        <w:div w:id="1121190487">
          <w:marLeft w:val="461"/>
          <w:marRight w:val="0"/>
          <w:marTop w:val="0"/>
          <w:marBottom w:val="0"/>
          <w:divBdr>
            <w:top w:val="none" w:sz="0" w:space="0" w:color="auto"/>
            <w:left w:val="none" w:sz="0" w:space="0" w:color="auto"/>
            <w:bottom w:val="none" w:sz="0" w:space="0" w:color="auto"/>
            <w:right w:val="none" w:sz="0" w:space="0" w:color="auto"/>
          </w:divBdr>
        </w:div>
        <w:div w:id="1111902208">
          <w:marLeft w:val="461"/>
          <w:marRight w:val="0"/>
          <w:marTop w:val="0"/>
          <w:marBottom w:val="0"/>
          <w:divBdr>
            <w:top w:val="none" w:sz="0" w:space="0" w:color="auto"/>
            <w:left w:val="none" w:sz="0" w:space="0" w:color="auto"/>
            <w:bottom w:val="none" w:sz="0" w:space="0" w:color="auto"/>
            <w:right w:val="none" w:sz="0" w:space="0" w:color="auto"/>
          </w:divBdr>
        </w:div>
        <w:div w:id="1159153279">
          <w:marLeft w:val="461"/>
          <w:marRight w:val="0"/>
          <w:marTop w:val="0"/>
          <w:marBottom w:val="0"/>
          <w:divBdr>
            <w:top w:val="none" w:sz="0" w:space="0" w:color="auto"/>
            <w:left w:val="none" w:sz="0" w:space="0" w:color="auto"/>
            <w:bottom w:val="none" w:sz="0" w:space="0" w:color="auto"/>
            <w:right w:val="none" w:sz="0" w:space="0" w:color="auto"/>
          </w:divBdr>
        </w:div>
        <w:div w:id="517543126">
          <w:marLeft w:val="461"/>
          <w:marRight w:val="0"/>
          <w:marTop w:val="0"/>
          <w:marBottom w:val="0"/>
          <w:divBdr>
            <w:top w:val="none" w:sz="0" w:space="0" w:color="auto"/>
            <w:left w:val="none" w:sz="0" w:space="0" w:color="auto"/>
            <w:bottom w:val="none" w:sz="0" w:space="0" w:color="auto"/>
            <w:right w:val="none" w:sz="0" w:space="0" w:color="auto"/>
          </w:divBdr>
        </w:div>
        <w:div w:id="1284506523">
          <w:marLeft w:val="461"/>
          <w:marRight w:val="0"/>
          <w:marTop w:val="0"/>
          <w:marBottom w:val="0"/>
          <w:divBdr>
            <w:top w:val="none" w:sz="0" w:space="0" w:color="auto"/>
            <w:left w:val="none" w:sz="0" w:space="0" w:color="auto"/>
            <w:bottom w:val="none" w:sz="0" w:space="0" w:color="auto"/>
            <w:right w:val="none" w:sz="0" w:space="0" w:color="auto"/>
          </w:divBdr>
        </w:div>
        <w:div w:id="898126310">
          <w:marLeft w:val="461"/>
          <w:marRight w:val="0"/>
          <w:marTop w:val="0"/>
          <w:marBottom w:val="0"/>
          <w:divBdr>
            <w:top w:val="none" w:sz="0" w:space="0" w:color="auto"/>
            <w:left w:val="none" w:sz="0" w:space="0" w:color="auto"/>
            <w:bottom w:val="none" w:sz="0" w:space="0" w:color="auto"/>
            <w:right w:val="none" w:sz="0" w:space="0" w:color="auto"/>
          </w:divBdr>
        </w:div>
        <w:div w:id="1484082569">
          <w:marLeft w:val="461"/>
          <w:marRight w:val="0"/>
          <w:marTop w:val="0"/>
          <w:marBottom w:val="0"/>
          <w:divBdr>
            <w:top w:val="none" w:sz="0" w:space="0" w:color="auto"/>
            <w:left w:val="none" w:sz="0" w:space="0" w:color="auto"/>
            <w:bottom w:val="none" w:sz="0" w:space="0" w:color="auto"/>
            <w:right w:val="none" w:sz="0" w:space="0" w:color="auto"/>
          </w:divBdr>
        </w:div>
        <w:div w:id="2127263885">
          <w:marLeft w:val="461"/>
          <w:marRight w:val="0"/>
          <w:marTop w:val="0"/>
          <w:marBottom w:val="0"/>
          <w:divBdr>
            <w:top w:val="none" w:sz="0" w:space="0" w:color="auto"/>
            <w:left w:val="none" w:sz="0" w:space="0" w:color="auto"/>
            <w:bottom w:val="none" w:sz="0" w:space="0" w:color="auto"/>
            <w:right w:val="none" w:sz="0" w:space="0" w:color="auto"/>
          </w:divBdr>
        </w:div>
        <w:div w:id="605575251">
          <w:marLeft w:val="461"/>
          <w:marRight w:val="0"/>
          <w:marTop w:val="0"/>
          <w:marBottom w:val="0"/>
          <w:divBdr>
            <w:top w:val="none" w:sz="0" w:space="0" w:color="auto"/>
            <w:left w:val="none" w:sz="0" w:space="0" w:color="auto"/>
            <w:bottom w:val="none" w:sz="0" w:space="0" w:color="auto"/>
            <w:right w:val="none" w:sz="0" w:space="0" w:color="auto"/>
          </w:divBdr>
        </w:div>
        <w:div w:id="99761906">
          <w:marLeft w:val="461"/>
          <w:marRight w:val="0"/>
          <w:marTop w:val="0"/>
          <w:marBottom w:val="0"/>
          <w:divBdr>
            <w:top w:val="none" w:sz="0" w:space="0" w:color="auto"/>
            <w:left w:val="none" w:sz="0" w:space="0" w:color="auto"/>
            <w:bottom w:val="none" w:sz="0" w:space="0" w:color="auto"/>
            <w:right w:val="none" w:sz="0" w:space="0" w:color="auto"/>
          </w:divBdr>
        </w:div>
        <w:div w:id="912785715">
          <w:marLeft w:val="461"/>
          <w:marRight w:val="0"/>
          <w:marTop w:val="0"/>
          <w:marBottom w:val="0"/>
          <w:divBdr>
            <w:top w:val="none" w:sz="0" w:space="0" w:color="auto"/>
            <w:left w:val="none" w:sz="0" w:space="0" w:color="auto"/>
            <w:bottom w:val="none" w:sz="0" w:space="0" w:color="auto"/>
            <w:right w:val="none" w:sz="0" w:space="0" w:color="auto"/>
          </w:divBdr>
        </w:div>
        <w:div w:id="36509058">
          <w:marLeft w:val="461"/>
          <w:marRight w:val="0"/>
          <w:marTop w:val="0"/>
          <w:marBottom w:val="0"/>
          <w:divBdr>
            <w:top w:val="none" w:sz="0" w:space="0" w:color="auto"/>
            <w:left w:val="none" w:sz="0" w:space="0" w:color="auto"/>
            <w:bottom w:val="none" w:sz="0" w:space="0" w:color="auto"/>
            <w:right w:val="none" w:sz="0" w:space="0" w:color="auto"/>
          </w:divBdr>
        </w:div>
        <w:div w:id="1327980211">
          <w:marLeft w:val="461"/>
          <w:marRight w:val="0"/>
          <w:marTop w:val="0"/>
          <w:marBottom w:val="0"/>
          <w:divBdr>
            <w:top w:val="none" w:sz="0" w:space="0" w:color="auto"/>
            <w:left w:val="none" w:sz="0" w:space="0" w:color="auto"/>
            <w:bottom w:val="none" w:sz="0" w:space="0" w:color="auto"/>
            <w:right w:val="none" w:sz="0" w:space="0" w:color="auto"/>
          </w:divBdr>
        </w:div>
        <w:div w:id="2017729040">
          <w:marLeft w:val="461"/>
          <w:marRight w:val="0"/>
          <w:marTop w:val="0"/>
          <w:marBottom w:val="0"/>
          <w:divBdr>
            <w:top w:val="none" w:sz="0" w:space="0" w:color="auto"/>
            <w:left w:val="none" w:sz="0" w:space="0" w:color="auto"/>
            <w:bottom w:val="none" w:sz="0" w:space="0" w:color="auto"/>
            <w:right w:val="none" w:sz="0" w:space="0" w:color="auto"/>
          </w:divBdr>
        </w:div>
        <w:div w:id="37511267">
          <w:marLeft w:val="461"/>
          <w:marRight w:val="0"/>
          <w:marTop w:val="0"/>
          <w:marBottom w:val="0"/>
          <w:divBdr>
            <w:top w:val="none" w:sz="0" w:space="0" w:color="auto"/>
            <w:left w:val="none" w:sz="0" w:space="0" w:color="auto"/>
            <w:bottom w:val="none" w:sz="0" w:space="0" w:color="auto"/>
            <w:right w:val="none" w:sz="0" w:space="0" w:color="auto"/>
          </w:divBdr>
        </w:div>
        <w:div w:id="248580837">
          <w:marLeft w:val="461"/>
          <w:marRight w:val="0"/>
          <w:marTop w:val="0"/>
          <w:marBottom w:val="0"/>
          <w:divBdr>
            <w:top w:val="none" w:sz="0" w:space="0" w:color="auto"/>
            <w:left w:val="none" w:sz="0" w:space="0" w:color="auto"/>
            <w:bottom w:val="none" w:sz="0" w:space="0" w:color="auto"/>
            <w:right w:val="none" w:sz="0" w:space="0" w:color="auto"/>
          </w:divBdr>
        </w:div>
        <w:div w:id="1260717422">
          <w:marLeft w:val="461"/>
          <w:marRight w:val="0"/>
          <w:marTop w:val="0"/>
          <w:marBottom w:val="0"/>
          <w:divBdr>
            <w:top w:val="none" w:sz="0" w:space="0" w:color="auto"/>
            <w:left w:val="none" w:sz="0" w:space="0" w:color="auto"/>
            <w:bottom w:val="none" w:sz="0" w:space="0" w:color="auto"/>
            <w:right w:val="none" w:sz="0" w:space="0" w:color="auto"/>
          </w:divBdr>
        </w:div>
        <w:div w:id="192812635">
          <w:marLeft w:val="461"/>
          <w:marRight w:val="0"/>
          <w:marTop w:val="0"/>
          <w:marBottom w:val="0"/>
          <w:divBdr>
            <w:top w:val="none" w:sz="0" w:space="0" w:color="auto"/>
            <w:left w:val="none" w:sz="0" w:space="0" w:color="auto"/>
            <w:bottom w:val="none" w:sz="0" w:space="0" w:color="auto"/>
            <w:right w:val="none" w:sz="0" w:space="0" w:color="auto"/>
          </w:divBdr>
        </w:div>
        <w:div w:id="1741292891">
          <w:marLeft w:val="461"/>
          <w:marRight w:val="0"/>
          <w:marTop w:val="0"/>
          <w:marBottom w:val="0"/>
          <w:divBdr>
            <w:top w:val="none" w:sz="0" w:space="0" w:color="auto"/>
            <w:left w:val="none" w:sz="0" w:space="0" w:color="auto"/>
            <w:bottom w:val="none" w:sz="0" w:space="0" w:color="auto"/>
            <w:right w:val="none" w:sz="0" w:space="0" w:color="auto"/>
          </w:divBdr>
        </w:div>
        <w:div w:id="334037881">
          <w:marLeft w:val="461"/>
          <w:marRight w:val="0"/>
          <w:marTop w:val="0"/>
          <w:marBottom w:val="0"/>
          <w:divBdr>
            <w:top w:val="none" w:sz="0" w:space="0" w:color="auto"/>
            <w:left w:val="none" w:sz="0" w:space="0" w:color="auto"/>
            <w:bottom w:val="none" w:sz="0" w:space="0" w:color="auto"/>
            <w:right w:val="none" w:sz="0" w:space="0" w:color="auto"/>
          </w:divBdr>
        </w:div>
        <w:div w:id="447940988">
          <w:marLeft w:val="461"/>
          <w:marRight w:val="0"/>
          <w:marTop w:val="0"/>
          <w:marBottom w:val="0"/>
          <w:divBdr>
            <w:top w:val="none" w:sz="0" w:space="0" w:color="auto"/>
            <w:left w:val="none" w:sz="0" w:space="0" w:color="auto"/>
            <w:bottom w:val="none" w:sz="0" w:space="0" w:color="auto"/>
            <w:right w:val="none" w:sz="0" w:space="0" w:color="auto"/>
          </w:divBdr>
        </w:div>
        <w:div w:id="1925994431">
          <w:marLeft w:val="461"/>
          <w:marRight w:val="0"/>
          <w:marTop w:val="0"/>
          <w:marBottom w:val="0"/>
          <w:divBdr>
            <w:top w:val="none" w:sz="0" w:space="0" w:color="auto"/>
            <w:left w:val="none" w:sz="0" w:space="0" w:color="auto"/>
            <w:bottom w:val="none" w:sz="0" w:space="0" w:color="auto"/>
            <w:right w:val="none" w:sz="0" w:space="0" w:color="auto"/>
          </w:divBdr>
        </w:div>
        <w:div w:id="1633368598">
          <w:marLeft w:val="461"/>
          <w:marRight w:val="0"/>
          <w:marTop w:val="0"/>
          <w:marBottom w:val="0"/>
          <w:divBdr>
            <w:top w:val="none" w:sz="0" w:space="0" w:color="auto"/>
            <w:left w:val="none" w:sz="0" w:space="0" w:color="auto"/>
            <w:bottom w:val="none" w:sz="0" w:space="0" w:color="auto"/>
            <w:right w:val="none" w:sz="0" w:space="0" w:color="auto"/>
          </w:divBdr>
        </w:div>
        <w:div w:id="1702436033">
          <w:marLeft w:val="461"/>
          <w:marRight w:val="0"/>
          <w:marTop w:val="0"/>
          <w:marBottom w:val="0"/>
          <w:divBdr>
            <w:top w:val="none" w:sz="0" w:space="0" w:color="auto"/>
            <w:left w:val="none" w:sz="0" w:space="0" w:color="auto"/>
            <w:bottom w:val="none" w:sz="0" w:space="0" w:color="auto"/>
            <w:right w:val="none" w:sz="0" w:space="0" w:color="auto"/>
          </w:divBdr>
        </w:div>
        <w:div w:id="1573347122">
          <w:marLeft w:val="461"/>
          <w:marRight w:val="0"/>
          <w:marTop w:val="0"/>
          <w:marBottom w:val="0"/>
          <w:divBdr>
            <w:top w:val="none" w:sz="0" w:space="0" w:color="auto"/>
            <w:left w:val="none" w:sz="0" w:space="0" w:color="auto"/>
            <w:bottom w:val="none" w:sz="0" w:space="0" w:color="auto"/>
            <w:right w:val="none" w:sz="0" w:space="0" w:color="auto"/>
          </w:divBdr>
        </w:div>
        <w:div w:id="1594127051">
          <w:marLeft w:val="461"/>
          <w:marRight w:val="0"/>
          <w:marTop w:val="0"/>
          <w:marBottom w:val="0"/>
          <w:divBdr>
            <w:top w:val="none" w:sz="0" w:space="0" w:color="auto"/>
            <w:left w:val="none" w:sz="0" w:space="0" w:color="auto"/>
            <w:bottom w:val="none" w:sz="0" w:space="0" w:color="auto"/>
            <w:right w:val="none" w:sz="0" w:space="0" w:color="auto"/>
          </w:divBdr>
        </w:div>
        <w:div w:id="1498227552">
          <w:marLeft w:val="461"/>
          <w:marRight w:val="0"/>
          <w:marTop w:val="0"/>
          <w:marBottom w:val="0"/>
          <w:divBdr>
            <w:top w:val="none" w:sz="0" w:space="0" w:color="auto"/>
            <w:left w:val="none" w:sz="0" w:space="0" w:color="auto"/>
            <w:bottom w:val="none" w:sz="0" w:space="0" w:color="auto"/>
            <w:right w:val="none" w:sz="0" w:space="0" w:color="auto"/>
          </w:divBdr>
        </w:div>
        <w:div w:id="2104917261">
          <w:marLeft w:val="461"/>
          <w:marRight w:val="0"/>
          <w:marTop w:val="0"/>
          <w:marBottom w:val="0"/>
          <w:divBdr>
            <w:top w:val="none" w:sz="0" w:space="0" w:color="auto"/>
            <w:left w:val="none" w:sz="0" w:space="0" w:color="auto"/>
            <w:bottom w:val="none" w:sz="0" w:space="0" w:color="auto"/>
            <w:right w:val="none" w:sz="0" w:space="0" w:color="auto"/>
          </w:divBdr>
        </w:div>
        <w:div w:id="85200970">
          <w:marLeft w:val="461"/>
          <w:marRight w:val="0"/>
          <w:marTop w:val="0"/>
          <w:marBottom w:val="0"/>
          <w:divBdr>
            <w:top w:val="none" w:sz="0" w:space="0" w:color="auto"/>
            <w:left w:val="none" w:sz="0" w:space="0" w:color="auto"/>
            <w:bottom w:val="none" w:sz="0" w:space="0" w:color="auto"/>
            <w:right w:val="none" w:sz="0" w:space="0" w:color="auto"/>
          </w:divBdr>
        </w:div>
        <w:div w:id="897203444">
          <w:marLeft w:val="461"/>
          <w:marRight w:val="0"/>
          <w:marTop w:val="0"/>
          <w:marBottom w:val="0"/>
          <w:divBdr>
            <w:top w:val="none" w:sz="0" w:space="0" w:color="auto"/>
            <w:left w:val="none" w:sz="0" w:space="0" w:color="auto"/>
            <w:bottom w:val="none" w:sz="0" w:space="0" w:color="auto"/>
            <w:right w:val="none" w:sz="0" w:space="0" w:color="auto"/>
          </w:divBdr>
        </w:div>
        <w:div w:id="1179664583">
          <w:marLeft w:val="461"/>
          <w:marRight w:val="0"/>
          <w:marTop w:val="0"/>
          <w:marBottom w:val="0"/>
          <w:divBdr>
            <w:top w:val="none" w:sz="0" w:space="0" w:color="auto"/>
            <w:left w:val="none" w:sz="0" w:space="0" w:color="auto"/>
            <w:bottom w:val="none" w:sz="0" w:space="0" w:color="auto"/>
            <w:right w:val="none" w:sz="0" w:space="0" w:color="auto"/>
          </w:divBdr>
        </w:div>
        <w:div w:id="1624382896">
          <w:marLeft w:val="461"/>
          <w:marRight w:val="0"/>
          <w:marTop w:val="0"/>
          <w:marBottom w:val="0"/>
          <w:divBdr>
            <w:top w:val="none" w:sz="0" w:space="0" w:color="auto"/>
            <w:left w:val="none" w:sz="0" w:space="0" w:color="auto"/>
            <w:bottom w:val="none" w:sz="0" w:space="0" w:color="auto"/>
            <w:right w:val="none" w:sz="0" w:space="0" w:color="auto"/>
          </w:divBdr>
        </w:div>
        <w:div w:id="960376671">
          <w:marLeft w:val="461"/>
          <w:marRight w:val="0"/>
          <w:marTop w:val="0"/>
          <w:marBottom w:val="0"/>
          <w:divBdr>
            <w:top w:val="none" w:sz="0" w:space="0" w:color="auto"/>
            <w:left w:val="none" w:sz="0" w:space="0" w:color="auto"/>
            <w:bottom w:val="none" w:sz="0" w:space="0" w:color="auto"/>
            <w:right w:val="none" w:sz="0" w:space="0" w:color="auto"/>
          </w:divBdr>
        </w:div>
        <w:div w:id="782460979">
          <w:marLeft w:val="461"/>
          <w:marRight w:val="0"/>
          <w:marTop w:val="0"/>
          <w:marBottom w:val="0"/>
          <w:divBdr>
            <w:top w:val="none" w:sz="0" w:space="0" w:color="auto"/>
            <w:left w:val="none" w:sz="0" w:space="0" w:color="auto"/>
            <w:bottom w:val="none" w:sz="0" w:space="0" w:color="auto"/>
            <w:right w:val="none" w:sz="0" w:space="0" w:color="auto"/>
          </w:divBdr>
        </w:div>
        <w:div w:id="1440103541">
          <w:marLeft w:val="461"/>
          <w:marRight w:val="0"/>
          <w:marTop w:val="0"/>
          <w:marBottom w:val="0"/>
          <w:divBdr>
            <w:top w:val="none" w:sz="0" w:space="0" w:color="auto"/>
            <w:left w:val="none" w:sz="0" w:space="0" w:color="auto"/>
            <w:bottom w:val="none" w:sz="0" w:space="0" w:color="auto"/>
            <w:right w:val="none" w:sz="0" w:space="0" w:color="auto"/>
          </w:divBdr>
        </w:div>
        <w:div w:id="215312880">
          <w:marLeft w:val="461"/>
          <w:marRight w:val="0"/>
          <w:marTop w:val="0"/>
          <w:marBottom w:val="0"/>
          <w:divBdr>
            <w:top w:val="none" w:sz="0" w:space="0" w:color="auto"/>
            <w:left w:val="none" w:sz="0" w:space="0" w:color="auto"/>
            <w:bottom w:val="none" w:sz="0" w:space="0" w:color="auto"/>
            <w:right w:val="none" w:sz="0" w:space="0" w:color="auto"/>
          </w:divBdr>
        </w:div>
        <w:div w:id="792675232">
          <w:marLeft w:val="461"/>
          <w:marRight w:val="0"/>
          <w:marTop w:val="0"/>
          <w:marBottom w:val="0"/>
          <w:divBdr>
            <w:top w:val="none" w:sz="0" w:space="0" w:color="auto"/>
            <w:left w:val="none" w:sz="0" w:space="0" w:color="auto"/>
            <w:bottom w:val="none" w:sz="0" w:space="0" w:color="auto"/>
            <w:right w:val="none" w:sz="0" w:space="0" w:color="auto"/>
          </w:divBdr>
        </w:div>
        <w:div w:id="2094933223">
          <w:marLeft w:val="461"/>
          <w:marRight w:val="0"/>
          <w:marTop w:val="0"/>
          <w:marBottom w:val="0"/>
          <w:divBdr>
            <w:top w:val="none" w:sz="0" w:space="0" w:color="auto"/>
            <w:left w:val="none" w:sz="0" w:space="0" w:color="auto"/>
            <w:bottom w:val="none" w:sz="0" w:space="0" w:color="auto"/>
            <w:right w:val="none" w:sz="0" w:space="0" w:color="auto"/>
          </w:divBdr>
        </w:div>
        <w:div w:id="1632708911">
          <w:marLeft w:val="461"/>
          <w:marRight w:val="0"/>
          <w:marTop w:val="0"/>
          <w:marBottom w:val="0"/>
          <w:divBdr>
            <w:top w:val="none" w:sz="0" w:space="0" w:color="auto"/>
            <w:left w:val="none" w:sz="0" w:space="0" w:color="auto"/>
            <w:bottom w:val="none" w:sz="0" w:space="0" w:color="auto"/>
            <w:right w:val="none" w:sz="0" w:space="0" w:color="auto"/>
          </w:divBdr>
        </w:div>
        <w:div w:id="1164006368">
          <w:marLeft w:val="461"/>
          <w:marRight w:val="0"/>
          <w:marTop w:val="0"/>
          <w:marBottom w:val="0"/>
          <w:divBdr>
            <w:top w:val="none" w:sz="0" w:space="0" w:color="auto"/>
            <w:left w:val="none" w:sz="0" w:space="0" w:color="auto"/>
            <w:bottom w:val="none" w:sz="0" w:space="0" w:color="auto"/>
            <w:right w:val="none" w:sz="0" w:space="0" w:color="auto"/>
          </w:divBdr>
        </w:div>
        <w:div w:id="639962102">
          <w:marLeft w:val="1008"/>
          <w:marRight w:val="0"/>
          <w:marTop w:val="80"/>
          <w:marBottom w:val="0"/>
          <w:divBdr>
            <w:top w:val="none" w:sz="0" w:space="0" w:color="auto"/>
            <w:left w:val="none" w:sz="0" w:space="0" w:color="auto"/>
            <w:bottom w:val="none" w:sz="0" w:space="0" w:color="auto"/>
            <w:right w:val="none" w:sz="0" w:space="0" w:color="auto"/>
          </w:divBdr>
        </w:div>
        <w:div w:id="2071800762">
          <w:marLeft w:val="1008"/>
          <w:marRight w:val="0"/>
          <w:marTop w:val="80"/>
          <w:marBottom w:val="0"/>
          <w:divBdr>
            <w:top w:val="none" w:sz="0" w:space="0" w:color="auto"/>
            <w:left w:val="none" w:sz="0" w:space="0" w:color="auto"/>
            <w:bottom w:val="none" w:sz="0" w:space="0" w:color="auto"/>
            <w:right w:val="none" w:sz="0" w:space="0" w:color="auto"/>
          </w:divBdr>
        </w:div>
        <w:div w:id="678122152">
          <w:marLeft w:val="1008"/>
          <w:marRight w:val="0"/>
          <w:marTop w:val="80"/>
          <w:marBottom w:val="0"/>
          <w:divBdr>
            <w:top w:val="none" w:sz="0" w:space="0" w:color="auto"/>
            <w:left w:val="none" w:sz="0" w:space="0" w:color="auto"/>
            <w:bottom w:val="none" w:sz="0" w:space="0" w:color="auto"/>
            <w:right w:val="none" w:sz="0" w:space="0" w:color="auto"/>
          </w:divBdr>
        </w:div>
        <w:div w:id="885027762">
          <w:marLeft w:val="1008"/>
          <w:marRight w:val="0"/>
          <w:marTop w:val="80"/>
          <w:marBottom w:val="0"/>
          <w:divBdr>
            <w:top w:val="none" w:sz="0" w:space="0" w:color="auto"/>
            <w:left w:val="none" w:sz="0" w:space="0" w:color="auto"/>
            <w:bottom w:val="none" w:sz="0" w:space="0" w:color="auto"/>
            <w:right w:val="none" w:sz="0" w:space="0" w:color="auto"/>
          </w:divBdr>
        </w:div>
        <w:div w:id="259415843">
          <w:marLeft w:val="461"/>
          <w:marRight w:val="0"/>
          <w:marTop w:val="0"/>
          <w:marBottom w:val="0"/>
          <w:divBdr>
            <w:top w:val="none" w:sz="0" w:space="0" w:color="auto"/>
            <w:left w:val="none" w:sz="0" w:space="0" w:color="auto"/>
            <w:bottom w:val="none" w:sz="0" w:space="0" w:color="auto"/>
            <w:right w:val="none" w:sz="0" w:space="0" w:color="auto"/>
          </w:divBdr>
        </w:div>
        <w:div w:id="1863200189">
          <w:marLeft w:val="461"/>
          <w:marRight w:val="0"/>
          <w:marTop w:val="0"/>
          <w:marBottom w:val="0"/>
          <w:divBdr>
            <w:top w:val="none" w:sz="0" w:space="0" w:color="auto"/>
            <w:left w:val="none" w:sz="0" w:space="0" w:color="auto"/>
            <w:bottom w:val="none" w:sz="0" w:space="0" w:color="auto"/>
            <w:right w:val="none" w:sz="0" w:space="0" w:color="auto"/>
          </w:divBdr>
        </w:div>
        <w:div w:id="1394279066">
          <w:marLeft w:val="461"/>
          <w:marRight w:val="0"/>
          <w:marTop w:val="0"/>
          <w:marBottom w:val="0"/>
          <w:divBdr>
            <w:top w:val="none" w:sz="0" w:space="0" w:color="auto"/>
            <w:left w:val="none" w:sz="0" w:space="0" w:color="auto"/>
            <w:bottom w:val="none" w:sz="0" w:space="0" w:color="auto"/>
            <w:right w:val="none" w:sz="0" w:space="0" w:color="auto"/>
          </w:divBdr>
        </w:div>
        <w:div w:id="1341397813">
          <w:marLeft w:val="461"/>
          <w:marRight w:val="0"/>
          <w:marTop w:val="0"/>
          <w:marBottom w:val="0"/>
          <w:divBdr>
            <w:top w:val="none" w:sz="0" w:space="0" w:color="auto"/>
            <w:left w:val="none" w:sz="0" w:space="0" w:color="auto"/>
            <w:bottom w:val="none" w:sz="0" w:space="0" w:color="auto"/>
            <w:right w:val="none" w:sz="0" w:space="0" w:color="auto"/>
          </w:divBdr>
        </w:div>
        <w:div w:id="1547570209">
          <w:marLeft w:val="461"/>
          <w:marRight w:val="0"/>
          <w:marTop w:val="0"/>
          <w:marBottom w:val="0"/>
          <w:divBdr>
            <w:top w:val="none" w:sz="0" w:space="0" w:color="auto"/>
            <w:left w:val="none" w:sz="0" w:space="0" w:color="auto"/>
            <w:bottom w:val="none" w:sz="0" w:space="0" w:color="auto"/>
            <w:right w:val="none" w:sz="0" w:space="0" w:color="auto"/>
          </w:divBdr>
        </w:div>
        <w:div w:id="723992490">
          <w:marLeft w:val="461"/>
          <w:marRight w:val="0"/>
          <w:marTop w:val="0"/>
          <w:marBottom w:val="0"/>
          <w:divBdr>
            <w:top w:val="none" w:sz="0" w:space="0" w:color="auto"/>
            <w:left w:val="none" w:sz="0" w:space="0" w:color="auto"/>
            <w:bottom w:val="none" w:sz="0" w:space="0" w:color="auto"/>
            <w:right w:val="none" w:sz="0" w:space="0" w:color="auto"/>
          </w:divBdr>
        </w:div>
        <w:div w:id="1810317238">
          <w:marLeft w:val="461"/>
          <w:marRight w:val="0"/>
          <w:marTop w:val="0"/>
          <w:marBottom w:val="0"/>
          <w:divBdr>
            <w:top w:val="none" w:sz="0" w:space="0" w:color="auto"/>
            <w:left w:val="none" w:sz="0" w:space="0" w:color="auto"/>
            <w:bottom w:val="none" w:sz="0" w:space="0" w:color="auto"/>
            <w:right w:val="none" w:sz="0" w:space="0" w:color="auto"/>
          </w:divBdr>
        </w:div>
        <w:div w:id="1203208156">
          <w:marLeft w:val="461"/>
          <w:marRight w:val="0"/>
          <w:marTop w:val="0"/>
          <w:marBottom w:val="0"/>
          <w:divBdr>
            <w:top w:val="none" w:sz="0" w:space="0" w:color="auto"/>
            <w:left w:val="none" w:sz="0" w:space="0" w:color="auto"/>
            <w:bottom w:val="none" w:sz="0" w:space="0" w:color="auto"/>
            <w:right w:val="none" w:sz="0" w:space="0" w:color="auto"/>
          </w:divBdr>
        </w:div>
        <w:div w:id="2047287870">
          <w:marLeft w:val="461"/>
          <w:marRight w:val="0"/>
          <w:marTop w:val="0"/>
          <w:marBottom w:val="0"/>
          <w:divBdr>
            <w:top w:val="none" w:sz="0" w:space="0" w:color="auto"/>
            <w:left w:val="none" w:sz="0" w:space="0" w:color="auto"/>
            <w:bottom w:val="none" w:sz="0" w:space="0" w:color="auto"/>
            <w:right w:val="none" w:sz="0" w:space="0" w:color="auto"/>
          </w:divBdr>
        </w:div>
        <w:div w:id="641623212">
          <w:marLeft w:val="461"/>
          <w:marRight w:val="0"/>
          <w:marTop w:val="0"/>
          <w:marBottom w:val="0"/>
          <w:divBdr>
            <w:top w:val="none" w:sz="0" w:space="0" w:color="auto"/>
            <w:left w:val="none" w:sz="0" w:space="0" w:color="auto"/>
            <w:bottom w:val="none" w:sz="0" w:space="0" w:color="auto"/>
            <w:right w:val="none" w:sz="0" w:space="0" w:color="auto"/>
          </w:divBdr>
        </w:div>
        <w:div w:id="281152272">
          <w:marLeft w:val="461"/>
          <w:marRight w:val="0"/>
          <w:marTop w:val="0"/>
          <w:marBottom w:val="0"/>
          <w:divBdr>
            <w:top w:val="none" w:sz="0" w:space="0" w:color="auto"/>
            <w:left w:val="none" w:sz="0" w:space="0" w:color="auto"/>
            <w:bottom w:val="none" w:sz="0" w:space="0" w:color="auto"/>
            <w:right w:val="none" w:sz="0" w:space="0" w:color="auto"/>
          </w:divBdr>
        </w:div>
        <w:div w:id="776868528">
          <w:marLeft w:val="461"/>
          <w:marRight w:val="0"/>
          <w:marTop w:val="0"/>
          <w:marBottom w:val="0"/>
          <w:divBdr>
            <w:top w:val="none" w:sz="0" w:space="0" w:color="auto"/>
            <w:left w:val="none" w:sz="0" w:space="0" w:color="auto"/>
            <w:bottom w:val="none" w:sz="0" w:space="0" w:color="auto"/>
            <w:right w:val="none" w:sz="0" w:space="0" w:color="auto"/>
          </w:divBdr>
        </w:div>
        <w:div w:id="2080210535">
          <w:marLeft w:val="461"/>
          <w:marRight w:val="0"/>
          <w:marTop w:val="0"/>
          <w:marBottom w:val="0"/>
          <w:divBdr>
            <w:top w:val="none" w:sz="0" w:space="0" w:color="auto"/>
            <w:left w:val="none" w:sz="0" w:space="0" w:color="auto"/>
            <w:bottom w:val="none" w:sz="0" w:space="0" w:color="auto"/>
            <w:right w:val="none" w:sz="0" w:space="0" w:color="auto"/>
          </w:divBdr>
        </w:div>
        <w:div w:id="2098478341">
          <w:marLeft w:val="461"/>
          <w:marRight w:val="0"/>
          <w:marTop w:val="0"/>
          <w:marBottom w:val="0"/>
          <w:divBdr>
            <w:top w:val="none" w:sz="0" w:space="0" w:color="auto"/>
            <w:left w:val="none" w:sz="0" w:space="0" w:color="auto"/>
            <w:bottom w:val="none" w:sz="0" w:space="0" w:color="auto"/>
            <w:right w:val="none" w:sz="0" w:space="0" w:color="auto"/>
          </w:divBdr>
        </w:div>
        <w:div w:id="2047367356">
          <w:marLeft w:val="461"/>
          <w:marRight w:val="0"/>
          <w:marTop w:val="0"/>
          <w:marBottom w:val="0"/>
          <w:divBdr>
            <w:top w:val="none" w:sz="0" w:space="0" w:color="auto"/>
            <w:left w:val="none" w:sz="0" w:space="0" w:color="auto"/>
            <w:bottom w:val="none" w:sz="0" w:space="0" w:color="auto"/>
            <w:right w:val="none" w:sz="0" w:space="0" w:color="auto"/>
          </w:divBdr>
        </w:div>
        <w:div w:id="1378625790">
          <w:marLeft w:val="1008"/>
          <w:marRight w:val="0"/>
          <w:marTop w:val="80"/>
          <w:marBottom w:val="0"/>
          <w:divBdr>
            <w:top w:val="none" w:sz="0" w:space="0" w:color="auto"/>
            <w:left w:val="none" w:sz="0" w:space="0" w:color="auto"/>
            <w:bottom w:val="none" w:sz="0" w:space="0" w:color="auto"/>
            <w:right w:val="none" w:sz="0" w:space="0" w:color="auto"/>
          </w:divBdr>
        </w:div>
        <w:div w:id="1598244745">
          <w:marLeft w:val="1008"/>
          <w:marRight w:val="0"/>
          <w:marTop w:val="80"/>
          <w:marBottom w:val="0"/>
          <w:divBdr>
            <w:top w:val="none" w:sz="0" w:space="0" w:color="auto"/>
            <w:left w:val="none" w:sz="0" w:space="0" w:color="auto"/>
            <w:bottom w:val="none" w:sz="0" w:space="0" w:color="auto"/>
            <w:right w:val="none" w:sz="0" w:space="0" w:color="auto"/>
          </w:divBdr>
        </w:div>
        <w:div w:id="2087528319">
          <w:marLeft w:val="1008"/>
          <w:marRight w:val="0"/>
          <w:marTop w:val="80"/>
          <w:marBottom w:val="0"/>
          <w:divBdr>
            <w:top w:val="none" w:sz="0" w:space="0" w:color="auto"/>
            <w:left w:val="none" w:sz="0" w:space="0" w:color="auto"/>
            <w:bottom w:val="none" w:sz="0" w:space="0" w:color="auto"/>
            <w:right w:val="none" w:sz="0" w:space="0" w:color="auto"/>
          </w:divBdr>
        </w:div>
        <w:div w:id="1041053428">
          <w:marLeft w:val="1008"/>
          <w:marRight w:val="0"/>
          <w:marTop w:val="80"/>
          <w:marBottom w:val="0"/>
          <w:divBdr>
            <w:top w:val="none" w:sz="0" w:space="0" w:color="auto"/>
            <w:left w:val="none" w:sz="0" w:space="0" w:color="auto"/>
            <w:bottom w:val="none" w:sz="0" w:space="0" w:color="auto"/>
            <w:right w:val="none" w:sz="0" w:space="0" w:color="auto"/>
          </w:divBdr>
        </w:div>
        <w:div w:id="1816990882">
          <w:marLeft w:val="1008"/>
          <w:marRight w:val="0"/>
          <w:marTop w:val="80"/>
          <w:marBottom w:val="0"/>
          <w:divBdr>
            <w:top w:val="none" w:sz="0" w:space="0" w:color="auto"/>
            <w:left w:val="none" w:sz="0" w:space="0" w:color="auto"/>
            <w:bottom w:val="none" w:sz="0" w:space="0" w:color="auto"/>
            <w:right w:val="none" w:sz="0" w:space="0" w:color="auto"/>
          </w:divBdr>
        </w:div>
        <w:div w:id="1700665305">
          <w:marLeft w:val="1008"/>
          <w:marRight w:val="0"/>
          <w:marTop w:val="80"/>
          <w:marBottom w:val="0"/>
          <w:divBdr>
            <w:top w:val="none" w:sz="0" w:space="0" w:color="auto"/>
            <w:left w:val="none" w:sz="0" w:space="0" w:color="auto"/>
            <w:bottom w:val="none" w:sz="0" w:space="0" w:color="auto"/>
            <w:right w:val="none" w:sz="0" w:space="0" w:color="auto"/>
          </w:divBdr>
        </w:div>
        <w:div w:id="587617537">
          <w:marLeft w:val="461"/>
          <w:marRight w:val="0"/>
          <w:marTop w:val="0"/>
          <w:marBottom w:val="0"/>
          <w:divBdr>
            <w:top w:val="none" w:sz="0" w:space="0" w:color="auto"/>
            <w:left w:val="none" w:sz="0" w:space="0" w:color="auto"/>
            <w:bottom w:val="none" w:sz="0" w:space="0" w:color="auto"/>
            <w:right w:val="none" w:sz="0" w:space="0" w:color="auto"/>
          </w:divBdr>
        </w:div>
        <w:div w:id="2071997492">
          <w:marLeft w:val="461"/>
          <w:marRight w:val="0"/>
          <w:marTop w:val="0"/>
          <w:marBottom w:val="0"/>
          <w:divBdr>
            <w:top w:val="none" w:sz="0" w:space="0" w:color="auto"/>
            <w:left w:val="none" w:sz="0" w:space="0" w:color="auto"/>
            <w:bottom w:val="none" w:sz="0" w:space="0" w:color="auto"/>
            <w:right w:val="none" w:sz="0" w:space="0" w:color="auto"/>
          </w:divBdr>
        </w:div>
        <w:div w:id="1748453650">
          <w:marLeft w:val="461"/>
          <w:marRight w:val="0"/>
          <w:marTop w:val="0"/>
          <w:marBottom w:val="0"/>
          <w:divBdr>
            <w:top w:val="none" w:sz="0" w:space="0" w:color="auto"/>
            <w:left w:val="none" w:sz="0" w:space="0" w:color="auto"/>
            <w:bottom w:val="none" w:sz="0" w:space="0" w:color="auto"/>
            <w:right w:val="none" w:sz="0" w:space="0" w:color="auto"/>
          </w:divBdr>
        </w:div>
        <w:div w:id="1536115670">
          <w:marLeft w:val="461"/>
          <w:marRight w:val="0"/>
          <w:marTop w:val="0"/>
          <w:marBottom w:val="0"/>
          <w:divBdr>
            <w:top w:val="none" w:sz="0" w:space="0" w:color="auto"/>
            <w:left w:val="none" w:sz="0" w:space="0" w:color="auto"/>
            <w:bottom w:val="none" w:sz="0" w:space="0" w:color="auto"/>
            <w:right w:val="none" w:sz="0" w:space="0" w:color="auto"/>
          </w:divBdr>
        </w:div>
        <w:div w:id="1884636250">
          <w:marLeft w:val="461"/>
          <w:marRight w:val="0"/>
          <w:marTop w:val="0"/>
          <w:marBottom w:val="0"/>
          <w:divBdr>
            <w:top w:val="none" w:sz="0" w:space="0" w:color="auto"/>
            <w:left w:val="none" w:sz="0" w:space="0" w:color="auto"/>
            <w:bottom w:val="none" w:sz="0" w:space="0" w:color="auto"/>
            <w:right w:val="none" w:sz="0" w:space="0" w:color="auto"/>
          </w:divBdr>
        </w:div>
        <w:div w:id="1260599968">
          <w:marLeft w:val="461"/>
          <w:marRight w:val="0"/>
          <w:marTop w:val="0"/>
          <w:marBottom w:val="0"/>
          <w:divBdr>
            <w:top w:val="none" w:sz="0" w:space="0" w:color="auto"/>
            <w:left w:val="none" w:sz="0" w:space="0" w:color="auto"/>
            <w:bottom w:val="none" w:sz="0" w:space="0" w:color="auto"/>
            <w:right w:val="none" w:sz="0" w:space="0" w:color="auto"/>
          </w:divBdr>
        </w:div>
        <w:div w:id="1974604002">
          <w:marLeft w:val="907"/>
          <w:marRight w:val="0"/>
          <w:marTop w:val="84"/>
          <w:marBottom w:val="0"/>
          <w:divBdr>
            <w:top w:val="none" w:sz="0" w:space="0" w:color="auto"/>
            <w:left w:val="none" w:sz="0" w:space="0" w:color="auto"/>
            <w:bottom w:val="none" w:sz="0" w:space="0" w:color="auto"/>
            <w:right w:val="none" w:sz="0" w:space="0" w:color="auto"/>
          </w:divBdr>
        </w:div>
        <w:div w:id="433863864">
          <w:marLeft w:val="907"/>
          <w:marRight w:val="0"/>
          <w:marTop w:val="84"/>
          <w:marBottom w:val="0"/>
          <w:divBdr>
            <w:top w:val="none" w:sz="0" w:space="0" w:color="auto"/>
            <w:left w:val="none" w:sz="0" w:space="0" w:color="auto"/>
            <w:bottom w:val="none" w:sz="0" w:space="0" w:color="auto"/>
            <w:right w:val="none" w:sz="0" w:space="0" w:color="auto"/>
          </w:divBdr>
        </w:div>
        <w:div w:id="614942291">
          <w:marLeft w:val="907"/>
          <w:marRight w:val="0"/>
          <w:marTop w:val="84"/>
          <w:marBottom w:val="0"/>
          <w:divBdr>
            <w:top w:val="none" w:sz="0" w:space="0" w:color="auto"/>
            <w:left w:val="none" w:sz="0" w:space="0" w:color="auto"/>
            <w:bottom w:val="none" w:sz="0" w:space="0" w:color="auto"/>
            <w:right w:val="none" w:sz="0" w:space="0" w:color="auto"/>
          </w:divBdr>
        </w:div>
        <w:div w:id="1969241147">
          <w:marLeft w:val="461"/>
          <w:marRight w:val="0"/>
          <w:marTop w:val="0"/>
          <w:marBottom w:val="0"/>
          <w:divBdr>
            <w:top w:val="none" w:sz="0" w:space="0" w:color="auto"/>
            <w:left w:val="none" w:sz="0" w:space="0" w:color="auto"/>
            <w:bottom w:val="none" w:sz="0" w:space="0" w:color="auto"/>
            <w:right w:val="none" w:sz="0" w:space="0" w:color="auto"/>
          </w:divBdr>
        </w:div>
        <w:div w:id="117142857">
          <w:marLeft w:val="461"/>
          <w:marRight w:val="0"/>
          <w:marTop w:val="0"/>
          <w:marBottom w:val="0"/>
          <w:divBdr>
            <w:top w:val="none" w:sz="0" w:space="0" w:color="auto"/>
            <w:left w:val="none" w:sz="0" w:space="0" w:color="auto"/>
            <w:bottom w:val="none" w:sz="0" w:space="0" w:color="auto"/>
            <w:right w:val="none" w:sz="0" w:space="0" w:color="auto"/>
          </w:divBdr>
        </w:div>
        <w:div w:id="1092320215">
          <w:marLeft w:val="461"/>
          <w:marRight w:val="0"/>
          <w:marTop w:val="0"/>
          <w:marBottom w:val="0"/>
          <w:divBdr>
            <w:top w:val="none" w:sz="0" w:space="0" w:color="auto"/>
            <w:left w:val="none" w:sz="0" w:space="0" w:color="auto"/>
            <w:bottom w:val="none" w:sz="0" w:space="0" w:color="auto"/>
            <w:right w:val="none" w:sz="0" w:space="0" w:color="auto"/>
          </w:divBdr>
        </w:div>
        <w:div w:id="2108647234">
          <w:marLeft w:val="461"/>
          <w:marRight w:val="0"/>
          <w:marTop w:val="0"/>
          <w:marBottom w:val="0"/>
          <w:divBdr>
            <w:top w:val="none" w:sz="0" w:space="0" w:color="auto"/>
            <w:left w:val="none" w:sz="0" w:space="0" w:color="auto"/>
            <w:bottom w:val="none" w:sz="0" w:space="0" w:color="auto"/>
            <w:right w:val="none" w:sz="0" w:space="0" w:color="auto"/>
          </w:divBdr>
        </w:div>
        <w:div w:id="820850919">
          <w:marLeft w:val="461"/>
          <w:marRight w:val="0"/>
          <w:marTop w:val="0"/>
          <w:marBottom w:val="0"/>
          <w:divBdr>
            <w:top w:val="none" w:sz="0" w:space="0" w:color="auto"/>
            <w:left w:val="none" w:sz="0" w:space="0" w:color="auto"/>
            <w:bottom w:val="none" w:sz="0" w:space="0" w:color="auto"/>
            <w:right w:val="none" w:sz="0" w:space="0" w:color="auto"/>
          </w:divBdr>
        </w:div>
        <w:div w:id="1126317373">
          <w:marLeft w:val="461"/>
          <w:marRight w:val="0"/>
          <w:marTop w:val="0"/>
          <w:marBottom w:val="0"/>
          <w:divBdr>
            <w:top w:val="none" w:sz="0" w:space="0" w:color="auto"/>
            <w:left w:val="none" w:sz="0" w:space="0" w:color="auto"/>
            <w:bottom w:val="none" w:sz="0" w:space="0" w:color="auto"/>
            <w:right w:val="none" w:sz="0" w:space="0" w:color="auto"/>
          </w:divBdr>
        </w:div>
        <w:div w:id="885602662">
          <w:marLeft w:val="950"/>
          <w:marRight w:val="0"/>
          <w:marTop w:val="84"/>
          <w:marBottom w:val="0"/>
          <w:divBdr>
            <w:top w:val="none" w:sz="0" w:space="0" w:color="auto"/>
            <w:left w:val="none" w:sz="0" w:space="0" w:color="auto"/>
            <w:bottom w:val="none" w:sz="0" w:space="0" w:color="auto"/>
            <w:right w:val="none" w:sz="0" w:space="0" w:color="auto"/>
          </w:divBdr>
        </w:div>
        <w:div w:id="648293151">
          <w:marLeft w:val="950"/>
          <w:marRight w:val="0"/>
          <w:marTop w:val="84"/>
          <w:marBottom w:val="0"/>
          <w:divBdr>
            <w:top w:val="none" w:sz="0" w:space="0" w:color="auto"/>
            <w:left w:val="none" w:sz="0" w:space="0" w:color="auto"/>
            <w:bottom w:val="none" w:sz="0" w:space="0" w:color="auto"/>
            <w:right w:val="none" w:sz="0" w:space="0" w:color="auto"/>
          </w:divBdr>
        </w:div>
        <w:div w:id="312757793">
          <w:marLeft w:val="461"/>
          <w:marRight w:val="0"/>
          <w:marTop w:val="0"/>
          <w:marBottom w:val="0"/>
          <w:divBdr>
            <w:top w:val="none" w:sz="0" w:space="0" w:color="auto"/>
            <w:left w:val="none" w:sz="0" w:space="0" w:color="auto"/>
            <w:bottom w:val="none" w:sz="0" w:space="0" w:color="auto"/>
            <w:right w:val="none" w:sz="0" w:space="0" w:color="auto"/>
          </w:divBdr>
        </w:div>
        <w:div w:id="300698585">
          <w:marLeft w:val="461"/>
          <w:marRight w:val="0"/>
          <w:marTop w:val="0"/>
          <w:marBottom w:val="0"/>
          <w:divBdr>
            <w:top w:val="none" w:sz="0" w:space="0" w:color="auto"/>
            <w:left w:val="none" w:sz="0" w:space="0" w:color="auto"/>
            <w:bottom w:val="none" w:sz="0" w:space="0" w:color="auto"/>
            <w:right w:val="none" w:sz="0" w:space="0" w:color="auto"/>
          </w:divBdr>
        </w:div>
        <w:div w:id="1253584989">
          <w:marLeft w:val="461"/>
          <w:marRight w:val="0"/>
          <w:marTop w:val="0"/>
          <w:marBottom w:val="0"/>
          <w:divBdr>
            <w:top w:val="none" w:sz="0" w:space="0" w:color="auto"/>
            <w:left w:val="none" w:sz="0" w:space="0" w:color="auto"/>
            <w:bottom w:val="none" w:sz="0" w:space="0" w:color="auto"/>
            <w:right w:val="none" w:sz="0" w:space="0" w:color="auto"/>
          </w:divBdr>
        </w:div>
        <w:div w:id="751849808">
          <w:marLeft w:val="461"/>
          <w:marRight w:val="0"/>
          <w:marTop w:val="0"/>
          <w:marBottom w:val="0"/>
          <w:divBdr>
            <w:top w:val="none" w:sz="0" w:space="0" w:color="auto"/>
            <w:left w:val="none" w:sz="0" w:space="0" w:color="auto"/>
            <w:bottom w:val="none" w:sz="0" w:space="0" w:color="auto"/>
            <w:right w:val="none" w:sz="0" w:space="0" w:color="auto"/>
          </w:divBdr>
        </w:div>
        <w:div w:id="496847085">
          <w:marLeft w:val="461"/>
          <w:marRight w:val="0"/>
          <w:marTop w:val="0"/>
          <w:marBottom w:val="0"/>
          <w:divBdr>
            <w:top w:val="none" w:sz="0" w:space="0" w:color="auto"/>
            <w:left w:val="none" w:sz="0" w:space="0" w:color="auto"/>
            <w:bottom w:val="none" w:sz="0" w:space="0" w:color="auto"/>
            <w:right w:val="none" w:sz="0" w:space="0" w:color="auto"/>
          </w:divBdr>
        </w:div>
        <w:div w:id="1485468081">
          <w:marLeft w:val="461"/>
          <w:marRight w:val="0"/>
          <w:marTop w:val="0"/>
          <w:marBottom w:val="0"/>
          <w:divBdr>
            <w:top w:val="none" w:sz="0" w:space="0" w:color="auto"/>
            <w:left w:val="none" w:sz="0" w:space="0" w:color="auto"/>
            <w:bottom w:val="none" w:sz="0" w:space="0" w:color="auto"/>
            <w:right w:val="none" w:sz="0" w:space="0" w:color="auto"/>
          </w:divBdr>
        </w:div>
        <w:div w:id="369260286">
          <w:marLeft w:val="461"/>
          <w:marRight w:val="0"/>
          <w:marTop w:val="0"/>
          <w:marBottom w:val="0"/>
          <w:divBdr>
            <w:top w:val="none" w:sz="0" w:space="0" w:color="auto"/>
            <w:left w:val="none" w:sz="0" w:space="0" w:color="auto"/>
            <w:bottom w:val="none" w:sz="0" w:space="0" w:color="auto"/>
            <w:right w:val="none" w:sz="0" w:space="0" w:color="auto"/>
          </w:divBdr>
        </w:div>
        <w:div w:id="1112356620">
          <w:marLeft w:val="461"/>
          <w:marRight w:val="0"/>
          <w:marTop w:val="0"/>
          <w:marBottom w:val="0"/>
          <w:divBdr>
            <w:top w:val="none" w:sz="0" w:space="0" w:color="auto"/>
            <w:left w:val="none" w:sz="0" w:space="0" w:color="auto"/>
            <w:bottom w:val="none" w:sz="0" w:space="0" w:color="auto"/>
            <w:right w:val="none" w:sz="0" w:space="0" w:color="auto"/>
          </w:divBdr>
        </w:div>
        <w:div w:id="903683956">
          <w:marLeft w:val="461"/>
          <w:marRight w:val="0"/>
          <w:marTop w:val="0"/>
          <w:marBottom w:val="0"/>
          <w:divBdr>
            <w:top w:val="none" w:sz="0" w:space="0" w:color="auto"/>
            <w:left w:val="none" w:sz="0" w:space="0" w:color="auto"/>
            <w:bottom w:val="none" w:sz="0" w:space="0" w:color="auto"/>
            <w:right w:val="none" w:sz="0" w:space="0" w:color="auto"/>
          </w:divBdr>
        </w:div>
        <w:div w:id="1618294934">
          <w:marLeft w:val="461"/>
          <w:marRight w:val="0"/>
          <w:marTop w:val="0"/>
          <w:marBottom w:val="0"/>
          <w:divBdr>
            <w:top w:val="none" w:sz="0" w:space="0" w:color="auto"/>
            <w:left w:val="none" w:sz="0" w:space="0" w:color="auto"/>
            <w:bottom w:val="none" w:sz="0" w:space="0" w:color="auto"/>
            <w:right w:val="none" w:sz="0" w:space="0" w:color="auto"/>
          </w:divBdr>
        </w:div>
        <w:div w:id="2093694764">
          <w:marLeft w:val="461"/>
          <w:marRight w:val="0"/>
          <w:marTop w:val="0"/>
          <w:marBottom w:val="0"/>
          <w:divBdr>
            <w:top w:val="none" w:sz="0" w:space="0" w:color="auto"/>
            <w:left w:val="none" w:sz="0" w:space="0" w:color="auto"/>
            <w:bottom w:val="none" w:sz="0" w:space="0" w:color="auto"/>
            <w:right w:val="none" w:sz="0" w:space="0" w:color="auto"/>
          </w:divBdr>
        </w:div>
        <w:div w:id="351153798">
          <w:marLeft w:val="461"/>
          <w:marRight w:val="0"/>
          <w:marTop w:val="0"/>
          <w:marBottom w:val="0"/>
          <w:divBdr>
            <w:top w:val="none" w:sz="0" w:space="0" w:color="auto"/>
            <w:left w:val="none" w:sz="0" w:space="0" w:color="auto"/>
            <w:bottom w:val="none" w:sz="0" w:space="0" w:color="auto"/>
            <w:right w:val="none" w:sz="0" w:space="0" w:color="auto"/>
          </w:divBdr>
        </w:div>
        <w:div w:id="1840538391">
          <w:marLeft w:val="461"/>
          <w:marRight w:val="0"/>
          <w:marTop w:val="0"/>
          <w:marBottom w:val="0"/>
          <w:divBdr>
            <w:top w:val="none" w:sz="0" w:space="0" w:color="auto"/>
            <w:left w:val="none" w:sz="0" w:space="0" w:color="auto"/>
            <w:bottom w:val="none" w:sz="0" w:space="0" w:color="auto"/>
            <w:right w:val="none" w:sz="0" w:space="0" w:color="auto"/>
          </w:divBdr>
        </w:div>
        <w:div w:id="1910269794">
          <w:marLeft w:val="461"/>
          <w:marRight w:val="0"/>
          <w:marTop w:val="0"/>
          <w:marBottom w:val="0"/>
          <w:divBdr>
            <w:top w:val="none" w:sz="0" w:space="0" w:color="auto"/>
            <w:left w:val="none" w:sz="0" w:space="0" w:color="auto"/>
            <w:bottom w:val="none" w:sz="0" w:space="0" w:color="auto"/>
            <w:right w:val="none" w:sz="0" w:space="0" w:color="auto"/>
          </w:divBdr>
        </w:div>
        <w:div w:id="1491798614">
          <w:marLeft w:val="461"/>
          <w:marRight w:val="0"/>
          <w:marTop w:val="0"/>
          <w:marBottom w:val="0"/>
          <w:divBdr>
            <w:top w:val="none" w:sz="0" w:space="0" w:color="auto"/>
            <w:left w:val="none" w:sz="0" w:space="0" w:color="auto"/>
            <w:bottom w:val="none" w:sz="0" w:space="0" w:color="auto"/>
            <w:right w:val="none" w:sz="0" w:space="0" w:color="auto"/>
          </w:divBdr>
        </w:div>
        <w:div w:id="560866487">
          <w:marLeft w:val="461"/>
          <w:marRight w:val="0"/>
          <w:marTop w:val="0"/>
          <w:marBottom w:val="0"/>
          <w:divBdr>
            <w:top w:val="none" w:sz="0" w:space="0" w:color="auto"/>
            <w:left w:val="none" w:sz="0" w:space="0" w:color="auto"/>
            <w:bottom w:val="none" w:sz="0" w:space="0" w:color="auto"/>
            <w:right w:val="none" w:sz="0" w:space="0" w:color="auto"/>
          </w:divBdr>
        </w:div>
        <w:div w:id="324364612">
          <w:marLeft w:val="461"/>
          <w:marRight w:val="0"/>
          <w:marTop w:val="0"/>
          <w:marBottom w:val="0"/>
          <w:divBdr>
            <w:top w:val="none" w:sz="0" w:space="0" w:color="auto"/>
            <w:left w:val="none" w:sz="0" w:space="0" w:color="auto"/>
            <w:bottom w:val="none" w:sz="0" w:space="0" w:color="auto"/>
            <w:right w:val="none" w:sz="0" w:space="0" w:color="auto"/>
          </w:divBdr>
        </w:div>
        <w:div w:id="1348681268">
          <w:marLeft w:val="878"/>
          <w:marRight w:val="0"/>
          <w:marTop w:val="84"/>
          <w:marBottom w:val="0"/>
          <w:divBdr>
            <w:top w:val="none" w:sz="0" w:space="0" w:color="auto"/>
            <w:left w:val="none" w:sz="0" w:space="0" w:color="auto"/>
            <w:bottom w:val="none" w:sz="0" w:space="0" w:color="auto"/>
            <w:right w:val="none" w:sz="0" w:space="0" w:color="auto"/>
          </w:divBdr>
        </w:div>
        <w:div w:id="1692368198">
          <w:marLeft w:val="878"/>
          <w:marRight w:val="0"/>
          <w:marTop w:val="84"/>
          <w:marBottom w:val="0"/>
          <w:divBdr>
            <w:top w:val="none" w:sz="0" w:space="0" w:color="auto"/>
            <w:left w:val="none" w:sz="0" w:space="0" w:color="auto"/>
            <w:bottom w:val="none" w:sz="0" w:space="0" w:color="auto"/>
            <w:right w:val="none" w:sz="0" w:space="0" w:color="auto"/>
          </w:divBdr>
        </w:div>
        <w:div w:id="1845701752">
          <w:marLeft w:val="878"/>
          <w:marRight w:val="0"/>
          <w:marTop w:val="84"/>
          <w:marBottom w:val="0"/>
          <w:divBdr>
            <w:top w:val="none" w:sz="0" w:space="0" w:color="auto"/>
            <w:left w:val="none" w:sz="0" w:space="0" w:color="auto"/>
            <w:bottom w:val="none" w:sz="0" w:space="0" w:color="auto"/>
            <w:right w:val="none" w:sz="0" w:space="0" w:color="auto"/>
          </w:divBdr>
        </w:div>
        <w:div w:id="2098018194">
          <w:marLeft w:val="461"/>
          <w:marRight w:val="0"/>
          <w:marTop w:val="0"/>
          <w:marBottom w:val="0"/>
          <w:divBdr>
            <w:top w:val="none" w:sz="0" w:space="0" w:color="auto"/>
            <w:left w:val="none" w:sz="0" w:space="0" w:color="auto"/>
            <w:bottom w:val="none" w:sz="0" w:space="0" w:color="auto"/>
            <w:right w:val="none" w:sz="0" w:space="0" w:color="auto"/>
          </w:divBdr>
        </w:div>
        <w:div w:id="2016884728">
          <w:marLeft w:val="461"/>
          <w:marRight w:val="0"/>
          <w:marTop w:val="0"/>
          <w:marBottom w:val="0"/>
          <w:divBdr>
            <w:top w:val="none" w:sz="0" w:space="0" w:color="auto"/>
            <w:left w:val="none" w:sz="0" w:space="0" w:color="auto"/>
            <w:bottom w:val="none" w:sz="0" w:space="0" w:color="auto"/>
            <w:right w:val="none" w:sz="0" w:space="0" w:color="auto"/>
          </w:divBdr>
        </w:div>
        <w:div w:id="1037661828">
          <w:marLeft w:val="461"/>
          <w:marRight w:val="0"/>
          <w:marTop w:val="0"/>
          <w:marBottom w:val="0"/>
          <w:divBdr>
            <w:top w:val="none" w:sz="0" w:space="0" w:color="auto"/>
            <w:left w:val="none" w:sz="0" w:space="0" w:color="auto"/>
            <w:bottom w:val="none" w:sz="0" w:space="0" w:color="auto"/>
            <w:right w:val="none" w:sz="0" w:space="0" w:color="auto"/>
          </w:divBdr>
        </w:div>
        <w:div w:id="1647734211">
          <w:marLeft w:val="461"/>
          <w:marRight w:val="0"/>
          <w:marTop w:val="0"/>
          <w:marBottom w:val="0"/>
          <w:divBdr>
            <w:top w:val="none" w:sz="0" w:space="0" w:color="auto"/>
            <w:left w:val="none" w:sz="0" w:space="0" w:color="auto"/>
            <w:bottom w:val="none" w:sz="0" w:space="0" w:color="auto"/>
            <w:right w:val="none" w:sz="0" w:space="0" w:color="auto"/>
          </w:divBdr>
        </w:div>
        <w:div w:id="340551085">
          <w:marLeft w:val="461"/>
          <w:marRight w:val="0"/>
          <w:marTop w:val="0"/>
          <w:marBottom w:val="0"/>
          <w:divBdr>
            <w:top w:val="none" w:sz="0" w:space="0" w:color="auto"/>
            <w:left w:val="none" w:sz="0" w:space="0" w:color="auto"/>
            <w:bottom w:val="none" w:sz="0" w:space="0" w:color="auto"/>
            <w:right w:val="none" w:sz="0" w:space="0" w:color="auto"/>
          </w:divBdr>
        </w:div>
        <w:div w:id="1270357066">
          <w:marLeft w:val="461"/>
          <w:marRight w:val="0"/>
          <w:marTop w:val="0"/>
          <w:marBottom w:val="0"/>
          <w:divBdr>
            <w:top w:val="none" w:sz="0" w:space="0" w:color="auto"/>
            <w:left w:val="none" w:sz="0" w:space="0" w:color="auto"/>
            <w:bottom w:val="none" w:sz="0" w:space="0" w:color="auto"/>
            <w:right w:val="none" w:sz="0" w:space="0" w:color="auto"/>
          </w:divBdr>
        </w:div>
        <w:div w:id="2061174118">
          <w:marLeft w:val="461"/>
          <w:marRight w:val="0"/>
          <w:marTop w:val="0"/>
          <w:marBottom w:val="0"/>
          <w:divBdr>
            <w:top w:val="none" w:sz="0" w:space="0" w:color="auto"/>
            <w:left w:val="none" w:sz="0" w:space="0" w:color="auto"/>
            <w:bottom w:val="none" w:sz="0" w:space="0" w:color="auto"/>
            <w:right w:val="none" w:sz="0" w:space="0" w:color="auto"/>
          </w:divBdr>
        </w:div>
        <w:div w:id="1550146416">
          <w:marLeft w:val="461"/>
          <w:marRight w:val="0"/>
          <w:marTop w:val="0"/>
          <w:marBottom w:val="0"/>
          <w:divBdr>
            <w:top w:val="none" w:sz="0" w:space="0" w:color="auto"/>
            <w:left w:val="none" w:sz="0" w:space="0" w:color="auto"/>
            <w:bottom w:val="none" w:sz="0" w:space="0" w:color="auto"/>
            <w:right w:val="none" w:sz="0" w:space="0" w:color="auto"/>
          </w:divBdr>
        </w:div>
        <w:div w:id="458233017">
          <w:marLeft w:val="461"/>
          <w:marRight w:val="0"/>
          <w:marTop w:val="0"/>
          <w:marBottom w:val="0"/>
          <w:divBdr>
            <w:top w:val="none" w:sz="0" w:space="0" w:color="auto"/>
            <w:left w:val="none" w:sz="0" w:space="0" w:color="auto"/>
            <w:bottom w:val="none" w:sz="0" w:space="0" w:color="auto"/>
            <w:right w:val="none" w:sz="0" w:space="0" w:color="auto"/>
          </w:divBdr>
        </w:div>
        <w:div w:id="246311733">
          <w:marLeft w:val="461"/>
          <w:marRight w:val="0"/>
          <w:marTop w:val="0"/>
          <w:marBottom w:val="0"/>
          <w:divBdr>
            <w:top w:val="none" w:sz="0" w:space="0" w:color="auto"/>
            <w:left w:val="none" w:sz="0" w:space="0" w:color="auto"/>
            <w:bottom w:val="none" w:sz="0" w:space="0" w:color="auto"/>
            <w:right w:val="none" w:sz="0" w:space="0" w:color="auto"/>
          </w:divBdr>
        </w:div>
        <w:div w:id="579101147">
          <w:marLeft w:val="461"/>
          <w:marRight w:val="0"/>
          <w:marTop w:val="0"/>
          <w:marBottom w:val="0"/>
          <w:divBdr>
            <w:top w:val="none" w:sz="0" w:space="0" w:color="auto"/>
            <w:left w:val="none" w:sz="0" w:space="0" w:color="auto"/>
            <w:bottom w:val="none" w:sz="0" w:space="0" w:color="auto"/>
            <w:right w:val="none" w:sz="0" w:space="0" w:color="auto"/>
          </w:divBdr>
        </w:div>
        <w:div w:id="679360019">
          <w:marLeft w:val="461"/>
          <w:marRight w:val="0"/>
          <w:marTop w:val="0"/>
          <w:marBottom w:val="0"/>
          <w:divBdr>
            <w:top w:val="none" w:sz="0" w:space="0" w:color="auto"/>
            <w:left w:val="none" w:sz="0" w:space="0" w:color="auto"/>
            <w:bottom w:val="none" w:sz="0" w:space="0" w:color="auto"/>
            <w:right w:val="none" w:sz="0" w:space="0" w:color="auto"/>
          </w:divBdr>
        </w:div>
        <w:div w:id="1099981078">
          <w:marLeft w:val="461"/>
          <w:marRight w:val="0"/>
          <w:marTop w:val="0"/>
          <w:marBottom w:val="0"/>
          <w:divBdr>
            <w:top w:val="none" w:sz="0" w:space="0" w:color="auto"/>
            <w:left w:val="none" w:sz="0" w:space="0" w:color="auto"/>
            <w:bottom w:val="none" w:sz="0" w:space="0" w:color="auto"/>
            <w:right w:val="none" w:sz="0" w:space="0" w:color="auto"/>
          </w:divBdr>
        </w:div>
        <w:div w:id="1903327039">
          <w:marLeft w:val="461"/>
          <w:marRight w:val="0"/>
          <w:marTop w:val="0"/>
          <w:marBottom w:val="0"/>
          <w:divBdr>
            <w:top w:val="none" w:sz="0" w:space="0" w:color="auto"/>
            <w:left w:val="none" w:sz="0" w:space="0" w:color="auto"/>
            <w:bottom w:val="none" w:sz="0" w:space="0" w:color="auto"/>
            <w:right w:val="none" w:sz="0" w:space="0" w:color="auto"/>
          </w:divBdr>
        </w:div>
        <w:div w:id="129442974">
          <w:marLeft w:val="461"/>
          <w:marRight w:val="0"/>
          <w:marTop w:val="0"/>
          <w:marBottom w:val="0"/>
          <w:divBdr>
            <w:top w:val="none" w:sz="0" w:space="0" w:color="auto"/>
            <w:left w:val="none" w:sz="0" w:space="0" w:color="auto"/>
            <w:bottom w:val="none" w:sz="0" w:space="0" w:color="auto"/>
            <w:right w:val="none" w:sz="0" w:space="0" w:color="auto"/>
          </w:divBdr>
        </w:div>
        <w:div w:id="537475853">
          <w:marLeft w:val="461"/>
          <w:marRight w:val="0"/>
          <w:marTop w:val="0"/>
          <w:marBottom w:val="0"/>
          <w:divBdr>
            <w:top w:val="none" w:sz="0" w:space="0" w:color="auto"/>
            <w:left w:val="none" w:sz="0" w:space="0" w:color="auto"/>
            <w:bottom w:val="none" w:sz="0" w:space="0" w:color="auto"/>
            <w:right w:val="none" w:sz="0" w:space="0" w:color="auto"/>
          </w:divBdr>
        </w:div>
        <w:div w:id="185797427">
          <w:marLeft w:val="461"/>
          <w:marRight w:val="0"/>
          <w:marTop w:val="0"/>
          <w:marBottom w:val="0"/>
          <w:divBdr>
            <w:top w:val="none" w:sz="0" w:space="0" w:color="auto"/>
            <w:left w:val="none" w:sz="0" w:space="0" w:color="auto"/>
            <w:bottom w:val="none" w:sz="0" w:space="0" w:color="auto"/>
            <w:right w:val="none" w:sz="0" w:space="0" w:color="auto"/>
          </w:divBdr>
        </w:div>
        <w:div w:id="2097827634">
          <w:marLeft w:val="461"/>
          <w:marRight w:val="0"/>
          <w:marTop w:val="0"/>
          <w:marBottom w:val="0"/>
          <w:divBdr>
            <w:top w:val="none" w:sz="0" w:space="0" w:color="auto"/>
            <w:left w:val="none" w:sz="0" w:space="0" w:color="auto"/>
            <w:bottom w:val="none" w:sz="0" w:space="0" w:color="auto"/>
            <w:right w:val="none" w:sz="0" w:space="0" w:color="auto"/>
          </w:divBdr>
        </w:div>
        <w:div w:id="657075499">
          <w:marLeft w:val="461"/>
          <w:marRight w:val="0"/>
          <w:marTop w:val="0"/>
          <w:marBottom w:val="0"/>
          <w:divBdr>
            <w:top w:val="none" w:sz="0" w:space="0" w:color="auto"/>
            <w:left w:val="none" w:sz="0" w:space="0" w:color="auto"/>
            <w:bottom w:val="none" w:sz="0" w:space="0" w:color="auto"/>
            <w:right w:val="none" w:sz="0" w:space="0" w:color="auto"/>
          </w:divBdr>
        </w:div>
        <w:div w:id="112097242">
          <w:marLeft w:val="461"/>
          <w:marRight w:val="0"/>
          <w:marTop w:val="0"/>
          <w:marBottom w:val="0"/>
          <w:divBdr>
            <w:top w:val="none" w:sz="0" w:space="0" w:color="auto"/>
            <w:left w:val="none" w:sz="0" w:space="0" w:color="auto"/>
            <w:bottom w:val="none" w:sz="0" w:space="0" w:color="auto"/>
            <w:right w:val="none" w:sz="0" w:space="0" w:color="auto"/>
          </w:divBdr>
        </w:div>
        <w:div w:id="393240793">
          <w:marLeft w:val="461"/>
          <w:marRight w:val="0"/>
          <w:marTop w:val="0"/>
          <w:marBottom w:val="0"/>
          <w:divBdr>
            <w:top w:val="none" w:sz="0" w:space="0" w:color="auto"/>
            <w:left w:val="none" w:sz="0" w:space="0" w:color="auto"/>
            <w:bottom w:val="none" w:sz="0" w:space="0" w:color="auto"/>
            <w:right w:val="none" w:sz="0" w:space="0" w:color="auto"/>
          </w:divBdr>
        </w:div>
        <w:div w:id="2074892553">
          <w:marLeft w:val="461"/>
          <w:marRight w:val="0"/>
          <w:marTop w:val="0"/>
          <w:marBottom w:val="0"/>
          <w:divBdr>
            <w:top w:val="none" w:sz="0" w:space="0" w:color="auto"/>
            <w:left w:val="none" w:sz="0" w:space="0" w:color="auto"/>
            <w:bottom w:val="none" w:sz="0" w:space="0" w:color="auto"/>
            <w:right w:val="none" w:sz="0" w:space="0" w:color="auto"/>
          </w:divBdr>
        </w:div>
        <w:div w:id="1909850236">
          <w:marLeft w:val="461"/>
          <w:marRight w:val="0"/>
          <w:marTop w:val="0"/>
          <w:marBottom w:val="0"/>
          <w:divBdr>
            <w:top w:val="none" w:sz="0" w:space="0" w:color="auto"/>
            <w:left w:val="none" w:sz="0" w:space="0" w:color="auto"/>
            <w:bottom w:val="none" w:sz="0" w:space="0" w:color="auto"/>
            <w:right w:val="none" w:sz="0" w:space="0" w:color="auto"/>
          </w:divBdr>
        </w:div>
        <w:div w:id="1350990578">
          <w:marLeft w:val="461"/>
          <w:marRight w:val="0"/>
          <w:marTop w:val="0"/>
          <w:marBottom w:val="0"/>
          <w:divBdr>
            <w:top w:val="none" w:sz="0" w:space="0" w:color="auto"/>
            <w:left w:val="none" w:sz="0" w:space="0" w:color="auto"/>
            <w:bottom w:val="none" w:sz="0" w:space="0" w:color="auto"/>
            <w:right w:val="none" w:sz="0" w:space="0" w:color="auto"/>
          </w:divBdr>
        </w:div>
        <w:div w:id="2075197449">
          <w:marLeft w:val="461"/>
          <w:marRight w:val="0"/>
          <w:marTop w:val="0"/>
          <w:marBottom w:val="0"/>
          <w:divBdr>
            <w:top w:val="none" w:sz="0" w:space="0" w:color="auto"/>
            <w:left w:val="none" w:sz="0" w:space="0" w:color="auto"/>
            <w:bottom w:val="none" w:sz="0" w:space="0" w:color="auto"/>
            <w:right w:val="none" w:sz="0" w:space="0" w:color="auto"/>
          </w:divBdr>
        </w:div>
        <w:div w:id="1925530801">
          <w:marLeft w:val="461"/>
          <w:marRight w:val="0"/>
          <w:marTop w:val="0"/>
          <w:marBottom w:val="0"/>
          <w:divBdr>
            <w:top w:val="none" w:sz="0" w:space="0" w:color="auto"/>
            <w:left w:val="none" w:sz="0" w:space="0" w:color="auto"/>
            <w:bottom w:val="none" w:sz="0" w:space="0" w:color="auto"/>
            <w:right w:val="none" w:sz="0" w:space="0" w:color="auto"/>
          </w:divBdr>
        </w:div>
        <w:div w:id="922177311">
          <w:marLeft w:val="461"/>
          <w:marRight w:val="0"/>
          <w:marTop w:val="0"/>
          <w:marBottom w:val="0"/>
          <w:divBdr>
            <w:top w:val="none" w:sz="0" w:space="0" w:color="auto"/>
            <w:left w:val="none" w:sz="0" w:space="0" w:color="auto"/>
            <w:bottom w:val="none" w:sz="0" w:space="0" w:color="auto"/>
            <w:right w:val="none" w:sz="0" w:space="0" w:color="auto"/>
          </w:divBdr>
        </w:div>
        <w:div w:id="443694712">
          <w:marLeft w:val="461"/>
          <w:marRight w:val="0"/>
          <w:marTop w:val="0"/>
          <w:marBottom w:val="0"/>
          <w:divBdr>
            <w:top w:val="none" w:sz="0" w:space="0" w:color="auto"/>
            <w:left w:val="none" w:sz="0" w:space="0" w:color="auto"/>
            <w:bottom w:val="none" w:sz="0" w:space="0" w:color="auto"/>
            <w:right w:val="none" w:sz="0" w:space="0" w:color="auto"/>
          </w:divBdr>
        </w:div>
        <w:div w:id="1376076721">
          <w:marLeft w:val="461"/>
          <w:marRight w:val="0"/>
          <w:marTop w:val="0"/>
          <w:marBottom w:val="0"/>
          <w:divBdr>
            <w:top w:val="none" w:sz="0" w:space="0" w:color="auto"/>
            <w:left w:val="none" w:sz="0" w:space="0" w:color="auto"/>
            <w:bottom w:val="none" w:sz="0" w:space="0" w:color="auto"/>
            <w:right w:val="none" w:sz="0" w:space="0" w:color="auto"/>
          </w:divBdr>
        </w:div>
        <w:div w:id="719323282">
          <w:marLeft w:val="461"/>
          <w:marRight w:val="0"/>
          <w:marTop w:val="0"/>
          <w:marBottom w:val="0"/>
          <w:divBdr>
            <w:top w:val="none" w:sz="0" w:space="0" w:color="auto"/>
            <w:left w:val="none" w:sz="0" w:space="0" w:color="auto"/>
            <w:bottom w:val="none" w:sz="0" w:space="0" w:color="auto"/>
            <w:right w:val="none" w:sz="0" w:space="0" w:color="auto"/>
          </w:divBdr>
        </w:div>
        <w:div w:id="373701250">
          <w:marLeft w:val="461"/>
          <w:marRight w:val="0"/>
          <w:marTop w:val="0"/>
          <w:marBottom w:val="0"/>
          <w:divBdr>
            <w:top w:val="none" w:sz="0" w:space="0" w:color="auto"/>
            <w:left w:val="none" w:sz="0" w:space="0" w:color="auto"/>
            <w:bottom w:val="none" w:sz="0" w:space="0" w:color="auto"/>
            <w:right w:val="none" w:sz="0" w:space="0" w:color="auto"/>
          </w:divBdr>
        </w:div>
        <w:div w:id="1837725062">
          <w:marLeft w:val="461"/>
          <w:marRight w:val="0"/>
          <w:marTop w:val="0"/>
          <w:marBottom w:val="0"/>
          <w:divBdr>
            <w:top w:val="none" w:sz="0" w:space="0" w:color="auto"/>
            <w:left w:val="none" w:sz="0" w:space="0" w:color="auto"/>
            <w:bottom w:val="none" w:sz="0" w:space="0" w:color="auto"/>
            <w:right w:val="none" w:sz="0" w:space="0" w:color="auto"/>
          </w:divBdr>
        </w:div>
        <w:div w:id="1016731946">
          <w:marLeft w:val="461"/>
          <w:marRight w:val="0"/>
          <w:marTop w:val="0"/>
          <w:marBottom w:val="0"/>
          <w:divBdr>
            <w:top w:val="none" w:sz="0" w:space="0" w:color="auto"/>
            <w:left w:val="none" w:sz="0" w:space="0" w:color="auto"/>
            <w:bottom w:val="none" w:sz="0" w:space="0" w:color="auto"/>
            <w:right w:val="none" w:sz="0" w:space="0" w:color="auto"/>
          </w:divBdr>
        </w:div>
        <w:div w:id="1796294292">
          <w:marLeft w:val="461"/>
          <w:marRight w:val="0"/>
          <w:marTop w:val="0"/>
          <w:marBottom w:val="0"/>
          <w:divBdr>
            <w:top w:val="none" w:sz="0" w:space="0" w:color="auto"/>
            <w:left w:val="none" w:sz="0" w:space="0" w:color="auto"/>
            <w:bottom w:val="none" w:sz="0" w:space="0" w:color="auto"/>
            <w:right w:val="none" w:sz="0" w:space="0" w:color="auto"/>
          </w:divBdr>
        </w:div>
        <w:div w:id="687482908">
          <w:marLeft w:val="461"/>
          <w:marRight w:val="0"/>
          <w:marTop w:val="0"/>
          <w:marBottom w:val="0"/>
          <w:divBdr>
            <w:top w:val="none" w:sz="0" w:space="0" w:color="auto"/>
            <w:left w:val="none" w:sz="0" w:space="0" w:color="auto"/>
            <w:bottom w:val="none" w:sz="0" w:space="0" w:color="auto"/>
            <w:right w:val="none" w:sz="0" w:space="0" w:color="auto"/>
          </w:divBdr>
        </w:div>
        <w:div w:id="655451275">
          <w:marLeft w:val="461"/>
          <w:marRight w:val="0"/>
          <w:marTop w:val="0"/>
          <w:marBottom w:val="0"/>
          <w:divBdr>
            <w:top w:val="none" w:sz="0" w:space="0" w:color="auto"/>
            <w:left w:val="none" w:sz="0" w:space="0" w:color="auto"/>
            <w:bottom w:val="none" w:sz="0" w:space="0" w:color="auto"/>
            <w:right w:val="none" w:sz="0" w:space="0" w:color="auto"/>
          </w:divBdr>
        </w:div>
        <w:div w:id="868568978">
          <w:marLeft w:val="461"/>
          <w:marRight w:val="0"/>
          <w:marTop w:val="0"/>
          <w:marBottom w:val="0"/>
          <w:divBdr>
            <w:top w:val="none" w:sz="0" w:space="0" w:color="auto"/>
            <w:left w:val="none" w:sz="0" w:space="0" w:color="auto"/>
            <w:bottom w:val="none" w:sz="0" w:space="0" w:color="auto"/>
            <w:right w:val="none" w:sz="0" w:space="0" w:color="auto"/>
          </w:divBdr>
        </w:div>
        <w:div w:id="881861717">
          <w:marLeft w:val="461"/>
          <w:marRight w:val="0"/>
          <w:marTop w:val="0"/>
          <w:marBottom w:val="0"/>
          <w:divBdr>
            <w:top w:val="none" w:sz="0" w:space="0" w:color="auto"/>
            <w:left w:val="none" w:sz="0" w:space="0" w:color="auto"/>
            <w:bottom w:val="none" w:sz="0" w:space="0" w:color="auto"/>
            <w:right w:val="none" w:sz="0" w:space="0" w:color="auto"/>
          </w:divBdr>
        </w:div>
        <w:div w:id="1163593047">
          <w:marLeft w:val="461"/>
          <w:marRight w:val="0"/>
          <w:marTop w:val="0"/>
          <w:marBottom w:val="0"/>
          <w:divBdr>
            <w:top w:val="none" w:sz="0" w:space="0" w:color="auto"/>
            <w:left w:val="none" w:sz="0" w:space="0" w:color="auto"/>
            <w:bottom w:val="none" w:sz="0" w:space="0" w:color="auto"/>
            <w:right w:val="none" w:sz="0" w:space="0" w:color="auto"/>
          </w:divBdr>
        </w:div>
        <w:div w:id="795835544">
          <w:marLeft w:val="461"/>
          <w:marRight w:val="0"/>
          <w:marTop w:val="0"/>
          <w:marBottom w:val="0"/>
          <w:divBdr>
            <w:top w:val="none" w:sz="0" w:space="0" w:color="auto"/>
            <w:left w:val="none" w:sz="0" w:space="0" w:color="auto"/>
            <w:bottom w:val="none" w:sz="0" w:space="0" w:color="auto"/>
            <w:right w:val="none" w:sz="0" w:space="0" w:color="auto"/>
          </w:divBdr>
        </w:div>
        <w:div w:id="966545191">
          <w:marLeft w:val="461"/>
          <w:marRight w:val="0"/>
          <w:marTop w:val="0"/>
          <w:marBottom w:val="0"/>
          <w:divBdr>
            <w:top w:val="none" w:sz="0" w:space="0" w:color="auto"/>
            <w:left w:val="none" w:sz="0" w:space="0" w:color="auto"/>
            <w:bottom w:val="none" w:sz="0" w:space="0" w:color="auto"/>
            <w:right w:val="none" w:sz="0" w:space="0" w:color="auto"/>
          </w:divBdr>
        </w:div>
        <w:div w:id="1125389865">
          <w:marLeft w:val="461"/>
          <w:marRight w:val="0"/>
          <w:marTop w:val="0"/>
          <w:marBottom w:val="0"/>
          <w:divBdr>
            <w:top w:val="none" w:sz="0" w:space="0" w:color="auto"/>
            <w:left w:val="none" w:sz="0" w:space="0" w:color="auto"/>
            <w:bottom w:val="none" w:sz="0" w:space="0" w:color="auto"/>
            <w:right w:val="none" w:sz="0" w:space="0" w:color="auto"/>
          </w:divBdr>
        </w:div>
        <w:div w:id="1726488300">
          <w:marLeft w:val="432"/>
          <w:marRight w:val="0"/>
          <w:marTop w:val="0"/>
          <w:marBottom w:val="0"/>
          <w:divBdr>
            <w:top w:val="none" w:sz="0" w:space="0" w:color="auto"/>
            <w:left w:val="none" w:sz="0" w:space="0" w:color="auto"/>
            <w:bottom w:val="none" w:sz="0" w:space="0" w:color="auto"/>
            <w:right w:val="none" w:sz="0" w:space="0" w:color="auto"/>
          </w:divBdr>
        </w:div>
        <w:div w:id="1633100458">
          <w:marLeft w:val="432"/>
          <w:marRight w:val="0"/>
          <w:marTop w:val="0"/>
          <w:marBottom w:val="0"/>
          <w:divBdr>
            <w:top w:val="none" w:sz="0" w:space="0" w:color="auto"/>
            <w:left w:val="none" w:sz="0" w:space="0" w:color="auto"/>
            <w:bottom w:val="none" w:sz="0" w:space="0" w:color="auto"/>
            <w:right w:val="none" w:sz="0" w:space="0" w:color="auto"/>
          </w:divBdr>
        </w:div>
        <w:div w:id="1342666150">
          <w:marLeft w:val="432"/>
          <w:marRight w:val="0"/>
          <w:marTop w:val="0"/>
          <w:marBottom w:val="0"/>
          <w:divBdr>
            <w:top w:val="none" w:sz="0" w:space="0" w:color="auto"/>
            <w:left w:val="none" w:sz="0" w:space="0" w:color="auto"/>
            <w:bottom w:val="none" w:sz="0" w:space="0" w:color="auto"/>
            <w:right w:val="none" w:sz="0" w:space="0" w:color="auto"/>
          </w:divBdr>
        </w:div>
        <w:div w:id="1145046534">
          <w:marLeft w:val="461"/>
          <w:marRight w:val="0"/>
          <w:marTop w:val="0"/>
          <w:marBottom w:val="0"/>
          <w:divBdr>
            <w:top w:val="none" w:sz="0" w:space="0" w:color="auto"/>
            <w:left w:val="none" w:sz="0" w:space="0" w:color="auto"/>
            <w:bottom w:val="none" w:sz="0" w:space="0" w:color="auto"/>
            <w:right w:val="none" w:sz="0" w:space="0" w:color="auto"/>
          </w:divBdr>
        </w:div>
        <w:div w:id="522593535">
          <w:marLeft w:val="432"/>
          <w:marRight w:val="0"/>
          <w:marTop w:val="0"/>
          <w:marBottom w:val="0"/>
          <w:divBdr>
            <w:top w:val="none" w:sz="0" w:space="0" w:color="auto"/>
            <w:left w:val="none" w:sz="0" w:space="0" w:color="auto"/>
            <w:bottom w:val="none" w:sz="0" w:space="0" w:color="auto"/>
            <w:right w:val="none" w:sz="0" w:space="0" w:color="auto"/>
          </w:divBdr>
        </w:div>
        <w:div w:id="1707486187">
          <w:marLeft w:val="432"/>
          <w:marRight w:val="0"/>
          <w:marTop w:val="0"/>
          <w:marBottom w:val="0"/>
          <w:divBdr>
            <w:top w:val="none" w:sz="0" w:space="0" w:color="auto"/>
            <w:left w:val="none" w:sz="0" w:space="0" w:color="auto"/>
            <w:bottom w:val="none" w:sz="0" w:space="0" w:color="auto"/>
            <w:right w:val="none" w:sz="0" w:space="0" w:color="auto"/>
          </w:divBdr>
        </w:div>
        <w:div w:id="2129735919">
          <w:marLeft w:val="432"/>
          <w:marRight w:val="0"/>
          <w:marTop w:val="0"/>
          <w:marBottom w:val="0"/>
          <w:divBdr>
            <w:top w:val="none" w:sz="0" w:space="0" w:color="auto"/>
            <w:left w:val="none" w:sz="0" w:space="0" w:color="auto"/>
            <w:bottom w:val="none" w:sz="0" w:space="0" w:color="auto"/>
            <w:right w:val="none" w:sz="0" w:space="0" w:color="auto"/>
          </w:divBdr>
        </w:div>
        <w:div w:id="949893615">
          <w:marLeft w:val="461"/>
          <w:marRight w:val="0"/>
          <w:marTop w:val="0"/>
          <w:marBottom w:val="0"/>
          <w:divBdr>
            <w:top w:val="none" w:sz="0" w:space="0" w:color="auto"/>
            <w:left w:val="none" w:sz="0" w:space="0" w:color="auto"/>
            <w:bottom w:val="none" w:sz="0" w:space="0" w:color="auto"/>
            <w:right w:val="none" w:sz="0" w:space="0" w:color="auto"/>
          </w:divBdr>
        </w:div>
        <w:div w:id="1015032295">
          <w:marLeft w:val="461"/>
          <w:marRight w:val="0"/>
          <w:marTop w:val="0"/>
          <w:marBottom w:val="0"/>
          <w:divBdr>
            <w:top w:val="none" w:sz="0" w:space="0" w:color="auto"/>
            <w:left w:val="none" w:sz="0" w:space="0" w:color="auto"/>
            <w:bottom w:val="none" w:sz="0" w:space="0" w:color="auto"/>
            <w:right w:val="none" w:sz="0" w:space="0" w:color="auto"/>
          </w:divBdr>
        </w:div>
        <w:div w:id="1277912525">
          <w:marLeft w:val="461"/>
          <w:marRight w:val="0"/>
          <w:marTop w:val="0"/>
          <w:marBottom w:val="0"/>
          <w:divBdr>
            <w:top w:val="none" w:sz="0" w:space="0" w:color="auto"/>
            <w:left w:val="none" w:sz="0" w:space="0" w:color="auto"/>
            <w:bottom w:val="none" w:sz="0" w:space="0" w:color="auto"/>
            <w:right w:val="none" w:sz="0" w:space="0" w:color="auto"/>
          </w:divBdr>
        </w:div>
        <w:div w:id="423259618">
          <w:marLeft w:val="461"/>
          <w:marRight w:val="0"/>
          <w:marTop w:val="0"/>
          <w:marBottom w:val="0"/>
          <w:divBdr>
            <w:top w:val="none" w:sz="0" w:space="0" w:color="auto"/>
            <w:left w:val="none" w:sz="0" w:space="0" w:color="auto"/>
            <w:bottom w:val="none" w:sz="0" w:space="0" w:color="auto"/>
            <w:right w:val="none" w:sz="0" w:space="0" w:color="auto"/>
          </w:divBdr>
        </w:div>
        <w:div w:id="171266138">
          <w:marLeft w:val="1008"/>
          <w:marRight w:val="0"/>
          <w:marTop w:val="80"/>
          <w:marBottom w:val="0"/>
          <w:divBdr>
            <w:top w:val="none" w:sz="0" w:space="0" w:color="auto"/>
            <w:left w:val="none" w:sz="0" w:space="0" w:color="auto"/>
            <w:bottom w:val="none" w:sz="0" w:space="0" w:color="auto"/>
            <w:right w:val="none" w:sz="0" w:space="0" w:color="auto"/>
          </w:divBdr>
        </w:div>
        <w:div w:id="2123111248">
          <w:marLeft w:val="1008"/>
          <w:marRight w:val="0"/>
          <w:marTop w:val="80"/>
          <w:marBottom w:val="0"/>
          <w:divBdr>
            <w:top w:val="none" w:sz="0" w:space="0" w:color="auto"/>
            <w:left w:val="none" w:sz="0" w:space="0" w:color="auto"/>
            <w:bottom w:val="none" w:sz="0" w:space="0" w:color="auto"/>
            <w:right w:val="none" w:sz="0" w:space="0" w:color="auto"/>
          </w:divBdr>
        </w:div>
        <w:div w:id="1543403841">
          <w:marLeft w:val="1008"/>
          <w:marRight w:val="0"/>
          <w:marTop w:val="80"/>
          <w:marBottom w:val="0"/>
          <w:divBdr>
            <w:top w:val="none" w:sz="0" w:space="0" w:color="auto"/>
            <w:left w:val="none" w:sz="0" w:space="0" w:color="auto"/>
            <w:bottom w:val="none" w:sz="0" w:space="0" w:color="auto"/>
            <w:right w:val="none" w:sz="0" w:space="0" w:color="auto"/>
          </w:divBdr>
        </w:div>
        <w:div w:id="1913152802">
          <w:marLeft w:val="1008"/>
          <w:marRight w:val="0"/>
          <w:marTop w:val="80"/>
          <w:marBottom w:val="0"/>
          <w:divBdr>
            <w:top w:val="none" w:sz="0" w:space="0" w:color="auto"/>
            <w:left w:val="none" w:sz="0" w:space="0" w:color="auto"/>
            <w:bottom w:val="none" w:sz="0" w:space="0" w:color="auto"/>
            <w:right w:val="none" w:sz="0" w:space="0" w:color="auto"/>
          </w:divBdr>
        </w:div>
        <w:div w:id="2141143868">
          <w:marLeft w:val="461"/>
          <w:marRight w:val="0"/>
          <w:marTop w:val="0"/>
          <w:marBottom w:val="0"/>
          <w:divBdr>
            <w:top w:val="none" w:sz="0" w:space="0" w:color="auto"/>
            <w:left w:val="none" w:sz="0" w:space="0" w:color="auto"/>
            <w:bottom w:val="none" w:sz="0" w:space="0" w:color="auto"/>
            <w:right w:val="none" w:sz="0" w:space="0" w:color="auto"/>
          </w:divBdr>
        </w:div>
        <w:div w:id="301422570">
          <w:marLeft w:val="461"/>
          <w:marRight w:val="0"/>
          <w:marTop w:val="0"/>
          <w:marBottom w:val="0"/>
          <w:divBdr>
            <w:top w:val="none" w:sz="0" w:space="0" w:color="auto"/>
            <w:left w:val="none" w:sz="0" w:space="0" w:color="auto"/>
            <w:bottom w:val="none" w:sz="0" w:space="0" w:color="auto"/>
            <w:right w:val="none" w:sz="0" w:space="0" w:color="auto"/>
          </w:divBdr>
        </w:div>
        <w:div w:id="1294483405">
          <w:marLeft w:val="461"/>
          <w:marRight w:val="0"/>
          <w:marTop w:val="0"/>
          <w:marBottom w:val="0"/>
          <w:divBdr>
            <w:top w:val="none" w:sz="0" w:space="0" w:color="auto"/>
            <w:left w:val="none" w:sz="0" w:space="0" w:color="auto"/>
            <w:bottom w:val="none" w:sz="0" w:space="0" w:color="auto"/>
            <w:right w:val="none" w:sz="0" w:space="0" w:color="auto"/>
          </w:divBdr>
        </w:div>
        <w:div w:id="1796635239">
          <w:marLeft w:val="461"/>
          <w:marRight w:val="0"/>
          <w:marTop w:val="0"/>
          <w:marBottom w:val="0"/>
          <w:divBdr>
            <w:top w:val="none" w:sz="0" w:space="0" w:color="auto"/>
            <w:left w:val="none" w:sz="0" w:space="0" w:color="auto"/>
            <w:bottom w:val="none" w:sz="0" w:space="0" w:color="auto"/>
            <w:right w:val="none" w:sz="0" w:space="0" w:color="auto"/>
          </w:divBdr>
        </w:div>
        <w:div w:id="530535375">
          <w:marLeft w:val="461"/>
          <w:marRight w:val="0"/>
          <w:marTop w:val="0"/>
          <w:marBottom w:val="0"/>
          <w:divBdr>
            <w:top w:val="none" w:sz="0" w:space="0" w:color="auto"/>
            <w:left w:val="none" w:sz="0" w:space="0" w:color="auto"/>
            <w:bottom w:val="none" w:sz="0" w:space="0" w:color="auto"/>
            <w:right w:val="none" w:sz="0" w:space="0" w:color="auto"/>
          </w:divBdr>
        </w:div>
        <w:div w:id="1572808092">
          <w:marLeft w:val="461"/>
          <w:marRight w:val="0"/>
          <w:marTop w:val="0"/>
          <w:marBottom w:val="0"/>
          <w:divBdr>
            <w:top w:val="none" w:sz="0" w:space="0" w:color="auto"/>
            <w:left w:val="none" w:sz="0" w:space="0" w:color="auto"/>
            <w:bottom w:val="none" w:sz="0" w:space="0" w:color="auto"/>
            <w:right w:val="none" w:sz="0" w:space="0" w:color="auto"/>
          </w:divBdr>
        </w:div>
        <w:div w:id="2058504998">
          <w:marLeft w:val="461"/>
          <w:marRight w:val="0"/>
          <w:marTop w:val="0"/>
          <w:marBottom w:val="0"/>
          <w:divBdr>
            <w:top w:val="none" w:sz="0" w:space="0" w:color="auto"/>
            <w:left w:val="none" w:sz="0" w:space="0" w:color="auto"/>
            <w:bottom w:val="none" w:sz="0" w:space="0" w:color="auto"/>
            <w:right w:val="none" w:sz="0" w:space="0" w:color="auto"/>
          </w:divBdr>
        </w:div>
        <w:div w:id="755368677">
          <w:marLeft w:val="461"/>
          <w:marRight w:val="0"/>
          <w:marTop w:val="0"/>
          <w:marBottom w:val="0"/>
          <w:divBdr>
            <w:top w:val="none" w:sz="0" w:space="0" w:color="auto"/>
            <w:left w:val="none" w:sz="0" w:space="0" w:color="auto"/>
            <w:bottom w:val="none" w:sz="0" w:space="0" w:color="auto"/>
            <w:right w:val="none" w:sz="0" w:space="0" w:color="auto"/>
          </w:divBdr>
        </w:div>
        <w:div w:id="968129902">
          <w:marLeft w:val="461"/>
          <w:marRight w:val="0"/>
          <w:marTop w:val="0"/>
          <w:marBottom w:val="0"/>
          <w:divBdr>
            <w:top w:val="none" w:sz="0" w:space="0" w:color="auto"/>
            <w:left w:val="none" w:sz="0" w:space="0" w:color="auto"/>
            <w:bottom w:val="none" w:sz="0" w:space="0" w:color="auto"/>
            <w:right w:val="none" w:sz="0" w:space="0" w:color="auto"/>
          </w:divBdr>
        </w:div>
        <w:div w:id="1305353468">
          <w:marLeft w:val="461"/>
          <w:marRight w:val="0"/>
          <w:marTop w:val="0"/>
          <w:marBottom w:val="0"/>
          <w:divBdr>
            <w:top w:val="none" w:sz="0" w:space="0" w:color="auto"/>
            <w:left w:val="none" w:sz="0" w:space="0" w:color="auto"/>
            <w:bottom w:val="none" w:sz="0" w:space="0" w:color="auto"/>
            <w:right w:val="none" w:sz="0" w:space="0" w:color="auto"/>
          </w:divBdr>
        </w:div>
        <w:div w:id="647712196">
          <w:marLeft w:val="461"/>
          <w:marRight w:val="0"/>
          <w:marTop w:val="0"/>
          <w:marBottom w:val="0"/>
          <w:divBdr>
            <w:top w:val="none" w:sz="0" w:space="0" w:color="auto"/>
            <w:left w:val="none" w:sz="0" w:space="0" w:color="auto"/>
            <w:bottom w:val="none" w:sz="0" w:space="0" w:color="auto"/>
            <w:right w:val="none" w:sz="0" w:space="0" w:color="auto"/>
          </w:divBdr>
        </w:div>
        <w:div w:id="406730002">
          <w:marLeft w:val="461"/>
          <w:marRight w:val="0"/>
          <w:marTop w:val="0"/>
          <w:marBottom w:val="0"/>
          <w:divBdr>
            <w:top w:val="none" w:sz="0" w:space="0" w:color="auto"/>
            <w:left w:val="none" w:sz="0" w:space="0" w:color="auto"/>
            <w:bottom w:val="none" w:sz="0" w:space="0" w:color="auto"/>
            <w:right w:val="none" w:sz="0" w:space="0" w:color="auto"/>
          </w:divBdr>
        </w:div>
        <w:div w:id="1083717755">
          <w:marLeft w:val="461"/>
          <w:marRight w:val="0"/>
          <w:marTop w:val="0"/>
          <w:marBottom w:val="0"/>
          <w:divBdr>
            <w:top w:val="none" w:sz="0" w:space="0" w:color="auto"/>
            <w:left w:val="none" w:sz="0" w:space="0" w:color="auto"/>
            <w:bottom w:val="none" w:sz="0" w:space="0" w:color="auto"/>
            <w:right w:val="none" w:sz="0" w:space="0" w:color="auto"/>
          </w:divBdr>
        </w:div>
        <w:div w:id="1759860986">
          <w:marLeft w:val="461"/>
          <w:marRight w:val="0"/>
          <w:marTop w:val="0"/>
          <w:marBottom w:val="0"/>
          <w:divBdr>
            <w:top w:val="none" w:sz="0" w:space="0" w:color="auto"/>
            <w:left w:val="none" w:sz="0" w:space="0" w:color="auto"/>
            <w:bottom w:val="none" w:sz="0" w:space="0" w:color="auto"/>
            <w:right w:val="none" w:sz="0" w:space="0" w:color="auto"/>
          </w:divBdr>
        </w:div>
        <w:div w:id="1799765262">
          <w:marLeft w:val="461"/>
          <w:marRight w:val="0"/>
          <w:marTop w:val="0"/>
          <w:marBottom w:val="0"/>
          <w:divBdr>
            <w:top w:val="none" w:sz="0" w:space="0" w:color="auto"/>
            <w:left w:val="none" w:sz="0" w:space="0" w:color="auto"/>
            <w:bottom w:val="none" w:sz="0" w:space="0" w:color="auto"/>
            <w:right w:val="none" w:sz="0" w:space="0" w:color="auto"/>
          </w:divBdr>
        </w:div>
        <w:div w:id="1687903516">
          <w:marLeft w:val="461"/>
          <w:marRight w:val="0"/>
          <w:marTop w:val="0"/>
          <w:marBottom w:val="0"/>
          <w:divBdr>
            <w:top w:val="none" w:sz="0" w:space="0" w:color="auto"/>
            <w:left w:val="none" w:sz="0" w:space="0" w:color="auto"/>
            <w:bottom w:val="none" w:sz="0" w:space="0" w:color="auto"/>
            <w:right w:val="none" w:sz="0" w:space="0" w:color="auto"/>
          </w:divBdr>
        </w:div>
        <w:div w:id="688337462">
          <w:marLeft w:val="461"/>
          <w:marRight w:val="0"/>
          <w:marTop w:val="0"/>
          <w:marBottom w:val="0"/>
          <w:divBdr>
            <w:top w:val="none" w:sz="0" w:space="0" w:color="auto"/>
            <w:left w:val="none" w:sz="0" w:space="0" w:color="auto"/>
            <w:bottom w:val="none" w:sz="0" w:space="0" w:color="auto"/>
            <w:right w:val="none" w:sz="0" w:space="0" w:color="auto"/>
          </w:divBdr>
        </w:div>
        <w:div w:id="155535267">
          <w:marLeft w:val="461"/>
          <w:marRight w:val="0"/>
          <w:marTop w:val="0"/>
          <w:marBottom w:val="0"/>
          <w:divBdr>
            <w:top w:val="none" w:sz="0" w:space="0" w:color="auto"/>
            <w:left w:val="none" w:sz="0" w:space="0" w:color="auto"/>
            <w:bottom w:val="none" w:sz="0" w:space="0" w:color="auto"/>
            <w:right w:val="none" w:sz="0" w:space="0" w:color="auto"/>
          </w:divBdr>
        </w:div>
        <w:div w:id="2118523659">
          <w:marLeft w:val="461"/>
          <w:marRight w:val="0"/>
          <w:marTop w:val="0"/>
          <w:marBottom w:val="0"/>
          <w:divBdr>
            <w:top w:val="none" w:sz="0" w:space="0" w:color="auto"/>
            <w:left w:val="none" w:sz="0" w:space="0" w:color="auto"/>
            <w:bottom w:val="none" w:sz="0" w:space="0" w:color="auto"/>
            <w:right w:val="none" w:sz="0" w:space="0" w:color="auto"/>
          </w:divBdr>
        </w:div>
        <w:div w:id="853150377">
          <w:marLeft w:val="461"/>
          <w:marRight w:val="0"/>
          <w:marTop w:val="0"/>
          <w:marBottom w:val="0"/>
          <w:divBdr>
            <w:top w:val="none" w:sz="0" w:space="0" w:color="auto"/>
            <w:left w:val="none" w:sz="0" w:space="0" w:color="auto"/>
            <w:bottom w:val="none" w:sz="0" w:space="0" w:color="auto"/>
            <w:right w:val="none" w:sz="0" w:space="0" w:color="auto"/>
          </w:divBdr>
        </w:div>
        <w:div w:id="354621611">
          <w:marLeft w:val="461"/>
          <w:marRight w:val="0"/>
          <w:marTop w:val="0"/>
          <w:marBottom w:val="0"/>
          <w:divBdr>
            <w:top w:val="none" w:sz="0" w:space="0" w:color="auto"/>
            <w:left w:val="none" w:sz="0" w:space="0" w:color="auto"/>
            <w:bottom w:val="none" w:sz="0" w:space="0" w:color="auto"/>
            <w:right w:val="none" w:sz="0" w:space="0" w:color="auto"/>
          </w:divBdr>
        </w:div>
        <w:div w:id="2010478958">
          <w:marLeft w:val="461"/>
          <w:marRight w:val="0"/>
          <w:marTop w:val="0"/>
          <w:marBottom w:val="0"/>
          <w:divBdr>
            <w:top w:val="none" w:sz="0" w:space="0" w:color="auto"/>
            <w:left w:val="none" w:sz="0" w:space="0" w:color="auto"/>
            <w:bottom w:val="none" w:sz="0" w:space="0" w:color="auto"/>
            <w:right w:val="none" w:sz="0" w:space="0" w:color="auto"/>
          </w:divBdr>
        </w:div>
        <w:div w:id="608316393">
          <w:marLeft w:val="461"/>
          <w:marRight w:val="0"/>
          <w:marTop w:val="0"/>
          <w:marBottom w:val="0"/>
          <w:divBdr>
            <w:top w:val="none" w:sz="0" w:space="0" w:color="auto"/>
            <w:left w:val="none" w:sz="0" w:space="0" w:color="auto"/>
            <w:bottom w:val="none" w:sz="0" w:space="0" w:color="auto"/>
            <w:right w:val="none" w:sz="0" w:space="0" w:color="auto"/>
          </w:divBdr>
        </w:div>
        <w:div w:id="866524939">
          <w:marLeft w:val="461"/>
          <w:marRight w:val="0"/>
          <w:marTop w:val="0"/>
          <w:marBottom w:val="0"/>
          <w:divBdr>
            <w:top w:val="none" w:sz="0" w:space="0" w:color="auto"/>
            <w:left w:val="none" w:sz="0" w:space="0" w:color="auto"/>
            <w:bottom w:val="none" w:sz="0" w:space="0" w:color="auto"/>
            <w:right w:val="none" w:sz="0" w:space="0" w:color="auto"/>
          </w:divBdr>
        </w:div>
        <w:div w:id="138352191">
          <w:marLeft w:val="461"/>
          <w:marRight w:val="0"/>
          <w:marTop w:val="0"/>
          <w:marBottom w:val="0"/>
          <w:divBdr>
            <w:top w:val="none" w:sz="0" w:space="0" w:color="auto"/>
            <w:left w:val="none" w:sz="0" w:space="0" w:color="auto"/>
            <w:bottom w:val="none" w:sz="0" w:space="0" w:color="auto"/>
            <w:right w:val="none" w:sz="0" w:space="0" w:color="auto"/>
          </w:divBdr>
        </w:div>
        <w:div w:id="489366276">
          <w:marLeft w:val="461"/>
          <w:marRight w:val="0"/>
          <w:marTop w:val="0"/>
          <w:marBottom w:val="0"/>
          <w:divBdr>
            <w:top w:val="none" w:sz="0" w:space="0" w:color="auto"/>
            <w:left w:val="none" w:sz="0" w:space="0" w:color="auto"/>
            <w:bottom w:val="none" w:sz="0" w:space="0" w:color="auto"/>
            <w:right w:val="none" w:sz="0" w:space="0" w:color="auto"/>
          </w:divBdr>
        </w:div>
        <w:div w:id="211813026">
          <w:marLeft w:val="461"/>
          <w:marRight w:val="0"/>
          <w:marTop w:val="0"/>
          <w:marBottom w:val="0"/>
          <w:divBdr>
            <w:top w:val="none" w:sz="0" w:space="0" w:color="auto"/>
            <w:left w:val="none" w:sz="0" w:space="0" w:color="auto"/>
            <w:bottom w:val="none" w:sz="0" w:space="0" w:color="auto"/>
            <w:right w:val="none" w:sz="0" w:space="0" w:color="auto"/>
          </w:divBdr>
        </w:div>
        <w:div w:id="1502350934">
          <w:marLeft w:val="461"/>
          <w:marRight w:val="0"/>
          <w:marTop w:val="0"/>
          <w:marBottom w:val="0"/>
          <w:divBdr>
            <w:top w:val="none" w:sz="0" w:space="0" w:color="auto"/>
            <w:left w:val="none" w:sz="0" w:space="0" w:color="auto"/>
            <w:bottom w:val="none" w:sz="0" w:space="0" w:color="auto"/>
            <w:right w:val="none" w:sz="0" w:space="0" w:color="auto"/>
          </w:divBdr>
        </w:div>
        <w:div w:id="1923760931">
          <w:marLeft w:val="461"/>
          <w:marRight w:val="0"/>
          <w:marTop w:val="0"/>
          <w:marBottom w:val="0"/>
          <w:divBdr>
            <w:top w:val="none" w:sz="0" w:space="0" w:color="auto"/>
            <w:left w:val="none" w:sz="0" w:space="0" w:color="auto"/>
            <w:bottom w:val="none" w:sz="0" w:space="0" w:color="auto"/>
            <w:right w:val="none" w:sz="0" w:space="0" w:color="auto"/>
          </w:divBdr>
        </w:div>
        <w:div w:id="1897087798">
          <w:marLeft w:val="461"/>
          <w:marRight w:val="0"/>
          <w:marTop w:val="0"/>
          <w:marBottom w:val="0"/>
          <w:divBdr>
            <w:top w:val="none" w:sz="0" w:space="0" w:color="auto"/>
            <w:left w:val="none" w:sz="0" w:space="0" w:color="auto"/>
            <w:bottom w:val="none" w:sz="0" w:space="0" w:color="auto"/>
            <w:right w:val="none" w:sz="0" w:space="0" w:color="auto"/>
          </w:divBdr>
        </w:div>
        <w:div w:id="535696207">
          <w:marLeft w:val="461"/>
          <w:marRight w:val="0"/>
          <w:marTop w:val="0"/>
          <w:marBottom w:val="0"/>
          <w:divBdr>
            <w:top w:val="none" w:sz="0" w:space="0" w:color="auto"/>
            <w:left w:val="none" w:sz="0" w:space="0" w:color="auto"/>
            <w:bottom w:val="none" w:sz="0" w:space="0" w:color="auto"/>
            <w:right w:val="none" w:sz="0" w:space="0" w:color="auto"/>
          </w:divBdr>
        </w:div>
        <w:div w:id="302076395">
          <w:marLeft w:val="461"/>
          <w:marRight w:val="0"/>
          <w:marTop w:val="0"/>
          <w:marBottom w:val="0"/>
          <w:divBdr>
            <w:top w:val="none" w:sz="0" w:space="0" w:color="auto"/>
            <w:left w:val="none" w:sz="0" w:space="0" w:color="auto"/>
            <w:bottom w:val="none" w:sz="0" w:space="0" w:color="auto"/>
            <w:right w:val="none" w:sz="0" w:space="0" w:color="auto"/>
          </w:divBdr>
        </w:div>
        <w:div w:id="233665276">
          <w:marLeft w:val="461"/>
          <w:marRight w:val="0"/>
          <w:marTop w:val="0"/>
          <w:marBottom w:val="0"/>
          <w:divBdr>
            <w:top w:val="none" w:sz="0" w:space="0" w:color="auto"/>
            <w:left w:val="none" w:sz="0" w:space="0" w:color="auto"/>
            <w:bottom w:val="none" w:sz="0" w:space="0" w:color="auto"/>
            <w:right w:val="none" w:sz="0" w:space="0" w:color="auto"/>
          </w:divBdr>
        </w:div>
        <w:div w:id="1920745774">
          <w:marLeft w:val="461"/>
          <w:marRight w:val="0"/>
          <w:marTop w:val="0"/>
          <w:marBottom w:val="0"/>
          <w:divBdr>
            <w:top w:val="none" w:sz="0" w:space="0" w:color="auto"/>
            <w:left w:val="none" w:sz="0" w:space="0" w:color="auto"/>
            <w:bottom w:val="none" w:sz="0" w:space="0" w:color="auto"/>
            <w:right w:val="none" w:sz="0" w:space="0" w:color="auto"/>
          </w:divBdr>
        </w:div>
        <w:div w:id="1210843860">
          <w:marLeft w:val="461"/>
          <w:marRight w:val="0"/>
          <w:marTop w:val="0"/>
          <w:marBottom w:val="0"/>
          <w:divBdr>
            <w:top w:val="none" w:sz="0" w:space="0" w:color="auto"/>
            <w:left w:val="none" w:sz="0" w:space="0" w:color="auto"/>
            <w:bottom w:val="none" w:sz="0" w:space="0" w:color="auto"/>
            <w:right w:val="none" w:sz="0" w:space="0" w:color="auto"/>
          </w:divBdr>
        </w:div>
        <w:div w:id="1938244549">
          <w:marLeft w:val="461"/>
          <w:marRight w:val="0"/>
          <w:marTop w:val="0"/>
          <w:marBottom w:val="0"/>
          <w:divBdr>
            <w:top w:val="none" w:sz="0" w:space="0" w:color="auto"/>
            <w:left w:val="none" w:sz="0" w:space="0" w:color="auto"/>
            <w:bottom w:val="none" w:sz="0" w:space="0" w:color="auto"/>
            <w:right w:val="none" w:sz="0" w:space="0" w:color="auto"/>
          </w:divBdr>
        </w:div>
        <w:div w:id="1554998769">
          <w:marLeft w:val="461"/>
          <w:marRight w:val="0"/>
          <w:marTop w:val="0"/>
          <w:marBottom w:val="0"/>
          <w:divBdr>
            <w:top w:val="none" w:sz="0" w:space="0" w:color="auto"/>
            <w:left w:val="none" w:sz="0" w:space="0" w:color="auto"/>
            <w:bottom w:val="none" w:sz="0" w:space="0" w:color="auto"/>
            <w:right w:val="none" w:sz="0" w:space="0" w:color="auto"/>
          </w:divBdr>
        </w:div>
        <w:div w:id="2134058860">
          <w:marLeft w:val="461"/>
          <w:marRight w:val="0"/>
          <w:marTop w:val="0"/>
          <w:marBottom w:val="0"/>
          <w:divBdr>
            <w:top w:val="none" w:sz="0" w:space="0" w:color="auto"/>
            <w:left w:val="none" w:sz="0" w:space="0" w:color="auto"/>
            <w:bottom w:val="none" w:sz="0" w:space="0" w:color="auto"/>
            <w:right w:val="none" w:sz="0" w:space="0" w:color="auto"/>
          </w:divBdr>
        </w:div>
        <w:div w:id="1629896108">
          <w:marLeft w:val="461"/>
          <w:marRight w:val="0"/>
          <w:marTop w:val="0"/>
          <w:marBottom w:val="0"/>
          <w:divBdr>
            <w:top w:val="none" w:sz="0" w:space="0" w:color="auto"/>
            <w:left w:val="none" w:sz="0" w:space="0" w:color="auto"/>
            <w:bottom w:val="none" w:sz="0" w:space="0" w:color="auto"/>
            <w:right w:val="none" w:sz="0" w:space="0" w:color="auto"/>
          </w:divBdr>
        </w:div>
        <w:div w:id="279454266">
          <w:marLeft w:val="461"/>
          <w:marRight w:val="0"/>
          <w:marTop w:val="0"/>
          <w:marBottom w:val="0"/>
          <w:divBdr>
            <w:top w:val="none" w:sz="0" w:space="0" w:color="auto"/>
            <w:left w:val="none" w:sz="0" w:space="0" w:color="auto"/>
            <w:bottom w:val="none" w:sz="0" w:space="0" w:color="auto"/>
            <w:right w:val="none" w:sz="0" w:space="0" w:color="auto"/>
          </w:divBdr>
        </w:div>
        <w:div w:id="365059577">
          <w:marLeft w:val="461"/>
          <w:marRight w:val="0"/>
          <w:marTop w:val="0"/>
          <w:marBottom w:val="0"/>
          <w:divBdr>
            <w:top w:val="none" w:sz="0" w:space="0" w:color="auto"/>
            <w:left w:val="none" w:sz="0" w:space="0" w:color="auto"/>
            <w:bottom w:val="none" w:sz="0" w:space="0" w:color="auto"/>
            <w:right w:val="none" w:sz="0" w:space="0" w:color="auto"/>
          </w:divBdr>
        </w:div>
        <w:div w:id="334459050">
          <w:marLeft w:val="461"/>
          <w:marRight w:val="0"/>
          <w:marTop w:val="0"/>
          <w:marBottom w:val="0"/>
          <w:divBdr>
            <w:top w:val="none" w:sz="0" w:space="0" w:color="auto"/>
            <w:left w:val="none" w:sz="0" w:space="0" w:color="auto"/>
            <w:bottom w:val="none" w:sz="0" w:space="0" w:color="auto"/>
            <w:right w:val="none" w:sz="0" w:space="0" w:color="auto"/>
          </w:divBdr>
        </w:div>
        <w:div w:id="449205353">
          <w:marLeft w:val="461"/>
          <w:marRight w:val="0"/>
          <w:marTop w:val="0"/>
          <w:marBottom w:val="0"/>
          <w:divBdr>
            <w:top w:val="none" w:sz="0" w:space="0" w:color="auto"/>
            <w:left w:val="none" w:sz="0" w:space="0" w:color="auto"/>
            <w:bottom w:val="none" w:sz="0" w:space="0" w:color="auto"/>
            <w:right w:val="none" w:sz="0" w:space="0" w:color="auto"/>
          </w:divBdr>
        </w:div>
        <w:div w:id="1180051193">
          <w:marLeft w:val="461"/>
          <w:marRight w:val="0"/>
          <w:marTop w:val="0"/>
          <w:marBottom w:val="0"/>
          <w:divBdr>
            <w:top w:val="none" w:sz="0" w:space="0" w:color="auto"/>
            <w:left w:val="none" w:sz="0" w:space="0" w:color="auto"/>
            <w:bottom w:val="none" w:sz="0" w:space="0" w:color="auto"/>
            <w:right w:val="none" w:sz="0" w:space="0" w:color="auto"/>
          </w:divBdr>
        </w:div>
        <w:div w:id="1491169324">
          <w:marLeft w:val="461"/>
          <w:marRight w:val="0"/>
          <w:marTop w:val="0"/>
          <w:marBottom w:val="0"/>
          <w:divBdr>
            <w:top w:val="none" w:sz="0" w:space="0" w:color="auto"/>
            <w:left w:val="none" w:sz="0" w:space="0" w:color="auto"/>
            <w:bottom w:val="none" w:sz="0" w:space="0" w:color="auto"/>
            <w:right w:val="none" w:sz="0" w:space="0" w:color="auto"/>
          </w:divBdr>
        </w:div>
        <w:div w:id="330333273">
          <w:marLeft w:val="461"/>
          <w:marRight w:val="0"/>
          <w:marTop w:val="0"/>
          <w:marBottom w:val="0"/>
          <w:divBdr>
            <w:top w:val="none" w:sz="0" w:space="0" w:color="auto"/>
            <w:left w:val="none" w:sz="0" w:space="0" w:color="auto"/>
            <w:bottom w:val="none" w:sz="0" w:space="0" w:color="auto"/>
            <w:right w:val="none" w:sz="0" w:space="0" w:color="auto"/>
          </w:divBdr>
        </w:div>
        <w:div w:id="167915749">
          <w:marLeft w:val="461"/>
          <w:marRight w:val="0"/>
          <w:marTop w:val="0"/>
          <w:marBottom w:val="0"/>
          <w:divBdr>
            <w:top w:val="none" w:sz="0" w:space="0" w:color="auto"/>
            <w:left w:val="none" w:sz="0" w:space="0" w:color="auto"/>
            <w:bottom w:val="none" w:sz="0" w:space="0" w:color="auto"/>
            <w:right w:val="none" w:sz="0" w:space="0" w:color="auto"/>
          </w:divBdr>
        </w:div>
        <w:div w:id="255863489">
          <w:marLeft w:val="461"/>
          <w:marRight w:val="0"/>
          <w:marTop w:val="0"/>
          <w:marBottom w:val="0"/>
          <w:divBdr>
            <w:top w:val="none" w:sz="0" w:space="0" w:color="auto"/>
            <w:left w:val="none" w:sz="0" w:space="0" w:color="auto"/>
            <w:bottom w:val="none" w:sz="0" w:space="0" w:color="auto"/>
            <w:right w:val="none" w:sz="0" w:space="0" w:color="auto"/>
          </w:divBdr>
        </w:div>
        <w:div w:id="1385837361">
          <w:marLeft w:val="461"/>
          <w:marRight w:val="0"/>
          <w:marTop w:val="0"/>
          <w:marBottom w:val="0"/>
          <w:divBdr>
            <w:top w:val="none" w:sz="0" w:space="0" w:color="auto"/>
            <w:left w:val="none" w:sz="0" w:space="0" w:color="auto"/>
            <w:bottom w:val="none" w:sz="0" w:space="0" w:color="auto"/>
            <w:right w:val="none" w:sz="0" w:space="0" w:color="auto"/>
          </w:divBdr>
        </w:div>
        <w:div w:id="1811171703">
          <w:marLeft w:val="461"/>
          <w:marRight w:val="0"/>
          <w:marTop w:val="0"/>
          <w:marBottom w:val="0"/>
          <w:divBdr>
            <w:top w:val="none" w:sz="0" w:space="0" w:color="auto"/>
            <w:left w:val="none" w:sz="0" w:space="0" w:color="auto"/>
            <w:bottom w:val="none" w:sz="0" w:space="0" w:color="auto"/>
            <w:right w:val="none" w:sz="0" w:space="0" w:color="auto"/>
          </w:divBdr>
        </w:div>
        <w:div w:id="2121408683">
          <w:marLeft w:val="461"/>
          <w:marRight w:val="0"/>
          <w:marTop w:val="0"/>
          <w:marBottom w:val="0"/>
          <w:divBdr>
            <w:top w:val="none" w:sz="0" w:space="0" w:color="auto"/>
            <w:left w:val="none" w:sz="0" w:space="0" w:color="auto"/>
            <w:bottom w:val="none" w:sz="0" w:space="0" w:color="auto"/>
            <w:right w:val="none" w:sz="0" w:space="0" w:color="auto"/>
          </w:divBdr>
        </w:div>
        <w:div w:id="671878005">
          <w:marLeft w:val="461"/>
          <w:marRight w:val="0"/>
          <w:marTop w:val="0"/>
          <w:marBottom w:val="0"/>
          <w:divBdr>
            <w:top w:val="none" w:sz="0" w:space="0" w:color="auto"/>
            <w:left w:val="none" w:sz="0" w:space="0" w:color="auto"/>
            <w:bottom w:val="none" w:sz="0" w:space="0" w:color="auto"/>
            <w:right w:val="none" w:sz="0" w:space="0" w:color="auto"/>
          </w:divBdr>
        </w:div>
        <w:div w:id="187909864">
          <w:marLeft w:val="461"/>
          <w:marRight w:val="0"/>
          <w:marTop w:val="0"/>
          <w:marBottom w:val="0"/>
          <w:divBdr>
            <w:top w:val="none" w:sz="0" w:space="0" w:color="auto"/>
            <w:left w:val="none" w:sz="0" w:space="0" w:color="auto"/>
            <w:bottom w:val="none" w:sz="0" w:space="0" w:color="auto"/>
            <w:right w:val="none" w:sz="0" w:space="0" w:color="auto"/>
          </w:divBdr>
        </w:div>
        <w:div w:id="824397141">
          <w:marLeft w:val="461"/>
          <w:marRight w:val="0"/>
          <w:marTop w:val="0"/>
          <w:marBottom w:val="0"/>
          <w:divBdr>
            <w:top w:val="none" w:sz="0" w:space="0" w:color="auto"/>
            <w:left w:val="none" w:sz="0" w:space="0" w:color="auto"/>
            <w:bottom w:val="none" w:sz="0" w:space="0" w:color="auto"/>
            <w:right w:val="none" w:sz="0" w:space="0" w:color="auto"/>
          </w:divBdr>
        </w:div>
        <w:div w:id="1316563955">
          <w:marLeft w:val="461"/>
          <w:marRight w:val="0"/>
          <w:marTop w:val="0"/>
          <w:marBottom w:val="0"/>
          <w:divBdr>
            <w:top w:val="none" w:sz="0" w:space="0" w:color="auto"/>
            <w:left w:val="none" w:sz="0" w:space="0" w:color="auto"/>
            <w:bottom w:val="none" w:sz="0" w:space="0" w:color="auto"/>
            <w:right w:val="none" w:sz="0" w:space="0" w:color="auto"/>
          </w:divBdr>
        </w:div>
        <w:div w:id="1259830075">
          <w:marLeft w:val="461"/>
          <w:marRight w:val="0"/>
          <w:marTop w:val="0"/>
          <w:marBottom w:val="0"/>
          <w:divBdr>
            <w:top w:val="none" w:sz="0" w:space="0" w:color="auto"/>
            <w:left w:val="none" w:sz="0" w:space="0" w:color="auto"/>
            <w:bottom w:val="none" w:sz="0" w:space="0" w:color="auto"/>
            <w:right w:val="none" w:sz="0" w:space="0" w:color="auto"/>
          </w:divBdr>
        </w:div>
        <w:div w:id="2084057446">
          <w:marLeft w:val="461"/>
          <w:marRight w:val="0"/>
          <w:marTop w:val="0"/>
          <w:marBottom w:val="0"/>
          <w:divBdr>
            <w:top w:val="none" w:sz="0" w:space="0" w:color="auto"/>
            <w:left w:val="none" w:sz="0" w:space="0" w:color="auto"/>
            <w:bottom w:val="none" w:sz="0" w:space="0" w:color="auto"/>
            <w:right w:val="none" w:sz="0" w:space="0" w:color="auto"/>
          </w:divBdr>
        </w:div>
        <w:div w:id="1804738301">
          <w:marLeft w:val="461"/>
          <w:marRight w:val="0"/>
          <w:marTop w:val="0"/>
          <w:marBottom w:val="0"/>
          <w:divBdr>
            <w:top w:val="none" w:sz="0" w:space="0" w:color="auto"/>
            <w:left w:val="none" w:sz="0" w:space="0" w:color="auto"/>
            <w:bottom w:val="none" w:sz="0" w:space="0" w:color="auto"/>
            <w:right w:val="none" w:sz="0" w:space="0" w:color="auto"/>
          </w:divBdr>
        </w:div>
        <w:div w:id="848562874">
          <w:marLeft w:val="461"/>
          <w:marRight w:val="0"/>
          <w:marTop w:val="0"/>
          <w:marBottom w:val="0"/>
          <w:divBdr>
            <w:top w:val="none" w:sz="0" w:space="0" w:color="auto"/>
            <w:left w:val="none" w:sz="0" w:space="0" w:color="auto"/>
            <w:bottom w:val="none" w:sz="0" w:space="0" w:color="auto"/>
            <w:right w:val="none" w:sz="0" w:space="0" w:color="auto"/>
          </w:divBdr>
        </w:div>
        <w:div w:id="1955748865">
          <w:marLeft w:val="461"/>
          <w:marRight w:val="0"/>
          <w:marTop w:val="0"/>
          <w:marBottom w:val="0"/>
          <w:divBdr>
            <w:top w:val="none" w:sz="0" w:space="0" w:color="auto"/>
            <w:left w:val="none" w:sz="0" w:space="0" w:color="auto"/>
            <w:bottom w:val="none" w:sz="0" w:space="0" w:color="auto"/>
            <w:right w:val="none" w:sz="0" w:space="0" w:color="auto"/>
          </w:divBdr>
        </w:div>
        <w:div w:id="1084573659">
          <w:marLeft w:val="461"/>
          <w:marRight w:val="0"/>
          <w:marTop w:val="0"/>
          <w:marBottom w:val="0"/>
          <w:divBdr>
            <w:top w:val="none" w:sz="0" w:space="0" w:color="auto"/>
            <w:left w:val="none" w:sz="0" w:space="0" w:color="auto"/>
            <w:bottom w:val="none" w:sz="0" w:space="0" w:color="auto"/>
            <w:right w:val="none" w:sz="0" w:space="0" w:color="auto"/>
          </w:divBdr>
        </w:div>
        <w:div w:id="230315534">
          <w:marLeft w:val="461"/>
          <w:marRight w:val="0"/>
          <w:marTop w:val="0"/>
          <w:marBottom w:val="0"/>
          <w:divBdr>
            <w:top w:val="none" w:sz="0" w:space="0" w:color="auto"/>
            <w:left w:val="none" w:sz="0" w:space="0" w:color="auto"/>
            <w:bottom w:val="none" w:sz="0" w:space="0" w:color="auto"/>
            <w:right w:val="none" w:sz="0" w:space="0" w:color="auto"/>
          </w:divBdr>
        </w:div>
        <w:div w:id="1240168835">
          <w:marLeft w:val="461"/>
          <w:marRight w:val="0"/>
          <w:marTop w:val="0"/>
          <w:marBottom w:val="0"/>
          <w:divBdr>
            <w:top w:val="none" w:sz="0" w:space="0" w:color="auto"/>
            <w:left w:val="none" w:sz="0" w:space="0" w:color="auto"/>
            <w:bottom w:val="none" w:sz="0" w:space="0" w:color="auto"/>
            <w:right w:val="none" w:sz="0" w:space="0" w:color="auto"/>
          </w:divBdr>
        </w:div>
        <w:div w:id="1947500222">
          <w:marLeft w:val="461"/>
          <w:marRight w:val="0"/>
          <w:marTop w:val="0"/>
          <w:marBottom w:val="0"/>
          <w:divBdr>
            <w:top w:val="none" w:sz="0" w:space="0" w:color="auto"/>
            <w:left w:val="none" w:sz="0" w:space="0" w:color="auto"/>
            <w:bottom w:val="none" w:sz="0" w:space="0" w:color="auto"/>
            <w:right w:val="none" w:sz="0" w:space="0" w:color="auto"/>
          </w:divBdr>
        </w:div>
        <w:div w:id="1215120160">
          <w:marLeft w:val="461"/>
          <w:marRight w:val="0"/>
          <w:marTop w:val="0"/>
          <w:marBottom w:val="0"/>
          <w:divBdr>
            <w:top w:val="none" w:sz="0" w:space="0" w:color="auto"/>
            <w:left w:val="none" w:sz="0" w:space="0" w:color="auto"/>
            <w:bottom w:val="none" w:sz="0" w:space="0" w:color="auto"/>
            <w:right w:val="none" w:sz="0" w:space="0" w:color="auto"/>
          </w:divBdr>
        </w:div>
        <w:div w:id="1994066904">
          <w:marLeft w:val="461"/>
          <w:marRight w:val="0"/>
          <w:marTop w:val="0"/>
          <w:marBottom w:val="0"/>
          <w:divBdr>
            <w:top w:val="none" w:sz="0" w:space="0" w:color="auto"/>
            <w:left w:val="none" w:sz="0" w:space="0" w:color="auto"/>
            <w:bottom w:val="none" w:sz="0" w:space="0" w:color="auto"/>
            <w:right w:val="none" w:sz="0" w:space="0" w:color="auto"/>
          </w:divBdr>
        </w:div>
        <w:div w:id="1525244178">
          <w:marLeft w:val="461"/>
          <w:marRight w:val="0"/>
          <w:marTop w:val="0"/>
          <w:marBottom w:val="0"/>
          <w:divBdr>
            <w:top w:val="none" w:sz="0" w:space="0" w:color="auto"/>
            <w:left w:val="none" w:sz="0" w:space="0" w:color="auto"/>
            <w:bottom w:val="none" w:sz="0" w:space="0" w:color="auto"/>
            <w:right w:val="none" w:sz="0" w:space="0" w:color="auto"/>
          </w:divBdr>
        </w:div>
        <w:div w:id="1123038002">
          <w:marLeft w:val="461"/>
          <w:marRight w:val="0"/>
          <w:marTop w:val="0"/>
          <w:marBottom w:val="0"/>
          <w:divBdr>
            <w:top w:val="none" w:sz="0" w:space="0" w:color="auto"/>
            <w:left w:val="none" w:sz="0" w:space="0" w:color="auto"/>
            <w:bottom w:val="none" w:sz="0" w:space="0" w:color="auto"/>
            <w:right w:val="none" w:sz="0" w:space="0" w:color="auto"/>
          </w:divBdr>
        </w:div>
        <w:div w:id="1040131339">
          <w:marLeft w:val="461"/>
          <w:marRight w:val="0"/>
          <w:marTop w:val="0"/>
          <w:marBottom w:val="0"/>
          <w:divBdr>
            <w:top w:val="none" w:sz="0" w:space="0" w:color="auto"/>
            <w:left w:val="none" w:sz="0" w:space="0" w:color="auto"/>
            <w:bottom w:val="none" w:sz="0" w:space="0" w:color="auto"/>
            <w:right w:val="none" w:sz="0" w:space="0" w:color="auto"/>
          </w:divBdr>
        </w:div>
        <w:div w:id="1934362918">
          <w:marLeft w:val="461"/>
          <w:marRight w:val="0"/>
          <w:marTop w:val="0"/>
          <w:marBottom w:val="0"/>
          <w:divBdr>
            <w:top w:val="none" w:sz="0" w:space="0" w:color="auto"/>
            <w:left w:val="none" w:sz="0" w:space="0" w:color="auto"/>
            <w:bottom w:val="none" w:sz="0" w:space="0" w:color="auto"/>
            <w:right w:val="none" w:sz="0" w:space="0" w:color="auto"/>
          </w:divBdr>
        </w:div>
        <w:div w:id="775907163">
          <w:marLeft w:val="1008"/>
          <w:marRight w:val="0"/>
          <w:marTop w:val="80"/>
          <w:marBottom w:val="0"/>
          <w:divBdr>
            <w:top w:val="none" w:sz="0" w:space="0" w:color="auto"/>
            <w:left w:val="none" w:sz="0" w:space="0" w:color="auto"/>
            <w:bottom w:val="none" w:sz="0" w:space="0" w:color="auto"/>
            <w:right w:val="none" w:sz="0" w:space="0" w:color="auto"/>
          </w:divBdr>
        </w:div>
        <w:div w:id="651057348">
          <w:marLeft w:val="1008"/>
          <w:marRight w:val="0"/>
          <w:marTop w:val="80"/>
          <w:marBottom w:val="0"/>
          <w:divBdr>
            <w:top w:val="none" w:sz="0" w:space="0" w:color="auto"/>
            <w:left w:val="none" w:sz="0" w:space="0" w:color="auto"/>
            <w:bottom w:val="none" w:sz="0" w:space="0" w:color="auto"/>
            <w:right w:val="none" w:sz="0" w:space="0" w:color="auto"/>
          </w:divBdr>
        </w:div>
        <w:div w:id="2074770022">
          <w:marLeft w:val="461"/>
          <w:marRight w:val="0"/>
          <w:marTop w:val="0"/>
          <w:marBottom w:val="0"/>
          <w:divBdr>
            <w:top w:val="none" w:sz="0" w:space="0" w:color="auto"/>
            <w:left w:val="none" w:sz="0" w:space="0" w:color="auto"/>
            <w:bottom w:val="none" w:sz="0" w:space="0" w:color="auto"/>
            <w:right w:val="none" w:sz="0" w:space="0" w:color="auto"/>
          </w:divBdr>
        </w:div>
        <w:div w:id="203756459">
          <w:marLeft w:val="461"/>
          <w:marRight w:val="0"/>
          <w:marTop w:val="0"/>
          <w:marBottom w:val="0"/>
          <w:divBdr>
            <w:top w:val="none" w:sz="0" w:space="0" w:color="auto"/>
            <w:left w:val="none" w:sz="0" w:space="0" w:color="auto"/>
            <w:bottom w:val="none" w:sz="0" w:space="0" w:color="auto"/>
            <w:right w:val="none" w:sz="0" w:space="0" w:color="auto"/>
          </w:divBdr>
        </w:div>
        <w:div w:id="867253337">
          <w:marLeft w:val="461"/>
          <w:marRight w:val="0"/>
          <w:marTop w:val="0"/>
          <w:marBottom w:val="0"/>
          <w:divBdr>
            <w:top w:val="none" w:sz="0" w:space="0" w:color="auto"/>
            <w:left w:val="none" w:sz="0" w:space="0" w:color="auto"/>
            <w:bottom w:val="none" w:sz="0" w:space="0" w:color="auto"/>
            <w:right w:val="none" w:sz="0" w:space="0" w:color="auto"/>
          </w:divBdr>
        </w:div>
        <w:div w:id="152721271">
          <w:marLeft w:val="461"/>
          <w:marRight w:val="0"/>
          <w:marTop w:val="0"/>
          <w:marBottom w:val="0"/>
          <w:divBdr>
            <w:top w:val="none" w:sz="0" w:space="0" w:color="auto"/>
            <w:left w:val="none" w:sz="0" w:space="0" w:color="auto"/>
            <w:bottom w:val="none" w:sz="0" w:space="0" w:color="auto"/>
            <w:right w:val="none" w:sz="0" w:space="0" w:color="auto"/>
          </w:divBdr>
        </w:div>
        <w:div w:id="36978872">
          <w:marLeft w:val="461"/>
          <w:marRight w:val="0"/>
          <w:marTop w:val="0"/>
          <w:marBottom w:val="0"/>
          <w:divBdr>
            <w:top w:val="none" w:sz="0" w:space="0" w:color="auto"/>
            <w:left w:val="none" w:sz="0" w:space="0" w:color="auto"/>
            <w:bottom w:val="none" w:sz="0" w:space="0" w:color="auto"/>
            <w:right w:val="none" w:sz="0" w:space="0" w:color="auto"/>
          </w:divBdr>
        </w:div>
        <w:div w:id="388307452">
          <w:marLeft w:val="461"/>
          <w:marRight w:val="0"/>
          <w:marTop w:val="0"/>
          <w:marBottom w:val="0"/>
          <w:divBdr>
            <w:top w:val="none" w:sz="0" w:space="0" w:color="auto"/>
            <w:left w:val="none" w:sz="0" w:space="0" w:color="auto"/>
            <w:bottom w:val="none" w:sz="0" w:space="0" w:color="auto"/>
            <w:right w:val="none" w:sz="0" w:space="0" w:color="auto"/>
          </w:divBdr>
        </w:div>
        <w:div w:id="780034534">
          <w:marLeft w:val="46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6596</Words>
  <Characters>35623</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
    </vt:vector>
  </TitlesOfParts>
  <Company>TRT9</Company>
  <LinksUpToDate>false</LinksUpToDate>
  <CharactersWithSpaces>42135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Dr Renato</cp:lastModifiedBy>
  <cp:revision>2</cp:revision>
  <dcterms:created xsi:type="dcterms:W3CDTF">2013-09-24T16:46:00Z</dcterms:created>
  <dcterms:modified xsi:type="dcterms:W3CDTF">2013-09-24T16:46:00Z</dcterms:modified>
</cp:coreProperties>
</file>