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17A" w:rsidRPr="00110A40" w:rsidRDefault="00882A85" w:rsidP="00110A40">
      <w:pPr>
        <w:ind w:left="720"/>
        <w:jc w:val="center"/>
        <w:rPr>
          <w:b/>
          <w:bCs/>
          <w:sz w:val="36"/>
          <w:szCs w:val="36"/>
        </w:rPr>
      </w:pPr>
      <w:bookmarkStart w:id="0" w:name="_GoBack"/>
      <w:bookmarkEnd w:id="0"/>
      <w:r w:rsidRPr="00110A40">
        <w:rPr>
          <w:b/>
          <w:bCs/>
          <w:sz w:val="36"/>
          <w:szCs w:val="36"/>
        </w:rPr>
        <w:t>REMUNERAÇÃO</w:t>
      </w:r>
    </w:p>
    <w:p w:rsidR="004F417A" w:rsidRPr="00882A85" w:rsidRDefault="00882A85" w:rsidP="00110A40">
      <w:pPr>
        <w:ind w:left="720"/>
        <w:jc w:val="both"/>
        <w:rPr>
          <w:b/>
          <w:bCs/>
        </w:rPr>
      </w:pPr>
      <w:proofErr w:type="spellStart"/>
      <w:r w:rsidRPr="00882A85">
        <w:rPr>
          <w:b/>
          <w:bCs/>
        </w:rPr>
        <w:t>Profª</w:t>
      </w:r>
      <w:proofErr w:type="spellEnd"/>
      <w:r w:rsidRPr="00882A85">
        <w:rPr>
          <w:b/>
          <w:bCs/>
        </w:rPr>
        <w:t>. Sandra Cristina Martins Nogueira Guilherme de Paula</w:t>
      </w:r>
    </w:p>
    <w:p w:rsidR="004F417A" w:rsidRPr="00882A85" w:rsidRDefault="00882A85" w:rsidP="00110A40">
      <w:pPr>
        <w:ind w:left="720"/>
        <w:jc w:val="both"/>
        <w:rPr>
          <w:b/>
          <w:bCs/>
        </w:rPr>
      </w:pPr>
      <w:r w:rsidRPr="00882A85">
        <w:rPr>
          <w:b/>
          <w:bCs/>
        </w:rPr>
        <w:t>Contato: drasandradepaulaadv@hotmail.com</w:t>
      </w:r>
    </w:p>
    <w:p w:rsidR="00110A40" w:rsidRDefault="00110A40" w:rsidP="00110A40">
      <w:pPr>
        <w:ind w:left="720"/>
        <w:jc w:val="both"/>
        <w:rPr>
          <w:b/>
          <w:bCs/>
        </w:rPr>
      </w:pPr>
    </w:p>
    <w:p w:rsidR="004F417A" w:rsidRPr="00882A85" w:rsidRDefault="00882A85" w:rsidP="00A81EB0">
      <w:pPr>
        <w:numPr>
          <w:ilvl w:val="0"/>
          <w:numId w:val="6"/>
        </w:numPr>
        <w:jc w:val="both"/>
        <w:rPr>
          <w:b/>
          <w:bCs/>
        </w:rPr>
      </w:pPr>
      <w:r w:rsidRPr="00882A85">
        <w:rPr>
          <w:b/>
          <w:bCs/>
        </w:rPr>
        <w:t>1. Conceito (CLT, art. 457)</w:t>
      </w:r>
    </w:p>
    <w:p w:rsidR="004F417A" w:rsidRPr="00882A85" w:rsidRDefault="00882A85" w:rsidP="00A81EB0">
      <w:pPr>
        <w:numPr>
          <w:ilvl w:val="0"/>
          <w:numId w:val="6"/>
        </w:numPr>
        <w:jc w:val="both"/>
        <w:rPr>
          <w:b/>
          <w:bCs/>
        </w:rPr>
      </w:pPr>
      <w:r w:rsidRPr="00882A85">
        <w:rPr>
          <w:b/>
          <w:bCs/>
        </w:rPr>
        <w:t>1.1 Verificar distinção entre remuneração e salário</w:t>
      </w:r>
    </w:p>
    <w:p w:rsidR="00110A40" w:rsidRDefault="00110A40" w:rsidP="00110A40">
      <w:pPr>
        <w:ind w:left="720"/>
        <w:jc w:val="both"/>
        <w:rPr>
          <w:b/>
          <w:bCs/>
        </w:rPr>
      </w:pPr>
    </w:p>
    <w:p w:rsidR="004F417A" w:rsidRPr="00882A85" w:rsidRDefault="00882A85" w:rsidP="00A81EB0">
      <w:pPr>
        <w:numPr>
          <w:ilvl w:val="0"/>
          <w:numId w:val="6"/>
        </w:numPr>
        <w:jc w:val="both"/>
        <w:rPr>
          <w:b/>
          <w:bCs/>
        </w:rPr>
      </w:pPr>
      <w:r w:rsidRPr="00882A85">
        <w:rPr>
          <w:b/>
          <w:bCs/>
        </w:rPr>
        <w:t>REMUNERAÇÃO = salário (salário-base) + outros valores recebidos pelo empregado (comissões, gorjetas, vale-transporte, participação nos lucros, gratificações, entre outros</w:t>
      </w:r>
      <w:proofErr w:type="gramStart"/>
      <w:r w:rsidRPr="00882A85">
        <w:rPr>
          <w:b/>
          <w:bCs/>
        </w:rPr>
        <w:t>)</w:t>
      </w:r>
      <w:proofErr w:type="gramEnd"/>
    </w:p>
    <w:p w:rsidR="00110A40" w:rsidRDefault="00110A40" w:rsidP="00110A40">
      <w:pPr>
        <w:ind w:left="720"/>
        <w:jc w:val="both"/>
        <w:rPr>
          <w:b/>
          <w:bCs/>
        </w:rPr>
      </w:pPr>
    </w:p>
    <w:p w:rsidR="004F417A" w:rsidRPr="00110A40" w:rsidRDefault="00882A85" w:rsidP="00A81EB0">
      <w:pPr>
        <w:numPr>
          <w:ilvl w:val="0"/>
          <w:numId w:val="6"/>
        </w:numPr>
        <w:jc w:val="both"/>
        <w:rPr>
          <w:b/>
          <w:bCs/>
        </w:rPr>
      </w:pPr>
      <w:r w:rsidRPr="00110A40">
        <w:rPr>
          <w:b/>
          <w:bCs/>
        </w:rPr>
        <w:t>SÚMULA 354 DO C. TST</w:t>
      </w:r>
      <w:r w:rsidR="00110A40">
        <w:rPr>
          <w:b/>
          <w:bCs/>
        </w:rPr>
        <w:t xml:space="preserve">. </w:t>
      </w:r>
      <w:r w:rsidR="00671219" w:rsidRPr="00110A40">
        <w:rPr>
          <w:b/>
          <w:bCs/>
        </w:rPr>
        <w:t xml:space="preserve">GORJETAS. NATUREZA JURÍDICA. As gorjetas, cobradas pelo empregador na nota de serviço ou oferecidas espontaneamente pelos clientes, integram a remuneração do empregado, não servindo de base de cálculo para as parcelas de aviso-prévio, adicional </w:t>
      </w:r>
      <w:proofErr w:type="gramStart"/>
      <w:r w:rsidR="00671219" w:rsidRPr="00110A40">
        <w:rPr>
          <w:b/>
          <w:bCs/>
        </w:rPr>
        <w:t>noturno, horas extras</w:t>
      </w:r>
      <w:proofErr w:type="gramEnd"/>
      <w:r w:rsidR="00671219" w:rsidRPr="00110A40">
        <w:rPr>
          <w:b/>
          <w:bCs/>
        </w:rPr>
        <w:t xml:space="preserve"> e repouso semanal remunerado.</w:t>
      </w:r>
    </w:p>
    <w:p w:rsidR="004F417A" w:rsidRPr="00110A40" w:rsidRDefault="00882A85" w:rsidP="00A81EB0">
      <w:pPr>
        <w:numPr>
          <w:ilvl w:val="0"/>
          <w:numId w:val="6"/>
        </w:numPr>
        <w:jc w:val="both"/>
        <w:rPr>
          <w:b/>
          <w:bCs/>
        </w:rPr>
      </w:pPr>
      <w:r w:rsidRPr="00110A40">
        <w:rPr>
          <w:b/>
          <w:bCs/>
        </w:rPr>
        <w:t>SALÁRIO &gt; SAL</w:t>
      </w:r>
      <w:r w:rsidR="00110A40">
        <w:rPr>
          <w:b/>
          <w:bCs/>
        </w:rPr>
        <w:t xml:space="preserve"> = </w:t>
      </w:r>
      <w:r w:rsidR="00671219" w:rsidRPr="00110A40">
        <w:rPr>
          <w:b/>
          <w:bCs/>
        </w:rPr>
        <w:t>a palavra SALÁRIO, é derivada do latim </w:t>
      </w:r>
      <w:proofErr w:type="spellStart"/>
      <w:r w:rsidR="00671219" w:rsidRPr="00110A40">
        <w:rPr>
          <w:b/>
          <w:bCs/>
          <w:i/>
          <w:iCs/>
        </w:rPr>
        <w:t>salarium</w:t>
      </w:r>
      <w:proofErr w:type="spellEnd"/>
      <w:r w:rsidR="00671219" w:rsidRPr="00110A40">
        <w:rPr>
          <w:b/>
          <w:bCs/>
          <w:i/>
          <w:iCs/>
        </w:rPr>
        <w:t xml:space="preserve"> </w:t>
      </w:r>
      <w:proofErr w:type="spellStart"/>
      <w:r w:rsidR="00671219" w:rsidRPr="00110A40">
        <w:rPr>
          <w:b/>
          <w:bCs/>
          <w:i/>
          <w:iCs/>
        </w:rPr>
        <w:t>argentum</w:t>
      </w:r>
      <w:proofErr w:type="spellEnd"/>
      <w:r w:rsidR="00671219" w:rsidRPr="00110A40">
        <w:rPr>
          <w:b/>
          <w:bCs/>
        </w:rPr>
        <w:t xml:space="preserve">, que significa “pagamento em sal”. Isso porque no Império Romano, os soldados eram pagos com SAL. Naquela época, o sal era uma iguaria muito cara, e que podia ser trocada por alimento, vestimentas, armas, </w:t>
      </w:r>
      <w:proofErr w:type="spellStart"/>
      <w:proofErr w:type="gramStart"/>
      <w:r w:rsidR="00671219" w:rsidRPr="00110A40">
        <w:rPr>
          <w:b/>
          <w:bCs/>
        </w:rPr>
        <w:t>etc</w:t>
      </w:r>
      <w:proofErr w:type="spellEnd"/>
      <w:proofErr w:type="gramEnd"/>
    </w:p>
    <w:p w:rsidR="004F417A" w:rsidRPr="00882A85" w:rsidRDefault="00882A85" w:rsidP="00A81EB0">
      <w:pPr>
        <w:numPr>
          <w:ilvl w:val="0"/>
          <w:numId w:val="6"/>
        </w:numPr>
        <w:jc w:val="both"/>
        <w:rPr>
          <w:b/>
          <w:bCs/>
        </w:rPr>
      </w:pPr>
      <w:r w:rsidRPr="00882A85">
        <w:rPr>
          <w:b/>
          <w:bCs/>
        </w:rPr>
        <w:t>2. Salário mínimo (CF, art. 7.º, IV e VII</w:t>
      </w:r>
      <w:proofErr w:type="gramStart"/>
      <w:r w:rsidRPr="00882A85">
        <w:rPr>
          <w:b/>
          <w:bCs/>
        </w:rPr>
        <w:t>)</w:t>
      </w:r>
      <w:proofErr w:type="gramEnd"/>
    </w:p>
    <w:p w:rsidR="00882A85" w:rsidRPr="00882A85" w:rsidRDefault="00882A85" w:rsidP="00A81EB0">
      <w:pPr>
        <w:jc w:val="both"/>
        <w:rPr>
          <w:b/>
          <w:bCs/>
        </w:rPr>
      </w:pPr>
      <w:proofErr w:type="gramStart"/>
      <w:r w:rsidRPr="00882A85">
        <w:rPr>
          <w:b/>
          <w:bCs/>
        </w:rPr>
        <w:t>chega</w:t>
      </w:r>
      <w:proofErr w:type="gramEnd"/>
      <w:r w:rsidRPr="00882A85">
        <w:rPr>
          <w:b/>
          <w:bCs/>
        </w:rPr>
        <w:t xml:space="preserve"> ao Brasil na década de 30, pelo presidente Getúlio Vargas. Nessa época, existiam 14 salários mínimos diferentes no país, de forma que na capital, Rio de Janeiro, o mínimo valia quase três vezes mais que no Nordeste. A unificação total do salário mínimo no Brasil só foi estabelecida em 1984.</w:t>
      </w:r>
    </w:p>
    <w:p w:rsidR="004F417A" w:rsidRPr="00882A85" w:rsidRDefault="00882A85" w:rsidP="00A81EB0">
      <w:pPr>
        <w:numPr>
          <w:ilvl w:val="0"/>
          <w:numId w:val="7"/>
        </w:numPr>
        <w:jc w:val="both"/>
        <w:rPr>
          <w:b/>
          <w:bCs/>
        </w:rPr>
      </w:pPr>
      <w:r w:rsidRPr="00882A85">
        <w:rPr>
          <w:b/>
          <w:bCs/>
        </w:rPr>
        <w:t>ALGUÉM PODE GANHAR MENOS QUE O SALÁRIO MÍNIMO</w:t>
      </w:r>
      <w:proofErr w:type="gramStart"/>
      <w:r w:rsidRPr="00882A85">
        <w:rPr>
          <w:b/>
          <w:bCs/>
        </w:rPr>
        <w:t>???</w:t>
      </w:r>
      <w:proofErr w:type="gramEnd"/>
    </w:p>
    <w:p w:rsidR="004F417A" w:rsidRPr="00882A85" w:rsidRDefault="00882A85" w:rsidP="00A81EB0">
      <w:pPr>
        <w:numPr>
          <w:ilvl w:val="0"/>
          <w:numId w:val="7"/>
        </w:numPr>
        <w:jc w:val="both"/>
        <w:rPr>
          <w:b/>
          <w:bCs/>
        </w:rPr>
      </w:pPr>
      <w:r w:rsidRPr="00882A85">
        <w:rPr>
          <w:b/>
          <w:bCs/>
        </w:rPr>
        <w:t xml:space="preserve">OJ 358 DA SDI-1 DO C. </w:t>
      </w:r>
      <w:proofErr w:type="gramStart"/>
      <w:r w:rsidRPr="00882A85">
        <w:rPr>
          <w:b/>
          <w:bCs/>
        </w:rPr>
        <w:t>TST</w:t>
      </w:r>
      <w:proofErr w:type="gramEnd"/>
    </w:p>
    <w:p w:rsidR="00110A40" w:rsidRPr="00110A40" w:rsidRDefault="00671219" w:rsidP="00A81EB0">
      <w:pPr>
        <w:numPr>
          <w:ilvl w:val="0"/>
          <w:numId w:val="7"/>
        </w:numPr>
        <w:jc w:val="both"/>
        <w:rPr>
          <w:b/>
          <w:bCs/>
        </w:rPr>
      </w:pPr>
      <w:r w:rsidRPr="00882A85">
        <w:rPr>
          <w:b/>
          <w:bCs/>
          <w:i/>
          <w:iCs/>
        </w:rPr>
        <w:t xml:space="preserve">SALÁRIO MÍNIMO E PISO SALARIAL PROPORCIONAL À JORNADA REDUZIDA. </w:t>
      </w:r>
      <w:r w:rsidRPr="00882A85">
        <w:rPr>
          <w:b/>
          <w:bCs/>
          <w:i/>
          <w:iCs/>
        </w:rPr>
        <w:br/>
        <w:t>Havendo contratação para cumprimento de jornada reduzida, inferior à previsão constitucional de oito horas diárias ou quarenta e quatro semanais, é lícito o pagamento do piso salarial ou do salário mínimo proporcional ao tempo trabalhado. </w:t>
      </w:r>
    </w:p>
    <w:p w:rsidR="00110A40" w:rsidRPr="00110A40" w:rsidRDefault="00110A40" w:rsidP="00110A40">
      <w:pPr>
        <w:ind w:left="720"/>
        <w:jc w:val="both"/>
        <w:rPr>
          <w:b/>
          <w:bCs/>
        </w:rPr>
      </w:pPr>
    </w:p>
    <w:p w:rsidR="00110A40" w:rsidRPr="00110A40" w:rsidRDefault="00110A40" w:rsidP="00A81EB0">
      <w:pPr>
        <w:numPr>
          <w:ilvl w:val="0"/>
          <w:numId w:val="7"/>
        </w:numPr>
        <w:jc w:val="both"/>
        <w:rPr>
          <w:b/>
          <w:bCs/>
        </w:rPr>
      </w:pPr>
      <w:r w:rsidRPr="00110A40">
        <w:rPr>
          <w:b/>
          <w:bCs/>
          <w:iCs/>
        </w:rPr>
        <w:t>Piso salarial;</w:t>
      </w:r>
    </w:p>
    <w:p w:rsidR="00110A40" w:rsidRPr="00110A40" w:rsidRDefault="00110A40" w:rsidP="00A81EB0">
      <w:pPr>
        <w:numPr>
          <w:ilvl w:val="0"/>
          <w:numId w:val="7"/>
        </w:numPr>
        <w:jc w:val="both"/>
        <w:rPr>
          <w:b/>
          <w:bCs/>
        </w:rPr>
      </w:pPr>
      <w:r w:rsidRPr="00110A40">
        <w:rPr>
          <w:b/>
          <w:bCs/>
          <w:iCs/>
        </w:rPr>
        <w:lastRenderedPageBreak/>
        <w:t>Salário profissional;</w:t>
      </w:r>
    </w:p>
    <w:p w:rsidR="004F417A" w:rsidRPr="00882A85" w:rsidRDefault="00671219" w:rsidP="00110A40">
      <w:pPr>
        <w:ind w:left="720"/>
        <w:jc w:val="both"/>
        <w:rPr>
          <w:b/>
          <w:bCs/>
        </w:rPr>
      </w:pPr>
      <w:r w:rsidRPr="00882A85">
        <w:rPr>
          <w:b/>
          <w:bCs/>
          <w:i/>
          <w:iCs/>
        </w:rPr>
        <w:br/>
      </w:r>
      <w:r w:rsidRPr="00882A85">
        <w:rPr>
          <w:b/>
          <w:bCs/>
        </w:rPr>
        <w:t> </w:t>
      </w:r>
      <w:r w:rsidR="00882A85" w:rsidRPr="00882A85">
        <w:rPr>
          <w:b/>
          <w:bCs/>
        </w:rPr>
        <w:t>3. Princípios aplicáveis</w:t>
      </w:r>
    </w:p>
    <w:p w:rsidR="004F417A" w:rsidRPr="00882A85" w:rsidRDefault="00882A85" w:rsidP="00A81EB0">
      <w:pPr>
        <w:numPr>
          <w:ilvl w:val="0"/>
          <w:numId w:val="7"/>
        </w:numPr>
        <w:jc w:val="both"/>
        <w:rPr>
          <w:b/>
          <w:bCs/>
        </w:rPr>
      </w:pPr>
      <w:proofErr w:type="gramStart"/>
      <w:r w:rsidRPr="00882A85">
        <w:rPr>
          <w:b/>
          <w:bCs/>
        </w:rPr>
        <w:t>3.1 Irredutibilidade</w:t>
      </w:r>
      <w:proofErr w:type="gramEnd"/>
      <w:r w:rsidRPr="00882A85">
        <w:rPr>
          <w:b/>
          <w:bCs/>
        </w:rPr>
        <w:t xml:space="preserve"> (CF, art. 7.º, VI)</w:t>
      </w:r>
    </w:p>
    <w:p w:rsidR="004F417A" w:rsidRPr="00882A85" w:rsidRDefault="00882A85" w:rsidP="00A81EB0">
      <w:pPr>
        <w:numPr>
          <w:ilvl w:val="0"/>
          <w:numId w:val="7"/>
        </w:numPr>
        <w:jc w:val="both"/>
        <w:rPr>
          <w:b/>
          <w:bCs/>
        </w:rPr>
      </w:pPr>
      <w:proofErr w:type="gramStart"/>
      <w:r w:rsidRPr="00882A85">
        <w:rPr>
          <w:b/>
          <w:bCs/>
        </w:rPr>
        <w:t>3.2 Inalterabilidade</w:t>
      </w:r>
      <w:proofErr w:type="gramEnd"/>
      <w:r w:rsidRPr="00882A85">
        <w:rPr>
          <w:b/>
          <w:bCs/>
        </w:rPr>
        <w:t xml:space="preserve"> (CLT, art. 468)</w:t>
      </w:r>
    </w:p>
    <w:p w:rsidR="004F417A" w:rsidRPr="00882A85" w:rsidRDefault="00882A85" w:rsidP="00A81EB0">
      <w:pPr>
        <w:numPr>
          <w:ilvl w:val="0"/>
          <w:numId w:val="7"/>
        </w:numPr>
        <w:jc w:val="both"/>
        <w:rPr>
          <w:b/>
          <w:bCs/>
        </w:rPr>
      </w:pPr>
      <w:proofErr w:type="gramStart"/>
      <w:r w:rsidRPr="00882A85">
        <w:rPr>
          <w:b/>
          <w:bCs/>
        </w:rPr>
        <w:t>3.3 Intangibilidade</w:t>
      </w:r>
      <w:proofErr w:type="gramEnd"/>
      <w:r w:rsidRPr="00882A85">
        <w:rPr>
          <w:b/>
          <w:bCs/>
        </w:rPr>
        <w:t xml:space="preserve"> (CLT, art. 462)</w:t>
      </w:r>
    </w:p>
    <w:p w:rsidR="004F417A" w:rsidRPr="00882A85" w:rsidRDefault="00882A85" w:rsidP="00A81EB0">
      <w:pPr>
        <w:numPr>
          <w:ilvl w:val="0"/>
          <w:numId w:val="7"/>
        </w:numPr>
        <w:jc w:val="both"/>
        <w:rPr>
          <w:b/>
          <w:bCs/>
        </w:rPr>
      </w:pPr>
      <w:proofErr w:type="gramStart"/>
      <w:r w:rsidRPr="00882A85">
        <w:rPr>
          <w:b/>
          <w:bCs/>
        </w:rPr>
        <w:t>3.4 Impenhorabilidade</w:t>
      </w:r>
      <w:proofErr w:type="gramEnd"/>
      <w:r w:rsidRPr="00882A85">
        <w:rPr>
          <w:b/>
          <w:bCs/>
        </w:rPr>
        <w:t xml:space="preserve"> (CPC, art. 649, IV)</w:t>
      </w:r>
    </w:p>
    <w:p w:rsidR="00110A40" w:rsidRDefault="00110A40" w:rsidP="00110A40">
      <w:pPr>
        <w:ind w:left="720"/>
        <w:jc w:val="both"/>
        <w:rPr>
          <w:b/>
          <w:bCs/>
        </w:rPr>
      </w:pPr>
    </w:p>
    <w:p w:rsidR="004F417A" w:rsidRPr="00110A40" w:rsidRDefault="00671219" w:rsidP="00A81EB0">
      <w:pPr>
        <w:numPr>
          <w:ilvl w:val="0"/>
          <w:numId w:val="7"/>
        </w:numPr>
        <w:jc w:val="both"/>
        <w:rPr>
          <w:b/>
          <w:bCs/>
        </w:rPr>
      </w:pPr>
      <w:r w:rsidRPr="00110A40">
        <w:rPr>
          <w:b/>
          <w:bCs/>
        </w:rPr>
        <w:t>Súmula nº 372 do C. TST</w:t>
      </w:r>
      <w:r w:rsidR="00110A40">
        <w:rPr>
          <w:b/>
          <w:bCs/>
        </w:rPr>
        <w:t xml:space="preserve">. </w:t>
      </w:r>
      <w:r w:rsidRPr="00110A40">
        <w:rPr>
          <w:b/>
          <w:bCs/>
          <w:i/>
          <w:iCs/>
        </w:rPr>
        <w:t xml:space="preserve">GRATIFICAÇÃO DE FUNÇÃO. SUPRESSÃO OU REDUÇÃO. LIMITES I - Percebida a gratificação de função por dez ou mais anos pelo empregado, se o empregador, sem justo motivo, revertê-lo a seu cargo efetivo, não poderá retirar-lhe a gratificação tendo em vista o princípio da estabilidade financeira. </w:t>
      </w:r>
    </w:p>
    <w:p w:rsidR="00110A40" w:rsidRDefault="00110A40" w:rsidP="00110A40">
      <w:pPr>
        <w:ind w:left="720"/>
        <w:jc w:val="both"/>
        <w:rPr>
          <w:b/>
          <w:bCs/>
        </w:rPr>
      </w:pPr>
    </w:p>
    <w:p w:rsidR="004F417A" w:rsidRPr="00882A85" w:rsidRDefault="00671219" w:rsidP="00A81EB0">
      <w:pPr>
        <w:numPr>
          <w:ilvl w:val="0"/>
          <w:numId w:val="7"/>
        </w:numPr>
        <w:jc w:val="both"/>
        <w:rPr>
          <w:b/>
          <w:bCs/>
        </w:rPr>
      </w:pPr>
      <w:r w:rsidRPr="00882A85">
        <w:rPr>
          <w:b/>
          <w:bCs/>
        </w:rPr>
        <w:t xml:space="preserve">TRT-PR-02-04-2013 DESCONTOS DE DIFERENÇAS DE CAIXA. AUSÊNCIA DE AUTORIZAÇÃO E CULPA/DOLO DO OBREIRO. Lícitos os descontos efetuados a título de diferenças de caixa até o limite dos valores pagos ao empregado a título de "quebra de caixa", pois estes visam exatamente compensar as eventuais diferenças apuradas no caixa, diferentemente da "gratificação de caixa" que visa remunerar a responsabilidade da função. Conforme disposição contida no § 1º do artigo 462 da CLT, "Em caso de dano causado pelo empregado, o desconto será lícito, desde que esta possibilidade tenha sido acordada ou na ocorrência de dolo do empregado". Não tendo </w:t>
      </w:r>
      <w:proofErr w:type="gramStart"/>
      <w:r w:rsidRPr="00882A85">
        <w:rPr>
          <w:b/>
          <w:bCs/>
        </w:rPr>
        <w:t>a autora percebido</w:t>
      </w:r>
      <w:proofErr w:type="gramEnd"/>
      <w:r w:rsidRPr="00882A85">
        <w:rPr>
          <w:b/>
          <w:bCs/>
        </w:rPr>
        <w:t xml:space="preserve"> remuneração a título de "quebra de caixa" e, inexistindo autorização de descontos e tampouco comprovação de dolo/culpa da obreira, devem ser restituídos os valores descontados. Recurso ordinário da autora ao qual se dá provimento nesse aspecto. (TRT-PR-32453-2011-004-09-00-2-ACO-10691-2013 - 3A. TURMA, Relator: ARCHIMEDES CASTRO CAMPOS JÚNIOR, Publicado no DEJT em 02-04-2013</w:t>
      </w:r>
      <w:proofErr w:type="gramStart"/>
      <w:r w:rsidRPr="00882A85">
        <w:rPr>
          <w:b/>
          <w:bCs/>
        </w:rPr>
        <w:t>)</w:t>
      </w:r>
      <w:proofErr w:type="gramEnd"/>
    </w:p>
    <w:p w:rsidR="00E60C8C" w:rsidRDefault="00E60C8C" w:rsidP="00E60C8C">
      <w:pPr>
        <w:ind w:left="720"/>
        <w:jc w:val="both"/>
        <w:rPr>
          <w:b/>
          <w:bCs/>
        </w:rPr>
      </w:pPr>
    </w:p>
    <w:p w:rsidR="004F417A" w:rsidRPr="00882A85" w:rsidRDefault="00882A85" w:rsidP="00A81EB0">
      <w:pPr>
        <w:numPr>
          <w:ilvl w:val="0"/>
          <w:numId w:val="7"/>
        </w:numPr>
        <w:jc w:val="both"/>
        <w:rPr>
          <w:b/>
          <w:bCs/>
        </w:rPr>
      </w:pPr>
      <w:r w:rsidRPr="00882A85">
        <w:rPr>
          <w:b/>
          <w:bCs/>
        </w:rPr>
        <w:t>4. Cálculo do salário</w:t>
      </w:r>
    </w:p>
    <w:p w:rsidR="004F417A" w:rsidRPr="00882A85" w:rsidRDefault="00882A85" w:rsidP="00A81EB0">
      <w:pPr>
        <w:numPr>
          <w:ilvl w:val="0"/>
          <w:numId w:val="7"/>
        </w:numPr>
        <w:jc w:val="both"/>
        <w:rPr>
          <w:b/>
          <w:bCs/>
        </w:rPr>
      </w:pPr>
      <w:r w:rsidRPr="00882A85">
        <w:rPr>
          <w:b/>
          <w:bCs/>
        </w:rPr>
        <w:t>4.1 Em função do tempo (por hora, dias, semanas etc.</w:t>
      </w:r>
      <w:proofErr w:type="gramStart"/>
      <w:r w:rsidRPr="00882A85">
        <w:rPr>
          <w:b/>
          <w:bCs/>
        </w:rPr>
        <w:t>)</w:t>
      </w:r>
      <w:proofErr w:type="gramEnd"/>
    </w:p>
    <w:p w:rsidR="004F417A" w:rsidRPr="00882A85" w:rsidRDefault="00882A85" w:rsidP="00A81EB0">
      <w:pPr>
        <w:numPr>
          <w:ilvl w:val="0"/>
          <w:numId w:val="7"/>
        </w:numPr>
        <w:jc w:val="both"/>
        <w:rPr>
          <w:b/>
          <w:bCs/>
        </w:rPr>
      </w:pPr>
      <w:r w:rsidRPr="00882A85">
        <w:rPr>
          <w:b/>
          <w:bCs/>
        </w:rPr>
        <w:t>4.2 Em função da produção (por tarefa, comissão etc.</w:t>
      </w:r>
      <w:proofErr w:type="gramStart"/>
      <w:r w:rsidRPr="00882A85">
        <w:rPr>
          <w:b/>
          <w:bCs/>
        </w:rPr>
        <w:t>)</w:t>
      </w:r>
      <w:proofErr w:type="gramEnd"/>
    </w:p>
    <w:p w:rsidR="00E60C8C" w:rsidRDefault="00E60C8C" w:rsidP="00E60C8C">
      <w:pPr>
        <w:ind w:left="720"/>
        <w:jc w:val="both"/>
        <w:rPr>
          <w:b/>
          <w:bCs/>
        </w:rPr>
      </w:pPr>
    </w:p>
    <w:p w:rsidR="004F417A" w:rsidRPr="00882A85" w:rsidRDefault="00882A85" w:rsidP="00A81EB0">
      <w:pPr>
        <w:numPr>
          <w:ilvl w:val="0"/>
          <w:numId w:val="7"/>
        </w:numPr>
        <w:jc w:val="both"/>
        <w:rPr>
          <w:b/>
          <w:bCs/>
        </w:rPr>
      </w:pPr>
      <w:r w:rsidRPr="00882A85">
        <w:rPr>
          <w:b/>
          <w:bCs/>
        </w:rPr>
        <w:t>5. OUTROS VALORES RECEBIDOS PELO EMPREGADO QUE COMPÕEM A REMUNERAÇÃO</w:t>
      </w:r>
    </w:p>
    <w:p w:rsidR="004F417A" w:rsidRPr="00882A85" w:rsidRDefault="00882A85" w:rsidP="00A81EB0">
      <w:pPr>
        <w:numPr>
          <w:ilvl w:val="0"/>
          <w:numId w:val="7"/>
        </w:numPr>
        <w:jc w:val="both"/>
        <w:rPr>
          <w:b/>
          <w:bCs/>
        </w:rPr>
      </w:pPr>
      <w:r w:rsidRPr="00882A85">
        <w:rPr>
          <w:b/>
          <w:bCs/>
        </w:rPr>
        <w:t>5.2 Adicionais (CF, art. 7.º, XXIII</w:t>
      </w:r>
      <w:proofErr w:type="gramStart"/>
      <w:r w:rsidRPr="00882A85">
        <w:rPr>
          <w:b/>
          <w:bCs/>
        </w:rPr>
        <w:t>)</w:t>
      </w:r>
      <w:proofErr w:type="gramEnd"/>
    </w:p>
    <w:p w:rsidR="004F417A" w:rsidRPr="00882A85" w:rsidRDefault="00882A85" w:rsidP="00A81EB0">
      <w:pPr>
        <w:numPr>
          <w:ilvl w:val="0"/>
          <w:numId w:val="7"/>
        </w:numPr>
        <w:jc w:val="both"/>
        <w:rPr>
          <w:b/>
          <w:bCs/>
        </w:rPr>
      </w:pPr>
      <w:r w:rsidRPr="00882A85">
        <w:rPr>
          <w:b/>
          <w:bCs/>
        </w:rPr>
        <w:lastRenderedPageBreak/>
        <w:t>5.2.1 Insalubridade</w:t>
      </w:r>
    </w:p>
    <w:p w:rsidR="004F417A" w:rsidRPr="00882A85" w:rsidRDefault="00882A85" w:rsidP="00A81EB0">
      <w:pPr>
        <w:numPr>
          <w:ilvl w:val="0"/>
          <w:numId w:val="7"/>
        </w:numPr>
        <w:jc w:val="both"/>
        <w:rPr>
          <w:b/>
          <w:bCs/>
        </w:rPr>
      </w:pPr>
      <w:r w:rsidRPr="00882A85">
        <w:rPr>
          <w:b/>
          <w:bCs/>
        </w:rPr>
        <w:t>5.2.1.1 Atividades insalubres = expõem o empregado a agentes nocivos à saúde acima dos limites de tolerância (CLT, art.</w:t>
      </w:r>
      <w:proofErr w:type="gramStart"/>
      <w:r w:rsidRPr="00882A85">
        <w:rPr>
          <w:b/>
          <w:bCs/>
        </w:rPr>
        <w:t>189)</w:t>
      </w:r>
      <w:proofErr w:type="gramEnd"/>
    </w:p>
    <w:p w:rsidR="004F417A" w:rsidRPr="00882A85" w:rsidRDefault="00882A85" w:rsidP="00A81EB0">
      <w:pPr>
        <w:numPr>
          <w:ilvl w:val="0"/>
          <w:numId w:val="7"/>
        </w:numPr>
        <w:jc w:val="both"/>
        <w:rPr>
          <w:b/>
          <w:bCs/>
        </w:rPr>
      </w:pPr>
      <w:r w:rsidRPr="00882A85">
        <w:rPr>
          <w:b/>
          <w:bCs/>
        </w:rPr>
        <w:t>Grau máximo = adicional de 40% do SM</w:t>
      </w:r>
    </w:p>
    <w:p w:rsidR="004F417A" w:rsidRPr="00882A85" w:rsidRDefault="00882A85" w:rsidP="00A81EB0">
      <w:pPr>
        <w:numPr>
          <w:ilvl w:val="0"/>
          <w:numId w:val="7"/>
        </w:numPr>
        <w:jc w:val="both"/>
        <w:rPr>
          <w:b/>
          <w:bCs/>
        </w:rPr>
      </w:pPr>
      <w:r w:rsidRPr="00882A85">
        <w:rPr>
          <w:b/>
          <w:bCs/>
        </w:rPr>
        <w:t>Grau médio = adicional de 20% do SM</w:t>
      </w:r>
    </w:p>
    <w:p w:rsidR="004F417A" w:rsidRPr="00882A85" w:rsidRDefault="00882A85" w:rsidP="00A81EB0">
      <w:pPr>
        <w:numPr>
          <w:ilvl w:val="0"/>
          <w:numId w:val="7"/>
        </w:numPr>
        <w:jc w:val="both"/>
        <w:rPr>
          <w:b/>
          <w:bCs/>
        </w:rPr>
      </w:pPr>
      <w:r w:rsidRPr="00882A85">
        <w:rPr>
          <w:b/>
          <w:bCs/>
        </w:rPr>
        <w:t>Grau baixo = adicional de 10% do SM (?</w:t>
      </w:r>
      <w:proofErr w:type="gramStart"/>
      <w:r w:rsidRPr="00882A85">
        <w:rPr>
          <w:b/>
          <w:bCs/>
        </w:rPr>
        <w:t>)</w:t>
      </w:r>
      <w:proofErr w:type="gramEnd"/>
    </w:p>
    <w:p w:rsidR="004F417A" w:rsidRPr="00882A85" w:rsidRDefault="00671219" w:rsidP="00A81EB0">
      <w:pPr>
        <w:numPr>
          <w:ilvl w:val="0"/>
          <w:numId w:val="7"/>
        </w:numPr>
        <w:jc w:val="both"/>
        <w:rPr>
          <w:b/>
          <w:bCs/>
        </w:rPr>
      </w:pPr>
      <w:r w:rsidRPr="00882A85">
        <w:rPr>
          <w:b/>
          <w:bCs/>
        </w:rPr>
        <w:t>Súmula nº 47 do TST</w:t>
      </w:r>
    </w:p>
    <w:p w:rsidR="004F417A" w:rsidRPr="00882A85" w:rsidRDefault="00671219" w:rsidP="00A81EB0">
      <w:pPr>
        <w:numPr>
          <w:ilvl w:val="0"/>
          <w:numId w:val="7"/>
        </w:numPr>
        <w:jc w:val="both"/>
        <w:rPr>
          <w:b/>
          <w:bCs/>
        </w:rPr>
      </w:pPr>
      <w:r w:rsidRPr="00882A85">
        <w:rPr>
          <w:b/>
          <w:bCs/>
        </w:rPr>
        <w:t xml:space="preserve">INSALUBRIDADE (mantida) - Res. 121/2003, DJ 19, 20 e </w:t>
      </w:r>
      <w:proofErr w:type="gramStart"/>
      <w:r w:rsidRPr="00882A85">
        <w:rPr>
          <w:b/>
          <w:bCs/>
        </w:rPr>
        <w:t>21.11.2003</w:t>
      </w:r>
      <w:proofErr w:type="gramEnd"/>
    </w:p>
    <w:p w:rsidR="004F417A" w:rsidRPr="00882A85" w:rsidRDefault="00671219" w:rsidP="00A81EB0">
      <w:pPr>
        <w:numPr>
          <w:ilvl w:val="0"/>
          <w:numId w:val="7"/>
        </w:numPr>
        <w:jc w:val="both"/>
        <w:rPr>
          <w:b/>
          <w:bCs/>
        </w:rPr>
      </w:pPr>
      <w:r w:rsidRPr="00882A85">
        <w:rPr>
          <w:b/>
          <w:bCs/>
        </w:rPr>
        <w:t xml:space="preserve">O trabalho executado em condições insalubres, </w:t>
      </w:r>
      <w:r w:rsidRPr="00882A85">
        <w:rPr>
          <w:b/>
          <w:bCs/>
          <w:u w:val="single"/>
        </w:rPr>
        <w:t>em caráter intermitente</w:t>
      </w:r>
      <w:r w:rsidRPr="00882A85">
        <w:rPr>
          <w:b/>
          <w:bCs/>
        </w:rPr>
        <w:t>, não afasta, só por essa circunstância, o direito à percepção do respectivo adicional.</w:t>
      </w:r>
    </w:p>
    <w:p w:rsidR="004F417A" w:rsidRPr="00882A85" w:rsidRDefault="00671219" w:rsidP="00A81EB0">
      <w:pPr>
        <w:numPr>
          <w:ilvl w:val="0"/>
          <w:numId w:val="7"/>
        </w:numPr>
        <w:jc w:val="both"/>
        <w:rPr>
          <w:b/>
          <w:bCs/>
        </w:rPr>
      </w:pPr>
      <w:r w:rsidRPr="00882A85">
        <w:rPr>
          <w:b/>
          <w:bCs/>
        </w:rPr>
        <w:t>Súmula nº 80 do TST</w:t>
      </w:r>
    </w:p>
    <w:p w:rsidR="004F417A" w:rsidRPr="00882A85" w:rsidRDefault="00671219" w:rsidP="00A81EB0">
      <w:pPr>
        <w:numPr>
          <w:ilvl w:val="0"/>
          <w:numId w:val="7"/>
        </w:numPr>
        <w:jc w:val="both"/>
        <w:rPr>
          <w:b/>
          <w:bCs/>
        </w:rPr>
      </w:pPr>
      <w:r w:rsidRPr="00882A85">
        <w:rPr>
          <w:b/>
          <w:bCs/>
        </w:rPr>
        <w:t>INSALUBRIDADE (mantida) - Res. 121/2003, DJ 19, 20 e 21.11.2003 </w:t>
      </w:r>
      <w:r w:rsidR="00882A85" w:rsidRPr="00882A85">
        <w:rPr>
          <w:b/>
          <w:bCs/>
        </w:rPr>
        <w:br/>
      </w:r>
      <w:r w:rsidRPr="00882A85">
        <w:rPr>
          <w:b/>
          <w:bCs/>
        </w:rPr>
        <w:t>A eliminação da insalubridade mediante fornecimento de aparelhos protetores aprovados pelo órgão competente do Poder Executivo exclui a percepção do respectivo adicional. </w:t>
      </w:r>
    </w:p>
    <w:p w:rsidR="004F417A" w:rsidRPr="00882A85" w:rsidRDefault="00671219" w:rsidP="00A81EB0">
      <w:pPr>
        <w:numPr>
          <w:ilvl w:val="0"/>
          <w:numId w:val="7"/>
        </w:numPr>
        <w:jc w:val="both"/>
        <w:rPr>
          <w:b/>
          <w:bCs/>
        </w:rPr>
      </w:pPr>
      <w:r w:rsidRPr="00882A85">
        <w:rPr>
          <w:b/>
          <w:bCs/>
        </w:rPr>
        <w:t>Súmula nº 289 do TST</w:t>
      </w:r>
    </w:p>
    <w:p w:rsidR="004F417A" w:rsidRPr="00882A85" w:rsidRDefault="00671219" w:rsidP="00A81EB0">
      <w:pPr>
        <w:numPr>
          <w:ilvl w:val="0"/>
          <w:numId w:val="7"/>
        </w:numPr>
        <w:jc w:val="both"/>
        <w:rPr>
          <w:b/>
          <w:bCs/>
        </w:rPr>
      </w:pPr>
      <w:r w:rsidRPr="00882A85">
        <w:rPr>
          <w:b/>
          <w:bCs/>
        </w:rPr>
        <w:t xml:space="preserve">INSALUBRIDADE. ADICIONAL. FORNECIMENTO DO APARELHO DE PROTEÇÃO. EFEITO (mantida) - Res. 121/2003, DJ 19, 20 e </w:t>
      </w:r>
      <w:proofErr w:type="gramStart"/>
      <w:r w:rsidRPr="00882A85">
        <w:rPr>
          <w:b/>
          <w:bCs/>
        </w:rPr>
        <w:t>21.11.2003</w:t>
      </w:r>
      <w:proofErr w:type="gramEnd"/>
    </w:p>
    <w:p w:rsidR="004F417A" w:rsidRPr="00882A85" w:rsidRDefault="00671219" w:rsidP="00A81EB0">
      <w:pPr>
        <w:numPr>
          <w:ilvl w:val="0"/>
          <w:numId w:val="7"/>
        </w:numPr>
        <w:jc w:val="both"/>
        <w:rPr>
          <w:b/>
          <w:bCs/>
        </w:rPr>
      </w:pPr>
      <w:r w:rsidRPr="00882A85">
        <w:rPr>
          <w:b/>
          <w:bCs/>
        </w:rPr>
        <w:t>O simples fornecimento do aparelho de proteção pelo empregador não o exime do pagamento do adicional de insalubridade. Cabe-lhe tomar as medidas que conduzam à diminuição ou eliminação da nocividade, entre as quais as relativas ao uso efetivo do equipamento pelo empregado.</w:t>
      </w:r>
    </w:p>
    <w:p w:rsidR="004F417A" w:rsidRPr="00882A85" w:rsidRDefault="00671219" w:rsidP="00A81EB0">
      <w:pPr>
        <w:numPr>
          <w:ilvl w:val="0"/>
          <w:numId w:val="7"/>
        </w:numPr>
        <w:jc w:val="both"/>
        <w:rPr>
          <w:b/>
          <w:bCs/>
        </w:rPr>
      </w:pPr>
      <w:r w:rsidRPr="00882A85">
        <w:rPr>
          <w:b/>
          <w:bCs/>
        </w:rPr>
        <w:t>Súmula nº 228 do TST</w:t>
      </w:r>
    </w:p>
    <w:p w:rsidR="004F417A" w:rsidRPr="00882A85" w:rsidRDefault="00671219" w:rsidP="00A81EB0">
      <w:pPr>
        <w:numPr>
          <w:ilvl w:val="0"/>
          <w:numId w:val="7"/>
        </w:numPr>
        <w:jc w:val="both"/>
        <w:rPr>
          <w:b/>
          <w:bCs/>
        </w:rPr>
      </w:pPr>
      <w:r w:rsidRPr="00882A85">
        <w:rPr>
          <w:b/>
          <w:bCs/>
        </w:rPr>
        <w:t xml:space="preserve">ADICIONAL DE INSALUBRIDADE. BASE DE CÁLCULO  (redação alterada na sessão do Tribunal Pleno em 26.06.2008) - Res. 148/2008, DJ 04 e 07.07.2008 - Republicada DJ 08, 09 e 10.07.2008. SÚMULA CUJA EFICÁCIA ESTÁ SUSPENSA POR DECISÃO LIMINAR DO SUPREMO TRIBUNAL FEDERAL - Res. 185/2012, DEJT divulgado em 25, 26 e </w:t>
      </w:r>
      <w:proofErr w:type="gramStart"/>
      <w:r w:rsidRPr="00882A85">
        <w:rPr>
          <w:b/>
          <w:bCs/>
        </w:rPr>
        <w:t>27.09.2012</w:t>
      </w:r>
      <w:proofErr w:type="gramEnd"/>
    </w:p>
    <w:p w:rsidR="004F417A" w:rsidRPr="00882A85" w:rsidRDefault="00671219" w:rsidP="00A81EB0">
      <w:pPr>
        <w:numPr>
          <w:ilvl w:val="0"/>
          <w:numId w:val="7"/>
        </w:numPr>
        <w:jc w:val="both"/>
        <w:rPr>
          <w:b/>
          <w:bCs/>
        </w:rPr>
      </w:pPr>
      <w:r w:rsidRPr="00882A85">
        <w:rPr>
          <w:b/>
          <w:bCs/>
        </w:rPr>
        <w:t xml:space="preserve">A partir de </w:t>
      </w:r>
      <w:proofErr w:type="gramStart"/>
      <w:r w:rsidRPr="00882A85">
        <w:rPr>
          <w:b/>
          <w:bCs/>
        </w:rPr>
        <w:t>9</w:t>
      </w:r>
      <w:proofErr w:type="gramEnd"/>
      <w:r w:rsidRPr="00882A85">
        <w:rPr>
          <w:b/>
          <w:bCs/>
        </w:rPr>
        <w:t xml:space="preserve"> de maio de 2008, data da publicação da Súmula Vinculante nº 4 do Supremo Tribunal Federal, o adicional de insalubridade será calculado sobre o salário básico, salvo critério mais vantajoso fixado em instrumento coletivo.</w:t>
      </w:r>
    </w:p>
    <w:p w:rsidR="004F417A" w:rsidRPr="00882A85" w:rsidRDefault="00671219" w:rsidP="00A81EB0">
      <w:pPr>
        <w:numPr>
          <w:ilvl w:val="0"/>
          <w:numId w:val="7"/>
        </w:numPr>
        <w:jc w:val="both"/>
        <w:rPr>
          <w:b/>
          <w:bCs/>
        </w:rPr>
      </w:pPr>
      <w:r w:rsidRPr="00882A85">
        <w:rPr>
          <w:b/>
          <w:bCs/>
        </w:rPr>
        <w:t>Súmula nº 248 do TST</w:t>
      </w:r>
    </w:p>
    <w:p w:rsidR="004F417A" w:rsidRPr="00882A85" w:rsidRDefault="00671219" w:rsidP="00A81EB0">
      <w:pPr>
        <w:numPr>
          <w:ilvl w:val="0"/>
          <w:numId w:val="7"/>
        </w:numPr>
        <w:jc w:val="both"/>
        <w:rPr>
          <w:b/>
          <w:bCs/>
        </w:rPr>
      </w:pPr>
      <w:r w:rsidRPr="00882A85">
        <w:rPr>
          <w:b/>
          <w:bCs/>
        </w:rPr>
        <w:t xml:space="preserve">ADICIONAL DE INSALUBRIDADE. DIREITO ADQUIRIDO (mantida) - Res. 121/2003, DJ 19, 20 e </w:t>
      </w:r>
      <w:proofErr w:type="gramStart"/>
      <w:r w:rsidRPr="00882A85">
        <w:rPr>
          <w:b/>
          <w:bCs/>
        </w:rPr>
        <w:t>21.11.2003</w:t>
      </w:r>
      <w:proofErr w:type="gramEnd"/>
    </w:p>
    <w:p w:rsidR="004F417A" w:rsidRPr="00882A85" w:rsidRDefault="00671219" w:rsidP="00A81EB0">
      <w:pPr>
        <w:numPr>
          <w:ilvl w:val="0"/>
          <w:numId w:val="7"/>
        </w:numPr>
        <w:jc w:val="both"/>
        <w:rPr>
          <w:b/>
          <w:bCs/>
        </w:rPr>
      </w:pPr>
      <w:r w:rsidRPr="00882A85">
        <w:rPr>
          <w:b/>
          <w:bCs/>
        </w:rPr>
        <w:lastRenderedPageBreak/>
        <w:t>A reclassificação ou a descaracterização da insalubridade, por ato da autoridade competente, repercute na satisfação do respectivo adicional, sem ofensa a direito adquirido ou ao princípio da irredutibilidade salarial.</w:t>
      </w:r>
    </w:p>
    <w:p w:rsidR="004F417A" w:rsidRPr="00882A85" w:rsidRDefault="00882A85" w:rsidP="00A81EB0">
      <w:pPr>
        <w:numPr>
          <w:ilvl w:val="0"/>
          <w:numId w:val="7"/>
        </w:numPr>
        <w:jc w:val="both"/>
        <w:rPr>
          <w:b/>
          <w:bCs/>
        </w:rPr>
      </w:pPr>
      <w:r w:rsidRPr="00882A85">
        <w:rPr>
          <w:b/>
          <w:bCs/>
        </w:rPr>
        <w:t>5.2.2 Periculosidade (CLT, art. 193).</w:t>
      </w:r>
    </w:p>
    <w:p w:rsidR="004F417A" w:rsidRPr="00882A85" w:rsidRDefault="00882A85" w:rsidP="00A81EB0">
      <w:pPr>
        <w:numPr>
          <w:ilvl w:val="0"/>
          <w:numId w:val="7"/>
        </w:numPr>
        <w:jc w:val="both"/>
        <w:rPr>
          <w:b/>
          <w:bCs/>
        </w:rPr>
      </w:pPr>
      <w:r w:rsidRPr="00882A85">
        <w:rPr>
          <w:b/>
          <w:bCs/>
        </w:rPr>
        <w:t xml:space="preserve">5.2.2.1 Atividades perigosas = aquelas em que o empregado tem o contato permanente com </w:t>
      </w:r>
      <w:r w:rsidR="00671219" w:rsidRPr="00882A85">
        <w:rPr>
          <w:b/>
          <w:bCs/>
        </w:rPr>
        <w:t>inflamáveis, explosivos ou energia elétrica;   E   roubos ou outras espécies de violência física as atividades profissionais de segurança pessoal ou patrimonial. </w:t>
      </w:r>
      <w:proofErr w:type="gramStart"/>
      <w:r w:rsidR="00671219" w:rsidRPr="00882A85">
        <w:rPr>
          <w:b/>
          <w:bCs/>
        </w:rPr>
        <w:t> </w:t>
      </w:r>
    </w:p>
    <w:p w:rsidR="004F417A" w:rsidRPr="00882A85" w:rsidRDefault="00882A85" w:rsidP="00A81EB0">
      <w:pPr>
        <w:numPr>
          <w:ilvl w:val="0"/>
          <w:numId w:val="7"/>
        </w:numPr>
        <w:jc w:val="both"/>
        <w:rPr>
          <w:b/>
          <w:bCs/>
        </w:rPr>
      </w:pPr>
      <w:proofErr w:type="gramEnd"/>
      <w:r w:rsidRPr="00882A85">
        <w:rPr>
          <w:b/>
          <w:bCs/>
        </w:rPr>
        <w:t>5.2.2.2 Adicional de periculosidade = 30% do salário-base</w:t>
      </w:r>
    </w:p>
    <w:p w:rsidR="004F417A" w:rsidRPr="00882A85" w:rsidRDefault="00882A85" w:rsidP="00A81EB0">
      <w:pPr>
        <w:numPr>
          <w:ilvl w:val="0"/>
          <w:numId w:val="7"/>
        </w:numPr>
        <w:jc w:val="both"/>
        <w:rPr>
          <w:b/>
          <w:bCs/>
        </w:rPr>
      </w:pPr>
      <w:r w:rsidRPr="00882A85">
        <w:rPr>
          <w:b/>
          <w:bCs/>
        </w:rPr>
        <w:t>(S. 361 e 364 do TST)</w:t>
      </w:r>
    </w:p>
    <w:p w:rsidR="004F417A" w:rsidRPr="00882A85" w:rsidRDefault="00671219" w:rsidP="00A81EB0">
      <w:pPr>
        <w:numPr>
          <w:ilvl w:val="0"/>
          <w:numId w:val="7"/>
        </w:numPr>
        <w:jc w:val="both"/>
        <w:rPr>
          <w:b/>
          <w:bCs/>
        </w:rPr>
      </w:pPr>
      <w:r w:rsidRPr="00882A85">
        <w:rPr>
          <w:b/>
          <w:bCs/>
        </w:rPr>
        <w:t>Súmula nº 361 do TST</w:t>
      </w:r>
    </w:p>
    <w:p w:rsidR="004F417A" w:rsidRPr="00882A85" w:rsidRDefault="00671219" w:rsidP="00A81EB0">
      <w:pPr>
        <w:numPr>
          <w:ilvl w:val="0"/>
          <w:numId w:val="7"/>
        </w:numPr>
        <w:jc w:val="both"/>
        <w:rPr>
          <w:b/>
          <w:bCs/>
        </w:rPr>
      </w:pPr>
      <w:r w:rsidRPr="00882A85">
        <w:rPr>
          <w:b/>
          <w:bCs/>
        </w:rPr>
        <w:t xml:space="preserve">ADICIONAL DE PERICULOSIDADE. ELETRICITÁRIOS. EXPOSIÇÃO INTERMITENTE (mantida) - Res. 121/2003, DJ 19, 20 e </w:t>
      </w:r>
      <w:proofErr w:type="gramStart"/>
      <w:r w:rsidRPr="00882A85">
        <w:rPr>
          <w:b/>
          <w:bCs/>
        </w:rPr>
        <w:t>21.11.2003</w:t>
      </w:r>
      <w:proofErr w:type="gramEnd"/>
    </w:p>
    <w:p w:rsidR="004F417A" w:rsidRPr="00882A85" w:rsidRDefault="00671219" w:rsidP="00A81EB0">
      <w:pPr>
        <w:numPr>
          <w:ilvl w:val="0"/>
          <w:numId w:val="7"/>
        </w:numPr>
        <w:jc w:val="both"/>
        <w:rPr>
          <w:b/>
          <w:bCs/>
        </w:rPr>
      </w:pPr>
      <w:r w:rsidRPr="00882A85">
        <w:rPr>
          <w:b/>
          <w:bCs/>
        </w:rPr>
        <w:t>O trabalho exercido em condições perigosas, embora de forma intermitente, dá direito ao empregado a receber o adicional de periculosidade de forma integral, porque a Lei nº 7.369, de 20.09.1985, não estabeleceu nenhuma proporcionalidade em relação ao seu pagamento.</w:t>
      </w:r>
    </w:p>
    <w:p w:rsidR="004F417A" w:rsidRPr="00882A85" w:rsidRDefault="00671219" w:rsidP="00A81EB0">
      <w:pPr>
        <w:numPr>
          <w:ilvl w:val="0"/>
          <w:numId w:val="7"/>
        </w:numPr>
        <w:jc w:val="both"/>
        <w:rPr>
          <w:b/>
          <w:bCs/>
        </w:rPr>
      </w:pPr>
      <w:r w:rsidRPr="00882A85">
        <w:rPr>
          <w:b/>
          <w:bCs/>
        </w:rPr>
        <w:t>Súmula nº 364 do TST</w:t>
      </w:r>
    </w:p>
    <w:p w:rsidR="004F417A" w:rsidRPr="00882A85" w:rsidRDefault="00671219" w:rsidP="00A81EB0">
      <w:pPr>
        <w:numPr>
          <w:ilvl w:val="0"/>
          <w:numId w:val="7"/>
        </w:numPr>
        <w:jc w:val="both"/>
        <w:rPr>
          <w:b/>
          <w:bCs/>
        </w:rPr>
      </w:pPr>
      <w:r w:rsidRPr="00882A85">
        <w:rPr>
          <w:b/>
          <w:bCs/>
        </w:rPr>
        <w:t>ADICIONAL DE PERICULOSIDADE. EXPOSIÇÃO EVENTUAL, PERMANENTE E INTERMITENTE (cancelado o item II e dada nova redação ao item I) - Res. 174/2011, DEJT divulgado em 27, 30 e 31.05.2011 </w:t>
      </w:r>
      <w:r w:rsidR="00882A85" w:rsidRPr="00882A85">
        <w:rPr>
          <w:b/>
          <w:bCs/>
        </w:rPr>
        <w:br/>
      </w:r>
      <w:r w:rsidRPr="00882A85">
        <w:rPr>
          <w:b/>
          <w:bCs/>
        </w:rPr>
        <w:t xml:space="preserve">Tem direito ao adicional de periculosidade o empregado exposto permanentemente ou que, de forma intermitente, </w:t>
      </w:r>
      <w:proofErr w:type="gramStart"/>
      <w:r w:rsidRPr="00882A85">
        <w:rPr>
          <w:b/>
          <w:bCs/>
        </w:rPr>
        <w:t>sujeita-se</w:t>
      </w:r>
      <w:proofErr w:type="gramEnd"/>
      <w:r w:rsidRPr="00882A85">
        <w:rPr>
          <w:b/>
          <w:bCs/>
        </w:rPr>
        <w:t xml:space="preserve"> a condições de risco. Indevido, apenas, quando o contato dá-se de forma eventual, assim considerado o fortuito, ou o que, sendo habitual, dá-se por tempo extremamente reduzido. (</w:t>
      </w:r>
      <w:proofErr w:type="spellStart"/>
      <w:r w:rsidRPr="00882A85">
        <w:rPr>
          <w:b/>
          <w:bCs/>
        </w:rPr>
        <w:t>ex-Ojs</w:t>
      </w:r>
      <w:proofErr w:type="spellEnd"/>
      <w:r w:rsidRPr="00882A85">
        <w:rPr>
          <w:b/>
          <w:bCs/>
        </w:rPr>
        <w:t xml:space="preserve"> da SBDI-1 </w:t>
      </w:r>
      <w:proofErr w:type="spellStart"/>
      <w:r w:rsidRPr="00882A85">
        <w:rPr>
          <w:b/>
          <w:bCs/>
        </w:rPr>
        <w:t>nºs</w:t>
      </w:r>
      <w:proofErr w:type="spellEnd"/>
      <w:r w:rsidRPr="00882A85">
        <w:rPr>
          <w:b/>
          <w:bCs/>
        </w:rPr>
        <w:t xml:space="preserve"> 05 - inserida em 14.03.1994 - e 280 - DJ 11.08.2003)</w:t>
      </w:r>
    </w:p>
    <w:p w:rsidR="004F417A" w:rsidRPr="00882A85" w:rsidRDefault="00671219" w:rsidP="00A81EB0">
      <w:pPr>
        <w:numPr>
          <w:ilvl w:val="0"/>
          <w:numId w:val="7"/>
        </w:numPr>
        <w:jc w:val="both"/>
        <w:rPr>
          <w:b/>
          <w:bCs/>
        </w:rPr>
      </w:pPr>
      <w:r w:rsidRPr="00882A85">
        <w:rPr>
          <w:b/>
          <w:bCs/>
        </w:rPr>
        <w:t>Súmula nº 191 do TST</w:t>
      </w:r>
    </w:p>
    <w:p w:rsidR="004F417A" w:rsidRPr="00882A85" w:rsidRDefault="00671219" w:rsidP="00A81EB0">
      <w:pPr>
        <w:numPr>
          <w:ilvl w:val="0"/>
          <w:numId w:val="7"/>
        </w:numPr>
        <w:jc w:val="both"/>
        <w:rPr>
          <w:b/>
          <w:bCs/>
        </w:rPr>
      </w:pPr>
      <w:r w:rsidRPr="00882A85">
        <w:rPr>
          <w:b/>
          <w:bCs/>
        </w:rPr>
        <w:t xml:space="preserve">ADICIONAL. PERICULOSIDADE. INCIDÊNCIA (nova redação) - Res. 121/2003, DJ 19, 20 e </w:t>
      </w:r>
      <w:proofErr w:type="gramStart"/>
      <w:r w:rsidRPr="00882A85">
        <w:rPr>
          <w:b/>
          <w:bCs/>
        </w:rPr>
        <w:t>21.11.2003</w:t>
      </w:r>
      <w:proofErr w:type="gramEnd"/>
    </w:p>
    <w:p w:rsidR="004F417A" w:rsidRPr="00882A85" w:rsidRDefault="00671219" w:rsidP="00A81EB0">
      <w:pPr>
        <w:numPr>
          <w:ilvl w:val="0"/>
          <w:numId w:val="7"/>
        </w:numPr>
        <w:jc w:val="both"/>
        <w:rPr>
          <w:b/>
          <w:bCs/>
        </w:rPr>
      </w:pPr>
      <w:r w:rsidRPr="00882A85">
        <w:rPr>
          <w:b/>
          <w:bCs/>
        </w:rPr>
        <w:t>O adicional de periculosidade incide apenas sobre o salário básico e não sobre este acrescido de outros adicionais. Em relação aos eletricitários, o cálculo do adicional de periculosidade deverá ser efetuado sobre a totalidade das parcelas de natureza salarial.</w:t>
      </w:r>
    </w:p>
    <w:p w:rsidR="004F417A" w:rsidRPr="00882A85" w:rsidRDefault="00882A85" w:rsidP="00A81EB0">
      <w:pPr>
        <w:numPr>
          <w:ilvl w:val="0"/>
          <w:numId w:val="7"/>
        </w:numPr>
        <w:jc w:val="both"/>
        <w:rPr>
          <w:b/>
          <w:bCs/>
        </w:rPr>
      </w:pPr>
      <w:proofErr w:type="gramStart"/>
      <w:r w:rsidRPr="00882A85">
        <w:rPr>
          <w:b/>
          <w:bCs/>
        </w:rPr>
        <w:t>5.3 Adicional</w:t>
      </w:r>
      <w:proofErr w:type="gramEnd"/>
      <w:r w:rsidRPr="00882A85">
        <w:rPr>
          <w:b/>
          <w:bCs/>
        </w:rPr>
        <w:t xml:space="preserve"> de TRANSFERÊNCIA</w:t>
      </w:r>
      <w:r w:rsidR="00110A40">
        <w:rPr>
          <w:b/>
          <w:bCs/>
        </w:rPr>
        <w:t xml:space="preserve"> </w:t>
      </w:r>
      <w:r w:rsidRPr="00882A85">
        <w:rPr>
          <w:b/>
          <w:bCs/>
        </w:rPr>
        <w:t>(Art. 469 da CLT)</w:t>
      </w:r>
    </w:p>
    <w:p w:rsidR="004F417A" w:rsidRPr="00882A85" w:rsidRDefault="00882A85" w:rsidP="00A81EB0">
      <w:pPr>
        <w:numPr>
          <w:ilvl w:val="0"/>
          <w:numId w:val="7"/>
        </w:numPr>
        <w:jc w:val="both"/>
        <w:rPr>
          <w:b/>
          <w:bCs/>
        </w:rPr>
      </w:pPr>
      <w:r w:rsidRPr="00882A85">
        <w:rPr>
          <w:b/>
          <w:bCs/>
        </w:rPr>
        <w:t>Cabimento = em caso de necessidade de serviço</w:t>
      </w:r>
    </w:p>
    <w:p w:rsidR="004F417A" w:rsidRPr="00882A85" w:rsidRDefault="00882A85" w:rsidP="00A81EB0">
      <w:pPr>
        <w:numPr>
          <w:ilvl w:val="0"/>
          <w:numId w:val="7"/>
        </w:numPr>
        <w:jc w:val="both"/>
        <w:rPr>
          <w:b/>
          <w:bCs/>
        </w:rPr>
      </w:pPr>
      <w:r w:rsidRPr="00882A85">
        <w:rPr>
          <w:b/>
          <w:bCs/>
        </w:rPr>
        <w:lastRenderedPageBreak/>
        <w:t>Valor = 25% do salário recebido na localidade de origem</w:t>
      </w:r>
    </w:p>
    <w:p w:rsidR="004F417A" w:rsidRPr="00882A85" w:rsidRDefault="00882A85" w:rsidP="00A81EB0">
      <w:pPr>
        <w:numPr>
          <w:ilvl w:val="0"/>
          <w:numId w:val="7"/>
        </w:numPr>
        <w:jc w:val="both"/>
        <w:rPr>
          <w:b/>
          <w:bCs/>
        </w:rPr>
      </w:pPr>
      <w:r w:rsidRPr="00882A85">
        <w:rPr>
          <w:b/>
          <w:bCs/>
        </w:rPr>
        <w:t>Ajuda de custo (art. 470, § 457 e § 2º do art. 239 da CLT</w:t>
      </w:r>
      <w:proofErr w:type="gramStart"/>
      <w:r w:rsidRPr="00882A85">
        <w:rPr>
          <w:b/>
          <w:bCs/>
        </w:rPr>
        <w:t>)</w:t>
      </w:r>
      <w:proofErr w:type="gramEnd"/>
    </w:p>
    <w:p w:rsidR="004F417A" w:rsidRPr="00882A85" w:rsidRDefault="00882A85" w:rsidP="00A81EB0">
      <w:pPr>
        <w:numPr>
          <w:ilvl w:val="0"/>
          <w:numId w:val="7"/>
        </w:numPr>
        <w:jc w:val="both"/>
        <w:rPr>
          <w:b/>
          <w:bCs/>
        </w:rPr>
      </w:pPr>
      <w:r w:rsidRPr="00882A85">
        <w:rPr>
          <w:b/>
          <w:bCs/>
        </w:rPr>
        <w:t>ADICIONAL DE TRANSFERÊNCIA. TRANSFERÊNCIA PROVISÓRIA. LAPSO MENOR QUE TRÊS ANOS. BASE DE CÁLCULO.</w:t>
      </w:r>
    </w:p>
    <w:p w:rsidR="004F417A" w:rsidRPr="00882A85" w:rsidRDefault="00882A85" w:rsidP="00A81EB0">
      <w:pPr>
        <w:numPr>
          <w:ilvl w:val="0"/>
          <w:numId w:val="7"/>
        </w:numPr>
        <w:jc w:val="both"/>
        <w:rPr>
          <w:b/>
          <w:bCs/>
        </w:rPr>
      </w:pPr>
      <w:r w:rsidRPr="00882A85">
        <w:rPr>
          <w:b/>
          <w:bCs/>
          <w:i/>
          <w:iCs/>
        </w:rPr>
        <w:t xml:space="preserve">I) Esta Corte já sedimentou a sua jurisprudência, por intermédio da Orientação Jurisprudencial nº 113 da SBDI-1, no sentido de que o pressuposto legal apto a legitimar a percepção do mencionado adicional é a transferência provisória. Ocorre, entretanto, que o marco divisor temporal entre transferência provisória e definitiva são três anos. Se menos, transferência provisória; se mais, transferência definitiva. Inteligência da Orientação Jurisprudencial/SBDI-1 n° 113 Precedentes. </w:t>
      </w:r>
      <w:proofErr w:type="gramStart"/>
      <w:r w:rsidRPr="00882A85">
        <w:rPr>
          <w:b/>
          <w:bCs/>
          <w:i/>
          <w:iCs/>
        </w:rPr>
        <w:t>II)</w:t>
      </w:r>
      <w:proofErr w:type="gramEnd"/>
      <w:r w:rsidRPr="00882A85">
        <w:rPr>
          <w:b/>
          <w:bCs/>
          <w:i/>
          <w:iCs/>
        </w:rPr>
        <w:t xml:space="preserve"> O artigo 469, § 3º, da CLT estabelece um pagamento suplementar dos -salários que o empregado percebia naquela localidade-. Entende-se por salários, no caso, toda parcela de natureza salarial, conforme bem decidiu o Regional. Precedentes. Não conhecido. (RR - 2278400-</w:t>
      </w:r>
      <w:proofErr w:type="gramStart"/>
      <w:r w:rsidRPr="00882A85">
        <w:rPr>
          <w:b/>
          <w:bCs/>
          <w:i/>
          <w:iCs/>
        </w:rPr>
        <w:t>04.1998.5.09.0002 ,</w:t>
      </w:r>
      <w:proofErr w:type="gramEnd"/>
      <w:r w:rsidRPr="00882A85">
        <w:rPr>
          <w:b/>
          <w:bCs/>
          <w:i/>
          <w:iCs/>
        </w:rPr>
        <w:t xml:space="preserve"> Relator Ministro: </w:t>
      </w:r>
      <w:proofErr w:type="spellStart"/>
      <w:r w:rsidRPr="00882A85">
        <w:rPr>
          <w:b/>
          <w:bCs/>
          <w:i/>
          <w:iCs/>
        </w:rPr>
        <w:t>Emmanoel</w:t>
      </w:r>
      <w:proofErr w:type="spellEnd"/>
      <w:r w:rsidRPr="00882A85">
        <w:rPr>
          <w:b/>
          <w:bCs/>
          <w:i/>
          <w:iCs/>
        </w:rPr>
        <w:t xml:space="preserve"> Pereira, Data de Julgamento: 24/04/2012, 5ª Turma, Data de Publicação: 11/05/2012)</w:t>
      </w:r>
    </w:p>
    <w:p w:rsidR="004F417A" w:rsidRPr="00882A85" w:rsidRDefault="00671219" w:rsidP="00A81EB0">
      <w:pPr>
        <w:numPr>
          <w:ilvl w:val="0"/>
          <w:numId w:val="7"/>
        </w:numPr>
        <w:jc w:val="both"/>
        <w:rPr>
          <w:b/>
          <w:bCs/>
        </w:rPr>
      </w:pPr>
      <w:r w:rsidRPr="00882A85">
        <w:rPr>
          <w:b/>
          <w:bCs/>
        </w:rPr>
        <w:t>SÚMULA Nº 29 DO TST</w:t>
      </w:r>
    </w:p>
    <w:p w:rsidR="004F417A" w:rsidRPr="00882A85" w:rsidRDefault="00671219" w:rsidP="00A81EB0">
      <w:pPr>
        <w:numPr>
          <w:ilvl w:val="0"/>
          <w:numId w:val="7"/>
        </w:numPr>
        <w:jc w:val="both"/>
        <w:rPr>
          <w:b/>
          <w:bCs/>
        </w:rPr>
      </w:pPr>
      <w:r w:rsidRPr="00882A85">
        <w:rPr>
          <w:b/>
          <w:bCs/>
          <w:i/>
          <w:iCs/>
        </w:rPr>
        <w:t xml:space="preserve">TRANSFERÊNCIA (mantida) - Res. 121/2003, DJ 19, 20 e </w:t>
      </w:r>
      <w:proofErr w:type="gramStart"/>
      <w:r w:rsidRPr="00882A85">
        <w:rPr>
          <w:b/>
          <w:bCs/>
          <w:i/>
          <w:iCs/>
        </w:rPr>
        <w:t>21.11.2003</w:t>
      </w:r>
      <w:proofErr w:type="gramEnd"/>
    </w:p>
    <w:p w:rsidR="004F417A" w:rsidRPr="00882A85" w:rsidRDefault="00671219" w:rsidP="00A81EB0">
      <w:pPr>
        <w:numPr>
          <w:ilvl w:val="0"/>
          <w:numId w:val="7"/>
        </w:numPr>
        <w:jc w:val="both"/>
        <w:rPr>
          <w:b/>
          <w:bCs/>
        </w:rPr>
      </w:pPr>
      <w:r w:rsidRPr="00882A85">
        <w:rPr>
          <w:b/>
          <w:bCs/>
          <w:i/>
          <w:iCs/>
        </w:rPr>
        <w:t>Empregado transferido, por ato unilateral do empregador, para local mais distante de sua residência, tem direito a suplemento salarial correspondente ao acréscimo da despesa de transporte.</w:t>
      </w:r>
    </w:p>
    <w:p w:rsidR="004F417A" w:rsidRPr="00882A85" w:rsidRDefault="00671219" w:rsidP="00A81EB0">
      <w:pPr>
        <w:ind w:left="720"/>
        <w:jc w:val="both"/>
        <w:rPr>
          <w:b/>
          <w:bCs/>
        </w:rPr>
      </w:pPr>
      <w:r w:rsidRPr="00882A85">
        <w:rPr>
          <w:b/>
          <w:bCs/>
        </w:rPr>
        <w:t>Súmula nº 43 do TST</w:t>
      </w:r>
    </w:p>
    <w:p w:rsidR="00882A85" w:rsidRPr="00882A85" w:rsidRDefault="00882A85" w:rsidP="00A81EB0">
      <w:pPr>
        <w:jc w:val="both"/>
        <w:rPr>
          <w:b/>
          <w:bCs/>
        </w:rPr>
      </w:pPr>
      <w:r w:rsidRPr="00882A85">
        <w:rPr>
          <w:b/>
          <w:bCs/>
          <w:i/>
          <w:iCs/>
        </w:rPr>
        <w:t xml:space="preserve">TRANSFERÊNCIA (mantida) - Res. 121/2003, DJ 19, 20 e </w:t>
      </w:r>
      <w:proofErr w:type="gramStart"/>
      <w:r w:rsidRPr="00882A85">
        <w:rPr>
          <w:b/>
          <w:bCs/>
          <w:i/>
          <w:iCs/>
        </w:rPr>
        <w:t>21.11.2003</w:t>
      </w:r>
      <w:proofErr w:type="gramEnd"/>
    </w:p>
    <w:p w:rsidR="00882A85" w:rsidRPr="00882A85" w:rsidRDefault="00882A85" w:rsidP="00A81EB0">
      <w:pPr>
        <w:jc w:val="both"/>
        <w:rPr>
          <w:b/>
          <w:bCs/>
        </w:rPr>
      </w:pPr>
      <w:r w:rsidRPr="00882A85">
        <w:rPr>
          <w:b/>
          <w:bCs/>
          <w:i/>
          <w:iCs/>
        </w:rPr>
        <w:t>Presume-se abusiva a transferência de que trata o § 1º do art. 469 da CLT, sem comprovação da necessidade do serviço.</w:t>
      </w:r>
    </w:p>
    <w:p w:rsidR="004F417A" w:rsidRPr="00882A85" w:rsidRDefault="00882A85" w:rsidP="00A81EB0">
      <w:pPr>
        <w:numPr>
          <w:ilvl w:val="0"/>
          <w:numId w:val="8"/>
        </w:numPr>
        <w:jc w:val="both"/>
        <w:rPr>
          <w:b/>
          <w:bCs/>
        </w:rPr>
      </w:pPr>
      <w:r w:rsidRPr="00882A85">
        <w:rPr>
          <w:b/>
          <w:bCs/>
        </w:rPr>
        <w:t xml:space="preserve">OJ 113 DA SDI – 1 DO C. </w:t>
      </w:r>
      <w:proofErr w:type="gramStart"/>
      <w:r w:rsidRPr="00882A85">
        <w:rPr>
          <w:b/>
          <w:bCs/>
        </w:rPr>
        <w:t>TST</w:t>
      </w:r>
      <w:proofErr w:type="gramEnd"/>
    </w:p>
    <w:p w:rsidR="00882A85" w:rsidRPr="00882A85" w:rsidRDefault="00882A85" w:rsidP="00A81EB0">
      <w:pPr>
        <w:jc w:val="both"/>
        <w:rPr>
          <w:b/>
          <w:bCs/>
        </w:rPr>
      </w:pPr>
      <w:r w:rsidRPr="00882A85">
        <w:rPr>
          <w:b/>
          <w:bCs/>
          <w:i/>
          <w:iCs/>
        </w:rPr>
        <w:t>ADICIONAL DE TRANSFERÊNCIA. CARGO DE CONFIANÇA OU PREVISÃO CONTRATUAL DE TRANSFERÊNCIA. DEVIDO. DESDE QUE A TRANSFERÊNCIA SEJA PROVISÓRIA (inserida em 20.11.1997) O fato de o empregado exercer cargo de confiança ou a existência de previsão de transferência no contrato de trabalho não exclui o direito ao adicional. O pressuposto legal apto a legitimar a percepção do mencionado adicional é a transferência provisória</w:t>
      </w:r>
    </w:p>
    <w:p w:rsidR="004F417A" w:rsidRPr="00882A85" w:rsidRDefault="00882A85" w:rsidP="00A81EB0">
      <w:pPr>
        <w:numPr>
          <w:ilvl w:val="0"/>
          <w:numId w:val="9"/>
        </w:numPr>
        <w:jc w:val="both"/>
        <w:rPr>
          <w:b/>
          <w:bCs/>
        </w:rPr>
      </w:pPr>
      <w:r w:rsidRPr="00882A85">
        <w:rPr>
          <w:b/>
          <w:bCs/>
        </w:rPr>
        <w:t>EMPREGADOS INTRANSFERÍVEIS</w:t>
      </w:r>
    </w:p>
    <w:p w:rsidR="004F417A" w:rsidRPr="00882A85" w:rsidRDefault="00882A85" w:rsidP="00A81EB0">
      <w:pPr>
        <w:numPr>
          <w:ilvl w:val="0"/>
          <w:numId w:val="9"/>
        </w:numPr>
        <w:jc w:val="both"/>
        <w:rPr>
          <w:b/>
          <w:bCs/>
        </w:rPr>
      </w:pPr>
      <w:r w:rsidRPr="00882A85">
        <w:rPr>
          <w:b/>
          <w:bCs/>
        </w:rPr>
        <w:t xml:space="preserve">EMPREGADOS ESTÁVEIS E DIRIGENTES SINDICAIS (ARTS. 497, </w:t>
      </w:r>
      <w:proofErr w:type="gramStart"/>
      <w:r w:rsidRPr="00882A85">
        <w:rPr>
          <w:b/>
          <w:bCs/>
        </w:rPr>
        <w:t>498 ;</w:t>
      </w:r>
      <w:proofErr w:type="gramEnd"/>
    </w:p>
    <w:p w:rsidR="004F417A" w:rsidRPr="00882A85" w:rsidRDefault="00882A85" w:rsidP="00A81EB0">
      <w:pPr>
        <w:numPr>
          <w:ilvl w:val="0"/>
          <w:numId w:val="9"/>
        </w:numPr>
        <w:jc w:val="both"/>
        <w:rPr>
          <w:b/>
          <w:bCs/>
        </w:rPr>
      </w:pPr>
      <w:r w:rsidRPr="00882A85">
        <w:rPr>
          <w:b/>
          <w:bCs/>
        </w:rPr>
        <w:t>ESTABILIDADES PROVISÓRIAS (GESTANTES E ACIDENTADOS E DEMAIS...</w:t>
      </w:r>
      <w:proofErr w:type="gramStart"/>
      <w:r w:rsidRPr="00882A85">
        <w:rPr>
          <w:b/>
          <w:bCs/>
        </w:rPr>
        <w:t>)</w:t>
      </w:r>
      <w:proofErr w:type="gramEnd"/>
    </w:p>
    <w:p w:rsidR="004F417A" w:rsidRPr="00882A85" w:rsidRDefault="00882A85" w:rsidP="00A81EB0">
      <w:pPr>
        <w:numPr>
          <w:ilvl w:val="0"/>
          <w:numId w:val="9"/>
        </w:numPr>
        <w:jc w:val="both"/>
        <w:rPr>
          <w:b/>
          <w:bCs/>
        </w:rPr>
      </w:pPr>
      <w:r w:rsidRPr="00882A85">
        <w:rPr>
          <w:b/>
          <w:bCs/>
        </w:rPr>
        <w:t xml:space="preserve">SÚMULA 369, IV DO C. </w:t>
      </w:r>
      <w:proofErr w:type="gramStart"/>
      <w:r w:rsidRPr="00882A85">
        <w:rPr>
          <w:b/>
          <w:bCs/>
        </w:rPr>
        <w:t>TST</w:t>
      </w:r>
      <w:proofErr w:type="gramEnd"/>
    </w:p>
    <w:p w:rsidR="00A81EB0" w:rsidRDefault="00882A85" w:rsidP="00A81EB0">
      <w:pPr>
        <w:jc w:val="both"/>
        <w:rPr>
          <w:b/>
          <w:bCs/>
        </w:rPr>
      </w:pPr>
      <w:r w:rsidRPr="00882A85">
        <w:rPr>
          <w:b/>
          <w:bCs/>
        </w:rPr>
        <w:t>DIRIGENTE SINDICAL. ESTABILIDADE PROVISÓRIA</w:t>
      </w:r>
    </w:p>
    <w:p w:rsidR="00882A85" w:rsidRPr="00882A85" w:rsidRDefault="00882A85" w:rsidP="00A81EB0">
      <w:pPr>
        <w:jc w:val="both"/>
        <w:rPr>
          <w:b/>
          <w:bCs/>
        </w:rPr>
      </w:pPr>
      <w:r w:rsidRPr="00882A85">
        <w:rPr>
          <w:b/>
          <w:bCs/>
        </w:rPr>
        <w:lastRenderedPageBreak/>
        <w:t>IV - Havendo extinção da atividade empresarial no âmbito da base territorial do sindicato, não há razão para subsistir a estabilidade. (</w:t>
      </w:r>
      <w:proofErr w:type="spellStart"/>
      <w:r w:rsidRPr="00882A85">
        <w:rPr>
          <w:b/>
          <w:bCs/>
        </w:rPr>
        <w:t>ex-OJ</w:t>
      </w:r>
      <w:proofErr w:type="spellEnd"/>
      <w:r w:rsidRPr="00882A85">
        <w:rPr>
          <w:b/>
          <w:bCs/>
        </w:rPr>
        <w:t xml:space="preserve"> nº 86 da SBDI-1 - inserida em 28.04.1997) </w:t>
      </w:r>
    </w:p>
    <w:p w:rsidR="004F417A" w:rsidRPr="00882A85" w:rsidRDefault="00882A85" w:rsidP="00A81EB0">
      <w:pPr>
        <w:numPr>
          <w:ilvl w:val="0"/>
          <w:numId w:val="10"/>
        </w:numPr>
        <w:jc w:val="both"/>
        <w:rPr>
          <w:b/>
          <w:bCs/>
        </w:rPr>
      </w:pPr>
      <w:proofErr w:type="gramStart"/>
      <w:r w:rsidRPr="00882A85">
        <w:rPr>
          <w:b/>
          <w:bCs/>
        </w:rPr>
        <w:t>5.4 EQUIPARAÇÃO</w:t>
      </w:r>
      <w:proofErr w:type="gramEnd"/>
      <w:r w:rsidRPr="00882A85">
        <w:rPr>
          <w:b/>
          <w:bCs/>
        </w:rPr>
        <w:t xml:space="preserve"> SALARIAL (Art. 461da CLT e S. 6 do TST)</w:t>
      </w:r>
    </w:p>
    <w:p w:rsidR="004F417A" w:rsidRPr="00882A85" w:rsidRDefault="00882A85" w:rsidP="00A81EB0">
      <w:pPr>
        <w:numPr>
          <w:ilvl w:val="0"/>
          <w:numId w:val="10"/>
        </w:numPr>
        <w:jc w:val="both"/>
        <w:rPr>
          <w:b/>
          <w:bCs/>
        </w:rPr>
      </w:pPr>
      <w:r w:rsidRPr="00882A85">
        <w:rPr>
          <w:b/>
          <w:bCs/>
        </w:rPr>
        <w:t>5.4.1 Princípio da isonomia salarial</w:t>
      </w:r>
    </w:p>
    <w:p w:rsidR="004F417A" w:rsidRPr="00882A85" w:rsidRDefault="00882A85" w:rsidP="00A81EB0">
      <w:pPr>
        <w:numPr>
          <w:ilvl w:val="0"/>
          <w:numId w:val="10"/>
        </w:numPr>
        <w:jc w:val="both"/>
        <w:rPr>
          <w:b/>
          <w:bCs/>
        </w:rPr>
      </w:pPr>
      <w:r w:rsidRPr="00882A85">
        <w:rPr>
          <w:b/>
          <w:bCs/>
        </w:rPr>
        <w:t>5.4.2 Requisitos:</w:t>
      </w:r>
    </w:p>
    <w:p w:rsidR="004F417A" w:rsidRPr="00882A85" w:rsidRDefault="00882A85" w:rsidP="00A81EB0">
      <w:pPr>
        <w:numPr>
          <w:ilvl w:val="0"/>
          <w:numId w:val="10"/>
        </w:numPr>
        <w:jc w:val="both"/>
        <w:rPr>
          <w:b/>
          <w:bCs/>
        </w:rPr>
      </w:pPr>
      <w:r w:rsidRPr="00882A85">
        <w:rPr>
          <w:b/>
          <w:bCs/>
        </w:rPr>
        <w:t>• função idêntica</w:t>
      </w:r>
    </w:p>
    <w:p w:rsidR="004F417A" w:rsidRPr="00882A85" w:rsidRDefault="00882A85" w:rsidP="00A81EB0">
      <w:pPr>
        <w:numPr>
          <w:ilvl w:val="0"/>
          <w:numId w:val="10"/>
        </w:numPr>
        <w:jc w:val="both"/>
        <w:rPr>
          <w:b/>
          <w:bCs/>
        </w:rPr>
      </w:pPr>
      <w:r w:rsidRPr="00882A85">
        <w:rPr>
          <w:b/>
          <w:bCs/>
        </w:rPr>
        <w:t>• trabalho de igual valor</w:t>
      </w:r>
    </w:p>
    <w:p w:rsidR="004F417A" w:rsidRPr="00882A85" w:rsidRDefault="00882A85" w:rsidP="00A81EB0">
      <w:pPr>
        <w:numPr>
          <w:ilvl w:val="0"/>
          <w:numId w:val="10"/>
        </w:numPr>
        <w:jc w:val="both"/>
        <w:rPr>
          <w:b/>
          <w:bCs/>
        </w:rPr>
      </w:pPr>
      <w:r w:rsidRPr="00882A85">
        <w:rPr>
          <w:b/>
          <w:bCs/>
        </w:rPr>
        <w:t>• prestado ao mesmo empregador</w:t>
      </w:r>
    </w:p>
    <w:p w:rsidR="004F417A" w:rsidRPr="00882A85" w:rsidRDefault="00882A85" w:rsidP="00A81EB0">
      <w:pPr>
        <w:numPr>
          <w:ilvl w:val="0"/>
          <w:numId w:val="10"/>
        </w:numPr>
        <w:jc w:val="both"/>
        <w:rPr>
          <w:b/>
          <w:bCs/>
        </w:rPr>
      </w:pPr>
      <w:r w:rsidRPr="00882A85">
        <w:rPr>
          <w:b/>
          <w:bCs/>
        </w:rPr>
        <w:t>• prestado na mesma localidade</w:t>
      </w:r>
    </w:p>
    <w:p w:rsidR="004F417A" w:rsidRPr="00882A85" w:rsidRDefault="00882A85" w:rsidP="00A81EB0">
      <w:pPr>
        <w:numPr>
          <w:ilvl w:val="0"/>
          <w:numId w:val="10"/>
        </w:numPr>
        <w:jc w:val="both"/>
        <w:rPr>
          <w:b/>
          <w:bCs/>
        </w:rPr>
      </w:pPr>
      <w:r w:rsidRPr="00882A85">
        <w:rPr>
          <w:b/>
          <w:bCs/>
        </w:rPr>
        <w:t>• inexistência de quadro de carreira</w:t>
      </w:r>
    </w:p>
    <w:p w:rsidR="004F417A" w:rsidRPr="00882A85" w:rsidRDefault="00671219" w:rsidP="00A81EB0">
      <w:pPr>
        <w:numPr>
          <w:ilvl w:val="0"/>
          <w:numId w:val="10"/>
        </w:numPr>
        <w:jc w:val="both"/>
        <w:rPr>
          <w:b/>
          <w:bCs/>
        </w:rPr>
      </w:pPr>
      <w:r w:rsidRPr="00882A85">
        <w:rPr>
          <w:b/>
          <w:bCs/>
        </w:rPr>
        <w:t>Súmula nº 6 do TST</w:t>
      </w:r>
    </w:p>
    <w:p w:rsidR="004F417A" w:rsidRPr="00882A85" w:rsidRDefault="00671219" w:rsidP="00A81EB0">
      <w:pPr>
        <w:numPr>
          <w:ilvl w:val="0"/>
          <w:numId w:val="10"/>
        </w:numPr>
        <w:jc w:val="both"/>
        <w:rPr>
          <w:b/>
          <w:bCs/>
        </w:rPr>
      </w:pPr>
      <w:r w:rsidRPr="00882A85">
        <w:rPr>
          <w:b/>
          <w:bCs/>
        </w:rPr>
        <w:t xml:space="preserve">EQUIPARAÇÃO SALARIAL. ART. 461 DA CLT (redação do item VI alterada na sessão do Tribunal Pleno realizada em 14.09.2012)  Res. 185/2012, DEJT divulgado em 25, 26 e </w:t>
      </w:r>
      <w:proofErr w:type="gramStart"/>
      <w:r w:rsidRPr="00882A85">
        <w:rPr>
          <w:b/>
          <w:bCs/>
        </w:rPr>
        <w:t>27.09.2012</w:t>
      </w:r>
      <w:proofErr w:type="gramEnd"/>
    </w:p>
    <w:p w:rsidR="004F417A" w:rsidRPr="00882A85" w:rsidRDefault="00671219" w:rsidP="00A81EB0">
      <w:pPr>
        <w:numPr>
          <w:ilvl w:val="0"/>
          <w:numId w:val="10"/>
        </w:numPr>
        <w:jc w:val="both"/>
        <w:rPr>
          <w:b/>
          <w:bCs/>
        </w:rPr>
      </w:pPr>
      <w:r w:rsidRPr="00882A85">
        <w:rPr>
          <w:b/>
          <w:bCs/>
        </w:rPr>
        <w:t xml:space="preserve">I - Para os fins previstos no § 2º do art. 461 da CLT, só </w:t>
      </w:r>
      <w:proofErr w:type="gramStart"/>
      <w:r w:rsidRPr="00882A85">
        <w:rPr>
          <w:b/>
          <w:bCs/>
        </w:rPr>
        <w:t>é</w:t>
      </w:r>
      <w:proofErr w:type="gramEnd"/>
      <w:r w:rsidRPr="00882A85">
        <w:rPr>
          <w:b/>
          <w:bCs/>
        </w:rPr>
        <w:t xml:space="preserve"> válido o quadro de pessoal organizado em carreira quando homologado pelo Ministério do Trabalho, excluindo-se, apenas, dessa exigência o quadro de carreira das entidades de direito público da administração direta, autárquica e fundacional aprovado por ato administrativo da autoridade competente. (</w:t>
      </w:r>
      <w:proofErr w:type="spellStart"/>
      <w:r w:rsidRPr="00882A85">
        <w:rPr>
          <w:b/>
          <w:bCs/>
        </w:rPr>
        <w:t>ex-Súmula</w:t>
      </w:r>
      <w:proofErr w:type="spellEnd"/>
      <w:r w:rsidRPr="00882A85">
        <w:rPr>
          <w:b/>
          <w:bCs/>
        </w:rPr>
        <w:t xml:space="preserve"> nº 06 – alterada pela Res. 104/2000, DJ 20.12.2000</w:t>
      </w:r>
      <w:proofErr w:type="gramStart"/>
      <w:r w:rsidRPr="00882A85">
        <w:rPr>
          <w:b/>
          <w:bCs/>
        </w:rPr>
        <w:t>)</w:t>
      </w:r>
      <w:proofErr w:type="gramEnd"/>
    </w:p>
    <w:p w:rsidR="004F417A" w:rsidRPr="00882A85" w:rsidRDefault="00671219" w:rsidP="00A81EB0">
      <w:pPr>
        <w:numPr>
          <w:ilvl w:val="0"/>
          <w:numId w:val="10"/>
        </w:numPr>
        <w:jc w:val="both"/>
        <w:rPr>
          <w:b/>
          <w:bCs/>
        </w:rPr>
      </w:pPr>
      <w:r w:rsidRPr="00882A85">
        <w:rPr>
          <w:b/>
          <w:bCs/>
        </w:rPr>
        <w:t>II - Para efeito de equiparação de salários em caso de trabalho igual, conta-se o tempo de serviço na função e não no emprego. (</w:t>
      </w:r>
      <w:proofErr w:type="spellStart"/>
      <w:r w:rsidRPr="00882A85">
        <w:rPr>
          <w:b/>
          <w:bCs/>
        </w:rPr>
        <w:t>ex-Súmula</w:t>
      </w:r>
      <w:proofErr w:type="spellEnd"/>
      <w:r w:rsidRPr="00882A85">
        <w:rPr>
          <w:b/>
          <w:bCs/>
        </w:rPr>
        <w:t xml:space="preserve"> nº 135 - RA 102/1982, DJ 11.10.1982 e DJ </w:t>
      </w:r>
      <w:proofErr w:type="gramStart"/>
      <w:r w:rsidRPr="00882A85">
        <w:rPr>
          <w:b/>
          <w:bCs/>
        </w:rPr>
        <w:t>15.10.1982)</w:t>
      </w:r>
      <w:proofErr w:type="gramEnd"/>
    </w:p>
    <w:p w:rsidR="004F417A" w:rsidRPr="00882A85" w:rsidRDefault="00671219" w:rsidP="00A81EB0">
      <w:pPr>
        <w:numPr>
          <w:ilvl w:val="0"/>
          <w:numId w:val="10"/>
        </w:numPr>
        <w:jc w:val="both"/>
        <w:rPr>
          <w:b/>
          <w:bCs/>
        </w:rPr>
      </w:pPr>
      <w:r w:rsidRPr="00882A85">
        <w:rPr>
          <w:b/>
          <w:bCs/>
        </w:rPr>
        <w:t>III - A equiparação salarial só é possível se o empregado e o paradigma exercerem a mesma função, desempenhando as mesmas tarefas, não importando se os cargos têm, ou não, a mesma denominação. (</w:t>
      </w:r>
      <w:proofErr w:type="spellStart"/>
      <w:r w:rsidRPr="00882A85">
        <w:rPr>
          <w:b/>
          <w:bCs/>
        </w:rPr>
        <w:t>ex-OJ</w:t>
      </w:r>
      <w:proofErr w:type="spellEnd"/>
      <w:r w:rsidRPr="00882A85">
        <w:rPr>
          <w:b/>
          <w:bCs/>
        </w:rPr>
        <w:t xml:space="preserve"> da SBDI-1 nº 328 - DJ 09.12.2003)</w:t>
      </w:r>
    </w:p>
    <w:p w:rsidR="004F417A" w:rsidRPr="00882A85" w:rsidRDefault="00671219" w:rsidP="00A81EB0">
      <w:pPr>
        <w:numPr>
          <w:ilvl w:val="0"/>
          <w:numId w:val="10"/>
        </w:numPr>
        <w:jc w:val="both"/>
        <w:rPr>
          <w:b/>
          <w:bCs/>
        </w:rPr>
      </w:pPr>
      <w:r w:rsidRPr="00882A85">
        <w:rPr>
          <w:b/>
          <w:bCs/>
        </w:rPr>
        <w:t>IV - É desnecessário que, ao tempo da reclamação sobre equiparação salarial, reclamante e paradigma estejam a serviço do estabelecimento, desde que o pedido se relacione com situação pretérita. (</w:t>
      </w:r>
      <w:proofErr w:type="spellStart"/>
      <w:r w:rsidRPr="00882A85">
        <w:rPr>
          <w:b/>
          <w:bCs/>
        </w:rPr>
        <w:t>ex-Súmula</w:t>
      </w:r>
      <w:proofErr w:type="spellEnd"/>
      <w:r w:rsidRPr="00882A85">
        <w:rPr>
          <w:b/>
          <w:bCs/>
        </w:rPr>
        <w:t xml:space="preserve"> nº 22 - RA 57/1970, DO-GB 27.11.1970</w:t>
      </w:r>
      <w:proofErr w:type="gramStart"/>
      <w:r w:rsidRPr="00882A85">
        <w:rPr>
          <w:b/>
          <w:bCs/>
        </w:rPr>
        <w:t>)</w:t>
      </w:r>
      <w:proofErr w:type="gramEnd"/>
    </w:p>
    <w:p w:rsidR="004F417A" w:rsidRPr="00882A85" w:rsidRDefault="00671219" w:rsidP="00A81EB0">
      <w:pPr>
        <w:numPr>
          <w:ilvl w:val="0"/>
          <w:numId w:val="10"/>
        </w:numPr>
        <w:jc w:val="both"/>
        <w:rPr>
          <w:b/>
          <w:bCs/>
        </w:rPr>
      </w:pPr>
      <w:r w:rsidRPr="00882A85">
        <w:rPr>
          <w:b/>
          <w:bCs/>
        </w:rPr>
        <w:t>V - A cessão de empregados não exclui a equiparação salarial, embora exercida a função em órgão governamental estranho à cedente, se esta responde pelos salários do paradigma e do reclamante. (</w:t>
      </w:r>
      <w:proofErr w:type="spellStart"/>
      <w:r w:rsidRPr="00882A85">
        <w:rPr>
          <w:b/>
          <w:bCs/>
        </w:rPr>
        <w:t>ex-Súmula</w:t>
      </w:r>
      <w:proofErr w:type="spellEnd"/>
      <w:r w:rsidRPr="00882A85">
        <w:rPr>
          <w:b/>
          <w:bCs/>
        </w:rPr>
        <w:t xml:space="preserve"> nº 111 - RA 102/1980, DJ 25.09.1980</w:t>
      </w:r>
      <w:proofErr w:type="gramStart"/>
      <w:r w:rsidRPr="00882A85">
        <w:rPr>
          <w:b/>
          <w:bCs/>
        </w:rPr>
        <w:t>)</w:t>
      </w:r>
      <w:proofErr w:type="gramEnd"/>
    </w:p>
    <w:p w:rsidR="004F417A" w:rsidRPr="00882A85" w:rsidRDefault="00671219" w:rsidP="00A81EB0">
      <w:pPr>
        <w:numPr>
          <w:ilvl w:val="0"/>
          <w:numId w:val="10"/>
        </w:numPr>
        <w:jc w:val="both"/>
        <w:rPr>
          <w:b/>
          <w:bCs/>
        </w:rPr>
      </w:pPr>
      <w:r w:rsidRPr="00882A85">
        <w:rPr>
          <w:b/>
          <w:bCs/>
        </w:rPr>
        <w:t xml:space="preserve">VI - Presentes os pressupostos do art. 461 da CLT, é irrelevante a circunstância de que o desnível salarial tenha origem em decisão judicial que beneficiou o paradigma, </w:t>
      </w:r>
      <w:r w:rsidRPr="00882A85">
        <w:rPr>
          <w:b/>
          <w:bCs/>
        </w:rPr>
        <w:lastRenderedPageBreak/>
        <w:t>exceto se decorrente de vantagem pessoal, de tese jurídica superada pela jurisprudência de Corte Superior ou, na hipótese de equiparação salarial em cadeia, suscitada em defesa, se o empregador produzir prova do alegado fato modificativo, impeditivo ou extintivo do direito à equiparação salarial em relação ao paradigma remoto.</w:t>
      </w:r>
    </w:p>
    <w:p w:rsidR="004F417A" w:rsidRPr="00882A85" w:rsidRDefault="00671219" w:rsidP="00A81EB0">
      <w:pPr>
        <w:numPr>
          <w:ilvl w:val="0"/>
          <w:numId w:val="10"/>
        </w:numPr>
        <w:jc w:val="both"/>
        <w:rPr>
          <w:b/>
          <w:bCs/>
        </w:rPr>
      </w:pPr>
      <w:r w:rsidRPr="00882A85">
        <w:rPr>
          <w:b/>
          <w:bCs/>
        </w:rPr>
        <w:t>VII - Desde que atendidos os requisitos do art. 461 da CLT, é possível a equiparação salarial de trabalho intelectual, que pode ser avaliado por sua perfeição técnica, cuja aferição terá critérios objetivos. (</w:t>
      </w:r>
      <w:proofErr w:type="spellStart"/>
      <w:r w:rsidRPr="00882A85">
        <w:rPr>
          <w:b/>
          <w:bCs/>
        </w:rPr>
        <w:t>ex-OJ</w:t>
      </w:r>
      <w:proofErr w:type="spellEnd"/>
      <w:r w:rsidRPr="00882A85">
        <w:rPr>
          <w:b/>
          <w:bCs/>
        </w:rPr>
        <w:t xml:space="preserve"> da SBDI-1 nº 298 - DJ 11.08.2003)</w:t>
      </w:r>
    </w:p>
    <w:p w:rsidR="004F417A" w:rsidRPr="00882A85" w:rsidRDefault="00671219" w:rsidP="00A81EB0">
      <w:pPr>
        <w:numPr>
          <w:ilvl w:val="0"/>
          <w:numId w:val="10"/>
        </w:numPr>
        <w:jc w:val="both"/>
        <w:rPr>
          <w:b/>
          <w:bCs/>
        </w:rPr>
      </w:pPr>
      <w:r w:rsidRPr="00882A85">
        <w:rPr>
          <w:b/>
          <w:bCs/>
        </w:rPr>
        <w:t>VIII - É do empregador o ônus da prova do fato impeditivo, modificativo ou extintivo da equiparação salarial. (</w:t>
      </w:r>
      <w:proofErr w:type="spellStart"/>
      <w:r w:rsidRPr="00882A85">
        <w:rPr>
          <w:b/>
          <w:bCs/>
        </w:rPr>
        <w:t>ex-Súmula</w:t>
      </w:r>
      <w:proofErr w:type="spellEnd"/>
      <w:r w:rsidRPr="00882A85">
        <w:rPr>
          <w:b/>
          <w:bCs/>
        </w:rPr>
        <w:t xml:space="preserve"> nº 68 - RA 9/1977, DJ 11.02.1977</w:t>
      </w:r>
      <w:proofErr w:type="gramStart"/>
      <w:r w:rsidRPr="00882A85">
        <w:rPr>
          <w:b/>
          <w:bCs/>
        </w:rPr>
        <w:t>)</w:t>
      </w:r>
      <w:proofErr w:type="gramEnd"/>
    </w:p>
    <w:p w:rsidR="004F417A" w:rsidRPr="00882A85" w:rsidRDefault="00671219" w:rsidP="00A81EB0">
      <w:pPr>
        <w:numPr>
          <w:ilvl w:val="0"/>
          <w:numId w:val="10"/>
        </w:numPr>
        <w:jc w:val="both"/>
        <w:rPr>
          <w:b/>
          <w:bCs/>
        </w:rPr>
      </w:pPr>
      <w:r w:rsidRPr="00882A85">
        <w:rPr>
          <w:b/>
          <w:bCs/>
        </w:rPr>
        <w:t xml:space="preserve">IX - Na ação de equiparação salarial, a prescrição é parcial e só alcança as diferenças salariais vencidas no período de </w:t>
      </w:r>
      <w:proofErr w:type="gramStart"/>
      <w:r w:rsidRPr="00882A85">
        <w:rPr>
          <w:b/>
          <w:bCs/>
        </w:rPr>
        <w:t>5</w:t>
      </w:r>
      <w:proofErr w:type="gramEnd"/>
      <w:r w:rsidRPr="00882A85">
        <w:rPr>
          <w:b/>
          <w:bCs/>
        </w:rPr>
        <w:t xml:space="preserve"> (cinco) anos que precedeu o ajuizamento. (</w:t>
      </w:r>
      <w:proofErr w:type="spellStart"/>
      <w:r w:rsidRPr="00882A85">
        <w:rPr>
          <w:b/>
          <w:bCs/>
        </w:rPr>
        <w:t>ex-Súmula</w:t>
      </w:r>
      <w:proofErr w:type="spellEnd"/>
      <w:r w:rsidRPr="00882A85">
        <w:rPr>
          <w:b/>
          <w:bCs/>
        </w:rPr>
        <w:t xml:space="preserve"> nº 274 - alterada pela Res. 121/2003, DJ 21.11.2003</w:t>
      </w:r>
      <w:proofErr w:type="gramStart"/>
      <w:r w:rsidRPr="00882A85">
        <w:rPr>
          <w:b/>
          <w:bCs/>
        </w:rPr>
        <w:t>)</w:t>
      </w:r>
      <w:proofErr w:type="gramEnd"/>
    </w:p>
    <w:p w:rsidR="00882A85" w:rsidRPr="00882A85" w:rsidRDefault="00882A85" w:rsidP="00A81EB0">
      <w:pPr>
        <w:jc w:val="both"/>
        <w:rPr>
          <w:b/>
          <w:bCs/>
        </w:rPr>
      </w:pPr>
      <w:r w:rsidRPr="00882A85">
        <w:rPr>
          <w:b/>
          <w:bCs/>
        </w:rPr>
        <w:br/>
        <w:t>X - O conceito de "mesma localidade" de que trata o art. 461 da CLT refere-se, em princípio, ao mesmo município, ou a municípios distintos que, comprovadamente, pertençam à mesma região metropolitana. (</w:t>
      </w:r>
      <w:proofErr w:type="spellStart"/>
      <w:r w:rsidRPr="00882A85">
        <w:rPr>
          <w:b/>
          <w:bCs/>
        </w:rPr>
        <w:t>ex-OJ</w:t>
      </w:r>
      <w:proofErr w:type="spellEnd"/>
      <w:r w:rsidRPr="00882A85">
        <w:rPr>
          <w:b/>
          <w:bCs/>
        </w:rPr>
        <w:t xml:space="preserve"> da SBDI-1 nº 252 - inserida em 13.03.2002)</w:t>
      </w:r>
    </w:p>
    <w:p w:rsidR="004F417A" w:rsidRPr="00882A85" w:rsidRDefault="00882A85" w:rsidP="00A81EB0">
      <w:pPr>
        <w:numPr>
          <w:ilvl w:val="0"/>
          <w:numId w:val="11"/>
        </w:numPr>
        <w:jc w:val="both"/>
        <w:rPr>
          <w:b/>
          <w:bCs/>
        </w:rPr>
      </w:pPr>
      <w:r w:rsidRPr="00882A85">
        <w:rPr>
          <w:b/>
          <w:bCs/>
        </w:rPr>
        <w:t>TRT-PR-04-05-2012</w:t>
      </w:r>
    </w:p>
    <w:p w:rsidR="004F417A" w:rsidRPr="00882A85" w:rsidRDefault="00882A85" w:rsidP="00A81EB0">
      <w:pPr>
        <w:numPr>
          <w:ilvl w:val="0"/>
          <w:numId w:val="11"/>
        </w:numPr>
        <w:jc w:val="both"/>
        <w:rPr>
          <w:b/>
          <w:bCs/>
        </w:rPr>
      </w:pPr>
      <w:r w:rsidRPr="00882A85">
        <w:rPr>
          <w:b/>
          <w:bCs/>
          <w:i/>
          <w:iCs/>
        </w:rPr>
        <w:t>EMENTA: HORAS DE SOBREAVISO. PAGAMENTO DA VERBA AO LONGO DO CONTRATO DE EMPREGO. DESNECESSIDADE DE PROVA DE RESTRIÇÃO À LOCOMOÇÃO. DEVIDAS.  /.../ EMENTA: EQUIPARAÇÃO SALARIAL. ÔNUS DA PROVA. Em se tratando de pedido de equiparação salarial fundada no artigo 461 da Consolidação das Leis do Trabalho (CLT), compete ao empregado provar que executava a mesma função do paradigma porque fato constitutivo do direito vindicado, ao passo que ao empregador cabe demonstrar que as funções comparadas não foram realizadas com a mesma produtividade e perfeição técnica, além do tempo de exercício de função superior a dois anos. Inteligência da diretriz firmada no item VIII da Súmula nº 6 do colendo Tribunal Superior do Trabalho (TST). Recurso ordinário do reclamante conhecido e desprovido, neste aspecto. (TRT-PR-00481-2010-863-09-00-2-ACO-19666-2012 - 3A. TURMA Relator: ALTINO PEDROZO DOS SANTOS</w:t>
      </w:r>
      <w:proofErr w:type="gramStart"/>
      <w:r w:rsidRPr="00882A85">
        <w:rPr>
          <w:b/>
          <w:bCs/>
          <w:i/>
          <w:iCs/>
        </w:rPr>
        <w:t>)</w:t>
      </w:r>
      <w:proofErr w:type="gramEnd"/>
    </w:p>
    <w:p w:rsidR="004F417A" w:rsidRPr="00882A85" w:rsidRDefault="00882A85" w:rsidP="00A81EB0">
      <w:pPr>
        <w:numPr>
          <w:ilvl w:val="0"/>
          <w:numId w:val="11"/>
        </w:numPr>
        <w:jc w:val="both"/>
        <w:rPr>
          <w:b/>
          <w:bCs/>
        </w:rPr>
      </w:pPr>
      <w:r w:rsidRPr="00882A85">
        <w:rPr>
          <w:b/>
          <w:bCs/>
        </w:rPr>
        <w:t>Obs. e diferenciar:</w:t>
      </w:r>
    </w:p>
    <w:p w:rsidR="004F417A" w:rsidRPr="00882A85" w:rsidRDefault="00882A85" w:rsidP="00A81EB0">
      <w:pPr>
        <w:numPr>
          <w:ilvl w:val="0"/>
          <w:numId w:val="11"/>
        </w:numPr>
        <w:jc w:val="both"/>
        <w:rPr>
          <w:b/>
          <w:bCs/>
        </w:rPr>
      </w:pPr>
      <w:r w:rsidRPr="00882A85">
        <w:rPr>
          <w:b/>
          <w:bCs/>
        </w:rPr>
        <w:t>Salário Substituição &gt;Art. 450 da CLT. S. 159, I do C. TST</w:t>
      </w:r>
    </w:p>
    <w:p w:rsidR="004F417A" w:rsidRPr="00882A85" w:rsidRDefault="00882A85" w:rsidP="00A81EB0">
      <w:pPr>
        <w:numPr>
          <w:ilvl w:val="0"/>
          <w:numId w:val="11"/>
        </w:numPr>
        <w:jc w:val="both"/>
        <w:rPr>
          <w:b/>
          <w:bCs/>
        </w:rPr>
      </w:pPr>
      <w:r w:rsidRPr="00882A85">
        <w:rPr>
          <w:b/>
          <w:bCs/>
        </w:rPr>
        <w:t>Equivalência Salarial &gt; Art. 460 da CLT</w:t>
      </w:r>
    </w:p>
    <w:p w:rsidR="004F417A" w:rsidRPr="00882A85" w:rsidRDefault="00882A85" w:rsidP="00A81EB0">
      <w:pPr>
        <w:numPr>
          <w:ilvl w:val="0"/>
          <w:numId w:val="11"/>
        </w:numPr>
        <w:jc w:val="both"/>
        <w:rPr>
          <w:b/>
          <w:bCs/>
        </w:rPr>
      </w:pPr>
      <w:r w:rsidRPr="00882A85">
        <w:rPr>
          <w:b/>
          <w:bCs/>
        </w:rPr>
        <w:t>Desvio de Função/Acúmulo de função &gt;</w:t>
      </w:r>
      <w:proofErr w:type="gramStart"/>
      <w:r w:rsidRPr="00882A85">
        <w:rPr>
          <w:b/>
          <w:bCs/>
        </w:rPr>
        <w:t xml:space="preserve"> ?</w:t>
      </w:r>
      <w:proofErr w:type="gramEnd"/>
      <w:r w:rsidRPr="00882A85">
        <w:rPr>
          <w:b/>
          <w:bCs/>
        </w:rPr>
        <w:t>?</w:t>
      </w:r>
    </w:p>
    <w:p w:rsidR="004F417A" w:rsidRPr="00882A85" w:rsidRDefault="00671219" w:rsidP="00A81EB0">
      <w:pPr>
        <w:numPr>
          <w:ilvl w:val="0"/>
          <w:numId w:val="11"/>
        </w:numPr>
        <w:jc w:val="both"/>
        <w:rPr>
          <w:b/>
          <w:bCs/>
        </w:rPr>
      </w:pPr>
      <w:r w:rsidRPr="00882A85">
        <w:rPr>
          <w:b/>
          <w:bCs/>
        </w:rPr>
        <w:t xml:space="preserve">O Art. 456, § único da CLT é claro ao dispor que </w:t>
      </w:r>
      <w:r w:rsidRPr="00882A85">
        <w:rPr>
          <w:b/>
          <w:bCs/>
          <w:i/>
          <w:iCs/>
        </w:rPr>
        <w:t>“a falta de prova ou inexistindo cláusula expressa e tal respeito, entender-se-á que o empregado se obrigou a todo e qualquer serviço compatível com a sua condição pessoal”.</w:t>
      </w:r>
      <w:r w:rsidRPr="00882A85">
        <w:rPr>
          <w:b/>
          <w:bCs/>
        </w:rPr>
        <w:t xml:space="preserve"> </w:t>
      </w:r>
    </w:p>
    <w:p w:rsidR="004F417A" w:rsidRPr="00882A85" w:rsidRDefault="00671219" w:rsidP="00A81EB0">
      <w:pPr>
        <w:numPr>
          <w:ilvl w:val="0"/>
          <w:numId w:val="11"/>
        </w:numPr>
        <w:jc w:val="both"/>
        <w:rPr>
          <w:b/>
          <w:bCs/>
        </w:rPr>
      </w:pPr>
      <w:proofErr w:type="gramStart"/>
      <w:r w:rsidRPr="00882A85">
        <w:rPr>
          <w:b/>
          <w:bCs/>
        </w:rPr>
        <w:lastRenderedPageBreak/>
        <w:t>nosso</w:t>
      </w:r>
      <w:proofErr w:type="gramEnd"/>
      <w:r w:rsidRPr="00882A85">
        <w:rPr>
          <w:b/>
          <w:bCs/>
        </w:rPr>
        <w:t xml:space="preserve"> ordenamento jurídico não prevê o acréscimo salarial pelo exercício de tarefas dentro da mesma jornada</w:t>
      </w:r>
    </w:p>
    <w:p w:rsidR="004F417A" w:rsidRPr="00882A85" w:rsidRDefault="00882A85" w:rsidP="00A81EB0">
      <w:pPr>
        <w:numPr>
          <w:ilvl w:val="0"/>
          <w:numId w:val="11"/>
        </w:numPr>
        <w:jc w:val="both"/>
        <w:rPr>
          <w:b/>
          <w:bCs/>
        </w:rPr>
      </w:pPr>
      <w:r w:rsidRPr="00882A85">
        <w:rPr>
          <w:b/>
          <w:bCs/>
        </w:rPr>
        <w:t>TRT-PR-04-05-2012</w:t>
      </w:r>
    </w:p>
    <w:p w:rsidR="004F417A" w:rsidRPr="00882A85" w:rsidRDefault="00882A85" w:rsidP="00A81EB0">
      <w:pPr>
        <w:numPr>
          <w:ilvl w:val="0"/>
          <w:numId w:val="11"/>
        </w:numPr>
        <w:jc w:val="both"/>
        <w:rPr>
          <w:b/>
          <w:bCs/>
        </w:rPr>
      </w:pPr>
      <w:r w:rsidRPr="00882A85">
        <w:rPr>
          <w:b/>
          <w:bCs/>
          <w:i/>
          <w:iCs/>
        </w:rPr>
        <w:t xml:space="preserve">EMENTA: RESPONSABILIDADE SOLIDÁRIA. GRUPO ECONÔMICO. CARACTERIZAÇÃO. /.../EMENTA: DESVIO OU ACÚMULO DE FUNÇÕES. DIFERENÇAS SALARIAIS. HIPÓTESES NÃO CONFIGURADAS. O exercício concomitante de outras atividades dentro da mesma jornada de trabalho, compatíveis com a condição pessoal do trabalhador, enquadra-se no exercício do "jus </w:t>
      </w:r>
      <w:proofErr w:type="spellStart"/>
      <w:r w:rsidRPr="00882A85">
        <w:rPr>
          <w:b/>
          <w:bCs/>
          <w:i/>
          <w:iCs/>
        </w:rPr>
        <w:t>variandi</w:t>
      </w:r>
      <w:proofErr w:type="spellEnd"/>
      <w:r w:rsidRPr="00882A85">
        <w:rPr>
          <w:b/>
          <w:bCs/>
          <w:i/>
          <w:iCs/>
        </w:rPr>
        <w:t>" pelo empregador, não gerando o direito à percepção de diferenças salariais por desvio ou acúmulo de funções, máxime pela ausência de previsão legal, contratual ou normativa, para tanto. Recurso ordinário do reclamante conhecido e desprovido. (TRT-PR-02867-2010-411-09-00-7-ACO-19649-2012 - 3A. TURMA Relator: ALTINO PEDROZO DOS SANTOS, Publicado no DEJT em 04-05-2012</w:t>
      </w:r>
      <w:proofErr w:type="gramStart"/>
      <w:r w:rsidRPr="00882A85">
        <w:rPr>
          <w:b/>
          <w:bCs/>
          <w:i/>
          <w:iCs/>
        </w:rPr>
        <w:t>)</w:t>
      </w:r>
      <w:proofErr w:type="gramEnd"/>
    </w:p>
    <w:p w:rsidR="00B45223" w:rsidRDefault="00B45223" w:rsidP="00B45223">
      <w:pPr>
        <w:ind w:left="720"/>
        <w:jc w:val="both"/>
        <w:rPr>
          <w:b/>
          <w:bCs/>
        </w:rPr>
      </w:pPr>
    </w:p>
    <w:p w:rsidR="004F417A" w:rsidRPr="00882A85" w:rsidRDefault="00882A85" w:rsidP="00A81EB0">
      <w:pPr>
        <w:numPr>
          <w:ilvl w:val="0"/>
          <w:numId w:val="11"/>
        </w:numPr>
        <w:jc w:val="both"/>
        <w:rPr>
          <w:b/>
          <w:bCs/>
        </w:rPr>
      </w:pPr>
      <w:proofErr w:type="gramStart"/>
      <w:r w:rsidRPr="00882A85">
        <w:rPr>
          <w:b/>
          <w:bCs/>
        </w:rPr>
        <w:t>5.5 SALÁRIO</w:t>
      </w:r>
      <w:proofErr w:type="gramEnd"/>
      <w:r w:rsidRPr="00882A85">
        <w:rPr>
          <w:b/>
          <w:bCs/>
        </w:rPr>
        <w:t xml:space="preserve"> IN NATURA</w:t>
      </w:r>
    </w:p>
    <w:p w:rsidR="004F417A" w:rsidRPr="00882A85" w:rsidRDefault="00882A85" w:rsidP="00A81EB0">
      <w:pPr>
        <w:numPr>
          <w:ilvl w:val="0"/>
          <w:numId w:val="11"/>
        </w:numPr>
        <w:jc w:val="both"/>
        <w:rPr>
          <w:b/>
          <w:bCs/>
        </w:rPr>
      </w:pPr>
      <w:r w:rsidRPr="00882A85">
        <w:rPr>
          <w:b/>
          <w:bCs/>
        </w:rPr>
        <w:t>Habitualidade e</w:t>
      </w:r>
    </w:p>
    <w:p w:rsidR="004F417A" w:rsidRPr="00882A85" w:rsidRDefault="00882A85" w:rsidP="00A81EB0">
      <w:pPr>
        <w:numPr>
          <w:ilvl w:val="0"/>
          <w:numId w:val="11"/>
        </w:numPr>
        <w:jc w:val="both"/>
        <w:rPr>
          <w:b/>
          <w:bCs/>
        </w:rPr>
      </w:pPr>
      <w:r w:rsidRPr="00882A85">
        <w:rPr>
          <w:b/>
          <w:bCs/>
        </w:rPr>
        <w:t>Gratuidade</w:t>
      </w:r>
    </w:p>
    <w:p w:rsidR="004F417A" w:rsidRPr="00882A85" w:rsidRDefault="00882A85" w:rsidP="00A81EB0">
      <w:pPr>
        <w:numPr>
          <w:ilvl w:val="0"/>
          <w:numId w:val="11"/>
        </w:numPr>
        <w:jc w:val="both"/>
        <w:rPr>
          <w:b/>
          <w:bCs/>
        </w:rPr>
      </w:pPr>
      <w:r w:rsidRPr="00882A85">
        <w:rPr>
          <w:b/>
          <w:bCs/>
        </w:rPr>
        <w:t>Use a seguinte regra:</w:t>
      </w:r>
    </w:p>
    <w:p w:rsidR="004F417A" w:rsidRPr="00882A85" w:rsidRDefault="00882A85" w:rsidP="00A81EB0">
      <w:pPr>
        <w:numPr>
          <w:ilvl w:val="0"/>
          <w:numId w:val="11"/>
        </w:numPr>
        <w:jc w:val="both"/>
        <w:rPr>
          <w:b/>
          <w:bCs/>
        </w:rPr>
      </w:pPr>
      <w:r w:rsidRPr="00882A85">
        <w:rPr>
          <w:b/>
          <w:bCs/>
        </w:rPr>
        <w:t>Não são considerados salários aqueles fornecidos PARA A PRESTAÇÃO DE SERVIÇOS; (S 367 do TST</w:t>
      </w:r>
      <w:proofErr w:type="gramStart"/>
      <w:r w:rsidRPr="00882A85">
        <w:rPr>
          <w:b/>
          <w:bCs/>
        </w:rPr>
        <w:t>)</w:t>
      </w:r>
      <w:proofErr w:type="gramEnd"/>
    </w:p>
    <w:p w:rsidR="004F417A" w:rsidRPr="00882A85" w:rsidRDefault="00882A85" w:rsidP="00A81EB0">
      <w:pPr>
        <w:numPr>
          <w:ilvl w:val="0"/>
          <w:numId w:val="11"/>
        </w:numPr>
        <w:jc w:val="both"/>
        <w:rPr>
          <w:b/>
          <w:bCs/>
        </w:rPr>
      </w:pPr>
      <w:r w:rsidRPr="00882A85">
        <w:rPr>
          <w:b/>
          <w:bCs/>
        </w:rPr>
        <w:t>São considerados salários aqueles fornecidos PELA PRESTAÇÃO DE SERVIÇOS</w:t>
      </w:r>
    </w:p>
    <w:p w:rsidR="004F417A" w:rsidRPr="00882A85" w:rsidRDefault="00882A85" w:rsidP="00A81EB0">
      <w:pPr>
        <w:numPr>
          <w:ilvl w:val="0"/>
          <w:numId w:val="11"/>
        </w:numPr>
        <w:jc w:val="both"/>
        <w:rPr>
          <w:b/>
          <w:bCs/>
        </w:rPr>
      </w:pPr>
      <w:r w:rsidRPr="00882A85">
        <w:rPr>
          <w:b/>
          <w:bCs/>
        </w:rPr>
        <w:t>TRT-PR-21-07-2009 VEÍCULO FORNECIDO PELO EMPREGADOR. USO TAMBÉM PARA FINS PARTICULARES. SALÁRIO IN NATURA NÃO CARACTERIZADO</w:t>
      </w:r>
    </w:p>
    <w:p w:rsidR="004F417A" w:rsidRPr="00882A85" w:rsidRDefault="00882A85" w:rsidP="00A81EB0">
      <w:pPr>
        <w:numPr>
          <w:ilvl w:val="0"/>
          <w:numId w:val="11"/>
        </w:numPr>
        <w:jc w:val="both"/>
        <w:rPr>
          <w:b/>
          <w:bCs/>
        </w:rPr>
      </w:pPr>
      <w:r w:rsidRPr="00882A85">
        <w:rPr>
          <w:b/>
          <w:bCs/>
          <w:i/>
          <w:iCs/>
        </w:rPr>
        <w:t xml:space="preserve">A utilização de veículo fornecido pelo empregador para o trabalho, ainda que também utilizado pelo empregado para atividades particulares, não modifica a natureza jurídica do benefício para caracterizá-lo como salário "in natura". Deve-se levar em conta que não se trata de liberalidade do empregador dirigida a melhor remuneração do empregado, mas com a primordial finalidade de permitir que este desenvolva de forma mais eficiente </w:t>
      </w:r>
      <w:proofErr w:type="gramStart"/>
      <w:r w:rsidRPr="00882A85">
        <w:rPr>
          <w:b/>
          <w:bCs/>
          <w:i/>
          <w:iCs/>
        </w:rPr>
        <w:t>as</w:t>
      </w:r>
      <w:proofErr w:type="gramEnd"/>
      <w:r w:rsidRPr="00882A85">
        <w:rPr>
          <w:b/>
          <w:bCs/>
          <w:i/>
          <w:iCs/>
        </w:rPr>
        <w:t xml:space="preserve"> funções para as quais foi contratado. O fato de o empregado utilizar o veículo também para fins particulares não pode onerar ainda mais o empregador, inclusive porque a extensão do uso para estes fins resulta benéfica ao empregado que, deixando de utilizar veículo próprio, tem uma vantagem indireta, mas não salarial, uma vez que não se trata de contraprestação ajustada pelo trabalho realizado. Entendimento sedimentado no inciso I da Súmula nº 367 do TST. Recurso provido, no particular, para afastar a natureza salarial dessa parcela e os reflexos </w:t>
      </w:r>
      <w:proofErr w:type="gramStart"/>
      <w:r w:rsidRPr="00882A85">
        <w:rPr>
          <w:b/>
          <w:bCs/>
          <w:i/>
          <w:iCs/>
        </w:rPr>
        <w:t>decorrentes.</w:t>
      </w:r>
      <w:proofErr w:type="gramEnd"/>
      <w:r w:rsidRPr="00882A85">
        <w:rPr>
          <w:b/>
          <w:bCs/>
          <w:i/>
          <w:iCs/>
        </w:rPr>
        <w:t>(TRT-PR-17662-2007-008-09-00-5-ACO-23048-2009 - 1A. TURMA, Relator: EDMILSON ANTONIO DE LIMA, Publicado no DJPR em 21-07-2009)</w:t>
      </w:r>
    </w:p>
    <w:p w:rsidR="004F417A" w:rsidRPr="00882A85" w:rsidRDefault="00671219" w:rsidP="00A81EB0">
      <w:pPr>
        <w:numPr>
          <w:ilvl w:val="0"/>
          <w:numId w:val="11"/>
        </w:numPr>
        <w:jc w:val="both"/>
        <w:rPr>
          <w:b/>
          <w:bCs/>
        </w:rPr>
      </w:pPr>
      <w:r w:rsidRPr="00882A85">
        <w:rPr>
          <w:b/>
          <w:bCs/>
        </w:rPr>
        <w:lastRenderedPageBreak/>
        <w:t>Súmula nº 367 do TST</w:t>
      </w:r>
    </w:p>
    <w:p w:rsidR="004F417A" w:rsidRPr="00882A85" w:rsidRDefault="00671219" w:rsidP="00A81EB0">
      <w:pPr>
        <w:numPr>
          <w:ilvl w:val="0"/>
          <w:numId w:val="11"/>
        </w:numPr>
        <w:jc w:val="both"/>
        <w:rPr>
          <w:b/>
          <w:bCs/>
        </w:rPr>
      </w:pPr>
      <w:r w:rsidRPr="00882A85">
        <w:rPr>
          <w:b/>
          <w:bCs/>
          <w:i/>
          <w:iCs/>
        </w:rPr>
        <w:t xml:space="preserve">UTILIDADES "IN NATURA". HABITAÇÃO. ENERGIA ELÉTRICA. VEÍCULO. CIGARRO. NÃO INTEGRAÇÃO AO SALÁRIO (conversão das Orientações Jurisprudenciais </w:t>
      </w:r>
      <w:proofErr w:type="spellStart"/>
      <w:r w:rsidRPr="00882A85">
        <w:rPr>
          <w:b/>
          <w:bCs/>
          <w:i/>
          <w:iCs/>
        </w:rPr>
        <w:t>nºs</w:t>
      </w:r>
      <w:proofErr w:type="spellEnd"/>
      <w:r w:rsidRPr="00882A85">
        <w:rPr>
          <w:b/>
          <w:bCs/>
          <w:i/>
          <w:iCs/>
        </w:rPr>
        <w:t xml:space="preserve"> 24, 131 e 246 da SBDI-1) - Res. 129/2005, DJ 20, 22 e </w:t>
      </w:r>
      <w:proofErr w:type="gramStart"/>
      <w:r w:rsidRPr="00882A85">
        <w:rPr>
          <w:b/>
          <w:bCs/>
          <w:i/>
          <w:iCs/>
        </w:rPr>
        <w:t>25.04.2005</w:t>
      </w:r>
      <w:proofErr w:type="gramEnd"/>
    </w:p>
    <w:p w:rsidR="004F417A" w:rsidRPr="00882A85" w:rsidRDefault="00671219" w:rsidP="00A81EB0">
      <w:pPr>
        <w:numPr>
          <w:ilvl w:val="0"/>
          <w:numId w:val="11"/>
        </w:numPr>
        <w:jc w:val="both"/>
        <w:rPr>
          <w:b/>
          <w:bCs/>
        </w:rPr>
      </w:pPr>
      <w:r w:rsidRPr="00882A85">
        <w:rPr>
          <w:b/>
          <w:bCs/>
          <w:i/>
          <w:iCs/>
        </w:rPr>
        <w:t xml:space="preserve">I - A habitação, a energia elétrica e </w:t>
      </w:r>
      <w:proofErr w:type="gramStart"/>
      <w:r w:rsidRPr="00882A85">
        <w:rPr>
          <w:b/>
          <w:bCs/>
          <w:i/>
          <w:iCs/>
        </w:rPr>
        <w:t>veículo fornecidos</w:t>
      </w:r>
      <w:proofErr w:type="gramEnd"/>
      <w:r w:rsidRPr="00882A85">
        <w:rPr>
          <w:b/>
          <w:bCs/>
          <w:i/>
          <w:iCs/>
        </w:rPr>
        <w:t xml:space="preserve"> pelo empregador ao empregado, quando indispensáveis para a realização do trabalho, não têm natureza salarial, ainda que, no caso de veículo, seja ele utilizado pelo empregado também em atividades particulares. (</w:t>
      </w:r>
      <w:proofErr w:type="spellStart"/>
      <w:r w:rsidRPr="00882A85">
        <w:rPr>
          <w:b/>
          <w:bCs/>
          <w:i/>
          <w:iCs/>
        </w:rPr>
        <w:t>ex-Ojs</w:t>
      </w:r>
      <w:proofErr w:type="spellEnd"/>
      <w:r w:rsidRPr="00882A85">
        <w:rPr>
          <w:b/>
          <w:bCs/>
          <w:i/>
          <w:iCs/>
        </w:rPr>
        <w:t xml:space="preserve"> da SBDI-1 </w:t>
      </w:r>
      <w:proofErr w:type="spellStart"/>
      <w:r w:rsidRPr="00882A85">
        <w:rPr>
          <w:b/>
          <w:bCs/>
          <w:i/>
          <w:iCs/>
        </w:rPr>
        <w:t>nº</w:t>
      </w:r>
      <w:r w:rsidRPr="00882A85">
        <w:rPr>
          <w:b/>
          <w:bCs/>
          <w:i/>
          <w:iCs/>
          <w:vertAlign w:val="superscript"/>
        </w:rPr>
        <w:t>s</w:t>
      </w:r>
      <w:proofErr w:type="spellEnd"/>
      <w:r w:rsidRPr="00882A85">
        <w:rPr>
          <w:b/>
          <w:bCs/>
          <w:i/>
          <w:iCs/>
        </w:rPr>
        <w:t xml:space="preserve"> 131 - inserida em 20.04.1998 e ratificada pelo Tribunal Pleno em 07.12.2000 - e </w:t>
      </w:r>
      <w:proofErr w:type="gramStart"/>
      <w:r w:rsidRPr="00882A85">
        <w:rPr>
          <w:b/>
          <w:bCs/>
          <w:i/>
          <w:iCs/>
        </w:rPr>
        <w:t>246 - inserida em 20.06.2001)</w:t>
      </w:r>
      <w:proofErr w:type="gramEnd"/>
    </w:p>
    <w:p w:rsidR="004F417A" w:rsidRPr="00882A85" w:rsidRDefault="00671219" w:rsidP="00A81EB0">
      <w:pPr>
        <w:numPr>
          <w:ilvl w:val="0"/>
          <w:numId w:val="11"/>
        </w:numPr>
        <w:jc w:val="both"/>
        <w:rPr>
          <w:b/>
          <w:bCs/>
        </w:rPr>
      </w:pPr>
      <w:r w:rsidRPr="00882A85">
        <w:rPr>
          <w:b/>
          <w:bCs/>
          <w:i/>
          <w:iCs/>
        </w:rPr>
        <w:t>II - O cigarro não se considera salário utilidade em face de sua nocividade à saúde. (</w:t>
      </w:r>
      <w:proofErr w:type="spellStart"/>
      <w:r w:rsidRPr="00882A85">
        <w:rPr>
          <w:b/>
          <w:bCs/>
          <w:i/>
          <w:iCs/>
        </w:rPr>
        <w:t>ex-OJ</w:t>
      </w:r>
      <w:proofErr w:type="spellEnd"/>
      <w:r w:rsidRPr="00882A85">
        <w:rPr>
          <w:b/>
          <w:bCs/>
          <w:i/>
          <w:iCs/>
        </w:rPr>
        <w:t xml:space="preserve"> nº 24 da SBDI-1 - inserida em 29.03.1996)</w:t>
      </w:r>
    </w:p>
    <w:p w:rsidR="00B45223" w:rsidRDefault="00B45223" w:rsidP="00B45223">
      <w:pPr>
        <w:ind w:left="720"/>
        <w:jc w:val="both"/>
        <w:rPr>
          <w:b/>
          <w:bCs/>
        </w:rPr>
      </w:pPr>
    </w:p>
    <w:p w:rsidR="004F417A" w:rsidRPr="00882A85" w:rsidRDefault="00882A85" w:rsidP="00A81EB0">
      <w:pPr>
        <w:numPr>
          <w:ilvl w:val="0"/>
          <w:numId w:val="11"/>
        </w:numPr>
        <w:jc w:val="both"/>
        <w:rPr>
          <w:b/>
          <w:bCs/>
        </w:rPr>
      </w:pPr>
      <w:proofErr w:type="gramStart"/>
      <w:r w:rsidRPr="00882A85">
        <w:rPr>
          <w:b/>
          <w:bCs/>
        </w:rPr>
        <w:t>5.6 Adicional</w:t>
      </w:r>
      <w:proofErr w:type="gramEnd"/>
      <w:r w:rsidRPr="00882A85">
        <w:rPr>
          <w:b/>
          <w:bCs/>
        </w:rPr>
        <w:t xml:space="preserve"> de horas extras (CF, art. 7.º, XVI) </w:t>
      </w:r>
    </w:p>
    <w:p w:rsidR="004F417A" w:rsidRPr="00882A85" w:rsidRDefault="00882A85" w:rsidP="00A81EB0">
      <w:pPr>
        <w:numPr>
          <w:ilvl w:val="0"/>
          <w:numId w:val="11"/>
        </w:numPr>
        <w:jc w:val="both"/>
        <w:rPr>
          <w:b/>
          <w:bCs/>
        </w:rPr>
      </w:pPr>
      <w:r w:rsidRPr="00882A85">
        <w:rPr>
          <w:b/>
          <w:bCs/>
        </w:rPr>
        <w:t>Adicional sobre Adicional (</w:t>
      </w:r>
      <w:proofErr w:type="gramStart"/>
      <w:r w:rsidRPr="00882A85">
        <w:rPr>
          <w:b/>
          <w:bCs/>
        </w:rPr>
        <w:t>??</w:t>
      </w:r>
      <w:proofErr w:type="gramEnd"/>
      <w:r w:rsidRPr="00882A85">
        <w:rPr>
          <w:b/>
          <w:bCs/>
        </w:rPr>
        <w:t>)</w:t>
      </w:r>
    </w:p>
    <w:p w:rsidR="004F417A" w:rsidRPr="00882A85" w:rsidRDefault="00882A85" w:rsidP="00A81EB0">
      <w:pPr>
        <w:numPr>
          <w:ilvl w:val="0"/>
          <w:numId w:val="11"/>
        </w:numPr>
        <w:jc w:val="both"/>
        <w:rPr>
          <w:b/>
          <w:bCs/>
        </w:rPr>
      </w:pPr>
      <w:r w:rsidRPr="00882A85">
        <w:rPr>
          <w:b/>
          <w:bCs/>
        </w:rPr>
        <w:t xml:space="preserve">S. 132, I DO C. TST </w:t>
      </w:r>
    </w:p>
    <w:p w:rsidR="004F417A" w:rsidRPr="00882A85" w:rsidRDefault="00882A85" w:rsidP="00A81EB0">
      <w:pPr>
        <w:numPr>
          <w:ilvl w:val="0"/>
          <w:numId w:val="11"/>
        </w:numPr>
        <w:jc w:val="both"/>
        <w:rPr>
          <w:b/>
          <w:bCs/>
        </w:rPr>
      </w:pPr>
      <w:r w:rsidRPr="00882A85">
        <w:rPr>
          <w:b/>
          <w:bCs/>
        </w:rPr>
        <w:t xml:space="preserve">SÚMULA 132, I DO C. </w:t>
      </w:r>
      <w:proofErr w:type="gramStart"/>
      <w:r w:rsidRPr="00882A85">
        <w:rPr>
          <w:b/>
          <w:bCs/>
        </w:rPr>
        <w:t>TST</w:t>
      </w:r>
      <w:proofErr w:type="gramEnd"/>
    </w:p>
    <w:p w:rsidR="004F417A" w:rsidRPr="00882A85" w:rsidRDefault="00671219" w:rsidP="00A81EB0">
      <w:pPr>
        <w:numPr>
          <w:ilvl w:val="0"/>
          <w:numId w:val="11"/>
        </w:numPr>
        <w:jc w:val="both"/>
        <w:rPr>
          <w:b/>
          <w:bCs/>
        </w:rPr>
      </w:pPr>
      <w:r w:rsidRPr="00882A85">
        <w:rPr>
          <w:b/>
          <w:bCs/>
          <w:i/>
          <w:iCs/>
        </w:rPr>
        <w:t xml:space="preserve">ADICIONAL DE PERICULOSIDADE. INTEGRAÇÃO </w:t>
      </w:r>
    </w:p>
    <w:p w:rsidR="004F417A" w:rsidRPr="00882A85" w:rsidRDefault="00671219" w:rsidP="00A81EB0">
      <w:pPr>
        <w:numPr>
          <w:ilvl w:val="0"/>
          <w:numId w:val="11"/>
        </w:numPr>
        <w:jc w:val="both"/>
        <w:rPr>
          <w:b/>
          <w:bCs/>
        </w:rPr>
      </w:pPr>
      <w:r w:rsidRPr="00882A85">
        <w:rPr>
          <w:b/>
          <w:bCs/>
          <w:i/>
          <w:iCs/>
        </w:rPr>
        <w:t>I - O adicional de periculosidade, pago em caráter permanente, integra o cálculo de indenização e de horas extras (</w:t>
      </w:r>
      <w:proofErr w:type="spellStart"/>
      <w:r w:rsidRPr="00882A85">
        <w:rPr>
          <w:b/>
          <w:bCs/>
          <w:i/>
          <w:iCs/>
        </w:rPr>
        <w:t>ex-Prejulgado</w:t>
      </w:r>
      <w:proofErr w:type="spellEnd"/>
      <w:r w:rsidRPr="00882A85">
        <w:rPr>
          <w:b/>
          <w:bCs/>
          <w:i/>
          <w:iCs/>
        </w:rPr>
        <w:t xml:space="preserve"> nº 3). </w:t>
      </w:r>
    </w:p>
    <w:p w:rsidR="00B45223" w:rsidRDefault="00B45223" w:rsidP="00B45223">
      <w:pPr>
        <w:ind w:left="720"/>
        <w:jc w:val="both"/>
        <w:rPr>
          <w:b/>
          <w:bCs/>
        </w:rPr>
      </w:pPr>
    </w:p>
    <w:p w:rsidR="004F417A" w:rsidRPr="00882A85" w:rsidRDefault="00882A85" w:rsidP="00A81EB0">
      <w:pPr>
        <w:numPr>
          <w:ilvl w:val="0"/>
          <w:numId w:val="11"/>
        </w:numPr>
        <w:jc w:val="both"/>
        <w:rPr>
          <w:b/>
          <w:bCs/>
        </w:rPr>
      </w:pPr>
      <w:proofErr w:type="gramStart"/>
      <w:r w:rsidRPr="00882A85">
        <w:rPr>
          <w:b/>
          <w:bCs/>
        </w:rPr>
        <w:t>5.7 ADICIONAL</w:t>
      </w:r>
      <w:proofErr w:type="gramEnd"/>
      <w:r w:rsidRPr="00882A85">
        <w:rPr>
          <w:b/>
          <w:bCs/>
        </w:rPr>
        <w:t xml:space="preserve"> NOTURNO (CF, ART. 7.º, IX, E CLT, ART. 73)</w:t>
      </w:r>
    </w:p>
    <w:p w:rsidR="004F417A" w:rsidRPr="00882A85" w:rsidRDefault="00882A85" w:rsidP="00A81EB0">
      <w:pPr>
        <w:numPr>
          <w:ilvl w:val="0"/>
          <w:numId w:val="11"/>
        </w:numPr>
        <w:jc w:val="both"/>
        <w:rPr>
          <w:b/>
          <w:bCs/>
        </w:rPr>
      </w:pPr>
      <w:r w:rsidRPr="00882A85">
        <w:rPr>
          <w:b/>
          <w:bCs/>
        </w:rPr>
        <w:t>Trabalho noturno urbano:</w:t>
      </w:r>
    </w:p>
    <w:p w:rsidR="004F417A" w:rsidRPr="00882A85" w:rsidRDefault="00882A85" w:rsidP="00A81EB0">
      <w:pPr>
        <w:numPr>
          <w:ilvl w:val="0"/>
          <w:numId w:val="11"/>
        </w:numPr>
        <w:jc w:val="both"/>
        <w:rPr>
          <w:b/>
          <w:bCs/>
        </w:rPr>
      </w:pPr>
      <w:r w:rsidRPr="00882A85">
        <w:rPr>
          <w:b/>
          <w:bCs/>
        </w:rPr>
        <w:t xml:space="preserve"> 5.7.1 1 hora de trabalho noturno = 52 minutos e 30 segundos</w:t>
      </w:r>
    </w:p>
    <w:p w:rsidR="004F417A" w:rsidRPr="00882A85" w:rsidRDefault="00882A85" w:rsidP="00A81EB0">
      <w:pPr>
        <w:numPr>
          <w:ilvl w:val="0"/>
          <w:numId w:val="11"/>
        </w:numPr>
        <w:jc w:val="both"/>
        <w:rPr>
          <w:b/>
          <w:bCs/>
        </w:rPr>
      </w:pPr>
      <w:r w:rsidRPr="00882A85">
        <w:rPr>
          <w:b/>
          <w:bCs/>
        </w:rPr>
        <w:t xml:space="preserve">5.7.2 Período noturno: de 22 horas de um dia até </w:t>
      </w:r>
      <w:proofErr w:type="gramStart"/>
      <w:r w:rsidRPr="00882A85">
        <w:rPr>
          <w:b/>
          <w:bCs/>
        </w:rPr>
        <w:t>as</w:t>
      </w:r>
      <w:proofErr w:type="gramEnd"/>
      <w:r w:rsidRPr="00882A85">
        <w:rPr>
          <w:b/>
          <w:bCs/>
        </w:rPr>
        <w:t xml:space="preserve"> 5 horas do dia seguinte</w:t>
      </w:r>
    </w:p>
    <w:p w:rsidR="004F417A" w:rsidRPr="00882A85" w:rsidRDefault="00882A85" w:rsidP="00A81EB0">
      <w:pPr>
        <w:numPr>
          <w:ilvl w:val="0"/>
          <w:numId w:val="11"/>
        </w:numPr>
        <w:jc w:val="both"/>
        <w:rPr>
          <w:b/>
          <w:bCs/>
        </w:rPr>
      </w:pPr>
      <w:r w:rsidRPr="00882A85">
        <w:rPr>
          <w:b/>
          <w:bCs/>
        </w:rPr>
        <w:t>5.7.3 Remuneração: adicional noturno de 20%</w:t>
      </w:r>
    </w:p>
    <w:p w:rsidR="004F417A" w:rsidRPr="00882A85" w:rsidRDefault="00882A85" w:rsidP="00A81EB0">
      <w:pPr>
        <w:numPr>
          <w:ilvl w:val="0"/>
          <w:numId w:val="11"/>
        </w:numPr>
        <w:jc w:val="both"/>
        <w:rPr>
          <w:b/>
          <w:bCs/>
        </w:rPr>
      </w:pPr>
      <w:r w:rsidRPr="00882A85">
        <w:rPr>
          <w:b/>
          <w:bCs/>
        </w:rPr>
        <w:t xml:space="preserve">SÚMULA 60 DO C. </w:t>
      </w:r>
      <w:proofErr w:type="gramStart"/>
      <w:r w:rsidRPr="00882A85">
        <w:rPr>
          <w:b/>
          <w:bCs/>
        </w:rPr>
        <w:t>TST</w:t>
      </w:r>
      <w:proofErr w:type="gramEnd"/>
    </w:p>
    <w:p w:rsidR="004F417A" w:rsidRPr="00882A85" w:rsidRDefault="00671219" w:rsidP="00A81EB0">
      <w:pPr>
        <w:numPr>
          <w:ilvl w:val="0"/>
          <w:numId w:val="11"/>
        </w:numPr>
        <w:jc w:val="both"/>
        <w:rPr>
          <w:b/>
          <w:bCs/>
        </w:rPr>
      </w:pPr>
      <w:r w:rsidRPr="00882A85">
        <w:rPr>
          <w:b/>
          <w:bCs/>
        </w:rPr>
        <w:t xml:space="preserve">ADICIONAL NOTURNO. INTEGRAÇÃO NO SALÁRIO E PRORROGAÇÃO EM HORÁRIO DIURNO </w:t>
      </w:r>
    </w:p>
    <w:p w:rsidR="004F417A" w:rsidRPr="00882A85" w:rsidRDefault="00671219" w:rsidP="00A81EB0">
      <w:pPr>
        <w:numPr>
          <w:ilvl w:val="0"/>
          <w:numId w:val="11"/>
        </w:numPr>
        <w:jc w:val="both"/>
        <w:rPr>
          <w:b/>
          <w:bCs/>
        </w:rPr>
      </w:pPr>
      <w:r w:rsidRPr="00882A85">
        <w:rPr>
          <w:b/>
          <w:bCs/>
        </w:rPr>
        <w:t xml:space="preserve">I - O adicional noturno, pago com habitualidade, integra o salário do empregado para todos os efeitos. </w:t>
      </w:r>
    </w:p>
    <w:p w:rsidR="004F417A" w:rsidRPr="00882A85" w:rsidRDefault="00671219" w:rsidP="00A81EB0">
      <w:pPr>
        <w:numPr>
          <w:ilvl w:val="0"/>
          <w:numId w:val="11"/>
        </w:numPr>
        <w:jc w:val="both"/>
        <w:rPr>
          <w:b/>
          <w:bCs/>
        </w:rPr>
      </w:pPr>
      <w:r w:rsidRPr="00882A85">
        <w:rPr>
          <w:b/>
          <w:bCs/>
        </w:rPr>
        <w:t xml:space="preserve">II - Cumprida integralmente a jornada no período noturno e prorrogada esta, devido é também o adicional quanto às horas prorrogadas. Exegese do art. 73, § 5º, da CLT. </w:t>
      </w:r>
    </w:p>
    <w:p w:rsidR="00B45223" w:rsidRDefault="00B45223" w:rsidP="00B45223">
      <w:pPr>
        <w:ind w:left="720"/>
        <w:jc w:val="both"/>
        <w:rPr>
          <w:b/>
          <w:bCs/>
        </w:rPr>
      </w:pPr>
    </w:p>
    <w:p w:rsidR="004F417A" w:rsidRPr="00882A85" w:rsidRDefault="00882A85" w:rsidP="00A81EB0">
      <w:pPr>
        <w:numPr>
          <w:ilvl w:val="0"/>
          <w:numId w:val="11"/>
        </w:numPr>
        <w:jc w:val="both"/>
        <w:rPr>
          <w:b/>
          <w:bCs/>
        </w:rPr>
      </w:pPr>
      <w:r w:rsidRPr="00882A85">
        <w:rPr>
          <w:b/>
          <w:bCs/>
        </w:rPr>
        <w:t>5.8 GRATIFICAÇÕES</w:t>
      </w:r>
    </w:p>
    <w:p w:rsidR="00882A85" w:rsidRPr="00882A85" w:rsidRDefault="00882A85" w:rsidP="00A81EB0">
      <w:pPr>
        <w:jc w:val="both"/>
        <w:rPr>
          <w:b/>
          <w:bCs/>
        </w:rPr>
      </w:pPr>
      <w:r w:rsidRPr="00882A85">
        <w:rPr>
          <w:b/>
          <w:bCs/>
        </w:rPr>
        <w:t>Pode ter várias finalidades:</w:t>
      </w:r>
    </w:p>
    <w:p w:rsidR="004F417A" w:rsidRPr="00882A85" w:rsidRDefault="00882A85" w:rsidP="00A81EB0">
      <w:pPr>
        <w:numPr>
          <w:ilvl w:val="0"/>
          <w:numId w:val="12"/>
        </w:numPr>
        <w:jc w:val="both"/>
        <w:rPr>
          <w:b/>
          <w:bCs/>
        </w:rPr>
      </w:pPr>
      <w:proofErr w:type="gramStart"/>
      <w:r w:rsidRPr="00882A85">
        <w:rPr>
          <w:b/>
          <w:bCs/>
        </w:rPr>
        <w:t>A)</w:t>
      </w:r>
      <w:proofErr w:type="gramEnd"/>
      <w:r w:rsidRPr="00882A85">
        <w:rPr>
          <w:b/>
          <w:bCs/>
        </w:rPr>
        <w:t>- RETRIBUTIVA &gt; remuneração</w:t>
      </w:r>
    </w:p>
    <w:p w:rsidR="004F417A" w:rsidRPr="00882A85" w:rsidRDefault="00882A85" w:rsidP="00A81EB0">
      <w:pPr>
        <w:numPr>
          <w:ilvl w:val="0"/>
          <w:numId w:val="12"/>
        </w:numPr>
        <w:jc w:val="both"/>
        <w:rPr>
          <w:b/>
          <w:bCs/>
        </w:rPr>
      </w:pPr>
      <w:proofErr w:type="gramStart"/>
      <w:r w:rsidRPr="00882A85">
        <w:rPr>
          <w:b/>
          <w:bCs/>
        </w:rPr>
        <w:t>B)</w:t>
      </w:r>
      <w:proofErr w:type="gramEnd"/>
      <w:r w:rsidRPr="00882A85">
        <w:rPr>
          <w:b/>
          <w:bCs/>
        </w:rPr>
        <w:t>- PREMIAL &gt; recompensa</w:t>
      </w:r>
    </w:p>
    <w:p w:rsidR="004F417A" w:rsidRPr="00882A85" w:rsidRDefault="00882A85" w:rsidP="00A81EB0">
      <w:pPr>
        <w:numPr>
          <w:ilvl w:val="0"/>
          <w:numId w:val="12"/>
        </w:numPr>
        <w:jc w:val="both"/>
        <w:rPr>
          <w:b/>
          <w:bCs/>
        </w:rPr>
      </w:pPr>
      <w:proofErr w:type="gramStart"/>
      <w:r w:rsidRPr="00882A85">
        <w:rPr>
          <w:b/>
          <w:bCs/>
        </w:rPr>
        <w:t>C)</w:t>
      </w:r>
      <w:proofErr w:type="gramEnd"/>
      <w:r w:rsidRPr="00882A85">
        <w:rPr>
          <w:b/>
          <w:bCs/>
        </w:rPr>
        <w:t>- ESTIMULANTE &gt; objetivando aumento de produção.</w:t>
      </w:r>
    </w:p>
    <w:p w:rsidR="00B45223" w:rsidRDefault="00B45223" w:rsidP="00B45223">
      <w:pPr>
        <w:ind w:left="360"/>
        <w:jc w:val="both"/>
        <w:rPr>
          <w:b/>
          <w:bCs/>
        </w:rPr>
      </w:pPr>
    </w:p>
    <w:p w:rsidR="004F417A" w:rsidRPr="00882A85" w:rsidRDefault="00882A85" w:rsidP="00B45223">
      <w:pPr>
        <w:ind w:left="360"/>
        <w:jc w:val="both"/>
        <w:rPr>
          <w:b/>
          <w:bCs/>
        </w:rPr>
      </w:pPr>
      <w:r w:rsidRPr="00882A85">
        <w:rPr>
          <w:b/>
          <w:bCs/>
        </w:rPr>
        <w:t>ALGUNS DISPOSITIVOS</w:t>
      </w:r>
    </w:p>
    <w:p w:rsidR="004F417A" w:rsidRPr="00110A40" w:rsidRDefault="00882A85" w:rsidP="00A81EB0">
      <w:pPr>
        <w:numPr>
          <w:ilvl w:val="0"/>
          <w:numId w:val="12"/>
        </w:numPr>
        <w:jc w:val="both"/>
        <w:rPr>
          <w:b/>
          <w:bCs/>
        </w:rPr>
      </w:pPr>
      <w:r w:rsidRPr="00110A40">
        <w:rPr>
          <w:b/>
          <w:bCs/>
        </w:rPr>
        <w:t>§ 1º DO ART. 457 DA CLT;</w:t>
      </w:r>
      <w:r w:rsidR="00110A40" w:rsidRPr="00110A40">
        <w:rPr>
          <w:b/>
          <w:bCs/>
        </w:rPr>
        <w:t xml:space="preserve"> </w:t>
      </w:r>
      <w:r w:rsidRPr="00110A40">
        <w:rPr>
          <w:b/>
          <w:bCs/>
        </w:rPr>
        <w:t>S. 152 DO C. TST;</w:t>
      </w:r>
      <w:r w:rsidR="00110A40" w:rsidRPr="00110A40">
        <w:rPr>
          <w:b/>
          <w:bCs/>
        </w:rPr>
        <w:t xml:space="preserve"> </w:t>
      </w:r>
      <w:r w:rsidRPr="00110A40">
        <w:rPr>
          <w:b/>
          <w:bCs/>
        </w:rPr>
        <w:t>S. 220 DO C. TST;</w:t>
      </w:r>
      <w:r w:rsidR="00110A40" w:rsidRPr="00110A40">
        <w:rPr>
          <w:b/>
          <w:bCs/>
        </w:rPr>
        <w:t xml:space="preserve"> </w:t>
      </w:r>
      <w:r w:rsidRPr="00110A40">
        <w:rPr>
          <w:b/>
          <w:bCs/>
        </w:rPr>
        <w:t>S. 225 DO C. TST;</w:t>
      </w:r>
      <w:r w:rsidR="00110A40" w:rsidRPr="00110A40">
        <w:rPr>
          <w:b/>
          <w:bCs/>
        </w:rPr>
        <w:t xml:space="preserve"> </w:t>
      </w:r>
      <w:r w:rsidRPr="00110A40">
        <w:rPr>
          <w:b/>
          <w:bCs/>
        </w:rPr>
        <w:t>S. 203 DO C. TST;</w:t>
      </w:r>
      <w:r w:rsidR="00110A40" w:rsidRPr="00110A40">
        <w:rPr>
          <w:b/>
          <w:bCs/>
        </w:rPr>
        <w:t xml:space="preserve"> </w:t>
      </w:r>
      <w:r w:rsidRPr="00110A40">
        <w:rPr>
          <w:b/>
          <w:bCs/>
        </w:rPr>
        <w:t xml:space="preserve">S. 226 DO C. </w:t>
      </w:r>
      <w:proofErr w:type="gramStart"/>
      <w:r w:rsidRPr="00110A40">
        <w:rPr>
          <w:b/>
          <w:bCs/>
        </w:rPr>
        <w:t>TST</w:t>
      </w:r>
      <w:proofErr w:type="gramEnd"/>
    </w:p>
    <w:p w:rsidR="00B45223" w:rsidRDefault="00B45223" w:rsidP="00B45223">
      <w:pPr>
        <w:ind w:left="720"/>
        <w:jc w:val="both"/>
        <w:rPr>
          <w:b/>
          <w:bCs/>
        </w:rPr>
      </w:pPr>
    </w:p>
    <w:p w:rsidR="004F417A" w:rsidRPr="00882A85" w:rsidRDefault="00882A85" w:rsidP="00A81EB0">
      <w:pPr>
        <w:numPr>
          <w:ilvl w:val="0"/>
          <w:numId w:val="12"/>
        </w:numPr>
        <w:jc w:val="both"/>
        <w:rPr>
          <w:b/>
          <w:bCs/>
        </w:rPr>
      </w:pPr>
      <w:r w:rsidRPr="00882A85">
        <w:rPr>
          <w:b/>
          <w:bCs/>
        </w:rPr>
        <w:t>5.8.1 GRATIFICAÇÃO DE FUNÇÃO</w:t>
      </w:r>
    </w:p>
    <w:p w:rsidR="004F417A" w:rsidRPr="00882A85" w:rsidRDefault="00882A85" w:rsidP="00A81EB0">
      <w:pPr>
        <w:numPr>
          <w:ilvl w:val="0"/>
          <w:numId w:val="12"/>
        </w:numPr>
        <w:jc w:val="both"/>
        <w:rPr>
          <w:b/>
          <w:bCs/>
        </w:rPr>
      </w:pPr>
      <w:r w:rsidRPr="00882A85">
        <w:rPr>
          <w:b/>
          <w:bCs/>
        </w:rPr>
        <w:t>§ ÚNICO DO ART. 468 DA CLT &gt; reversão ao cargo anterior;</w:t>
      </w:r>
    </w:p>
    <w:p w:rsidR="004F417A" w:rsidRPr="00882A85" w:rsidRDefault="00882A85" w:rsidP="00A81EB0">
      <w:pPr>
        <w:numPr>
          <w:ilvl w:val="0"/>
          <w:numId w:val="12"/>
        </w:numPr>
        <w:jc w:val="both"/>
        <w:rPr>
          <w:b/>
          <w:bCs/>
        </w:rPr>
      </w:pPr>
      <w:r w:rsidRPr="00882A85">
        <w:rPr>
          <w:b/>
          <w:bCs/>
        </w:rPr>
        <w:t>S. 372 DO C. TST &gt; princípio da estabilidade financeira.</w:t>
      </w:r>
    </w:p>
    <w:p w:rsidR="00B45223" w:rsidRDefault="00B45223" w:rsidP="00B45223">
      <w:pPr>
        <w:ind w:left="720"/>
        <w:jc w:val="both"/>
        <w:rPr>
          <w:b/>
          <w:bCs/>
        </w:rPr>
      </w:pPr>
    </w:p>
    <w:p w:rsidR="004F417A" w:rsidRPr="00882A85" w:rsidRDefault="00882A85" w:rsidP="00A81EB0">
      <w:pPr>
        <w:numPr>
          <w:ilvl w:val="0"/>
          <w:numId w:val="12"/>
        </w:numPr>
        <w:jc w:val="both"/>
        <w:rPr>
          <w:b/>
          <w:bCs/>
        </w:rPr>
      </w:pPr>
      <w:r w:rsidRPr="00882A85">
        <w:rPr>
          <w:b/>
          <w:bCs/>
        </w:rPr>
        <w:t>5.9 DIÁRIAS PARA VIAGEM</w:t>
      </w:r>
    </w:p>
    <w:p w:rsidR="004F417A" w:rsidRPr="00882A85" w:rsidRDefault="00882A85" w:rsidP="00A81EB0">
      <w:pPr>
        <w:numPr>
          <w:ilvl w:val="0"/>
          <w:numId w:val="12"/>
        </w:numPr>
        <w:jc w:val="both"/>
        <w:rPr>
          <w:b/>
          <w:bCs/>
        </w:rPr>
      </w:pPr>
      <w:r w:rsidRPr="00882A85">
        <w:rPr>
          <w:b/>
          <w:bCs/>
        </w:rPr>
        <w:t>§§ 1º E 2º DO ART. 457 DA CLT;</w:t>
      </w:r>
    </w:p>
    <w:p w:rsidR="004F417A" w:rsidRPr="00882A85" w:rsidRDefault="00882A85" w:rsidP="00A81EB0">
      <w:pPr>
        <w:numPr>
          <w:ilvl w:val="0"/>
          <w:numId w:val="12"/>
        </w:numPr>
        <w:jc w:val="both"/>
        <w:rPr>
          <w:b/>
          <w:bCs/>
        </w:rPr>
      </w:pPr>
      <w:r w:rsidRPr="00882A85">
        <w:rPr>
          <w:b/>
          <w:bCs/>
        </w:rPr>
        <w:t>Até 50% não integram a remuneração;</w:t>
      </w:r>
    </w:p>
    <w:p w:rsidR="004F417A" w:rsidRPr="00882A85" w:rsidRDefault="00882A85" w:rsidP="00A81EB0">
      <w:pPr>
        <w:numPr>
          <w:ilvl w:val="0"/>
          <w:numId w:val="12"/>
        </w:numPr>
        <w:jc w:val="both"/>
        <w:rPr>
          <w:b/>
          <w:bCs/>
        </w:rPr>
      </w:pPr>
      <w:r w:rsidRPr="00882A85">
        <w:rPr>
          <w:b/>
          <w:bCs/>
        </w:rPr>
        <w:t>Mais de 50% integram a remuneração pela totalidade (S. 101 DO C. TST</w:t>
      </w:r>
      <w:proofErr w:type="gramStart"/>
      <w:r w:rsidRPr="00882A85">
        <w:rPr>
          <w:b/>
          <w:bCs/>
        </w:rPr>
        <w:t>)</w:t>
      </w:r>
      <w:proofErr w:type="gramEnd"/>
    </w:p>
    <w:p w:rsidR="00B45223" w:rsidRDefault="00B45223" w:rsidP="00B45223">
      <w:pPr>
        <w:ind w:left="720"/>
        <w:jc w:val="both"/>
        <w:rPr>
          <w:b/>
          <w:bCs/>
        </w:rPr>
      </w:pPr>
    </w:p>
    <w:p w:rsidR="004F417A" w:rsidRPr="00882A85" w:rsidRDefault="00882A85" w:rsidP="00A81EB0">
      <w:pPr>
        <w:numPr>
          <w:ilvl w:val="0"/>
          <w:numId w:val="12"/>
        </w:numPr>
        <w:jc w:val="both"/>
        <w:rPr>
          <w:b/>
          <w:bCs/>
        </w:rPr>
      </w:pPr>
      <w:r w:rsidRPr="00882A85">
        <w:rPr>
          <w:b/>
          <w:bCs/>
        </w:rPr>
        <w:t>5.10 13.º salário (CF, art. 7.º, VIII – Lei 4.090/62</w:t>
      </w:r>
      <w:proofErr w:type="gramStart"/>
      <w:r w:rsidRPr="00882A85">
        <w:rPr>
          <w:b/>
          <w:bCs/>
        </w:rPr>
        <w:t>)</w:t>
      </w:r>
      <w:proofErr w:type="gramEnd"/>
    </w:p>
    <w:p w:rsidR="004F417A" w:rsidRPr="00882A85" w:rsidRDefault="00882A85" w:rsidP="00A81EB0">
      <w:pPr>
        <w:numPr>
          <w:ilvl w:val="0"/>
          <w:numId w:val="12"/>
        </w:numPr>
        <w:jc w:val="both"/>
        <w:rPr>
          <w:b/>
          <w:bCs/>
        </w:rPr>
      </w:pPr>
      <w:r w:rsidRPr="00882A85">
        <w:rPr>
          <w:b/>
          <w:bCs/>
        </w:rPr>
        <w:t xml:space="preserve">A lei 4.749/65 dividiu o pagamento do 13º salário em duas parcelas. A primeira deverá ser paga entre os meses de Fevereiro e Novembro (até 30/11) de cada ano ou quando da concessão de férias do empregado, desde que este o requeira no mês de Janeiro. A 1ª parcela corresponde </w:t>
      </w:r>
      <w:proofErr w:type="gramStart"/>
      <w:r w:rsidRPr="00882A85">
        <w:rPr>
          <w:b/>
          <w:bCs/>
        </w:rPr>
        <w:t>a</w:t>
      </w:r>
      <w:proofErr w:type="gramEnd"/>
      <w:r w:rsidRPr="00882A85">
        <w:rPr>
          <w:b/>
          <w:bCs/>
        </w:rPr>
        <w:t xml:space="preserve"> metade do salário do empregado. A 2ª metade deverá ser paga até o dia 20/12.</w:t>
      </w:r>
    </w:p>
    <w:p w:rsidR="004F417A" w:rsidRPr="00882A85" w:rsidRDefault="00882A85" w:rsidP="00A81EB0">
      <w:pPr>
        <w:numPr>
          <w:ilvl w:val="0"/>
          <w:numId w:val="12"/>
        </w:numPr>
        <w:jc w:val="both"/>
        <w:rPr>
          <w:b/>
          <w:bCs/>
        </w:rPr>
      </w:pPr>
      <w:r w:rsidRPr="00882A85">
        <w:rPr>
          <w:b/>
          <w:bCs/>
        </w:rPr>
        <w:t>OBSERVAR AS REGRAS DOS COMISSIONISTAS &gt; pagamento até o dia 10 de janeiro.</w:t>
      </w:r>
    </w:p>
    <w:p w:rsidR="00CD5E2D" w:rsidRDefault="00CD5E2D" w:rsidP="00CD5E2D">
      <w:pPr>
        <w:ind w:left="720"/>
        <w:jc w:val="both"/>
        <w:rPr>
          <w:b/>
          <w:bCs/>
        </w:rPr>
      </w:pPr>
    </w:p>
    <w:p w:rsidR="004F417A" w:rsidRPr="00882A85" w:rsidRDefault="00882A85" w:rsidP="00A81EB0">
      <w:pPr>
        <w:numPr>
          <w:ilvl w:val="0"/>
          <w:numId w:val="12"/>
        </w:numPr>
        <w:jc w:val="both"/>
        <w:rPr>
          <w:b/>
          <w:bCs/>
        </w:rPr>
      </w:pPr>
      <w:r w:rsidRPr="00882A85">
        <w:rPr>
          <w:b/>
          <w:bCs/>
        </w:rPr>
        <w:t>SUGIRO AINDA A LEITURA</w:t>
      </w:r>
      <w:proofErr w:type="gramStart"/>
      <w:r w:rsidRPr="00882A85">
        <w:rPr>
          <w:b/>
          <w:bCs/>
        </w:rPr>
        <w:t>..</w:t>
      </w:r>
      <w:proofErr w:type="gramEnd"/>
    </w:p>
    <w:p w:rsidR="004F417A" w:rsidRPr="00882A85" w:rsidRDefault="00882A85" w:rsidP="00A81EB0">
      <w:pPr>
        <w:numPr>
          <w:ilvl w:val="0"/>
          <w:numId w:val="12"/>
        </w:numPr>
        <w:jc w:val="both"/>
        <w:rPr>
          <w:b/>
          <w:bCs/>
        </w:rPr>
      </w:pPr>
      <w:r w:rsidRPr="00882A85">
        <w:rPr>
          <w:b/>
          <w:bCs/>
        </w:rPr>
        <w:lastRenderedPageBreak/>
        <w:t>Adicional de tempo de serviço (</w:t>
      </w:r>
      <w:proofErr w:type="spellStart"/>
      <w:r w:rsidRPr="00882A85">
        <w:rPr>
          <w:b/>
          <w:bCs/>
        </w:rPr>
        <w:t>anuênio</w:t>
      </w:r>
      <w:proofErr w:type="spellEnd"/>
      <w:r w:rsidRPr="00882A85">
        <w:rPr>
          <w:b/>
          <w:bCs/>
        </w:rPr>
        <w:t>);</w:t>
      </w:r>
    </w:p>
    <w:p w:rsidR="004F417A" w:rsidRPr="00882A85" w:rsidRDefault="00882A85" w:rsidP="00A81EB0">
      <w:pPr>
        <w:numPr>
          <w:ilvl w:val="0"/>
          <w:numId w:val="12"/>
        </w:numPr>
        <w:jc w:val="both"/>
        <w:rPr>
          <w:b/>
          <w:bCs/>
        </w:rPr>
      </w:pPr>
      <w:proofErr w:type="spellStart"/>
      <w:r w:rsidRPr="00882A85">
        <w:rPr>
          <w:b/>
          <w:bCs/>
        </w:rPr>
        <w:t>Gueltas</w:t>
      </w:r>
      <w:proofErr w:type="spellEnd"/>
      <w:r w:rsidRPr="00882A85">
        <w:rPr>
          <w:b/>
          <w:bCs/>
        </w:rPr>
        <w:t>;</w:t>
      </w:r>
    </w:p>
    <w:p w:rsidR="004F417A" w:rsidRPr="00882A85" w:rsidRDefault="00882A85" w:rsidP="00A81EB0">
      <w:pPr>
        <w:numPr>
          <w:ilvl w:val="0"/>
          <w:numId w:val="12"/>
        </w:numPr>
        <w:jc w:val="both"/>
        <w:rPr>
          <w:b/>
          <w:bCs/>
        </w:rPr>
      </w:pPr>
      <w:r w:rsidRPr="00882A85">
        <w:rPr>
          <w:b/>
          <w:bCs/>
        </w:rPr>
        <w:t>Salário-Família;</w:t>
      </w:r>
    </w:p>
    <w:p w:rsidR="004F417A" w:rsidRPr="00882A85" w:rsidRDefault="00882A85" w:rsidP="00A81EB0">
      <w:pPr>
        <w:numPr>
          <w:ilvl w:val="0"/>
          <w:numId w:val="12"/>
        </w:numPr>
        <w:jc w:val="both"/>
        <w:rPr>
          <w:b/>
          <w:bCs/>
        </w:rPr>
      </w:pPr>
      <w:r w:rsidRPr="00882A85">
        <w:rPr>
          <w:b/>
          <w:bCs/>
        </w:rPr>
        <w:t>Salário-Maternidade;</w:t>
      </w:r>
    </w:p>
    <w:p w:rsidR="004F417A" w:rsidRPr="00882A85" w:rsidRDefault="00882A85" w:rsidP="00A81EB0">
      <w:pPr>
        <w:numPr>
          <w:ilvl w:val="0"/>
          <w:numId w:val="12"/>
        </w:numPr>
        <w:jc w:val="both"/>
        <w:rPr>
          <w:b/>
          <w:bCs/>
        </w:rPr>
      </w:pPr>
      <w:r w:rsidRPr="00882A85">
        <w:rPr>
          <w:b/>
          <w:bCs/>
        </w:rPr>
        <w:t>Participação nos lucros.</w:t>
      </w:r>
    </w:p>
    <w:p w:rsidR="000761B0" w:rsidRPr="00882A85" w:rsidRDefault="000761B0" w:rsidP="00A81EB0">
      <w:pPr>
        <w:jc w:val="both"/>
      </w:pPr>
    </w:p>
    <w:sectPr w:rsidR="000761B0" w:rsidRPr="00882A8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98A" w:rsidRDefault="00A9698A" w:rsidP="00591844">
      <w:pPr>
        <w:spacing w:after="0" w:line="240" w:lineRule="auto"/>
      </w:pPr>
      <w:r>
        <w:separator/>
      </w:r>
    </w:p>
  </w:endnote>
  <w:endnote w:type="continuationSeparator" w:id="0">
    <w:p w:rsidR="00A9698A" w:rsidRDefault="00A9698A" w:rsidP="0059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310926"/>
      <w:docPartObj>
        <w:docPartGallery w:val="Page Numbers (Bottom of Page)"/>
        <w:docPartUnique/>
      </w:docPartObj>
    </w:sdtPr>
    <w:sdtEndPr/>
    <w:sdtContent>
      <w:p w:rsidR="00591844" w:rsidRDefault="00591844">
        <w:pPr>
          <w:pStyle w:val="Rodap"/>
          <w:jc w:val="right"/>
        </w:pPr>
        <w:r>
          <w:fldChar w:fldCharType="begin"/>
        </w:r>
        <w:r>
          <w:instrText>PAGE   \* MERGEFORMAT</w:instrText>
        </w:r>
        <w:r>
          <w:fldChar w:fldCharType="separate"/>
        </w:r>
        <w:r w:rsidR="00CD5E2D">
          <w:rPr>
            <w:noProof/>
          </w:rPr>
          <w:t>1</w:t>
        </w:r>
        <w:r>
          <w:fldChar w:fldCharType="end"/>
        </w:r>
      </w:p>
    </w:sdtContent>
  </w:sdt>
  <w:p w:rsidR="00591844" w:rsidRDefault="0059184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98A" w:rsidRDefault="00A9698A" w:rsidP="00591844">
      <w:pPr>
        <w:spacing w:after="0" w:line="240" w:lineRule="auto"/>
      </w:pPr>
      <w:r>
        <w:separator/>
      </w:r>
    </w:p>
  </w:footnote>
  <w:footnote w:type="continuationSeparator" w:id="0">
    <w:p w:rsidR="00A9698A" w:rsidRDefault="00A9698A" w:rsidP="00591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A73"/>
    <w:multiLevelType w:val="hybridMultilevel"/>
    <w:tmpl w:val="307A1912"/>
    <w:lvl w:ilvl="0" w:tplc="1E40F066">
      <w:start w:val="1"/>
      <w:numFmt w:val="bullet"/>
      <w:lvlText w:val=""/>
      <w:lvlJc w:val="left"/>
      <w:pPr>
        <w:tabs>
          <w:tab w:val="num" w:pos="720"/>
        </w:tabs>
        <w:ind w:left="720" w:hanging="360"/>
      </w:pPr>
      <w:rPr>
        <w:rFonts w:ascii="Wingdings" w:hAnsi="Wingdings" w:hint="default"/>
      </w:rPr>
    </w:lvl>
    <w:lvl w:ilvl="1" w:tplc="0A12B22A" w:tentative="1">
      <w:start w:val="1"/>
      <w:numFmt w:val="bullet"/>
      <w:lvlText w:val=""/>
      <w:lvlJc w:val="left"/>
      <w:pPr>
        <w:tabs>
          <w:tab w:val="num" w:pos="1440"/>
        </w:tabs>
        <w:ind w:left="1440" w:hanging="360"/>
      </w:pPr>
      <w:rPr>
        <w:rFonts w:ascii="Wingdings" w:hAnsi="Wingdings" w:hint="default"/>
      </w:rPr>
    </w:lvl>
    <w:lvl w:ilvl="2" w:tplc="905A51DC" w:tentative="1">
      <w:start w:val="1"/>
      <w:numFmt w:val="bullet"/>
      <w:lvlText w:val=""/>
      <w:lvlJc w:val="left"/>
      <w:pPr>
        <w:tabs>
          <w:tab w:val="num" w:pos="2160"/>
        </w:tabs>
        <w:ind w:left="2160" w:hanging="360"/>
      </w:pPr>
      <w:rPr>
        <w:rFonts w:ascii="Wingdings" w:hAnsi="Wingdings" w:hint="default"/>
      </w:rPr>
    </w:lvl>
    <w:lvl w:ilvl="3" w:tplc="E91A0FDC" w:tentative="1">
      <w:start w:val="1"/>
      <w:numFmt w:val="bullet"/>
      <w:lvlText w:val=""/>
      <w:lvlJc w:val="left"/>
      <w:pPr>
        <w:tabs>
          <w:tab w:val="num" w:pos="2880"/>
        </w:tabs>
        <w:ind w:left="2880" w:hanging="360"/>
      </w:pPr>
      <w:rPr>
        <w:rFonts w:ascii="Wingdings" w:hAnsi="Wingdings" w:hint="default"/>
      </w:rPr>
    </w:lvl>
    <w:lvl w:ilvl="4" w:tplc="A93022D8" w:tentative="1">
      <w:start w:val="1"/>
      <w:numFmt w:val="bullet"/>
      <w:lvlText w:val=""/>
      <w:lvlJc w:val="left"/>
      <w:pPr>
        <w:tabs>
          <w:tab w:val="num" w:pos="3600"/>
        </w:tabs>
        <w:ind w:left="3600" w:hanging="360"/>
      </w:pPr>
      <w:rPr>
        <w:rFonts w:ascii="Wingdings" w:hAnsi="Wingdings" w:hint="default"/>
      </w:rPr>
    </w:lvl>
    <w:lvl w:ilvl="5" w:tplc="1568A9C8" w:tentative="1">
      <w:start w:val="1"/>
      <w:numFmt w:val="bullet"/>
      <w:lvlText w:val=""/>
      <w:lvlJc w:val="left"/>
      <w:pPr>
        <w:tabs>
          <w:tab w:val="num" w:pos="4320"/>
        </w:tabs>
        <w:ind w:left="4320" w:hanging="360"/>
      </w:pPr>
      <w:rPr>
        <w:rFonts w:ascii="Wingdings" w:hAnsi="Wingdings" w:hint="default"/>
      </w:rPr>
    </w:lvl>
    <w:lvl w:ilvl="6" w:tplc="0C36DB2C" w:tentative="1">
      <w:start w:val="1"/>
      <w:numFmt w:val="bullet"/>
      <w:lvlText w:val=""/>
      <w:lvlJc w:val="left"/>
      <w:pPr>
        <w:tabs>
          <w:tab w:val="num" w:pos="5040"/>
        </w:tabs>
        <w:ind w:left="5040" w:hanging="360"/>
      </w:pPr>
      <w:rPr>
        <w:rFonts w:ascii="Wingdings" w:hAnsi="Wingdings" w:hint="default"/>
      </w:rPr>
    </w:lvl>
    <w:lvl w:ilvl="7" w:tplc="B1D23754" w:tentative="1">
      <w:start w:val="1"/>
      <w:numFmt w:val="bullet"/>
      <w:lvlText w:val=""/>
      <w:lvlJc w:val="left"/>
      <w:pPr>
        <w:tabs>
          <w:tab w:val="num" w:pos="5760"/>
        </w:tabs>
        <w:ind w:left="5760" w:hanging="360"/>
      </w:pPr>
      <w:rPr>
        <w:rFonts w:ascii="Wingdings" w:hAnsi="Wingdings" w:hint="default"/>
      </w:rPr>
    </w:lvl>
    <w:lvl w:ilvl="8" w:tplc="0A5496F8" w:tentative="1">
      <w:start w:val="1"/>
      <w:numFmt w:val="bullet"/>
      <w:lvlText w:val=""/>
      <w:lvlJc w:val="left"/>
      <w:pPr>
        <w:tabs>
          <w:tab w:val="num" w:pos="6480"/>
        </w:tabs>
        <w:ind w:left="6480" w:hanging="360"/>
      </w:pPr>
      <w:rPr>
        <w:rFonts w:ascii="Wingdings" w:hAnsi="Wingdings" w:hint="default"/>
      </w:rPr>
    </w:lvl>
  </w:abstractNum>
  <w:abstractNum w:abstractNumId="1">
    <w:nsid w:val="179E2FFA"/>
    <w:multiLevelType w:val="hybridMultilevel"/>
    <w:tmpl w:val="804A22D0"/>
    <w:lvl w:ilvl="0" w:tplc="DAF2EF1A">
      <w:start w:val="1"/>
      <w:numFmt w:val="bullet"/>
      <w:lvlText w:val=""/>
      <w:lvlJc w:val="left"/>
      <w:pPr>
        <w:tabs>
          <w:tab w:val="num" w:pos="720"/>
        </w:tabs>
        <w:ind w:left="720" w:hanging="360"/>
      </w:pPr>
      <w:rPr>
        <w:rFonts w:ascii="Wingdings" w:hAnsi="Wingdings" w:hint="default"/>
      </w:rPr>
    </w:lvl>
    <w:lvl w:ilvl="1" w:tplc="68C85602" w:tentative="1">
      <w:start w:val="1"/>
      <w:numFmt w:val="bullet"/>
      <w:lvlText w:val=""/>
      <w:lvlJc w:val="left"/>
      <w:pPr>
        <w:tabs>
          <w:tab w:val="num" w:pos="1440"/>
        </w:tabs>
        <w:ind w:left="1440" w:hanging="360"/>
      </w:pPr>
      <w:rPr>
        <w:rFonts w:ascii="Wingdings" w:hAnsi="Wingdings" w:hint="default"/>
      </w:rPr>
    </w:lvl>
    <w:lvl w:ilvl="2" w:tplc="EAD6D674" w:tentative="1">
      <w:start w:val="1"/>
      <w:numFmt w:val="bullet"/>
      <w:lvlText w:val=""/>
      <w:lvlJc w:val="left"/>
      <w:pPr>
        <w:tabs>
          <w:tab w:val="num" w:pos="2160"/>
        </w:tabs>
        <w:ind w:left="2160" w:hanging="360"/>
      </w:pPr>
      <w:rPr>
        <w:rFonts w:ascii="Wingdings" w:hAnsi="Wingdings" w:hint="default"/>
      </w:rPr>
    </w:lvl>
    <w:lvl w:ilvl="3" w:tplc="9B2091EC" w:tentative="1">
      <w:start w:val="1"/>
      <w:numFmt w:val="bullet"/>
      <w:lvlText w:val=""/>
      <w:lvlJc w:val="left"/>
      <w:pPr>
        <w:tabs>
          <w:tab w:val="num" w:pos="2880"/>
        </w:tabs>
        <w:ind w:left="2880" w:hanging="360"/>
      </w:pPr>
      <w:rPr>
        <w:rFonts w:ascii="Wingdings" w:hAnsi="Wingdings" w:hint="default"/>
      </w:rPr>
    </w:lvl>
    <w:lvl w:ilvl="4" w:tplc="7DE2CE68" w:tentative="1">
      <w:start w:val="1"/>
      <w:numFmt w:val="bullet"/>
      <w:lvlText w:val=""/>
      <w:lvlJc w:val="left"/>
      <w:pPr>
        <w:tabs>
          <w:tab w:val="num" w:pos="3600"/>
        </w:tabs>
        <w:ind w:left="3600" w:hanging="360"/>
      </w:pPr>
      <w:rPr>
        <w:rFonts w:ascii="Wingdings" w:hAnsi="Wingdings" w:hint="default"/>
      </w:rPr>
    </w:lvl>
    <w:lvl w:ilvl="5" w:tplc="26E21232" w:tentative="1">
      <w:start w:val="1"/>
      <w:numFmt w:val="bullet"/>
      <w:lvlText w:val=""/>
      <w:lvlJc w:val="left"/>
      <w:pPr>
        <w:tabs>
          <w:tab w:val="num" w:pos="4320"/>
        </w:tabs>
        <w:ind w:left="4320" w:hanging="360"/>
      </w:pPr>
      <w:rPr>
        <w:rFonts w:ascii="Wingdings" w:hAnsi="Wingdings" w:hint="default"/>
      </w:rPr>
    </w:lvl>
    <w:lvl w:ilvl="6" w:tplc="7CB4952C" w:tentative="1">
      <w:start w:val="1"/>
      <w:numFmt w:val="bullet"/>
      <w:lvlText w:val=""/>
      <w:lvlJc w:val="left"/>
      <w:pPr>
        <w:tabs>
          <w:tab w:val="num" w:pos="5040"/>
        </w:tabs>
        <w:ind w:left="5040" w:hanging="360"/>
      </w:pPr>
      <w:rPr>
        <w:rFonts w:ascii="Wingdings" w:hAnsi="Wingdings" w:hint="default"/>
      </w:rPr>
    </w:lvl>
    <w:lvl w:ilvl="7" w:tplc="2DACA2A8" w:tentative="1">
      <w:start w:val="1"/>
      <w:numFmt w:val="bullet"/>
      <w:lvlText w:val=""/>
      <w:lvlJc w:val="left"/>
      <w:pPr>
        <w:tabs>
          <w:tab w:val="num" w:pos="5760"/>
        </w:tabs>
        <w:ind w:left="5760" w:hanging="360"/>
      </w:pPr>
      <w:rPr>
        <w:rFonts w:ascii="Wingdings" w:hAnsi="Wingdings" w:hint="default"/>
      </w:rPr>
    </w:lvl>
    <w:lvl w:ilvl="8" w:tplc="8E1C5276" w:tentative="1">
      <w:start w:val="1"/>
      <w:numFmt w:val="bullet"/>
      <w:lvlText w:val=""/>
      <w:lvlJc w:val="left"/>
      <w:pPr>
        <w:tabs>
          <w:tab w:val="num" w:pos="6480"/>
        </w:tabs>
        <w:ind w:left="6480" w:hanging="360"/>
      </w:pPr>
      <w:rPr>
        <w:rFonts w:ascii="Wingdings" w:hAnsi="Wingdings" w:hint="default"/>
      </w:rPr>
    </w:lvl>
  </w:abstractNum>
  <w:abstractNum w:abstractNumId="2">
    <w:nsid w:val="21416BF1"/>
    <w:multiLevelType w:val="hybridMultilevel"/>
    <w:tmpl w:val="7D0EDF52"/>
    <w:lvl w:ilvl="0" w:tplc="0E1CA25E">
      <w:start w:val="1"/>
      <w:numFmt w:val="bullet"/>
      <w:lvlText w:val=""/>
      <w:lvlJc w:val="left"/>
      <w:pPr>
        <w:tabs>
          <w:tab w:val="num" w:pos="720"/>
        </w:tabs>
        <w:ind w:left="720" w:hanging="360"/>
      </w:pPr>
      <w:rPr>
        <w:rFonts w:ascii="Wingdings" w:hAnsi="Wingdings" w:hint="default"/>
      </w:rPr>
    </w:lvl>
    <w:lvl w:ilvl="1" w:tplc="5B2C42A6" w:tentative="1">
      <w:start w:val="1"/>
      <w:numFmt w:val="bullet"/>
      <w:lvlText w:val=""/>
      <w:lvlJc w:val="left"/>
      <w:pPr>
        <w:tabs>
          <w:tab w:val="num" w:pos="1440"/>
        </w:tabs>
        <w:ind w:left="1440" w:hanging="360"/>
      </w:pPr>
      <w:rPr>
        <w:rFonts w:ascii="Wingdings" w:hAnsi="Wingdings" w:hint="default"/>
      </w:rPr>
    </w:lvl>
    <w:lvl w:ilvl="2" w:tplc="61CAE5F8" w:tentative="1">
      <w:start w:val="1"/>
      <w:numFmt w:val="bullet"/>
      <w:lvlText w:val=""/>
      <w:lvlJc w:val="left"/>
      <w:pPr>
        <w:tabs>
          <w:tab w:val="num" w:pos="2160"/>
        </w:tabs>
        <w:ind w:left="2160" w:hanging="360"/>
      </w:pPr>
      <w:rPr>
        <w:rFonts w:ascii="Wingdings" w:hAnsi="Wingdings" w:hint="default"/>
      </w:rPr>
    </w:lvl>
    <w:lvl w:ilvl="3" w:tplc="F2BA59BE" w:tentative="1">
      <w:start w:val="1"/>
      <w:numFmt w:val="bullet"/>
      <w:lvlText w:val=""/>
      <w:lvlJc w:val="left"/>
      <w:pPr>
        <w:tabs>
          <w:tab w:val="num" w:pos="2880"/>
        </w:tabs>
        <w:ind w:left="2880" w:hanging="360"/>
      </w:pPr>
      <w:rPr>
        <w:rFonts w:ascii="Wingdings" w:hAnsi="Wingdings" w:hint="default"/>
      </w:rPr>
    </w:lvl>
    <w:lvl w:ilvl="4" w:tplc="21CAC10A" w:tentative="1">
      <w:start w:val="1"/>
      <w:numFmt w:val="bullet"/>
      <w:lvlText w:val=""/>
      <w:lvlJc w:val="left"/>
      <w:pPr>
        <w:tabs>
          <w:tab w:val="num" w:pos="3600"/>
        </w:tabs>
        <w:ind w:left="3600" w:hanging="360"/>
      </w:pPr>
      <w:rPr>
        <w:rFonts w:ascii="Wingdings" w:hAnsi="Wingdings" w:hint="default"/>
      </w:rPr>
    </w:lvl>
    <w:lvl w:ilvl="5" w:tplc="15F846C4" w:tentative="1">
      <w:start w:val="1"/>
      <w:numFmt w:val="bullet"/>
      <w:lvlText w:val=""/>
      <w:lvlJc w:val="left"/>
      <w:pPr>
        <w:tabs>
          <w:tab w:val="num" w:pos="4320"/>
        </w:tabs>
        <w:ind w:left="4320" w:hanging="360"/>
      </w:pPr>
      <w:rPr>
        <w:rFonts w:ascii="Wingdings" w:hAnsi="Wingdings" w:hint="default"/>
      </w:rPr>
    </w:lvl>
    <w:lvl w:ilvl="6" w:tplc="209EC3F2" w:tentative="1">
      <w:start w:val="1"/>
      <w:numFmt w:val="bullet"/>
      <w:lvlText w:val=""/>
      <w:lvlJc w:val="left"/>
      <w:pPr>
        <w:tabs>
          <w:tab w:val="num" w:pos="5040"/>
        </w:tabs>
        <w:ind w:left="5040" w:hanging="360"/>
      </w:pPr>
      <w:rPr>
        <w:rFonts w:ascii="Wingdings" w:hAnsi="Wingdings" w:hint="default"/>
      </w:rPr>
    </w:lvl>
    <w:lvl w:ilvl="7" w:tplc="AF4463D8" w:tentative="1">
      <w:start w:val="1"/>
      <w:numFmt w:val="bullet"/>
      <w:lvlText w:val=""/>
      <w:lvlJc w:val="left"/>
      <w:pPr>
        <w:tabs>
          <w:tab w:val="num" w:pos="5760"/>
        </w:tabs>
        <w:ind w:left="5760" w:hanging="360"/>
      </w:pPr>
      <w:rPr>
        <w:rFonts w:ascii="Wingdings" w:hAnsi="Wingdings" w:hint="default"/>
      </w:rPr>
    </w:lvl>
    <w:lvl w:ilvl="8" w:tplc="B74A1A10" w:tentative="1">
      <w:start w:val="1"/>
      <w:numFmt w:val="bullet"/>
      <w:lvlText w:val=""/>
      <w:lvlJc w:val="left"/>
      <w:pPr>
        <w:tabs>
          <w:tab w:val="num" w:pos="6480"/>
        </w:tabs>
        <w:ind w:left="6480" w:hanging="360"/>
      </w:pPr>
      <w:rPr>
        <w:rFonts w:ascii="Wingdings" w:hAnsi="Wingdings" w:hint="default"/>
      </w:rPr>
    </w:lvl>
  </w:abstractNum>
  <w:abstractNum w:abstractNumId="3">
    <w:nsid w:val="23C9184F"/>
    <w:multiLevelType w:val="hybridMultilevel"/>
    <w:tmpl w:val="94E47316"/>
    <w:lvl w:ilvl="0" w:tplc="B4665D44">
      <w:start w:val="1"/>
      <w:numFmt w:val="bullet"/>
      <w:lvlText w:val=""/>
      <w:lvlJc w:val="left"/>
      <w:pPr>
        <w:tabs>
          <w:tab w:val="num" w:pos="720"/>
        </w:tabs>
        <w:ind w:left="720" w:hanging="360"/>
      </w:pPr>
      <w:rPr>
        <w:rFonts w:ascii="Wingdings" w:hAnsi="Wingdings" w:hint="default"/>
      </w:rPr>
    </w:lvl>
    <w:lvl w:ilvl="1" w:tplc="8B7EF642" w:tentative="1">
      <w:start w:val="1"/>
      <w:numFmt w:val="bullet"/>
      <w:lvlText w:val=""/>
      <w:lvlJc w:val="left"/>
      <w:pPr>
        <w:tabs>
          <w:tab w:val="num" w:pos="1440"/>
        </w:tabs>
        <w:ind w:left="1440" w:hanging="360"/>
      </w:pPr>
      <w:rPr>
        <w:rFonts w:ascii="Wingdings" w:hAnsi="Wingdings" w:hint="default"/>
      </w:rPr>
    </w:lvl>
    <w:lvl w:ilvl="2" w:tplc="0304118E" w:tentative="1">
      <w:start w:val="1"/>
      <w:numFmt w:val="bullet"/>
      <w:lvlText w:val=""/>
      <w:lvlJc w:val="left"/>
      <w:pPr>
        <w:tabs>
          <w:tab w:val="num" w:pos="2160"/>
        </w:tabs>
        <w:ind w:left="2160" w:hanging="360"/>
      </w:pPr>
      <w:rPr>
        <w:rFonts w:ascii="Wingdings" w:hAnsi="Wingdings" w:hint="default"/>
      </w:rPr>
    </w:lvl>
    <w:lvl w:ilvl="3" w:tplc="F13E8C00" w:tentative="1">
      <w:start w:val="1"/>
      <w:numFmt w:val="bullet"/>
      <w:lvlText w:val=""/>
      <w:lvlJc w:val="left"/>
      <w:pPr>
        <w:tabs>
          <w:tab w:val="num" w:pos="2880"/>
        </w:tabs>
        <w:ind w:left="2880" w:hanging="360"/>
      </w:pPr>
      <w:rPr>
        <w:rFonts w:ascii="Wingdings" w:hAnsi="Wingdings" w:hint="default"/>
      </w:rPr>
    </w:lvl>
    <w:lvl w:ilvl="4" w:tplc="83584444" w:tentative="1">
      <w:start w:val="1"/>
      <w:numFmt w:val="bullet"/>
      <w:lvlText w:val=""/>
      <w:lvlJc w:val="left"/>
      <w:pPr>
        <w:tabs>
          <w:tab w:val="num" w:pos="3600"/>
        </w:tabs>
        <w:ind w:left="3600" w:hanging="360"/>
      </w:pPr>
      <w:rPr>
        <w:rFonts w:ascii="Wingdings" w:hAnsi="Wingdings" w:hint="default"/>
      </w:rPr>
    </w:lvl>
    <w:lvl w:ilvl="5" w:tplc="646279F0" w:tentative="1">
      <w:start w:val="1"/>
      <w:numFmt w:val="bullet"/>
      <w:lvlText w:val=""/>
      <w:lvlJc w:val="left"/>
      <w:pPr>
        <w:tabs>
          <w:tab w:val="num" w:pos="4320"/>
        </w:tabs>
        <w:ind w:left="4320" w:hanging="360"/>
      </w:pPr>
      <w:rPr>
        <w:rFonts w:ascii="Wingdings" w:hAnsi="Wingdings" w:hint="default"/>
      </w:rPr>
    </w:lvl>
    <w:lvl w:ilvl="6" w:tplc="5B5C4D78" w:tentative="1">
      <w:start w:val="1"/>
      <w:numFmt w:val="bullet"/>
      <w:lvlText w:val=""/>
      <w:lvlJc w:val="left"/>
      <w:pPr>
        <w:tabs>
          <w:tab w:val="num" w:pos="5040"/>
        </w:tabs>
        <w:ind w:left="5040" w:hanging="360"/>
      </w:pPr>
      <w:rPr>
        <w:rFonts w:ascii="Wingdings" w:hAnsi="Wingdings" w:hint="default"/>
      </w:rPr>
    </w:lvl>
    <w:lvl w:ilvl="7" w:tplc="54F81954" w:tentative="1">
      <w:start w:val="1"/>
      <w:numFmt w:val="bullet"/>
      <w:lvlText w:val=""/>
      <w:lvlJc w:val="left"/>
      <w:pPr>
        <w:tabs>
          <w:tab w:val="num" w:pos="5760"/>
        </w:tabs>
        <w:ind w:left="5760" w:hanging="360"/>
      </w:pPr>
      <w:rPr>
        <w:rFonts w:ascii="Wingdings" w:hAnsi="Wingdings" w:hint="default"/>
      </w:rPr>
    </w:lvl>
    <w:lvl w:ilvl="8" w:tplc="0C58D7BE" w:tentative="1">
      <w:start w:val="1"/>
      <w:numFmt w:val="bullet"/>
      <w:lvlText w:val=""/>
      <w:lvlJc w:val="left"/>
      <w:pPr>
        <w:tabs>
          <w:tab w:val="num" w:pos="6480"/>
        </w:tabs>
        <w:ind w:left="6480" w:hanging="360"/>
      </w:pPr>
      <w:rPr>
        <w:rFonts w:ascii="Wingdings" w:hAnsi="Wingdings" w:hint="default"/>
      </w:rPr>
    </w:lvl>
  </w:abstractNum>
  <w:abstractNum w:abstractNumId="4">
    <w:nsid w:val="2CFB61EC"/>
    <w:multiLevelType w:val="hybridMultilevel"/>
    <w:tmpl w:val="C56AEADA"/>
    <w:lvl w:ilvl="0" w:tplc="48DEDF6E">
      <w:start w:val="1"/>
      <w:numFmt w:val="bullet"/>
      <w:lvlText w:val=""/>
      <w:lvlJc w:val="left"/>
      <w:pPr>
        <w:tabs>
          <w:tab w:val="num" w:pos="720"/>
        </w:tabs>
        <w:ind w:left="720" w:hanging="360"/>
      </w:pPr>
      <w:rPr>
        <w:rFonts w:ascii="Wingdings" w:hAnsi="Wingdings" w:hint="default"/>
      </w:rPr>
    </w:lvl>
    <w:lvl w:ilvl="1" w:tplc="24E48B4C" w:tentative="1">
      <w:start w:val="1"/>
      <w:numFmt w:val="bullet"/>
      <w:lvlText w:val=""/>
      <w:lvlJc w:val="left"/>
      <w:pPr>
        <w:tabs>
          <w:tab w:val="num" w:pos="1440"/>
        </w:tabs>
        <w:ind w:left="1440" w:hanging="360"/>
      </w:pPr>
      <w:rPr>
        <w:rFonts w:ascii="Wingdings" w:hAnsi="Wingdings" w:hint="default"/>
      </w:rPr>
    </w:lvl>
    <w:lvl w:ilvl="2" w:tplc="59047C22" w:tentative="1">
      <w:start w:val="1"/>
      <w:numFmt w:val="bullet"/>
      <w:lvlText w:val=""/>
      <w:lvlJc w:val="left"/>
      <w:pPr>
        <w:tabs>
          <w:tab w:val="num" w:pos="2160"/>
        </w:tabs>
        <w:ind w:left="2160" w:hanging="360"/>
      </w:pPr>
      <w:rPr>
        <w:rFonts w:ascii="Wingdings" w:hAnsi="Wingdings" w:hint="default"/>
      </w:rPr>
    </w:lvl>
    <w:lvl w:ilvl="3" w:tplc="AEDA8EB8" w:tentative="1">
      <w:start w:val="1"/>
      <w:numFmt w:val="bullet"/>
      <w:lvlText w:val=""/>
      <w:lvlJc w:val="left"/>
      <w:pPr>
        <w:tabs>
          <w:tab w:val="num" w:pos="2880"/>
        </w:tabs>
        <w:ind w:left="2880" w:hanging="360"/>
      </w:pPr>
      <w:rPr>
        <w:rFonts w:ascii="Wingdings" w:hAnsi="Wingdings" w:hint="default"/>
      </w:rPr>
    </w:lvl>
    <w:lvl w:ilvl="4" w:tplc="A1FCECCE" w:tentative="1">
      <w:start w:val="1"/>
      <w:numFmt w:val="bullet"/>
      <w:lvlText w:val=""/>
      <w:lvlJc w:val="left"/>
      <w:pPr>
        <w:tabs>
          <w:tab w:val="num" w:pos="3600"/>
        </w:tabs>
        <w:ind w:left="3600" w:hanging="360"/>
      </w:pPr>
      <w:rPr>
        <w:rFonts w:ascii="Wingdings" w:hAnsi="Wingdings" w:hint="default"/>
      </w:rPr>
    </w:lvl>
    <w:lvl w:ilvl="5" w:tplc="5C189CF4" w:tentative="1">
      <w:start w:val="1"/>
      <w:numFmt w:val="bullet"/>
      <w:lvlText w:val=""/>
      <w:lvlJc w:val="left"/>
      <w:pPr>
        <w:tabs>
          <w:tab w:val="num" w:pos="4320"/>
        </w:tabs>
        <w:ind w:left="4320" w:hanging="360"/>
      </w:pPr>
      <w:rPr>
        <w:rFonts w:ascii="Wingdings" w:hAnsi="Wingdings" w:hint="default"/>
      </w:rPr>
    </w:lvl>
    <w:lvl w:ilvl="6" w:tplc="DA6E5B36" w:tentative="1">
      <w:start w:val="1"/>
      <w:numFmt w:val="bullet"/>
      <w:lvlText w:val=""/>
      <w:lvlJc w:val="left"/>
      <w:pPr>
        <w:tabs>
          <w:tab w:val="num" w:pos="5040"/>
        </w:tabs>
        <w:ind w:left="5040" w:hanging="360"/>
      </w:pPr>
      <w:rPr>
        <w:rFonts w:ascii="Wingdings" w:hAnsi="Wingdings" w:hint="default"/>
      </w:rPr>
    </w:lvl>
    <w:lvl w:ilvl="7" w:tplc="8E688F34" w:tentative="1">
      <w:start w:val="1"/>
      <w:numFmt w:val="bullet"/>
      <w:lvlText w:val=""/>
      <w:lvlJc w:val="left"/>
      <w:pPr>
        <w:tabs>
          <w:tab w:val="num" w:pos="5760"/>
        </w:tabs>
        <w:ind w:left="5760" w:hanging="360"/>
      </w:pPr>
      <w:rPr>
        <w:rFonts w:ascii="Wingdings" w:hAnsi="Wingdings" w:hint="default"/>
      </w:rPr>
    </w:lvl>
    <w:lvl w:ilvl="8" w:tplc="41B6520A" w:tentative="1">
      <w:start w:val="1"/>
      <w:numFmt w:val="bullet"/>
      <w:lvlText w:val=""/>
      <w:lvlJc w:val="left"/>
      <w:pPr>
        <w:tabs>
          <w:tab w:val="num" w:pos="6480"/>
        </w:tabs>
        <w:ind w:left="6480" w:hanging="360"/>
      </w:pPr>
      <w:rPr>
        <w:rFonts w:ascii="Wingdings" w:hAnsi="Wingdings" w:hint="default"/>
      </w:rPr>
    </w:lvl>
  </w:abstractNum>
  <w:abstractNum w:abstractNumId="5">
    <w:nsid w:val="35000EEE"/>
    <w:multiLevelType w:val="hybridMultilevel"/>
    <w:tmpl w:val="D84C7D22"/>
    <w:lvl w:ilvl="0" w:tplc="FEF6EE90">
      <w:start w:val="1"/>
      <w:numFmt w:val="bullet"/>
      <w:lvlText w:val=""/>
      <w:lvlJc w:val="left"/>
      <w:pPr>
        <w:tabs>
          <w:tab w:val="num" w:pos="720"/>
        </w:tabs>
        <w:ind w:left="720" w:hanging="360"/>
      </w:pPr>
      <w:rPr>
        <w:rFonts w:ascii="Wingdings" w:hAnsi="Wingdings" w:hint="default"/>
      </w:rPr>
    </w:lvl>
    <w:lvl w:ilvl="1" w:tplc="C4A68D14" w:tentative="1">
      <w:start w:val="1"/>
      <w:numFmt w:val="bullet"/>
      <w:lvlText w:val=""/>
      <w:lvlJc w:val="left"/>
      <w:pPr>
        <w:tabs>
          <w:tab w:val="num" w:pos="1440"/>
        </w:tabs>
        <w:ind w:left="1440" w:hanging="360"/>
      </w:pPr>
      <w:rPr>
        <w:rFonts w:ascii="Wingdings" w:hAnsi="Wingdings" w:hint="default"/>
      </w:rPr>
    </w:lvl>
    <w:lvl w:ilvl="2" w:tplc="B4AEF15C" w:tentative="1">
      <w:start w:val="1"/>
      <w:numFmt w:val="bullet"/>
      <w:lvlText w:val=""/>
      <w:lvlJc w:val="left"/>
      <w:pPr>
        <w:tabs>
          <w:tab w:val="num" w:pos="2160"/>
        </w:tabs>
        <w:ind w:left="2160" w:hanging="360"/>
      </w:pPr>
      <w:rPr>
        <w:rFonts w:ascii="Wingdings" w:hAnsi="Wingdings" w:hint="default"/>
      </w:rPr>
    </w:lvl>
    <w:lvl w:ilvl="3" w:tplc="EC5AD198" w:tentative="1">
      <w:start w:val="1"/>
      <w:numFmt w:val="bullet"/>
      <w:lvlText w:val=""/>
      <w:lvlJc w:val="left"/>
      <w:pPr>
        <w:tabs>
          <w:tab w:val="num" w:pos="2880"/>
        </w:tabs>
        <w:ind w:left="2880" w:hanging="360"/>
      </w:pPr>
      <w:rPr>
        <w:rFonts w:ascii="Wingdings" w:hAnsi="Wingdings" w:hint="default"/>
      </w:rPr>
    </w:lvl>
    <w:lvl w:ilvl="4" w:tplc="46E64934" w:tentative="1">
      <w:start w:val="1"/>
      <w:numFmt w:val="bullet"/>
      <w:lvlText w:val=""/>
      <w:lvlJc w:val="left"/>
      <w:pPr>
        <w:tabs>
          <w:tab w:val="num" w:pos="3600"/>
        </w:tabs>
        <w:ind w:left="3600" w:hanging="360"/>
      </w:pPr>
      <w:rPr>
        <w:rFonts w:ascii="Wingdings" w:hAnsi="Wingdings" w:hint="default"/>
      </w:rPr>
    </w:lvl>
    <w:lvl w:ilvl="5" w:tplc="D60E775E" w:tentative="1">
      <w:start w:val="1"/>
      <w:numFmt w:val="bullet"/>
      <w:lvlText w:val=""/>
      <w:lvlJc w:val="left"/>
      <w:pPr>
        <w:tabs>
          <w:tab w:val="num" w:pos="4320"/>
        </w:tabs>
        <w:ind w:left="4320" w:hanging="360"/>
      </w:pPr>
      <w:rPr>
        <w:rFonts w:ascii="Wingdings" w:hAnsi="Wingdings" w:hint="default"/>
      </w:rPr>
    </w:lvl>
    <w:lvl w:ilvl="6" w:tplc="ABA0CF1E" w:tentative="1">
      <w:start w:val="1"/>
      <w:numFmt w:val="bullet"/>
      <w:lvlText w:val=""/>
      <w:lvlJc w:val="left"/>
      <w:pPr>
        <w:tabs>
          <w:tab w:val="num" w:pos="5040"/>
        </w:tabs>
        <w:ind w:left="5040" w:hanging="360"/>
      </w:pPr>
      <w:rPr>
        <w:rFonts w:ascii="Wingdings" w:hAnsi="Wingdings" w:hint="default"/>
      </w:rPr>
    </w:lvl>
    <w:lvl w:ilvl="7" w:tplc="5B3217E4" w:tentative="1">
      <w:start w:val="1"/>
      <w:numFmt w:val="bullet"/>
      <w:lvlText w:val=""/>
      <w:lvlJc w:val="left"/>
      <w:pPr>
        <w:tabs>
          <w:tab w:val="num" w:pos="5760"/>
        </w:tabs>
        <w:ind w:left="5760" w:hanging="360"/>
      </w:pPr>
      <w:rPr>
        <w:rFonts w:ascii="Wingdings" w:hAnsi="Wingdings" w:hint="default"/>
      </w:rPr>
    </w:lvl>
    <w:lvl w:ilvl="8" w:tplc="EE6A1E22" w:tentative="1">
      <w:start w:val="1"/>
      <w:numFmt w:val="bullet"/>
      <w:lvlText w:val=""/>
      <w:lvlJc w:val="left"/>
      <w:pPr>
        <w:tabs>
          <w:tab w:val="num" w:pos="6480"/>
        </w:tabs>
        <w:ind w:left="6480" w:hanging="360"/>
      </w:pPr>
      <w:rPr>
        <w:rFonts w:ascii="Wingdings" w:hAnsi="Wingdings" w:hint="default"/>
      </w:rPr>
    </w:lvl>
  </w:abstractNum>
  <w:abstractNum w:abstractNumId="6">
    <w:nsid w:val="381D7310"/>
    <w:multiLevelType w:val="hybridMultilevel"/>
    <w:tmpl w:val="1D5A46C8"/>
    <w:lvl w:ilvl="0" w:tplc="FE665836">
      <w:start w:val="1"/>
      <w:numFmt w:val="bullet"/>
      <w:lvlText w:val=""/>
      <w:lvlJc w:val="left"/>
      <w:pPr>
        <w:tabs>
          <w:tab w:val="num" w:pos="720"/>
        </w:tabs>
        <w:ind w:left="720" w:hanging="360"/>
      </w:pPr>
      <w:rPr>
        <w:rFonts w:ascii="Wingdings" w:hAnsi="Wingdings" w:hint="default"/>
      </w:rPr>
    </w:lvl>
    <w:lvl w:ilvl="1" w:tplc="7AAC9C38" w:tentative="1">
      <w:start w:val="1"/>
      <w:numFmt w:val="bullet"/>
      <w:lvlText w:val=""/>
      <w:lvlJc w:val="left"/>
      <w:pPr>
        <w:tabs>
          <w:tab w:val="num" w:pos="1440"/>
        </w:tabs>
        <w:ind w:left="1440" w:hanging="360"/>
      </w:pPr>
      <w:rPr>
        <w:rFonts w:ascii="Wingdings" w:hAnsi="Wingdings" w:hint="default"/>
      </w:rPr>
    </w:lvl>
    <w:lvl w:ilvl="2" w:tplc="BEE6F200" w:tentative="1">
      <w:start w:val="1"/>
      <w:numFmt w:val="bullet"/>
      <w:lvlText w:val=""/>
      <w:lvlJc w:val="left"/>
      <w:pPr>
        <w:tabs>
          <w:tab w:val="num" w:pos="2160"/>
        </w:tabs>
        <w:ind w:left="2160" w:hanging="360"/>
      </w:pPr>
      <w:rPr>
        <w:rFonts w:ascii="Wingdings" w:hAnsi="Wingdings" w:hint="default"/>
      </w:rPr>
    </w:lvl>
    <w:lvl w:ilvl="3" w:tplc="71C4FEFA" w:tentative="1">
      <w:start w:val="1"/>
      <w:numFmt w:val="bullet"/>
      <w:lvlText w:val=""/>
      <w:lvlJc w:val="left"/>
      <w:pPr>
        <w:tabs>
          <w:tab w:val="num" w:pos="2880"/>
        </w:tabs>
        <w:ind w:left="2880" w:hanging="360"/>
      </w:pPr>
      <w:rPr>
        <w:rFonts w:ascii="Wingdings" w:hAnsi="Wingdings" w:hint="default"/>
      </w:rPr>
    </w:lvl>
    <w:lvl w:ilvl="4" w:tplc="7548EE7C" w:tentative="1">
      <w:start w:val="1"/>
      <w:numFmt w:val="bullet"/>
      <w:lvlText w:val=""/>
      <w:lvlJc w:val="left"/>
      <w:pPr>
        <w:tabs>
          <w:tab w:val="num" w:pos="3600"/>
        </w:tabs>
        <w:ind w:left="3600" w:hanging="360"/>
      </w:pPr>
      <w:rPr>
        <w:rFonts w:ascii="Wingdings" w:hAnsi="Wingdings" w:hint="default"/>
      </w:rPr>
    </w:lvl>
    <w:lvl w:ilvl="5" w:tplc="A6ACA5C2" w:tentative="1">
      <w:start w:val="1"/>
      <w:numFmt w:val="bullet"/>
      <w:lvlText w:val=""/>
      <w:lvlJc w:val="left"/>
      <w:pPr>
        <w:tabs>
          <w:tab w:val="num" w:pos="4320"/>
        </w:tabs>
        <w:ind w:left="4320" w:hanging="360"/>
      </w:pPr>
      <w:rPr>
        <w:rFonts w:ascii="Wingdings" w:hAnsi="Wingdings" w:hint="default"/>
      </w:rPr>
    </w:lvl>
    <w:lvl w:ilvl="6" w:tplc="7CF4313E" w:tentative="1">
      <w:start w:val="1"/>
      <w:numFmt w:val="bullet"/>
      <w:lvlText w:val=""/>
      <w:lvlJc w:val="left"/>
      <w:pPr>
        <w:tabs>
          <w:tab w:val="num" w:pos="5040"/>
        </w:tabs>
        <w:ind w:left="5040" w:hanging="360"/>
      </w:pPr>
      <w:rPr>
        <w:rFonts w:ascii="Wingdings" w:hAnsi="Wingdings" w:hint="default"/>
      </w:rPr>
    </w:lvl>
    <w:lvl w:ilvl="7" w:tplc="7DD4BB80" w:tentative="1">
      <w:start w:val="1"/>
      <w:numFmt w:val="bullet"/>
      <w:lvlText w:val=""/>
      <w:lvlJc w:val="left"/>
      <w:pPr>
        <w:tabs>
          <w:tab w:val="num" w:pos="5760"/>
        </w:tabs>
        <w:ind w:left="5760" w:hanging="360"/>
      </w:pPr>
      <w:rPr>
        <w:rFonts w:ascii="Wingdings" w:hAnsi="Wingdings" w:hint="default"/>
      </w:rPr>
    </w:lvl>
    <w:lvl w:ilvl="8" w:tplc="AA5C2D32" w:tentative="1">
      <w:start w:val="1"/>
      <w:numFmt w:val="bullet"/>
      <w:lvlText w:val=""/>
      <w:lvlJc w:val="left"/>
      <w:pPr>
        <w:tabs>
          <w:tab w:val="num" w:pos="6480"/>
        </w:tabs>
        <w:ind w:left="6480" w:hanging="360"/>
      </w:pPr>
      <w:rPr>
        <w:rFonts w:ascii="Wingdings" w:hAnsi="Wingdings" w:hint="default"/>
      </w:rPr>
    </w:lvl>
  </w:abstractNum>
  <w:abstractNum w:abstractNumId="7">
    <w:nsid w:val="4A0446C9"/>
    <w:multiLevelType w:val="hybridMultilevel"/>
    <w:tmpl w:val="B3F09938"/>
    <w:lvl w:ilvl="0" w:tplc="97400020">
      <w:start w:val="1"/>
      <w:numFmt w:val="bullet"/>
      <w:lvlText w:val=""/>
      <w:lvlJc w:val="left"/>
      <w:pPr>
        <w:tabs>
          <w:tab w:val="num" w:pos="720"/>
        </w:tabs>
        <w:ind w:left="720" w:hanging="360"/>
      </w:pPr>
      <w:rPr>
        <w:rFonts w:ascii="Wingdings" w:hAnsi="Wingdings" w:hint="default"/>
      </w:rPr>
    </w:lvl>
    <w:lvl w:ilvl="1" w:tplc="4BA46056" w:tentative="1">
      <w:start w:val="1"/>
      <w:numFmt w:val="bullet"/>
      <w:lvlText w:val=""/>
      <w:lvlJc w:val="left"/>
      <w:pPr>
        <w:tabs>
          <w:tab w:val="num" w:pos="1440"/>
        </w:tabs>
        <w:ind w:left="1440" w:hanging="360"/>
      </w:pPr>
      <w:rPr>
        <w:rFonts w:ascii="Wingdings" w:hAnsi="Wingdings" w:hint="default"/>
      </w:rPr>
    </w:lvl>
    <w:lvl w:ilvl="2" w:tplc="62C485C4" w:tentative="1">
      <w:start w:val="1"/>
      <w:numFmt w:val="bullet"/>
      <w:lvlText w:val=""/>
      <w:lvlJc w:val="left"/>
      <w:pPr>
        <w:tabs>
          <w:tab w:val="num" w:pos="2160"/>
        </w:tabs>
        <w:ind w:left="2160" w:hanging="360"/>
      </w:pPr>
      <w:rPr>
        <w:rFonts w:ascii="Wingdings" w:hAnsi="Wingdings" w:hint="default"/>
      </w:rPr>
    </w:lvl>
    <w:lvl w:ilvl="3" w:tplc="56766FA8" w:tentative="1">
      <w:start w:val="1"/>
      <w:numFmt w:val="bullet"/>
      <w:lvlText w:val=""/>
      <w:lvlJc w:val="left"/>
      <w:pPr>
        <w:tabs>
          <w:tab w:val="num" w:pos="2880"/>
        </w:tabs>
        <w:ind w:left="2880" w:hanging="360"/>
      </w:pPr>
      <w:rPr>
        <w:rFonts w:ascii="Wingdings" w:hAnsi="Wingdings" w:hint="default"/>
      </w:rPr>
    </w:lvl>
    <w:lvl w:ilvl="4" w:tplc="E5FEE402" w:tentative="1">
      <w:start w:val="1"/>
      <w:numFmt w:val="bullet"/>
      <w:lvlText w:val=""/>
      <w:lvlJc w:val="left"/>
      <w:pPr>
        <w:tabs>
          <w:tab w:val="num" w:pos="3600"/>
        </w:tabs>
        <w:ind w:left="3600" w:hanging="360"/>
      </w:pPr>
      <w:rPr>
        <w:rFonts w:ascii="Wingdings" w:hAnsi="Wingdings" w:hint="default"/>
      </w:rPr>
    </w:lvl>
    <w:lvl w:ilvl="5" w:tplc="D152B15E" w:tentative="1">
      <w:start w:val="1"/>
      <w:numFmt w:val="bullet"/>
      <w:lvlText w:val=""/>
      <w:lvlJc w:val="left"/>
      <w:pPr>
        <w:tabs>
          <w:tab w:val="num" w:pos="4320"/>
        </w:tabs>
        <w:ind w:left="4320" w:hanging="360"/>
      </w:pPr>
      <w:rPr>
        <w:rFonts w:ascii="Wingdings" w:hAnsi="Wingdings" w:hint="default"/>
      </w:rPr>
    </w:lvl>
    <w:lvl w:ilvl="6" w:tplc="1B108546" w:tentative="1">
      <w:start w:val="1"/>
      <w:numFmt w:val="bullet"/>
      <w:lvlText w:val=""/>
      <w:lvlJc w:val="left"/>
      <w:pPr>
        <w:tabs>
          <w:tab w:val="num" w:pos="5040"/>
        </w:tabs>
        <w:ind w:left="5040" w:hanging="360"/>
      </w:pPr>
      <w:rPr>
        <w:rFonts w:ascii="Wingdings" w:hAnsi="Wingdings" w:hint="default"/>
      </w:rPr>
    </w:lvl>
    <w:lvl w:ilvl="7" w:tplc="781C6086" w:tentative="1">
      <w:start w:val="1"/>
      <w:numFmt w:val="bullet"/>
      <w:lvlText w:val=""/>
      <w:lvlJc w:val="left"/>
      <w:pPr>
        <w:tabs>
          <w:tab w:val="num" w:pos="5760"/>
        </w:tabs>
        <w:ind w:left="5760" w:hanging="360"/>
      </w:pPr>
      <w:rPr>
        <w:rFonts w:ascii="Wingdings" w:hAnsi="Wingdings" w:hint="default"/>
      </w:rPr>
    </w:lvl>
    <w:lvl w:ilvl="8" w:tplc="4D24E6D8" w:tentative="1">
      <w:start w:val="1"/>
      <w:numFmt w:val="bullet"/>
      <w:lvlText w:val=""/>
      <w:lvlJc w:val="left"/>
      <w:pPr>
        <w:tabs>
          <w:tab w:val="num" w:pos="6480"/>
        </w:tabs>
        <w:ind w:left="6480" w:hanging="360"/>
      </w:pPr>
      <w:rPr>
        <w:rFonts w:ascii="Wingdings" w:hAnsi="Wingdings" w:hint="default"/>
      </w:rPr>
    </w:lvl>
  </w:abstractNum>
  <w:abstractNum w:abstractNumId="8">
    <w:nsid w:val="4BC57FE3"/>
    <w:multiLevelType w:val="hybridMultilevel"/>
    <w:tmpl w:val="F55A3B1A"/>
    <w:lvl w:ilvl="0" w:tplc="E56C20E0">
      <w:start w:val="1"/>
      <w:numFmt w:val="bullet"/>
      <w:lvlText w:val=""/>
      <w:lvlJc w:val="left"/>
      <w:pPr>
        <w:tabs>
          <w:tab w:val="num" w:pos="720"/>
        </w:tabs>
        <w:ind w:left="720" w:hanging="360"/>
      </w:pPr>
      <w:rPr>
        <w:rFonts w:ascii="Wingdings" w:hAnsi="Wingdings" w:hint="default"/>
      </w:rPr>
    </w:lvl>
    <w:lvl w:ilvl="1" w:tplc="B1CC4E0E" w:tentative="1">
      <w:start w:val="1"/>
      <w:numFmt w:val="bullet"/>
      <w:lvlText w:val=""/>
      <w:lvlJc w:val="left"/>
      <w:pPr>
        <w:tabs>
          <w:tab w:val="num" w:pos="1440"/>
        </w:tabs>
        <w:ind w:left="1440" w:hanging="360"/>
      </w:pPr>
      <w:rPr>
        <w:rFonts w:ascii="Wingdings" w:hAnsi="Wingdings" w:hint="default"/>
      </w:rPr>
    </w:lvl>
    <w:lvl w:ilvl="2" w:tplc="ED58E0B2" w:tentative="1">
      <w:start w:val="1"/>
      <w:numFmt w:val="bullet"/>
      <w:lvlText w:val=""/>
      <w:lvlJc w:val="left"/>
      <w:pPr>
        <w:tabs>
          <w:tab w:val="num" w:pos="2160"/>
        </w:tabs>
        <w:ind w:left="2160" w:hanging="360"/>
      </w:pPr>
      <w:rPr>
        <w:rFonts w:ascii="Wingdings" w:hAnsi="Wingdings" w:hint="default"/>
      </w:rPr>
    </w:lvl>
    <w:lvl w:ilvl="3" w:tplc="D284CBBE" w:tentative="1">
      <w:start w:val="1"/>
      <w:numFmt w:val="bullet"/>
      <w:lvlText w:val=""/>
      <w:lvlJc w:val="left"/>
      <w:pPr>
        <w:tabs>
          <w:tab w:val="num" w:pos="2880"/>
        </w:tabs>
        <w:ind w:left="2880" w:hanging="360"/>
      </w:pPr>
      <w:rPr>
        <w:rFonts w:ascii="Wingdings" w:hAnsi="Wingdings" w:hint="default"/>
      </w:rPr>
    </w:lvl>
    <w:lvl w:ilvl="4" w:tplc="AE543F56" w:tentative="1">
      <w:start w:val="1"/>
      <w:numFmt w:val="bullet"/>
      <w:lvlText w:val=""/>
      <w:lvlJc w:val="left"/>
      <w:pPr>
        <w:tabs>
          <w:tab w:val="num" w:pos="3600"/>
        </w:tabs>
        <w:ind w:left="3600" w:hanging="360"/>
      </w:pPr>
      <w:rPr>
        <w:rFonts w:ascii="Wingdings" w:hAnsi="Wingdings" w:hint="default"/>
      </w:rPr>
    </w:lvl>
    <w:lvl w:ilvl="5" w:tplc="2DA0C806" w:tentative="1">
      <w:start w:val="1"/>
      <w:numFmt w:val="bullet"/>
      <w:lvlText w:val=""/>
      <w:lvlJc w:val="left"/>
      <w:pPr>
        <w:tabs>
          <w:tab w:val="num" w:pos="4320"/>
        </w:tabs>
        <w:ind w:left="4320" w:hanging="360"/>
      </w:pPr>
      <w:rPr>
        <w:rFonts w:ascii="Wingdings" w:hAnsi="Wingdings" w:hint="default"/>
      </w:rPr>
    </w:lvl>
    <w:lvl w:ilvl="6" w:tplc="10BEBFC0" w:tentative="1">
      <w:start w:val="1"/>
      <w:numFmt w:val="bullet"/>
      <w:lvlText w:val=""/>
      <w:lvlJc w:val="left"/>
      <w:pPr>
        <w:tabs>
          <w:tab w:val="num" w:pos="5040"/>
        </w:tabs>
        <w:ind w:left="5040" w:hanging="360"/>
      </w:pPr>
      <w:rPr>
        <w:rFonts w:ascii="Wingdings" w:hAnsi="Wingdings" w:hint="default"/>
      </w:rPr>
    </w:lvl>
    <w:lvl w:ilvl="7" w:tplc="A91ABACA" w:tentative="1">
      <w:start w:val="1"/>
      <w:numFmt w:val="bullet"/>
      <w:lvlText w:val=""/>
      <w:lvlJc w:val="left"/>
      <w:pPr>
        <w:tabs>
          <w:tab w:val="num" w:pos="5760"/>
        </w:tabs>
        <w:ind w:left="5760" w:hanging="360"/>
      </w:pPr>
      <w:rPr>
        <w:rFonts w:ascii="Wingdings" w:hAnsi="Wingdings" w:hint="default"/>
      </w:rPr>
    </w:lvl>
    <w:lvl w:ilvl="8" w:tplc="729A0410" w:tentative="1">
      <w:start w:val="1"/>
      <w:numFmt w:val="bullet"/>
      <w:lvlText w:val=""/>
      <w:lvlJc w:val="left"/>
      <w:pPr>
        <w:tabs>
          <w:tab w:val="num" w:pos="6480"/>
        </w:tabs>
        <w:ind w:left="6480" w:hanging="360"/>
      </w:pPr>
      <w:rPr>
        <w:rFonts w:ascii="Wingdings" w:hAnsi="Wingdings" w:hint="default"/>
      </w:rPr>
    </w:lvl>
  </w:abstractNum>
  <w:abstractNum w:abstractNumId="9">
    <w:nsid w:val="5CC12A00"/>
    <w:multiLevelType w:val="hybridMultilevel"/>
    <w:tmpl w:val="052CBDE8"/>
    <w:lvl w:ilvl="0" w:tplc="130ADA10">
      <w:start w:val="1"/>
      <w:numFmt w:val="bullet"/>
      <w:lvlText w:val=""/>
      <w:lvlJc w:val="left"/>
      <w:pPr>
        <w:tabs>
          <w:tab w:val="num" w:pos="720"/>
        </w:tabs>
        <w:ind w:left="720" w:hanging="360"/>
      </w:pPr>
      <w:rPr>
        <w:rFonts w:ascii="Wingdings" w:hAnsi="Wingdings" w:hint="default"/>
      </w:rPr>
    </w:lvl>
    <w:lvl w:ilvl="1" w:tplc="55EEF0BA" w:tentative="1">
      <w:start w:val="1"/>
      <w:numFmt w:val="bullet"/>
      <w:lvlText w:val=""/>
      <w:lvlJc w:val="left"/>
      <w:pPr>
        <w:tabs>
          <w:tab w:val="num" w:pos="1440"/>
        </w:tabs>
        <w:ind w:left="1440" w:hanging="360"/>
      </w:pPr>
      <w:rPr>
        <w:rFonts w:ascii="Wingdings" w:hAnsi="Wingdings" w:hint="default"/>
      </w:rPr>
    </w:lvl>
    <w:lvl w:ilvl="2" w:tplc="A38A87FA" w:tentative="1">
      <w:start w:val="1"/>
      <w:numFmt w:val="bullet"/>
      <w:lvlText w:val=""/>
      <w:lvlJc w:val="left"/>
      <w:pPr>
        <w:tabs>
          <w:tab w:val="num" w:pos="2160"/>
        </w:tabs>
        <w:ind w:left="2160" w:hanging="360"/>
      </w:pPr>
      <w:rPr>
        <w:rFonts w:ascii="Wingdings" w:hAnsi="Wingdings" w:hint="default"/>
      </w:rPr>
    </w:lvl>
    <w:lvl w:ilvl="3" w:tplc="EE3897A8" w:tentative="1">
      <w:start w:val="1"/>
      <w:numFmt w:val="bullet"/>
      <w:lvlText w:val=""/>
      <w:lvlJc w:val="left"/>
      <w:pPr>
        <w:tabs>
          <w:tab w:val="num" w:pos="2880"/>
        </w:tabs>
        <w:ind w:left="2880" w:hanging="360"/>
      </w:pPr>
      <w:rPr>
        <w:rFonts w:ascii="Wingdings" w:hAnsi="Wingdings" w:hint="default"/>
      </w:rPr>
    </w:lvl>
    <w:lvl w:ilvl="4" w:tplc="8D0C9E30" w:tentative="1">
      <w:start w:val="1"/>
      <w:numFmt w:val="bullet"/>
      <w:lvlText w:val=""/>
      <w:lvlJc w:val="left"/>
      <w:pPr>
        <w:tabs>
          <w:tab w:val="num" w:pos="3600"/>
        </w:tabs>
        <w:ind w:left="3600" w:hanging="360"/>
      </w:pPr>
      <w:rPr>
        <w:rFonts w:ascii="Wingdings" w:hAnsi="Wingdings" w:hint="default"/>
      </w:rPr>
    </w:lvl>
    <w:lvl w:ilvl="5" w:tplc="0FC40F9C" w:tentative="1">
      <w:start w:val="1"/>
      <w:numFmt w:val="bullet"/>
      <w:lvlText w:val=""/>
      <w:lvlJc w:val="left"/>
      <w:pPr>
        <w:tabs>
          <w:tab w:val="num" w:pos="4320"/>
        </w:tabs>
        <w:ind w:left="4320" w:hanging="360"/>
      </w:pPr>
      <w:rPr>
        <w:rFonts w:ascii="Wingdings" w:hAnsi="Wingdings" w:hint="default"/>
      </w:rPr>
    </w:lvl>
    <w:lvl w:ilvl="6" w:tplc="3E6AD7FC" w:tentative="1">
      <w:start w:val="1"/>
      <w:numFmt w:val="bullet"/>
      <w:lvlText w:val=""/>
      <w:lvlJc w:val="left"/>
      <w:pPr>
        <w:tabs>
          <w:tab w:val="num" w:pos="5040"/>
        </w:tabs>
        <w:ind w:left="5040" w:hanging="360"/>
      </w:pPr>
      <w:rPr>
        <w:rFonts w:ascii="Wingdings" w:hAnsi="Wingdings" w:hint="default"/>
      </w:rPr>
    </w:lvl>
    <w:lvl w:ilvl="7" w:tplc="9FF021C2" w:tentative="1">
      <w:start w:val="1"/>
      <w:numFmt w:val="bullet"/>
      <w:lvlText w:val=""/>
      <w:lvlJc w:val="left"/>
      <w:pPr>
        <w:tabs>
          <w:tab w:val="num" w:pos="5760"/>
        </w:tabs>
        <w:ind w:left="5760" w:hanging="360"/>
      </w:pPr>
      <w:rPr>
        <w:rFonts w:ascii="Wingdings" w:hAnsi="Wingdings" w:hint="default"/>
      </w:rPr>
    </w:lvl>
    <w:lvl w:ilvl="8" w:tplc="7D9074B4" w:tentative="1">
      <w:start w:val="1"/>
      <w:numFmt w:val="bullet"/>
      <w:lvlText w:val=""/>
      <w:lvlJc w:val="left"/>
      <w:pPr>
        <w:tabs>
          <w:tab w:val="num" w:pos="6480"/>
        </w:tabs>
        <w:ind w:left="6480" w:hanging="360"/>
      </w:pPr>
      <w:rPr>
        <w:rFonts w:ascii="Wingdings" w:hAnsi="Wingdings" w:hint="default"/>
      </w:rPr>
    </w:lvl>
  </w:abstractNum>
  <w:abstractNum w:abstractNumId="10">
    <w:nsid w:val="6D2C6CDA"/>
    <w:multiLevelType w:val="hybridMultilevel"/>
    <w:tmpl w:val="7A407F68"/>
    <w:lvl w:ilvl="0" w:tplc="3D821276">
      <w:start w:val="1"/>
      <w:numFmt w:val="bullet"/>
      <w:lvlText w:val=""/>
      <w:lvlJc w:val="left"/>
      <w:pPr>
        <w:tabs>
          <w:tab w:val="num" w:pos="720"/>
        </w:tabs>
        <w:ind w:left="720" w:hanging="360"/>
      </w:pPr>
      <w:rPr>
        <w:rFonts w:ascii="Wingdings" w:hAnsi="Wingdings" w:hint="default"/>
      </w:rPr>
    </w:lvl>
    <w:lvl w:ilvl="1" w:tplc="99CA66A6" w:tentative="1">
      <w:start w:val="1"/>
      <w:numFmt w:val="bullet"/>
      <w:lvlText w:val=""/>
      <w:lvlJc w:val="left"/>
      <w:pPr>
        <w:tabs>
          <w:tab w:val="num" w:pos="1440"/>
        </w:tabs>
        <w:ind w:left="1440" w:hanging="360"/>
      </w:pPr>
      <w:rPr>
        <w:rFonts w:ascii="Wingdings" w:hAnsi="Wingdings" w:hint="default"/>
      </w:rPr>
    </w:lvl>
    <w:lvl w:ilvl="2" w:tplc="67161BEE" w:tentative="1">
      <w:start w:val="1"/>
      <w:numFmt w:val="bullet"/>
      <w:lvlText w:val=""/>
      <w:lvlJc w:val="left"/>
      <w:pPr>
        <w:tabs>
          <w:tab w:val="num" w:pos="2160"/>
        </w:tabs>
        <w:ind w:left="2160" w:hanging="360"/>
      </w:pPr>
      <w:rPr>
        <w:rFonts w:ascii="Wingdings" w:hAnsi="Wingdings" w:hint="default"/>
      </w:rPr>
    </w:lvl>
    <w:lvl w:ilvl="3" w:tplc="C7AA45F0" w:tentative="1">
      <w:start w:val="1"/>
      <w:numFmt w:val="bullet"/>
      <w:lvlText w:val=""/>
      <w:lvlJc w:val="left"/>
      <w:pPr>
        <w:tabs>
          <w:tab w:val="num" w:pos="2880"/>
        </w:tabs>
        <w:ind w:left="2880" w:hanging="360"/>
      </w:pPr>
      <w:rPr>
        <w:rFonts w:ascii="Wingdings" w:hAnsi="Wingdings" w:hint="default"/>
      </w:rPr>
    </w:lvl>
    <w:lvl w:ilvl="4" w:tplc="92EE2F22" w:tentative="1">
      <w:start w:val="1"/>
      <w:numFmt w:val="bullet"/>
      <w:lvlText w:val=""/>
      <w:lvlJc w:val="left"/>
      <w:pPr>
        <w:tabs>
          <w:tab w:val="num" w:pos="3600"/>
        </w:tabs>
        <w:ind w:left="3600" w:hanging="360"/>
      </w:pPr>
      <w:rPr>
        <w:rFonts w:ascii="Wingdings" w:hAnsi="Wingdings" w:hint="default"/>
      </w:rPr>
    </w:lvl>
    <w:lvl w:ilvl="5" w:tplc="758E3FE0" w:tentative="1">
      <w:start w:val="1"/>
      <w:numFmt w:val="bullet"/>
      <w:lvlText w:val=""/>
      <w:lvlJc w:val="left"/>
      <w:pPr>
        <w:tabs>
          <w:tab w:val="num" w:pos="4320"/>
        </w:tabs>
        <w:ind w:left="4320" w:hanging="360"/>
      </w:pPr>
      <w:rPr>
        <w:rFonts w:ascii="Wingdings" w:hAnsi="Wingdings" w:hint="default"/>
      </w:rPr>
    </w:lvl>
    <w:lvl w:ilvl="6" w:tplc="D38C49CE" w:tentative="1">
      <w:start w:val="1"/>
      <w:numFmt w:val="bullet"/>
      <w:lvlText w:val=""/>
      <w:lvlJc w:val="left"/>
      <w:pPr>
        <w:tabs>
          <w:tab w:val="num" w:pos="5040"/>
        </w:tabs>
        <w:ind w:left="5040" w:hanging="360"/>
      </w:pPr>
      <w:rPr>
        <w:rFonts w:ascii="Wingdings" w:hAnsi="Wingdings" w:hint="default"/>
      </w:rPr>
    </w:lvl>
    <w:lvl w:ilvl="7" w:tplc="C974173C" w:tentative="1">
      <w:start w:val="1"/>
      <w:numFmt w:val="bullet"/>
      <w:lvlText w:val=""/>
      <w:lvlJc w:val="left"/>
      <w:pPr>
        <w:tabs>
          <w:tab w:val="num" w:pos="5760"/>
        </w:tabs>
        <w:ind w:left="5760" w:hanging="360"/>
      </w:pPr>
      <w:rPr>
        <w:rFonts w:ascii="Wingdings" w:hAnsi="Wingdings" w:hint="default"/>
      </w:rPr>
    </w:lvl>
    <w:lvl w:ilvl="8" w:tplc="A150EC20" w:tentative="1">
      <w:start w:val="1"/>
      <w:numFmt w:val="bullet"/>
      <w:lvlText w:val=""/>
      <w:lvlJc w:val="left"/>
      <w:pPr>
        <w:tabs>
          <w:tab w:val="num" w:pos="6480"/>
        </w:tabs>
        <w:ind w:left="6480" w:hanging="360"/>
      </w:pPr>
      <w:rPr>
        <w:rFonts w:ascii="Wingdings" w:hAnsi="Wingdings" w:hint="default"/>
      </w:rPr>
    </w:lvl>
  </w:abstractNum>
  <w:abstractNum w:abstractNumId="11">
    <w:nsid w:val="6E311272"/>
    <w:multiLevelType w:val="hybridMultilevel"/>
    <w:tmpl w:val="8F843390"/>
    <w:lvl w:ilvl="0" w:tplc="68C84862">
      <w:start w:val="1"/>
      <w:numFmt w:val="bullet"/>
      <w:lvlText w:val=""/>
      <w:lvlJc w:val="left"/>
      <w:pPr>
        <w:tabs>
          <w:tab w:val="num" w:pos="720"/>
        </w:tabs>
        <w:ind w:left="720" w:hanging="360"/>
      </w:pPr>
      <w:rPr>
        <w:rFonts w:ascii="Wingdings" w:hAnsi="Wingdings" w:hint="default"/>
      </w:rPr>
    </w:lvl>
    <w:lvl w:ilvl="1" w:tplc="4CF60510" w:tentative="1">
      <w:start w:val="1"/>
      <w:numFmt w:val="bullet"/>
      <w:lvlText w:val=""/>
      <w:lvlJc w:val="left"/>
      <w:pPr>
        <w:tabs>
          <w:tab w:val="num" w:pos="1440"/>
        </w:tabs>
        <w:ind w:left="1440" w:hanging="360"/>
      </w:pPr>
      <w:rPr>
        <w:rFonts w:ascii="Wingdings" w:hAnsi="Wingdings" w:hint="default"/>
      </w:rPr>
    </w:lvl>
    <w:lvl w:ilvl="2" w:tplc="975A030E" w:tentative="1">
      <w:start w:val="1"/>
      <w:numFmt w:val="bullet"/>
      <w:lvlText w:val=""/>
      <w:lvlJc w:val="left"/>
      <w:pPr>
        <w:tabs>
          <w:tab w:val="num" w:pos="2160"/>
        </w:tabs>
        <w:ind w:left="2160" w:hanging="360"/>
      </w:pPr>
      <w:rPr>
        <w:rFonts w:ascii="Wingdings" w:hAnsi="Wingdings" w:hint="default"/>
      </w:rPr>
    </w:lvl>
    <w:lvl w:ilvl="3" w:tplc="82743076" w:tentative="1">
      <w:start w:val="1"/>
      <w:numFmt w:val="bullet"/>
      <w:lvlText w:val=""/>
      <w:lvlJc w:val="left"/>
      <w:pPr>
        <w:tabs>
          <w:tab w:val="num" w:pos="2880"/>
        </w:tabs>
        <w:ind w:left="2880" w:hanging="360"/>
      </w:pPr>
      <w:rPr>
        <w:rFonts w:ascii="Wingdings" w:hAnsi="Wingdings" w:hint="default"/>
      </w:rPr>
    </w:lvl>
    <w:lvl w:ilvl="4" w:tplc="65A29016" w:tentative="1">
      <w:start w:val="1"/>
      <w:numFmt w:val="bullet"/>
      <w:lvlText w:val=""/>
      <w:lvlJc w:val="left"/>
      <w:pPr>
        <w:tabs>
          <w:tab w:val="num" w:pos="3600"/>
        </w:tabs>
        <w:ind w:left="3600" w:hanging="360"/>
      </w:pPr>
      <w:rPr>
        <w:rFonts w:ascii="Wingdings" w:hAnsi="Wingdings" w:hint="default"/>
      </w:rPr>
    </w:lvl>
    <w:lvl w:ilvl="5" w:tplc="13DC3DC6" w:tentative="1">
      <w:start w:val="1"/>
      <w:numFmt w:val="bullet"/>
      <w:lvlText w:val=""/>
      <w:lvlJc w:val="left"/>
      <w:pPr>
        <w:tabs>
          <w:tab w:val="num" w:pos="4320"/>
        </w:tabs>
        <w:ind w:left="4320" w:hanging="360"/>
      </w:pPr>
      <w:rPr>
        <w:rFonts w:ascii="Wingdings" w:hAnsi="Wingdings" w:hint="default"/>
      </w:rPr>
    </w:lvl>
    <w:lvl w:ilvl="6" w:tplc="59184596" w:tentative="1">
      <w:start w:val="1"/>
      <w:numFmt w:val="bullet"/>
      <w:lvlText w:val=""/>
      <w:lvlJc w:val="left"/>
      <w:pPr>
        <w:tabs>
          <w:tab w:val="num" w:pos="5040"/>
        </w:tabs>
        <w:ind w:left="5040" w:hanging="360"/>
      </w:pPr>
      <w:rPr>
        <w:rFonts w:ascii="Wingdings" w:hAnsi="Wingdings" w:hint="default"/>
      </w:rPr>
    </w:lvl>
    <w:lvl w:ilvl="7" w:tplc="1E4491F2" w:tentative="1">
      <w:start w:val="1"/>
      <w:numFmt w:val="bullet"/>
      <w:lvlText w:val=""/>
      <w:lvlJc w:val="left"/>
      <w:pPr>
        <w:tabs>
          <w:tab w:val="num" w:pos="5760"/>
        </w:tabs>
        <w:ind w:left="5760" w:hanging="360"/>
      </w:pPr>
      <w:rPr>
        <w:rFonts w:ascii="Wingdings" w:hAnsi="Wingdings" w:hint="default"/>
      </w:rPr>
    </w:lvl>
    <w:lvl w:ilvl="8" w:tplc="9E00D5D6"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8"/>
  </w:num>
  <w:num w:numId="6">
    <w:abstractNumId w:val="0"/>
  </w:num>
  <w:num w:numId="7">
    <w:abstractNumId w:val="2"/>
  </w:num>
  <w:num w:numId="8">
    <w:abstractNumId w:val="6"/>
  </w:num>
  <w:num w:numId="9">
    <w:abstractNumId w:val="4"/>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844"/>
    <w:rsid w:val="000030E8"/>
    <w:rsid w:val="000761B0"/>
    <w:rsid w:val="00110A40"/>
    <w:rsid w:val="00321B34"/>
    <w:rsid w:val="00381E6A"/>
    <w:rsid w:val="00417388"/>
    <w:rsid w:val="004F417A"/>
    <w:rsid w:val="00591844"/>
    <w:rsid w:val="00671219"/>
    <w:rsid w:val="007D403F"/>
    <w:rsid w:val="00820E47"/>
    <w:rsid w:val="00882A85"/>
    <w:rsid w:val="00A81EB0"/>
    <w:rsid w:val="00A9698A"/>
    <w:rsid w:val="00AF46A6"/>
    <w:rsid w:val="00B45223"/>
    <w:rsid w:val="00CD5E2D"/>
    <w:rsid w:val="00CF56CB"/>
    <w:rsid w:val="00E60C8C"/>
    <w:rsid w:val="00F636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918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1844"/>
  </w:style>
  <w:style w:type="paragraph" w:styleId="Rodap">
    <w:name w:val="footer"/>
    <w:basedOn w:val="Normal"/>
    <w:link w:val="RodapChar"/>
    <w:uiPriority w:val="99"/>
    <w:unhideWhenUsed/>
    <w:rsid w:val="00591844"/>
    <w:pPr>
      <w:tabs>
        <w:tab w:val="center" w:pos="4252"/>
        <w:tab w:val="right" w:pos="8504"/>
      </w:tabs>
      <w:spacing w:after="0" w:line="240" w:lineRule="auto"/>
    </w:pPr>
  </w:style>
  <w:style w:type="character" w:customStyle="1" w:styleId="RodapChar">
    <w:name w:val="Rodapé Char"/>
    <w:basedOn w:val="Fontepargpadro"/>
    <w:link w:val="Rodap"/>
    <w:uiPriority w:val="99"/>
    <w:rsid w:val="00591844"/>
  </w:style>
  <w:style w:type="paragraph" w:styleId="PargrafodaLista">
    <w:name w:val="List Paragraph"/>
    <w:basedOn w:val="Normal"/>
    <w:uiPriority w:val="34"/>
    <w:qFormat/>
    <w:rsid w:val="00A81E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918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1844"/>
  </w:style>
  <w:style w:type="paragraph" w:styleId="Rodap">
    <w:name w:val="footer"/>
    <w:basedOn w:val="Normal"/>
    <w:link w:val="RodapChar"/>
    <w:uiPriority w:val="99"/>
    <w:unhideWhenUsed/>
    <w:rsid w:val="00591844"/>
    <w:pPr>
      <w:tabs>
        <w:tab w:val="center" w:pos="4252"/>
        <w:tab w:val="right" w:pos="8504"/>
      </w:tabs>
      <w:spacing w:after="0" w:line="240" w:lineRule="auto"/>
    </w:pPr>
  </w:style>
  <w:style w:type="character" w:customStyle="1" w:styleId="RodapChar">
    <w:name w:val="Rodapé Char"/>
    <w:basedOn w:val="Fontepargpadro"/>
    <w:link w:val="Rodap"/>
    <w:uiPriority w:val="99"/>
    <w:rsid w:val="00591844"/>
  </w:style>
  <w:style w:type="paragraph" w:styleId="PargrafodaLista">
    <w:name w:val="List Paragraph"/>
    <w:basedOn w:val="Normal"/>
    <w:uiPriority w:val="34"/>
    <w:qFormat/>
    <w:rsid w:val="00A81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254093">
      <w:bodyDiv w:val="1"/>
      <w:marLeft w:val="0"/>
      <w:marRight w:val="0"/>
      <w:marTop w:val="0"/>
      <w:marBottom w:val="0"/>
      <w:divBdr>
        <w:top w:val="none" w:sz="0" w:space="0" w:color="auto"/>
        <w:left w:val="none" w:sz="0" w:space="0" w:color="auto"/>
        <w:bottom w:val="none" w:sz="0" w:space="0" w:color="auto"/>
        <w:right w:val="none" w:sz="0" w:space="0" w:color="auto"/>
      </w:divBdr>
      <w:divsChild>
        <w:div w:id="1745032525">
          <w:marLeft w:val="547"/>
          <w:marRight w:val="0"/>
          <w:marTop w:val="346"/>
          <w:marBottom w:val="0"/>
          <w:divBdr>
            <w:top w:val="none" w:sz="0" w:space="0" w:color="auto"/>
            <w:left w:val="none" w:sz="0" w:space="0" w:color="auto"/>
            <w:bottom w:val="none" w:sz="0" w:space="0" w:color="auto"/>
            <w:right w:val="none" w:sz="0" w:space="0" w:color="auto"/>
          </w:divBdr>
        </w:div>
        <w:div w:id="127867561">
          <w:marLeft w:val="547"/>
          <w:marRight w:val="0"/>
          <w:marTop w:val="115"/>
          <w:marBottom w:val="0"/>
          <w:divBdr>
            <w:top w:val="none" w:sz="0" w:space="0" w:color="auto"/>
            <w:left w:val="none" w:sz="0" w:space="0" w:color="auto"/>
            <w:bottom w:val="none" w:sz="0" w:space="0" w:color="auto"/>
            <w:right w:val="none" w:sz="0" w:space="0" w:color="auto"/>
          </w:divBdr>
        </w:div>
        <w:div w:id="1650983653">
          <w:marLeft w:val="547"/>
          <w:marRight w:val="0"/>
          <w:marTop w:val="115"/>
          <w:marBottom w:val="0"/>
          <w:divBdr>
            <w:top w:val="none" w:sz="0" w:space="0" w:color="auto"/>
            <w:left w:val="none" w:sz="0" w:space="0" w:color="auto"/>
            <w:bottom w:val="none" w:sz="0" w:space="0" w:color="auto"/>
            <w:right w:val="none" w:sz="0" w:space="0" w:color="auto"/>
          </w:divBdr>
        </w:div>
        <w:div w:id="596058474">
          <w:marLeft w:val="547"/>
          <w:marRight w:val="0"/>
          <w:marTop w:val="154"/>
          <w:marBottom w:val="0"/>
          <w:divBdr>
            <w:top w:val="none" w:sz="0" w:space="0" w:color="auto"/>
            <w:left w:val="none" w:sz="0" w:space="0" w:color="auto"/>
            <w:bottom w:val="none" w:sz="0" w:space="0" w:color="auto"/>
            <w:right w:val="none" w:sz="0" w:space="0" w:color="auto"/>
          </w:divBdr>
        </w:div>
        <w:div w:id="132676172">
          <w:marLeft w:val="547"/>
          <w:marRight w:val="0"/>
          <w:marTop w:val="154"/>
          <w:marBottom w:val="0"/>
          <w:divBdr>
            <w:top w:val="none" w:sz="0" w:space="0" w:color="auto"/>
            <w:left w:val="none" w:sz="0" w:space="0" w:color="auto"/>
            <w:bottom w:val="none" w:sz="0" w:space="0" w:color="auto"/>
            <w:right w:val="none" w:sz="0" w:space="0" w:color="auto"/>
          </w:divBdr>
        </w:div>
        <w:div w:id="1544708508">
          <w:marLeft w:val="547"/>
          <w:marRight w:val="0"/>
          <w:marTop w:val="154"/>
          <w:marBottom w:val="0"/>
          <w:divBdr>
            <w:top w:val="none" w:sz="0" w:space="0" w:color="auto"/>
            <w:left w:val="none" w:sz="0" w:space="0" w:color="auto"/>
            <w:bottom w:val="none" w:sz="0" w:space="0" w:color="auto"/>
            <w:right w:val="none" w:sz="0" w:space="0" w:color="auto"/>
          </w:divBdr>
        </w:div>
        <w:div w:id="1810975635">
          <w:marLeft w:val="547"/>
          <w:marRight w:val="0"/>
          <w:marTop w:val="154"/>
          <w:marBottom w:val="0"/>
          <w:divBdr>
            <w:top w:val="none" w:sz="0" w:space="0" w:color="auto"/>
            <w:left w:val="none" w:sz="0" w:space="0" w:color="auto"/>
            <w:bottom w:val="none" w:sz="0" w:space="0" w:color="auto"/>
            <w:right w:val="none" w:sz="0" w:space="0" w:color="auto"/>
          </w:divBdr>
        </w:div>
        <w:div w:id="2129353900">
          <w:marLeft w:val="547"/>
          <w:marRight w:val="0"/>
          <w:marTop w:val="154"/>
          <w:marBottom w:val="0"/>
          <w:divBdr>
            <w:top w:val="none" w:sz="0" w:space="0" w:color="auto"/>
            <w:left w:val="none" w:sz="0" w:space="0" w:color="auto"/>
            <w:bottom w:val="none" w:sz="0" w:space="0" w:color="auto"/>
            <w:right w:val="none" w:sz="0" w:space="0" w:color="auto"/>
          </w:divBdr>
        </w:div>
        <w:div w:id="1430275999">
          <w:marLeft w:val="547"/>
          <w:marRight w:val="0"/>
          <w:marTop w:val="154"/>
          <w:marBottom w:val="0"/>
          <w:divBdr>
            <w:top w:val="none" w:sz="0" w:space="0" w:color="auto"/>
            <w:left w:val="none" w:sz="0" w:space="0" w:color="auto"/>
            <w:bottom w:val="none" w:sz="0" w:space="0" w:color="auto"/>
            <w:right w:val="none" w:sz="0" w:space="0" w:color="auto"/>
          </w:divBdr>
        </w:div>
        <w:div w:id="1324360457">
          <w:marLeft w:val="547"/>
          <w:marRight w:val="0"/>
          <w:marTop w:val="154"/>
          <w:marBottom w:val="0"/>
          <w:divBdr>
            <w:top w:val="none" w:sz="0" w:space="0" w:color="auto"/>
            <w:left w:val="none" w:sz="0" w:space="0" w:color="auto"/>
            <w:bottom w:val="none" w:sz="0" w:space="0" w:color="auto"/>
            <w:right w:val="none" w:sz="0" w:space="0" w:color="auto"/>
          </w:divBdr>
        </w:div>
        <w:div w:id="138379124">
          <w:marLeft w:val="547"/>
          <w:marRight w:val="0"/>
          <w:marTop w:val="154"/>
          <w:marBottom w:val="0"/>
          <w:divBdr>
            <w:top w:val="none" w:sz="0" w:space="0" w:color="auto"/>
            <w:left w:val="none" w:sz="0" w:space="0" w:color="auto"/>
            <w:bottom w:val="none" w:sz="0" w:space="0" w:color="auto"/>
            <w:right w:val="none" w:sz="0" w:space="0" w:color="auto"/>
          </w:divBdr>
        </w:div>
        <w:div w:id="844899655">
          <w:marLeft w:val="547"/>
          <w:marRight w:val="0"/>
          <w:marTop w:val="154"/>
          <w:marBottom w:val="0"/>
          <w:divBdr>
            <w:top w:val="none" w:sz="0" w:space="0" w:color="auto"/>
            <w:left w:val="none" w:sz="0" w:space="0" w:color="auto"/>
            <w:bottom w:val="none" w:sz="0" w:space="0" w:color="auto"/>
            <w:right w:val="none" w:sz="0" w:space="0" w:color="auto"/>
          </w:divBdr>
        </w:div>
        <w:div w:id="546452098">
          <w:marLeft w:val="547"/>
          <w:marRight w:val="0"/>
          <w:marTop w:val="154"/>
          <w:marBottom w:val="0"/>
          <w:divBdr>
            <w:top w:val="none" w:sz="0" w:space="0" w:color="auto"/>
            <w:left w:val="none" w:sz="0" w:space="0" w:color="auto"/>
            <w:bottom w:val="none" w:sz="0" w:space="0" w:color="auto"/>
            <w:right w:val="none" w:sz="0" w:space="0" w:color="auto"/>
          </w:divBdr>
        </w:div>
        <w:div w:id="990668839">
          <w:marLeft w:val="547"/>
          <w:marRight w:val="0"/>
          <w:marTop w:val="149"/>
          <w:marBottom w:val="0"/>
          <w:divBdr>
            <w:top w:val="none" w:sz="0" w:space="0" w:color="auto"/>
            <w:left w:val="none" w:sz="0" w:space="0" w:color="auto"/>
            <w:bottom w:val="none" w:sz="0" w:space="0" w:color="auto"/>
            <w:right w:val="none" w:sz="0" w:space="0" w:color="auto"/>
          </w:divBdr>
        </w:div>
        <w:div w:id="686950100">
          <w:marLeft w:val="547"/>
          <w:marRight w:val="0"/>
          <w:marTop w:val="154"/>
          <w:marBottom w:val="0"/>
          <w:divBdr>
            <w:top w:val="none" w:sz="0" w:space="0" w:color="auto"/>
            <w:left w:val="none" w:sz="0" w:space="0" w:color="auto"/>
            <w:bottom w:val="none" w:sz="0" w:space="0" w:color="auto"/>
            <w:right w:val="none" w:sz="0" w:space="0" w:color="auto"/>
          </w:divBdr>
        </w:div>
        <w:div w:id="2027901235">
          <w:marLeft w:val="547"/>
          <w:marRight w:val="0"/>
          <w:marTop w:val="154"/>
          <w:marBottom w:val="0"/>
          <w:divBdr>
            <w:top w:val="none" w:sz="0" w:space="0" w:color="auto"/>
            <w:left w:val="none" w:sz="0" w:space="0" w:color="auto"/>
            <w:bottom w:val="none" w:sz="0" w:space="0" w:color="auto"/>
            <w:right w:val="none" w:sz="0" w:space="0" w:color="auto"/>
          </w:divBdr>
        </w:div>
        <w:div w:id="1233542594">
          <w:marLeft w:val="547"/>
          <w:marRight w:val="0"/>
          <w:marTop w:val="154"/>
          <w:marBottom w:val="0"/>
          <w:divBdr>
            <w:top w:val="none" w:sz="0" w:space="0" w:color="auto"/>
            <w:left w:val="none" w:sz="0" w:space="0" w:color="auto"/>
            <w:bottom w:val="none" w:sz="0" w:space="0" w:color="auto"/>
            <w:right w:val="none" w:sz="0" w:space="0" w:color="auto"/>
          </w:divBdr>
        </w:div>
        <w:div w:id="1971744610">
          <w:marLeft w:val="547"/>
          <w:marRight w:val="0"/>
          <w:marTop w:val="154"/>
          <w:marBottom w:val="0"/>
          <w:divBdr>
            <w:top w:val="none" w:sz="0" w:space="0" w:color="auto"/>
            <w:left w:val="none" w:sz="0" w:space="0" w:color="auto"/>
            <w:bottom w:val="none" w:sz="0" w:space="0" w:color="auto"/>
            <w:right w:val="none" w:sz="0" w:space="0" w:color="auto"/>
          </w:divBdr>
        </w:div>
        <w:div w:id="1530484112">
          <w:marLeft w:val="547"/>
          <w:marRight w:val="0"/>
          <w:marTop w:val="154"/>
          <w:marBottom w:val="0"/>
          <w:divBdr>
            <w:top w:val="none" w:sz="0" w:space="0" w:color="auto"/>
            <w:left w:val="none" w:sz="0" w:space="0" w:color="auto"/>
            <w:bottom w:val="none" w:sz="0" w:space="0" w:color="auto"/>
            <w:right w:val="none" w:sz="0" w:space="0" w:color="auto"/>
          </w:divBdr>
        </w:div>
        <w:div w:id="824201167">
          <w:marLeft w:val="547"/>
          <w:marRight w:val="0"/>
          <w:marTop w:val="154"/>
          <w:marBottom w:val="0"/>
          <w:divBdr>
            <w:top w:val="none" w:sz="0" w:space="0" w:color="auto"/>
            <w:left w:val="none" w:sz="0" w:space="0" w:color="auto"/>
            <w:bottom w:val="none" w:sz="0" w:space="0" w:color="auto"/>
            <w:right w:val="none" w:sz="0" w:space="0" w:color="auto"/>
          </w:divBdr>
        </w:div>
        <w:div w:id="756562936">
          <w:marLeft w:val="547"/>
          <w:marRight w:val="0"/>
          <w:marTop w:val="154"/>
          <w:marBottom w:val="0"/>
          <w:divBdr>
            <w:top w:val="none" w:sz="0" w:space="0" w:color="auto"/>
            <w:left w:val="none" w:sz="0" w:space="0" w:color="auto"/>
            <w:bottom w:val="none" w:sz="0" w:space="0" w:color="auto"/>
            <w:right w:val="none" w:sz="0" w:space="0" w:color="auto"/>
          </w:divBdr>
        </w:div>
        <w:div w:id="955795000">
          <w:marLeft w:val="547"/>
          <w:marRight w:val="0"/>
          <w:marTop w:val="101"/>
          <w:marBottom w:val="0"/>
          <w:divBdr>
            <w:top w:val="none" w:sz="0" w:space="0" w:color="auto"/>
            <w:left w:val="none" w:sz="0" w:space="0" w:color="auto"/>
            <w:bottom w:val="none" w:sz="0" w:space="0" w:color="auto"/>
            <w:right w:val="none" w:sz="0" w:space="0" w:color="auto"/>
          </w:divBdr>
        </w:div>
        <w:div w:id="2084832511">
          <w:marLeft w:val="547"/>
          <w:marRight w:val="0"/>
          <w:marTop w:val="154"/>
          <w:marBottom w:val="0"/>
          <w:divBdr>
            <w:top w:val="none" w:sz="0" w:space="0" w:color="auto"/>
            <w:left w:val="none" w:sz="0" w:space="0" w:color="auto"/>
            <w:bottom w:val="none" w:sz="0" w:space="0" w:color="auto"/>
            <w:right w:val="none" w:sz="0" w:space="0" w:color="auto"/>
          </w:divBdr>
        </w:div>
        <w:div w:id="1529416143">
          <w:marLeft w:val="547"/>
          <w:marRight w:val="0"/>
          <w:marTop w:val="154"/>
          <w:marBottom w:val="0"/>
          <w:divBdr>
            <w:top w:val="none" w:sz="0" w:space="0" w:color="auto"/>
            <w:left w:val="none" w:sz="0" w:space="0" w:color="auto"/>
            <w:bottom w:val="none" w:sz="0" w:space="0" w:color="auto"/>
            <w:right w:val="none" w:sz="0" w:space="0" w:color="auto"/>
          </w:divBdr>
        </w:div>
        <w:div w:id="1934819828">
          <w:marLeft w:val="547"/>
          <w:marRight w:val="0"/>
          <w:marTop w:val="154"/>
          <w:marBottom w:val="0"/>
          <w:divBdr>
            <w:top w:val="none" w:sz="0" w:space="0" w:color="auto"/>
            <w:left w:val="none" w:sz="0" w:space="0" w:color="auto"/>
            <w:bottom w:val="none" w:sz="0" w:space="0" w:color="auto"/>
            <w:right w:val="none" w:sz="0" w:space="0" w:color="auto"/>
          </w:divBdr>
        </w:div>
        <w:div w:id="898174567">
          <w:marLeft w:val="547"/>
          <w:marRight w:val="0"/>
          <w:marTop w:val="192"/>
          <w:marBottom w:val="0"/>
          <w:divBdr>
            <w:top w:val="none" w:sz="0" w:space="0" w:color="auto"/>
            <w:left w:val="none" w:sz="0" w:space="0" w:color="auto"/>
            <w:bottom w:val="none" w:sz="0" w:space="0" w:color="auto"/>
            <w:right w:val="none" w:sz="0" w:space="0" w:color="auto"/>
          </w:divBdr>
        </w:div>
        <w:div w:id="1516074562">
          <w:marLeft w:val="547"/>
          <w:marRight w:val="0"/>
          <w:marTop w:val="154"/>
          <w:marBottom w:val="0"/>
          <w:divBdr>
            <w:top w:val="none" w:sz="0" w:space="0" w:color="auto"/>
            <w:left w:val="none" w:sz="0" w:space="0" w:color="auto"/>
            <w:bottom w:val="none" w:sz="0" w:space="0" w:color="auto"/>
            <w:right w:val="none" w:sz="0" w:space="0" w:color="auto"/>
          </w:divBdr>
        </w:div>
        <w:div w:id="1352603513">
          <w:marLeft w:val="547"/>
          <w:marRight w:val="0"/>
          <w:marTop w:val="154"/>
          <w:marBottom w:val="0"/>
          <w:divBdr>
            <w:top w:val="none" w:sz="0" w:space="0" w:color="auto"/>
            <w:left w:val="none" w:sz="0" w:space="0" w:color="auto"/>
            <w:bottom w:val="none" w:sz="0" w:space="0" w:color="auto"/>
            <w:right w:val="none" w:sz="0" w:space="0" w:color="auto"/>
          </w:divBdr>
        </w:div>
        <w:div w:id="2038039844">
          <w:marLeft w:val="547"/>
          <w:marRight w:val="0"/>
          <w:marTop w:val="154"/>
          <w:marBottom w:val="0"/>
          <w:divBdr>
            <w:top w:val="none" w:sz="0" w:space="0" w:color="auto"/>
            <w:left w:val="none" w:sz="0" w:space="0" w:color="auto"/>
            <w:bottom w:val="none" w:sz="0" w:space="0" w:color="auto"/>
            <w:right w:val="none" w:sz="0" w:space="0" w:color="auto"/>
          </w:divBdr>
        </w:div>
        <w:div w:id="679353279">
          <w:marLeft w:val="547"/>
          <w:marRight w:val="0"/>
          <w:marTop w:val="154"/>
          <w:marBottom w:val="0"/>
          <w:divBdr>
            <w:top w:val="none" w:sz="0" w:space="0" w:color="auto"/>
            <w:left w:val="none" w:sz="0" w:space="0" w:color="auto"/>
            <w:bottom w:val="none" w:sz="0" w:space="0" w:color="auto"/>
            <w:right w:val="none" w:sz="0" w:space="0" w:color="auto"/>
          </w:divBdr>
        </w:div>
        <w:div w:id="1618558591">
          <w:marLeft w:val="547"/>
          <w:marRight w:val="0"/>
          <w:marTop w:val="154"/>
          <w:marBottom w:val="0"/>
          <w:divBdr>
            <w:top w:val="none" w:sz="0" w:space="0" w:color="auto"/>
            <w:left w:val="none" w:sz="0" w:space="0" w:color="auto"/>
            <w:bottom w:val="none" w:sz="0" w:space="0" w:color="auto"/>
            <w:right w:val="none" w:sz="0" w:space="0" w:color="auto"/>
          </w:divBdr>
        </w:div>
        <w:div w:id="1156454306">
          <w:marLeft w:val="547"/>
          <w:marRight w:val="0"/>
          <w:marTop w:val="154"/>
          <w:marBottom w:val="0"/>
          <w:divBdr>
            <w:top w:val="none" w:sz="0" w:space="0" w:color="auto"/>
            <w:left w:val="none" w:sz="0" w:space="0" w:color="auto"/>
            <w:bottom w:val="none" w:sz="0" w:space="0" w:color="auto"/>
            <w:right w:val="none" w:sz="0" w:space="0" w:color="auto"/>
          </w:divBdr>
        </w:div>
        <w:div w:id="1872641624">
          <w:marLeft w:val="547"/>
          <w:marRight w:val="0"/>
          <w:marTop w:val="154"/>
          <w:marBottom w:val="0"/>
          <w:divBdr>
            <w:top w:val="none" w:sz="0" w:space="0" w:color="auto"/>
            <w:left w:val="none" w:sz="0" w:space="0" w:color="auto"/>
            <w:bottom w:val="none" w:sz="0" w:space="0" w:color="auto"/>
            <w:right w:val="none" w:sz="0" w:space="0" w:color="auto"/>
          </w:divBdr>
        </w:div>
        <w:div w:id="1246956393">
          <w:marLeft w:val="547"/>
          <w:marRight w:val="0"/>
          <w:marTop w:val="154"/>
          <w:marBottom w:val="0"/>
          <w:divBdr>
            <w:top w:val="none" w:sz="0" w:space="0" w:color="auto"/>
            <w:left w:val="none" w:sz="0" w:space="0" w:color="auto"/>
            <w:bottom w:val="none" w:sz="0" w:space="0" w:color="auto"/>
            <w:right w:val="none" w:sz="0" w:space="0" w:color="auto"/>
          </w:divBdr>
        </w:div>
        <w:div w:id="1045518272">
          <w:marLeft w:val="547"/>
          <w:marRight w:val="0"/>
          <w:marTop w:val="154"/>
          <w:marBottom w:val="0"/>
          <w:divBdr>
            <w:top w:val="none" w:sz="0" w:space="0" w:color="auto"/>
            <w:left w:val="none" w:sz="0" w:space="0" w:color="auto"/>
            <w:bottom w:val="none" w:sz="0" w:space="0" w:color="auto"/>
            <w:right w:val="none" w:sz="0" w:space="0" w:color="auto"/>
          </w:divBdr>
        </w:div>
        <w:div w:id="1550023210">
          <w:marLeft w:val="547"/>
          <w:marRight w:val="0"/>
          <w:marTop w:val="154"/>
          <w:marBottom w:val="0"/>
          <w:divBdr>
            <w:top w:val="none" w:sz="0" w:space="0" w:color="auto"/>
            <w:left w:val="none" w:sz="0" w:space="0" w:color="auto"/>
            <w:bottom w:val="none" w:sz="0" w:space="0" w:color="auto"/>
            <w:right w:val="none" w:sz="0" w:space="0" w:color="auto"/>
          </w:divBdr>
        </w:div>
        <w:div w:id="1862158812">
          <w:marLeft w:val="547"/>
          <w:marRight w:val="0"/>
          <w:marTop w:val="154"/>
          <w:marBottom w:val="0"/>
          <w:divBdr>
            <w:top w:val="none" w:sz="0" w:space="0" w:color="auto"/>
            <w:left w:val="none" w:sz="0" w:space="0" w:color="auto"/>
            <w:bottom w:val="none" w:sz="0" w:space="0" w:color="auto"/>
            <w:right w:val="none" w:sz="0" w:space="0" w:color="auto"/>
          </w:divBdr>
        </w:div>
        <w:div w:id="1058091186">
          <w:marLeft w:val="547"/>
          <w:marRight w:val="0"/>
          <w:marTop w:val="154"/>
          <w:marBottom w:val="0"/>
          <w:divBdr>
            <w:top w:val="none" w:sz="0" w:space="0" w:color="auto"/>
            <w:left w:val="none" w:sz="0" w:space="0" w:color="auto"/>
            <w:bottom w:val="none" w:sz="0" w:space="0" w:color="auto"/>
            <w:right w:val="none" w:sz="0" w:space="0" w:color="auto"/>
          </w:divBdr>
        </w:div>
        <w:div w:id="1427385990">
          <w:marLeft w:val="547"/>
          <w:marRight w:val="0"/>
          <w:marTop w:val="154"/>
          <w:marBottom w:val="0"/>
          <w:divBdr>
            <w:top w:val="none" w:sz="0" w:space="0" w:color="auto"/>
            <w:left w:val="none" w:sz="0" w:space="0" w:color="auto"/>
            <w:bottom w:val="none" w:sz="0" w:space="0" w:color="auto"/>
            <w:right w:val="none" w:sz="0" w:space="0" w:color="auto"/>
          </w:divBdr>
        </w:div>
        <w:div w:id="93870087">
          <w:marLeft w:val="547"/>
          <w:marRight w:val="0"/>
          <w:marTop w:val="154"/>
          <w:marBottom w:val="0"/>
          <w:divBdr>
            <w:top w:val="none" w:sz="0" w:space="0" w:color="auto"/>
            <w:left w:val="none" w:sz="0" w:space="0" w:color="auto"/>
            <w:bottom w:val="none" w:sz="0" w:space="0" w:color="auto"/>
            <w:right w:val="none" w:sz="0" w:space="0" w:color="auto"/>
          </w:divBdr>
        </w:div>
        <w:div w:id="110438641">
          <w:marLeft w:val="547"/>
          <w:marRight w:val="0"/>
          <w:marTop w:val="154"/>
          <w:marBottom w:val="0"/>
          <w:divBdr>
            <w:top w:val="none" w:sz="0" w:space="0" w:color="auto"/>
            <w:left w:val="none" w:sz="0" w:space="0" w:color="auto"/>
            <w:bottom w:val="none" w:sz="0" w:space="0" w:color="auto"/>
            <w:right w:val="none" w:sz="0" w:space="0" w:color="auto"/>
          </w:divBdr>
        </w:div>
        <w:div w:id="1732195572">
          <w:marLeft w:val="547"/>
          <w:marRight w:val="0"/>
          <w:marTop w:val="125"/>
          <w:marBottom w:val="0"/>
          <w:divBdr>
            <w:top w:val="none" w:sz="0" w:space="0" w:color="auto"/>
            <w:left w:val="none" w:sz="0" w:space="0" w:color="auto"/>
            <w:bottom w:val="none" w:sz="0" w:space="0" w:color="auto"/>
            <w:right w:val="none" w:sz="0" w:space="0" w:color="auto"/>
          </w:divBdr>
        </w:div>
        <w:div w:id="742412401">
          <w:marLeft w:val="547"/>
          <w:marRight w:val="0"/>
          <w:marTop w:val="125"/>
          <w:marBottom w:val="0"/>
          <w:divBdr>
            <w:top w:val="none" w:sz="0" w:space="0" w:color="auto"/>
            <w:left w:val="none" w:sz="0" w:space="0" w:color="auto"/>
            <w:bottom w:val="none" w:sz="0" w:space="0" w:color="auto"/>
            <w:right w:val="none" w:sz="0" w:space="0" w:color="auto"/>
          </w:divBdr>
        </w:div>
        <w:div w:id="2122263047">
          <w:marLeft w:val="547"/>
          <w:marRight w:val="0"/>
          <w:marTop w:val="154"/>
          <w:marBottom w:val="0"/>
          <w:divBdr>
            <w:top w:val="none" w:sz="0" w:space="0" w:color="auto"/>
            <w:left w:val="none" w:sz="0" w:space="0" w:color="auto"/>
            <w:bottom w:val="none" w:sz="0" w:space="0" w:color="auto"/>
            <w:right w:val="none" w:sz="0" w:space="0" w:color="auto"/>
          </w:divBdr>
        </w:div>
        <w:div w:id="1281037401">
          <w:marLeft w:val="547"/>
          <w:marRight w:val="0"/>
          <w:marTop w:val="154"/>
          <w:marBottom w:val="0"/>
          <w:divBdr>
            <w:top w:val="none" w:sz="0" w:space="0" w:color="auto"/>
            <w:left w:val="none" w:sz="0" w:space="0" w:color="auto"/>
            <w:bottom w:val="none" w:sz="0" w:space="0" w:color="auto"/>
            <w:right w:val="none" w:sz="0" w:space="0" w:color="auto"/>
          </w:divBdr>
        </w:div>
        <w:div w:id="2064255080">
          <w:marLeft w:val="547"/>
          <w:marRight w:val="0"/>
          <w:marTop w:val="154"/>
          <w:marBottom w:val="0"/>
          <w:divBdr>
            <w:top w:val="none" w:sz="0" w:space="0" w:color="auto"/>
            <w:left w:val="none" w:sz="0" w:space="0" w:color="auto"/>
            <w:bottom w:val="none" w:sz="0" w:space="0" w:color="auto"/>
            <w:right w:val="none" w:sz="0" w:space="0" w:color="auto"/>
          </w:divBdr>
        </w:div>
        <w:div w:id="1034236182">
          <w:marLeft w:val="547"/>
          <w:marRight w:val="0"/>
          <w:marTop w:val="134"/>
          <w:marBottom w:val="0"/>
          <w:divBdr>
            <w:top w:val="none" w:sz="0" w:space="0" w:color="auto"/>
            <w:left w:val="none" w:sz="0" w:space="0" w:color="auto"/>
            <w:bottom w:val="none" w:sz="0" w:space="0" w:color="auto"/>
            <w:right w:val="none" w:sz="0" w:space="0" w:color="auto"/>
          </w:divBdr>
        </w:div>
        <w:div w:id="1284458047">
          <w:marLeft w:val="547"/>
          <w:marRight w:val="0"/>
          <w:marTop w:val="134"/>
          <w:marBottom w:val="0"/>
          <w:divBdr>
            <w:top w:val="none" w:sz="0" w:space="0" w:color="auto"/>
            <w:left w:val="none" w:sz="0" w:space="0" w:color="auto"/>
            <w:bottom w:val="none" w:sz="0" w:space="0" w:color="auto"/>
            <w:right w:val="none" w:sz="0" w:space="0" w:color="auto"/>
          </w:divBdr>
        </w:div>
        <w:div w:id="1248920211">
          <w:marLeft w:val="547"/>
          <w:marRight w:val="0"/>
          <w:marTop w:val="154"/>
          <w:marBottom w:val="0"/>
          <w:divBdr>
            <w:top w:val="none" w:sz="0" w:space="0" w:color="auto"/>
            <w:left w:val="none" w:sz="0" w:space="0" w:color="auto"/>
            <w:bottom w:val="none" w:sz="0" w:space="0" w:color="auto"/>
            <w:right w:val="none" w:sz="0" w:space="0" w:color="auto"/>
          </w:divBdr>
        </w:div>
        <w:div w:id="1578975058">
          <w:marLeft w:val="547"/>
          <w:marRight w:val="0"/>
          <w:marTop w:val="154"/>
          <w:marBottom w:val="0"/>
          <w:divBdr>
            <w:top w:val="none" w:sz="0" w:space="0" w:color="auto"/>
            <w:left w:val="none" w:sz="0" w:space="0" w:color="auto"/>
            <w:bottom w:val="none" w:sz="0" w:space="0" w:color="auto"/>
            <w:right w:val="none" w:sz="0" w:space="0" w:color="auto"/>
          </w:divBdr>
        </w:div>
        <w:div w:id="526139834">
          <w:marLeft w:val="547"/>
          <w:marRight w:val="0"/>
          <w:marTop w:val="154"/>
          <w:marBottom w:val="0"/>
          <w:divBdr>
            <w:top w:val="none" w:sz="0" w:space="0" w:color="auto"/>
            <w:left w:val="none" w:sz="0" w:space="0" w:color="auto"/>
            <w:bottom w:val="none" w:sz="0" w:space="0" w:color="auto"/>
            <w:right w:val="none" w:sz="0" w:space="0" w:color="auto"/>
          </w:divBdr>
        </w:div>
        <w:div w:id="565917666">
          <w:marLeft w:val="547"/>
          <w:marRight w:val="0"/>
          <w:marTop w:val="154"/>
          <w:marBottom w:val="0"/>
          <w:divBdr>
            <w:top w:val="none" w:sz="0" w:space="0" w:color="auto"/>
            <w:left w:val="none" w:sz="0" w:space="0" w:color="auto"/>
            <w:bottom w:val="none" w:sz="0" w:space="0" w:color="auto"/>
            <w:right w:val="none" w:sz="0" w:space="0" w:color="auto"/>
          </w:divBdr>
        </w:div>
        <w:div w:id="258176271">
          <w:marLeft w:val="547"/>
          <w:marRight w:val="0"/>
          <w:marTop w:val="154"/>
          <w:marBottom w:val="0"/>
          <w:divBdr>
            <w:top w:val="none" w:sz="0" w:space="0" w:color="auto"/>
            <w:left w:val="none" w:sz="0" w:space="0" w:color="auto"/>
            <w:bottom w:val="none" w:sz="0" w:space="0" w:color="auto"/>
            <w:right w:val="none" w:sz="0" w:space="0" w:color="auto"/>
          </w:divBdr>
        </w:div>
        <w:div w:id="942155835">
          <w:marLeft w:val="547"/>
          <w:marRight w:val="0"/>
          <w:marTop w:val="154"/>
          <w:marBottom w:val="0"/>
          <w:divBdr>
            <w:top w:val="none" w:sz="0" w:space="0" w:color="auto"/>
            <w:left w:val="none" w:sz="0" w:space="0" w:color="auto"/>
            <w:bottom w:val="none" w:sz="0" w:space="0" w:color="auto"/>
            <w:right w:val="none" w:sz="0" w:space="0" w:color="auto"/>
          </w:divBdr>
        </w:div>
        <w:div w:id="803279534">
          <w:marLeft w:val="547"/>
          <w:marRight w:val="0"/>
          <w:marTop w:val="125"/>
          <w:marBottom w:val="0"/>
          <w:divBdr>
            <w:top w:val="none" w:sz="0" w:space="0" w:color="auto"/>
            <w:left w:val="none" w:sz="0" w:space="0" w:color="auto"/>
            <w:bottom w:val="none" w:sz="0" w:space="0" w:color="auto"/>
            <w:right w:val="none" w:sz="0" w:space="0" w:color="auto"/>
          </w:divBdr>
        </w:div>
        <w:div w:id="1558197777">
          <w:marLeft w:val="547"/>
          <w:marRight w:val="0"/>
          <w:marTop w:val="154"/>
          <w:marBottom w:val="0"/>
          <w:divBdr>
            <w:top w:val="none" w:sz="0" w:space="0" w:color="auto"/>
            <w:left w:val="none" w:sz="0" w:space="0" w:color="auto"/>
            <w:bottom w:val="none" w:sz="0" w:space="0" w:color="auto"/>
            <w:right w:val="none" w:sz="0" w:space="0" w:color="auto"/>
          </w:divBdr>
        </w:div>
        <w:div w:id="1806662204">
          <w:marLeft w:val="547"/>
          <w:marRight w:val="0"/>
          <w:marTop w:val="154"/>
          <w:marBottom w:val="0"/>
          <w:divBdr>
            <w:top w:val="none" w:sz="0" w:space="0" w:color="auto"/>
            <w:left w:val="none" w:sz="0" w:space="0" w:color="auto"/>
            <w:bottom w:val="none" w:sz="0" w:space="0" w:color="auto"/>
            <w:right w:val="none" w:sz="0" w:space="0" w:color="auto"/>
          </w:divBdr>
        </w:div>
        <w:div w:id="1498688160">
          <w:marLeft w:val="547"/>
          <w:marRight w:val="0"/>
          <w:marTop w:val="154"/>
          <w:marBottom w:val="0"/>
          <w:divBdr>
            <w:top w:val="none" w:sz="0" w:space="0" w:color="auto"/>
            <w:left w:val="none" w:sz="0" w:space="0" w:color="auto"/>
            <w:bottom w:val="none" w:sz="0" w:space="0" w:color="auto"/>
            <w:right w:val="none" w:sz="0" w:space="0" w:color="auto"/>
          </w:divBdr>
        </w:div>
        <w:div w:id="305940888">
          <w:marLeft w:val="547"/>
          <w:marRight w:val="0"/>
          <w:marTop w:val="72"/>
          <w:marBottom w:val="0"/>
          <w:divBdr>
            <w:top w:val="none" w:sz="0" w:space="0" w:color="auto"/>
            <w:left w:val="none" w:sz="0" w:space="0" w:color="auto"/>
            <w:bottom w:val="none" w:sz="0" w:space="0" w:color="auto"/>
            <w:right w:val="none" w:sz="0" w:space="0" w:color="auto"/>
          </w:divBdr>
        </w:div>
        <w:div w:id="1727146847">
          <w:marLeft w:val="547"/>
          <w:marRight w:val="0"/>
          <w:marTop w:val="154"/>
          <w:marBottom w:val="0"/>
          <w:divBdr>
            <w:top w:val="none" w:sz="0" w:space="0" w:color="auto"/>
            <w:left w:val="none" w:sz="0" w:space="0" w:color="auto"/>
            <w:bottom w:val="none" w:sz="0" w:space="0" w:color="auto"/>
            <w:right w:val="none" w:sz="0" w:space="0" w:color="auto"/>
          </w:divBdr>
        </w:div>
        <w:div w:id="919631959">
          <w:marLeft w:val="547"/>
          <w:marRight w:val="0"/>
          <w:marTop w:val="154"/>
          <w:marBottom w:val="0"/>
          <w:divBdr>
            <w:top w:val="none" w:sz="0" w:space="0" w:color="auto"/>
            <w:left w:val="none" w:sz="0" w:space="0" w:color="auto"/>
            <w:bottom w:val="none" w:sz="0" w:space="0" w:color="auto"/>
            <w:right w:val="none" w:sz="0" w:space="0" w:color="auto"/>
          </w:divBdr>
        </w:div>
        <w:div w:id="1921131936">
          <w:marLeft w:val="547"/>
          <w:marRight w:val="0"/>
          <w:marTop w:val="154"/>
          <w:marBottom w:val="0"/>
          <w:divBdr>
            <w:top w:val="none" w:sz="0" w:space="0" w:color="auto"/>
            <w:left w:val="none" w:sz="0" w:space="0" w:color="auto"/>
            <w:bottom w:val="none" w:sz="0" w:space="0" w:color="auto"/>
            <w:right w:val="none" w:sz="0" w:space="0" w:color="auto"/>
          </w:divBdr>
        </w:div>
        <w:div w:id="900334534">
          <w:marLeft w:val="547"/>
          <w:marRight w:val="0"/>
          <w:marTop w:val="154"/>
          <w:marBottom w:val="0"/>
          <w:divBdr>
            <w:top w:val="none" w:sz="0" w:space="0" w:color="auto"/>
            <w:left w:val="none" w:sz="0" w:space="0" w:color="auto"/>
            <w:bottom w:val="none" w:sz="0" w:space="0" w:color="auto"/>
            <w:right w:val="none" w:sz="0" w:space="0" w:color="auto"/>
          </w:divBdr>
        </w:div>
        <w:div w:id="1951740969">
          <w:marLeft w:val="547"/>
          <w:marRight w:val="0"/>
          <w:marTop w:val="154"/>
          <w:marBottom w:val="0"/>
          <w:divBdr>
            <w:top w:val="none" w:sz="0" w:space="0" w:color="auto"/>
            <w:left w:val="none" w:sz="0" w:space="0" w:color="auto"/>
            <w:bottom w:val="none" w:sz="0" w:space="0" w:color="auto"/>
            <w:right w:val="none" w:sz="0" w:space="0" w:color="auto"/>
          </w:divBdr>
        </w:div>
        <w:div w:id="2012834774">
          <w:marLeft w:val="547"/>
          <w:marRight w:val="0"/>
          <w:marTop w:val="192"/>
          <w:marBottom w:val="0"/>
          <w:divBdr>
            <w:top w:val="none" w:sz="0" w:space="0" w:color="auto"/>
            <w:left w:val="none" w:sz="0" w:space="0" w:color="auto"/>
            <w:bottom w:val="none" w:sz="0" w:space="0" w:color="auto"/>
            <w:right w:val="none" w:sz="0" w:space="0" w:color="auto"/>
          </w:divBdr>
        </w:div>
        <w:div w:id="1171020746">
          <w:marLeft w:val="547"/>
          <w:marRight w:val="0"/>
          <w:marTop w:val="154"/>
          <w:marBottom w:val="0"/>
          <w:divBdr>
            <w:top w:val="none" w:sz="0" w:space="0" w:color="auto"/>
            <w:left w:val="none" w:sz="0" w:space="0" w:color="auto"/>
            <w:bottom w:val="none" w:sz="0" w:space="0" w:color="auto"/>
            <w:right w:val="none" w:sz="0" w:space="0" w:color="auto"/>
          </w:divBdr>
        </w:div>
        <w:div w:id="1512528669">
          <w:marLeft w:val="547"/>
          <w:marRight w:val="0"/>
          <w:marTop w:val="154"/>
          <w:marBottom w:val="0"/>
          <w:divBdr>
            <w:top w:val="none" w:sz="0" w:space="0" w:color="auto"/>
            <w:left w:val="none" w:sz="0" w:space="0" w:color="auto"/>
            <w:bottom w:val="none" w:sz="0" w:space="0" w:color="auto"/>
            <w:right w:val="none" w:sz="0" w:space="0" w:color="auto"/>
          </w:divBdr>
        </w:div>
        <w:div w:id="1018895478">
          <w:marLeft w:val="547"/>
          <w:marRight w:val="0"/>
          <w:marTop w:val="154"/>
          <w:marBottom w:val="0"/>
          <w:divBdr>
            <w:top w:val="none" w:sz="0" w:space="0" w:color="auto"/>
            <w:left w:val="none" w:sz="0" w:space="0" w:color="auto"/>
            <w:bottom w:val="none" w:sz="0" w:space="0" w:color="auto"/>
            <w:right w:val="none" w:sz="0" w:space="0" w:color="auto"/>
          </w:divBdr>
        </w:div>
        <w:div w:id="437600083">
          <w:marLeft w:val="547"/>
          <w:marRight w:val="0"/>
          <w:marTop w:val="134"/>
          <w:marBottom w:val="0"/>
          <w:divBdr>
            <w:top w:val="none" w:sz="0" w:space="0" w:color="auto"/>
            <w:left w:val="none" w:sz="0" w:space="0" w:color="auto"/>
            <w:bottom w:val="none" w:sz="0" w:space="0" w:color="auto"/>
            <w:right w:val="none" w:sz="0" w:space="0" w:color="auto"/>
          </w:divBdr>
        </w:div>
        <w:div w:id="1952007079">
          <w:marLeft w:val="547"/>
          <w:marRight w:val="0"/>
          <w:marTop w:val="96"/>
          <w:marBottom w:val="0"/>
          <w:divBdr>
            <w:top w:val="none" w:sz="0" w:space="0" w:color="auto"/>
            <w:left w:val="none" w:sz="0" w:space="0" w:color="auto"/>
            <w:bottom w:val="none" w:sz="0" w:space="0" w:color="auto"/>
            <w:right w:val="none" w:sz="0" w:space="0" w:color="auto"/>
          </w:divBdr>
        </w:div>
        <w:div w:id="559825156">
          <w:marLeft w:val="547"/>
          <w:marRight w:val="0"/>
          <w:marTop w:val="154"/>
          <w:marBottom w:val="0"/>
          <w:divBdr>
            <w:top w:val="none" w:sz="0" w:space="0" w:color="auto"/>
            <w:left w:val="none" w:sz="0" w:space="0" w:color="auto"/>
            <w:bottom w:val="none" w:sz="0" w:space="0" w:color="auto"/>
            <w:right w:val="none" w:sz="0" w:space="0" w:color="auto"/>
          </w:divBdr>
        </w:div>
        <w:div w:id="151913513">
          <w:marLeft w:val="547"/>
          <w:marRight w:val="0"/>
          <w:marTop w:val="154"/>
          <w:marBottom w:val="0"/>
          <w:divBdr>
            <w:top w:val="none" w:sz="0" w:space="0" w:color="auto"/>
            <w:left w:val="none" w:sz="0" w:space="0" w:color="auto"/>
            <w:bottom w:val="none" w:sz="0" w:space="0" w:color="auto"/>
            <w:right w:val="none" w:sz="0" w:space="0" w:color="auto"/>
          </w:divBdr>
        </w:div>
        <w:div w:id="376011539">
          <w:marLeft w:val="547"/>
          <w:marRight w:val="0"/>
          <w:marTop w:val="154"/>
          <w:marBottom w:val="0"/>
          <w:divBdr>
            <w:top w:val="none" w:sz="0" w:space="0" w:color="auto"/>
            <w:left w:val="none" w:sz="0" w:space="0" w:color="auto"/>
            <w:bottom w:val="none" w:sz="0" w:space="0" w:color="auto"/>
            <w:right w:val="none" w:sz="0" w:space="0" w:color="auto"/>
          </w:divBdr>
        </w:div>
        <w:div w:id="1221794769">
          <w:marLeft w:val="547"/>
          <w:marRight w:val="0"/>
          <w:marTop w:val="154"/>
          <w:marBottom w:val="0"/>
          <w:divBdr>
            <w:top w:val="none" w:sz="0" w:space="0" w:color="auto"/>
            <w:left w:val="none" w:sz="0" w:space="0" w:color="auto"/>
            <w:bottom w:val="none" w:sz="0" w:space="0" w:color="auto"/>
            <w:right w:val="none" w:sz="0" w:space="0" w:color="auto"/>
          </w:divBdr>
        </w:div>
        <w:div w:id="470363877">
          <w:marLeft w:val="547"/>
          <w:marRight w:val="0"/>
          <w:marTop w:val="154"/>
          <w:marBottom w:val="0"/>
          <w:divBdr>
            <w:top w:val="none" w:sz="0" w:space="0" w:color="auto"/>
            <w:left w:val="none" w:sz="0" w:space="0" w:color="auto"/>
            <w:bottom w:val="none" w:sz="0" w:space="0" w:color="auto"/>
            <w:right w:val="none" w:sz="0" w:space="0" w:color="auto"/>
          </w:divBdr>
        </w:div>
        <w:div w:id="1544367156">
          <w:marLeft w:val="547"/>
          <w:marRight w:val="0"/>
          <w:marTop w:val="154"/>
          <w:marBottom w:val="0"/>
          <w:divBdr>
            <w:top w:val="none" w:sz="0" w:space="0" w:color="auto"/>
            <w:left w:val="none" w:sz="0" w:space="0" w:color="auto"/>
            <w:bottom w:val="none" w:sz="0" w:space="0" w:color="auto"/>
            <w:right w:val="none" w:sz="0" w:space="0" w:color="auto"/>
          </w:divBdr>
        </w:div>
        <w:div w:id="6837168">
          <w:marLeft w:val="547"/>
          <w:marRight w:val="0"/>
          <w:marTop w:val="154"/>
          <w:marBottom w:val="0"/>
          <w:divBdr>
            <w:top w:val="none" w:sz="0" w:space="0" w:color="auto"/>
            <w:left w:val="none" w:sz="0" w:space="0" w:color="auto"/>
            <w:bottom w:val="none" w:sz="0" w:space="0" w:color="auto"/>
            <w:right w:val="none" w:sz="0" w:space="0" w:color="auto"/>
          </w:divBdr>
        </w:div>
        <w:div w:id="39601314">
          <w:marLeft w:val="547"/>
          <w:marRight w:val="0"/>
          <w:marTop w:val="154"/>
          <w:marBottom w:val="0"/>
          <w:divBdr>
            <w:top w:val="none" w:sz="0" w:space="0" w:color="auto"/>
            <w:left w:val="none" w:sz="0" w:space="0" w:color="auto"/>
            <w:bottom w:val="none" w:sz="0" w:space="0" w:color="auto"/>
            <w:right w:val="none" w:sz="0" w:space="0" w:color="auto"/>
          </w:divBdr>
        </w:div>
        <w:div w:id="372316553">
          <w:marLeft w:val="547"/>
          <w:marRight w:val="0"/>
          <w:marTop w:val="154"/>
          <w:marBottom w:val="0"/>
          <w:divBdr>
            <w:top w:val="none" w:sz="0" w:space="0" w:color="auto"/>
            <w:left w:val="none" w:sz="0" w:space="0" w:color="auto"/>
            <w:bottom w:val="none" w:sz="0" w:space="0" w:color="auto"/>
            <w:right w:val="none" w:sz="0" w:space="0" w:color="auto"/>
          </w:divBdr>
        </w:div>
        <w:div w:id="1785810129">
          <w:marLeft w:val="547"/>
          <w:marRight w:val="0"/>
          <w:marTop w:val="192"/>
          <w:marBottom w:val="0"/>
          <w:divBdr>
            <w:top w:val="none" w:sz="0" w:space="0" w:color="auto"/>
            <w:left w:val="none" w:sz="0" w:space="0" w:color="auto"/>
            <w:bottom w:val="none" w:sz="0" w:space="0" w:color="auto"/>
            <w:right w:val="none" w:sz="0" w:space="0" w:color="auto"/>
          </w:divBdr>
        </w:div>
        <w:div w:id="677316858">
          <w:marLeft w:val="547"/>
          <w:marRight w:val="0"/>
          <w:marTop w:val="154"/>
          <w:marBottom w:val="0"/>
          <w:divBdr>
            <w:top w:val="none" w:sz="0" w:space="0" w:color="auto"/>
            <w:left w:val="none" w:sz="0" w:space="0" w:color="auto"/>
            <w:bottom w:val="none" w:sz="0" w:space="0" w:color="auto"/>
            <w:right w:val="none" w:sz="0" w:space="0" w:color="auto"/>
          </w:divBdr>
        </w:div>
        <w:div w:id="1158499847">
          <w:marLeft w:val="547"/>
          <w:marRight w:val="0"/>
          <w:marTop w:val="154"/>
          <w:marBottom w:val="0"/>
          <w:divBdr>
            <w:top w:val="none" w:sz="0" w:space="0" w:color="auto"/>
            <w:left w:val="none" w:sz="0" w:space="0" w:color="auto"/>
            <w:bottom w:val="none" w:sz="0" w:space="0" w:color="auto"/>
            <w:right w:val="none" w:sz="0" w:space="0" w:color="auto"/>
          </w:divBdr>
        </w:div>
        <w:div w:id="77792623">
          <w:marLeft w:val="547"/>
          <w:marRight w:val="0"/>
          <w:marTop w:val="154"/>
          <w:marBottom w:val="0"/>
          <w:divBdr>
            <w:top w:val="none" w:sz="0" w:space="0" w:color="auto"/>
            <w:left w:val="none" w:sz="0" w:space="0" w:color="auto"/>
            <w:bottom w:val="none" w:sz="0" w:space="0" w:color="auto"/>
            <w:right w:val="none" w:sz="0" w:space="0" w:color="auto"/>
          </w:divBdr>
        </w:div>
        <w:div w:id="394398661">
          <w:marLeft w:val="547"/>
          <w:marRight w:val="0"/>
          <w:marTop w:val="154"/>
          <w:marBottom w:val="0"/>
          <w:divBdr>
            <w:top w:val="none" w:sz="0" w:space="0" w:color="auto"/>
            <w:left w:val="none" w:sz="0" w:space="0" w:color="auto"/>
            <w:bottom w:val="none" w:sz="0" w:space="0" w:color="auto"/>
            <w:right w:val="none" w:sz="0" w:space="0" w:color="auto"/>
          </w:divBdr>
        </w:div>
        <w:div w:id="362438237">
          <w:marLeft w:val="547"/>
          <w:marRight w:val="0"/>
          <w:marTop w:val="154"/>
          <w:marBottom w:val="0"/>
          <w:divBdr>
            <w:top w:val="none" w:sz="0" w:space="0" w:color="auto"/>
            <w:left w:val="none" w:sz="0" w:space="0" w:color="auto"/>
            <w:bottom w:val="none" w:sz="0" w:space="0" w:color="auto"/>
            <w:right w:val="none" w:sz="0" w:space="0" w:color="auto"/>
          </w:divBdr>
        </w:div>
        <w:div w:id="1110972618">
          <w:marLeft w:val="547"/>
          <w:marRight w:val="0"/>
          <w:marTop w:val="154"/>
          <w:marBottom w:val="0"/>
          <w:divBdr>
            <w:top w:val="none" w:sz="0" w:space="0" w:color="auto"/>
            <w:left w:val="none" w:sz="0" w:space="0" w:color="auto"/>
            <w:bottom w:val="none" w:sz="0" w:space="0" w:color="auto"/>
            <w:right w:val="none" w:sz="0" w:space="0" w:color="auto"/>
          </w:divBdr>
        </w:div>
        <w:div w:id="864712186">
          <w:marLeft w:val="547"/>
          <w:marRight w:val="0"/>
          <w:marTop w:val="154"/>
          <w:marBottom w:val="0"/>
          <w:divBdr>
            <w:top w:val="none" w:sz="0" w:space="0" w:color="auto"/>
            <w:left w:val="none" w:sz="0" w:space="0" w:color="auto"/>
            <w:bottom w:val="none" w:sz="0" w:space="0" w:color="auto"/>
            <w:right w:val="none" w:sz="0" w:space="0" w:color="auto"/>
          </w:divBdr>
        </w:div>
        <w:div w:id="330447885">
          <w:marLeft w:val="547"/>
          <w:marRight w:val="0"/>
          <w:marTop w:val="154"/>
          <w:marBottom w:val="0"/>
          <w:divBdr>
            <w:top w:val="none" w:sz="0" w:space="0" w:color="auto"/>
            <w:left w:val="none" w:sz="0" w:space="0" w:color="auto"/>
            <w:bottom w:val="none" w:sz="0" w:space="0" w:color="auto"/>
            <w:right w:val="none" w:sz="0" w:space="0" w:color="auto"/>
          </w:divBdr>
        </w:div>
        <w:div w:id="272250389">
          <w:marLeft w:val="547"/>
          <w:marRight w:val="0"/>
          <w:marTop w:val="154"/>
          <w:marBottom w:val="0"/>
          <w:divBdr>
            <w:top w:val="none" w:sz="0" w:space="0" w:color="auto"/>
            <w:left w:val="none" w:sz="0" w:space="0" w:color="auto"/>
            <w:bottom w:val="none" w:sz="0" w:space="0" w:color="auto"/>
            <w:right w:val="none" w:sz="0" w:space="0" w:color="auto"/>
          </w:divBdr>
        </w:div>
        <w:div w:id="1682321405">
          <w:marLeft w:val="547"/>
          <w:marRight w:val="0"/>
          <w:marTop w:val="154"/>
          <w:marBottom w:val="0"/>
          <w:divBdr>
            <w:top w:val="none" w:sz="0" w:space="0" w:color="auto"/>
            <w:left w:val="none" w:sz="0" w:space="0" w:color="auto"/>
            <w:bottom w:val="none" w:sz="0" w:space="0" w:color="auto"/>
            <w:right w:val="none" w:sz="0" w:space="0" w:color="auto"/>
          </w:divBdr>
        </w:div>
        <w:div w:id="986282046">
          <w:marLeft w:val="547"/>
          <w:marRight w:val="0"/>
          <w:marTop w:val="154"/>
          <w:marBottom w:val="0"/>
          <w:divBdr>
            <w:top w:val="none" w:sz="0" w:space="0" w:color="auto"/>
            <w:left w:val="none" w:sz="0" w:space="0" w:color="auto"/>
            <w:bottom w:val="none" w:sz="0" w:space="0" w:color="auto"/>
            <w:right w:val="none" w:sz="0" w:space="0" w:color="auto"/>
          </w:divBdr>
        </w:div>
        <w:div w:id="1217086702">
          <w:marLeft w:val="547"/>
          <w:marRight w:val="0"/>
          <w:marTop w:val="154"/>
          <w:marBottom w:val="0"/>
          <w:divBdr>
            <w:top w:val="none" w:sz="0" w:space="0" w:color="auto"/>
            <w:left w:val="none" w:sz="0" w:space="0" w:color="auto"/>
            <w:bottom w:val="none" w:sz="0" w:space="0" w:color="auto"/>
            <w:right w:val="none" w:sz="0" w:space="0" w:color="auto"/>
          </w:divBdr>
        </w:div>
        <w:div w:id="2122725699">
          <w:marLeft w:val="547"/>
          <w:marRight w:val="0"/>
          <w:marTop w:val="154"/>
          <w:marBottom w:val="0"/>
          <w:divBdr>
            <w:top w:val="none" w:sz="0" w:space="0" w:color="auto"/>
            <w:left w:val="none" w:sz="0" w:space="0" w:color="auto"/>
            <w:bottom w:val="none" w:sz="0" w:space="0" w:color="auto"/>
            <w:right w:val="none" w:sz="0" w:space="0" w:color="auto"/>
          </w:divBdr>
        </w:div>
        <w:div w:id="929239495">
          <w:marLeft w:val="547"/>
          <w:marRight w:val="0"/>
          <w:marTop w:val="154"/>
          <w:marBottom w:val="0"/>
          <w:divBdr>
            <w:top w:val="none" w:sz="0" w:space="0" w:color="auto"/>
            <w:left w:val="none" w:sz="0" w:space="0" w:color="auto"/>
            <w:bottom w:val="none" w:sz="0" w:space="0" w:color="auto"/>
            <w:right w:val="none" w:sz="0" w:space="0" w:color="auto"/>
          </w:divBdr>
        </w:div>
        <w:div w:id="60762890">
          <w:marLeft w:val="547"/>
          <w:marRight w:val="0"/>
          <w:marTop w:val="134"/>
          <w:marBottom w:val="0"/>
          <w:divBdr>
            <w:top w:val="none" w:sz="0" w:space="0" w:color="auto"/>
            <w:left w:val="none" w:sz="0" w:space="0" w:color="auto"/>
            <w:bottom w:val="none" w:sz="0" w:space="0" w:color="auto"/>
            <w:right w:val="none" w:sz="0" w:space="0" w:color="auto"/>
          </w:divBdr>
        </w:div>
        <w:div w:id="1353993005">
          <w:marLeft w:val="547"/>
          <w:marRight w:val="0"/>
          <w:marTop w:val="154"/>
          <w:marBottom w:val="0"/>
          <w:divBdr>
            <w:top w:val="none" w:sz="0" w:space="0" w:color="auto"/>
            <w:left w:val="none" w:sz="0" w:space="0" w:color="auto"/>
            <w:bottom w:val="none" w:sz="0" w:space="0" w:color="auto"/>
            <w:right w:val="none" w:sz="0" w:space="0" w:color="auto"/>
          </w:divBdr>
        </w:div>
        <w:div w:id="1696230343">
          <w:marLeft w:val="547"/>
          <w:marRight w:val="0"/>
          <w:marTop w:val="154"/>
          <w:marBottom w:val="0"/>
          <w:divBdr>
            <w:top w:val="none" w:sz="0" w:space="0" w:color="auto"/>
            <w:left w:val="none" w:sz="0" w:space="0" w:color="auto"/>
            <w:bottom w:val="none" w:sz="0" w:space="0" w:color="auto"/>
            <w:right w:val="none" w:sz="0" w:space="0" w:color="auto"/>
          </w:divBdr>
        </w:div>
        <w:div w:id="1401169782">
          <w:marLeft w:val="547"/>
          <w:marRight w:val="0"/>
          <w:marTop w:val="154"/>
          <w:marBottom w:val="0"/>
          <w:divBdr>
            <w:top w:val="none" w:sz="0" w:space="0" w:color="auto"/>
            <w:left w:val="none" w:sz="0" w:space="0" w:color="auto"/>
            <w:bottom w:val="none" w:sz="0" w:space="0" w:color="auto"/>
            <w:right w:val="none" w:sz="0" w:space="0" w:color="auto"/>
          </w:divBdr>
        </w:div>
        <w:div w:id="964652277">
          <w:marLeft w:val="547"/>
          <w:marRight w:val="0"/>
          <w:marTop w:val="154"/>
          <w:marBottom w:val="0"/>
          <w:divBdr>
            <w:top w:val="none" w:sz="0" w:space="0" w:color="auto"/>
            <w:left w:val="none" w:sz="0" w:space="0" w:color="auto"/>
            <w:bottom w:val="none" w:sz="0" w:space="0" w:color="auto"/>
            <w:right w:val="none" w:sz="0" w:space="0" w:color="auto"/>
          </w:divBdr>
        </w:div>
        <w:div w:id="291643343">
          <w:marLeft w:val="547"/>
          <w:marRight w:val="0"/>
          <w:marTop w:val="96"/>
          <w:marBottom w:val="0"/>
          <w:divBdr>
            <w:top w:val="none" w:sz="0" w:space="0" w:color="auto"/>
            <w:left w:val="none" w:sz="0" w:space="0" w:color="auto"/>
            <w:bottom w:val="none" w:sz="0" w:space="0" w:color="auto"/>
            <w:right w:val="none" w:sz="0" w:space="0" w:color="auto"/>
          </w:divBdr>
        </w:div>
        <w:div w:id="2069717855">
          <w:marLeft w:val="547"/>
          <w:marRight w:val="0"/>
          <w:marTop w:val="154"/>
          <w:marBottom w:val="0"/>
          <w:divBdr>
            <w:top w:val="none" w:sz="0" w:space="0" w:color="auto"/>
            <w:left w:val="none" w:sz="0" w:space="0" w:color="auto"/>
            <w:bottom w:val="none" w:sz="0" w:space="0" w:color="auto"/>
            <w:right w:val="none" w:sz="0" w:space="0" w:color="auto"/>
          </w:divBdr>
        </w:div>
        <w:div w:id="15351295">
          <w:marLeft w:val="547"/>
          <w:marRight w:val="0"/>
          <w:marTop w:val="154"/>
          <w:marBottom w:val="0"/>
          <w:divBdr>
            <w:top w:val="none" w:sz="0" w:space="0" w:color="auto"/>
            <w:left w:val="none" w:sz="0" w:space="0" w:color="auto"/>
            <w:bottom w:val="none" w:sz="0" w:space="0" w:color="auto"/>
            <w:right w:val="none" w:sz="0" w:space="0" w:color="auto"/>
          </w:divBdr>
        </w:div>
        <w:div w:id="174343764">
          <w:marLeft w:val="547"/>
          <w:marRight w:val="0"/>
          <w:marTop w:val="154"/>
          <w:marBottom w:val="0"/>
          <w:divBdr>
            <w:top w:val="none" w:sz="0" w:space="0" w:color="auto"/>
            <w:left w:val="none" w:sz="0" w:space="0" w:color="auto"/>
            <w:bottom w:val="none" w:sz="0" w:space="0" w:color="auto"/>
            <w:right w:val="none" w:sz="0" w:space="0" w:color="auto"/>
          </w:divBdr>
        </w:div>
        <w:div w:id="578439621">
          <w:marLeft w:val="547"/>
          <w:marRight w:val="0"/>
          <w:marTop w:val="154"/>
          <w:marBottom w:val="0"/>
          <w:divBdr>
            <w:top w:val="none" w:sz="0" w:space="0" w:color="auto"/>
            <w:left w:val="none" w:sz="0" w:space="0" w:color="auto"/>
            <w:bottom w:val="none" w:sz="0" w:space="0" w:color="auto"/>
            <w:right w:val="none" w:sz="0" w:space="0" w:color="auto"/>
          </w:divBdr>
        </w:div>
        <w:div w:id="941959434">
          <w:marLeft w:val="547"/>
          <w:marRight w:val="0"/>
          <w:marTop w:val="154"/>
          <w:marBottom w:val="0"/>
          <w:divBdr>
            <w:top w:val="none" w:sz="0" w:space="0" w:color="auto"/>
            <w:left w:val="none" w:sz="0" w:space="0" w:color="auto"/>
            <w:bottom w:val="none" w:sz="0" w:space="0" w:color="auto"/>
            <w:right w:val="none" w:sz="0" w:space="0" w:color="auto"/>
          </w:divBdr>
        </w:div>
        <w:div w:id="1449202188">
          <w:marLeft w:val="547"/>
          <w:marRight w:val="0"/>
          <w:marTop w:val="154"/>
          <w:marBottom w:val="0"/>
          <w:divBdr>
            <w:top w:val="none" w:sz="0" w:space="0" w:color="auto"/>
            <w:left w:val="none" w:sz="0" w:space="0" w:color="auto"/>
            <w:bottom w:val="none" w:sz="0" w:space="0" w:color="auto"/>
            <w:right w:val="none" w:sz="0" w:space="0" w:color="auto"/>
          </w:divBdr>
        </w:div>
        <w:div w:id="335158436">
          <w:marLeft w:val="547"/>
          <w:marRight w:val="0"/>
          <w:marTop w:val="154"/>
          <w:marBottom w:val="0"/>
          <w:divBdr>
            <w:top w:val="none" w:sz="0" w:space="0" w:color="auto"/>
            <w:left w:val="none" w:sz="0" w:space="0" w:color="auto"/>
            <w:bottom w:val="none" w:sz="0" w:space="0" w:color="auto"/>
            <w:right w:val="none" w:sz="0" w:space="0" w:color="auto"/>
          </w:divBdr>
        </w:div>
        <w:div w:id="2030796413">
          <w:marLeft w:val="547"/>
          <w:marRight w:val="0"/>
          <w:marTop w:val="96"/>
          <w:marBottom w:val="0"/>
          <w:divBdr>
            <w:top w:val="none" w:sz="0" w:space="0" w:color="auto"/>
            <w:left w:val="none" w:sz="0" w:space="0" w:color="auto"/>
            <w:bottom w:val="none" w:sz="0" w:space="0" w:color="auto"/>
            <w:right w:val="none" w:sz="0" w:space="0" w:color="auto"/>
          </w:divBdr>
        </w:div>
        <w:div w:id="304167698">
          <w:marLeft w:val="547"/>
          <w:marRight w:val="0"/>
          <w:marTop w:val="154"/>
          <w:marBottom w:val="0"/>
          <w:divBdr>
            <w:top w:val="none" w:sz="0" w:space="0" w:color="auto"/>
            <w:left w:val="none" w:sz="0" w:space="0" w:color="auto"/>
            <w:bottom w:val="none" w:sz="0" w:space="0" w:color="auto"/>
            <w:right w:val="none" w:sz="0" w:space="0" w:color="auto"/>
          </w:divBdr>
        </w:div>
        <w:div w:id="334918874">
          <w:marLeft w:val="547"/>
          <w:marRight w:val="0"/>
          <w:marTop w:val="259"/>
          <w:marBottom w:val="0"/>
          <w:divBdr>
            <w:top w:val="none" w:sz="0" w:space="0" w:color="auto"/>
            <w:left w:val="none" w:sz="0" w:space="0" w:color="auto"/>
            <w:bottom w:val="none" w:sz="0" w:space="0" w:color="auto"/>
            <w:right w:val="none" w:sz="0" w:space="0" w:color="auto"/>
          </w:divBdr>
        </w:div>
        <w:div w:id="242379173">
          <w:marLeft w:val="547"/>
          <w:marRight w:val="0"/>
          <w:marTop w:val="259"/>
          <w:marBottom w:val="0"/>
          <w:divBdr>
            <w:top w:val="none" w:sz="0" w:space="0" w:color="auto"/>
            <w:left w:val="none" w:sz="0" w:space="0" w:color="auto"/>
            <w:bottom w:val="none" w:sz="0" w:space="0" w:color="auto"/>
            <w:right w:val="none" w:sz="0" w:space="0" w:color="auto"/>
          </w:divBdr>
        </w:div>
        <w:div w:id="26412387">
          <w:marLeft w:val="547"/>
          <w:marRight w:val="0"/>
          <w:marTop w:val="154"/>
          <w:marBottom w:val="0"/>
          <w:divBdr>
            <w:top w:val="none" w:sz="0" w:space="0" w:color="auto"/>
            <w:left w:val="none" w:sz="0" w:space="0" w:color="auto"/>
            <w:bottom w:val="none" w:sz="0" w:space="0" w:color="auto"/>
            <w:right w:val="none" w:sz="0" w:space="0" w:color="auto"/>
          </w:divBdr>
        </w:div>
        <w:div w:id="577442909">
          <w:marLeft w:val="547"/>
          <w:marRight w:val="0"/>
          <w:marTop w:val="173"/>
          <w:marBottom w:val="0"/>
          <w:divBdr>
            <w:top w:val="none" w:sz="0" w:space="0" w:color="auto"/>
            <w:left w:val="none" w:sz="0" w:space="0" w:color="auto"/>
            <w:bottom w:val="none" w:sz="0" w:space="0" w:color="auto"/>
            <w:right w:val="none" w:sz="0" w:space="0" w:color="auto"/>
          </w:divBdr>
        </w:div>
        <w:div w:id="2012755774">
          <w:marLeft w:val="547"/>
          <w:marRight w:val="0"/>
          <w:marTop w:val="173"/>
          <w:marBottom w:val="0"/>
          <w:divBdr>
            <w:top w:val="none" w:sz="0" w:space="0" w:color="auto"/>
            <w:left w:val="none" w:sz="0" w:space="0" w:color="auto"/>
            <w:bottom w:val="none" w:sz="0" w:space="0" w:color="auto"/>
            <w:right w:val="none" w:sz="0" w:space="0" w:color="auto"/>
          </w:divBdr>
        </w:div>
        <w:div w:id="665943462">
          <w:marLeft w:val="547"/>
          <w:marRight w:val="0"/>
          <w:marTop w:val="96"/>
          <w:marBottom w:val="0"/>
          <w:divBdr>
            <w:top w:val="none" w:sz="0" w:space="0" w:color="auto"/>
            <w:left w:val="none" w:sz="0" w:space="0" w:color="auto"/>
            <w:bottom w:val="none" w:sz="0" w:space="0" w:color="auto"/>
            <w:right w:val="none" w:sz="0" w:space="0" w:color="auto"/>
          </w:divBdr>
        </w:div>
        <w:div w:id="1360277374">
          <w:marLeft w:val="547"/>
          <w:marRight w:val="0"/>
          <w:marTop w:val="96"/>
          <w:marBottom w:val="0"/>
          <w:divBdr>
            <w:top w:val="none" w:sz="0" w:space="0" w:color="auto"/>
            <w:left w:val="none" w:sz="0" w:space="0" w:color="auto"/>
            <w:bottom w:val="none" w:sz="0" w:space="0" w:color="auto"/>
            <w:right w:val="none" w:sz="0" w:space="0" w:color="auto"/>
          </w:divBdr>
        </w:div>
        <w:div w:id="1112935815">
          <w:marLeft w:val="547"/>
          <w:marRight w:val="0"/>
          <w:marTop w:val="96"/>
          <w:marBottom w:val="0"/>
          <w:divBdr>
            <w:top w:val="none" w:sz="0" w:space="0" w:color="auto"/>
            <w:left w:val="none" w:sz="0" w:space="0" w:color="auto"/>
            <w:bottom w:val="none" w:sz="0" w:space="0" w:color="auto"/>
            <w:right w:val="none" w:sz="0" w:space="0" w:color="auto"/>
          </w:divBdr>
        </w:div>
        <w:div w:id="250241363">
          <w:marLeft w:val="547"/>
          <w:marRight w:val="0"/>
          <w:marTop w:val="96"/>
          <w:marBottom w:val="0"/>
          <w:divBdr>
            <w:top w:val="none" w:sz="0" w:space="0" w:color="auto"/>
            <w:left w:val="none" w:sz="0" w:space="0" w:color="auto"/>
            <w:bottom w:val="none" w:sz="0" w:space="0" w:color="auto"/>
            <w:right w:val="none" w:sz="0" w:space="0" w:color="auto"/>
          </w:divBdr>
        </w:div>
        <w:div w:id="643581777">
          <w:marLeft w:val="547"/>
          <w:marRight w:val="0"/>
          <w:marTop w:val="96"/>
          <w:marBottom w:val="0"/>
          <w:divBdr>
            <w:top w:val="none" w:sz="0" w:space="0" w:color="auto"/>
            <w:left w:val="none" w:sz="0" w:space="0" w:color="auto"/>
            <w:bottom w:val="none" w:sz="0" w:space="0" w:color="auto"/>
            <w:right w:val="none" w:sz="0" w:space="0" w:color="auto"/>
          </w:divBdr>
        </w:div>
        <w:div w:id="918178416">
          <w:marLeft w:val="547"/>
          <w:marRight w:val="0"/>
          <w:marTop w:val="115"/>
          <w:marBottom w:val="0"/>
          <w:divBdr>
            <w:top w:val="none" w:sz="0" w:space="0" w:color="auto"/>
            <w:left w:val="none" w:sz="0" w:space="0" w:color="auto"/>
            <w:bottom w:val="none" w:sz="0" w:space="0" w:color="auto"/>
            <w:right w:val="none" w:sz="0" w:space="0" w:color="auto"/>
          </w:divBdr>
        </w:div>
        <w:div w:id="448208931">
          <w:marLeft w:val="547"/>
          <w:marRight w:val="0"/>
          <w:marTop w:val="86"/>
          <w:marBottom w:val="0"/>
          <w:divBdr>
            <w:top w:val="none" w:sz="0" w:space="0" w:color="auto"/>
            <w:left w:val="none" w:sz="0" w:space="0" w:color="auto"/>
            <w:bottom w:val="none" w:sz="0" w:space="0" w:color="auto"/>
            <w:right w:val="none" w:sz="0" w:space="0" w:color="auto"/>
          </w:divBdr>
        </w:div>
        <w:div w:id="1722359530">
          <w:marLeft w:val="547"/>
          <w:marRight w:val="0"/>
          <w:marTop w:val="154"/>
          <w:marBottom w:val="0"/>
          <w:divBdr>
            <w:top w:val="none" w:sz="0" w:space="0" w:color="auto"/>
            <w:left w:val="none" w:sz="0" w:space="0" w:color="auto"/>
            <w:bottom w:val="none" w:sz="0" w:space="0" w:color="auto"/>
            <w:right w:val="none" w:sz="0" w:space="0" w:color="auto"/>
          </w:divBdr>
        </w:div>
        <w:div w:id="1303853170">
          <w:marLeft w:val="547"/>
          <w:marRight w:val="0"/>
          <w:marTop w:val="101"/>
          <w:marBottom w:val="0"/>
          <w:divBdr>
            <w:top w:val="none" w:sz="0" w:space="0" w:color="auto"/>
            <w:left w:val="none" w:sz="0" w:space="0" w:color="auto"/>
            <w:bottom w:val="none" w:sz="0" w:space="0" w:color="auto"/>
            <w:right w:val="none" w:sz="0" w:space="0" w:color="auto"/>
          </w:divBdr>
        </w:div>
        <w:div w:id="1089737571">
          <w:marLeft w:val="547"/>
          <w:marRight w:val="0"/>
          <w:marTop w:val="101"/>
          <w:marBottom w:val="0"/>
          <w:divBdr>
            <w:top w:val="none" w:sz="0" w:space="0" w:color="auto"/>
            <w:left w:val="none" w:sz="0" w:space="0" w:color="auto"/>
            <w:bottom w:val="none" w:sz="0" w:space="0" w:color="auto"/>
            <w:right w:val="none" w:sz="0" w:space="0" w:color="auto"/>
          </w:divBdr>
        </w:div>
        <w:div w:id="960185823">
          <w:marLeft w:val="547"/>
          <w:marRight w:val="0"/>
          <w:marTop w:val="101"/>
          <w:marBottom w:val="0"/>
          <w:divBdr>
            <w:top w:val="none" w:sz="0" w:space="0" w:color="auto"/>
            <w:left w:val="none" w:sz="0" w:space="0" w:color="auto"/>
            <w:bottom w:val="none" w:sz="0" w:space="0" w:color="auto"/>
            <w:right w:val="none" w:sz="0" w:space="0" w:color="auto"/>
          </w:divBdr>
        </w:div>
        <w:div w:id="457721970">
          <w:marLeft w:val="547"/>
          <w:marRight w:val="0"/>
          <w:marTop w:val="154"/>
          <w:marBottom w:val="0"/>
          <w:divBdr>
            <w:top w:val="none" w:sz="0" w:space="0" w:color="auto"/>
            <w:left w:val="none" w:sz="0" w:space="0" w:color="auto"/>
            <w:bottom w:val="none" w:sz="0" w:space="0" w:color="auto"/>
            <w:right w:val="none" w:sz="0" w:space="0" w:color="auto"/>
          </w:divBdr>
        </w:div>
        <w:div w:id="389117206">
          <w:marLeft w:val="547"/>
          <w:marRight w:val="0"/>
          <w:marTop w:val="154"/>
          <w:marBottom w:val="0"/>
          <w:divBdr>
            <w:top w:val="none" w:sz="0" w:space="0" w:color="auto"/>
            <w:left w:val="none" w:sz="0" w:space="0" w:color="auto"/>
            <w:bottom w:val="none" w:sz="0" w:space="0" w:color="auto"/>
            <w:right w:val="none" w:sz="0" w:space="0" w:color="auto"/>
          </w:divBdr>
        </w:div>
        <w:div w:id="15927080">
          <w:marLeft w:val="547"/>
          <w:marRight w:val="0"/>
          <w:marTop w:val="154"/>
          <w:marBottom w:val="0"/>
          <w:divBdr>
            <w:top w:val="none" w:sz="0" w:space="0" w:color="auto"/>
            <w:left w:val="none" w:sz="0" w:space="0" w:color="auto"/>
            <w:bottom w:val="none" w:sz="0" w:space="0" w:color="auto"/>
            <w:right w:val="none" w:sz="0" w:space="0" w:color="auto"/>
          </w:divBdr>
        </w:div>
        <w:div w:id="1994942443">
          <w:marLeft w:val="547"/>
          <w:marRight w:val="0"/>
          <w:marTop w:val="154"/>
          <w:marBottom w:val="0"/>
          <w:divBdr>
            <w:top w:val="none" w:sz="0" w:space="0" w:color="auto"/>
            <w:left w:val="none" w:sz="0" w:space="0" w:color="auto"/>
            <w:bottom w:val="none" w:sz="0" w:space="0" w:color="auto"/>
            <w:right w:val="none" w:sz="0" w:space="0" w:color="auto"/>
          </w:divBdr>
        </w:div>
        <w:div w:id="112405075">
          <w:marLeft w:val="547"/>
          <w:marRight w:val="0"/>
          <w:marTop w:val="154"/>
          <w:marBottom w:val="0"/>
          <w:divBdr>
            <w:top w:val="none" w:sz="0" w:space="0" w:color="auto"/>
            <w:left w:val="none" w:sz="0" w:space="0" w:color="auto"/>
            <w:bottom w:val="none" w:sz="0" w:space="0" w:color="auto"/>
            <w:right w:val="none" w:sz="0" w:space="0" w:color="auto"/>
          </w:divBdr>
        </w:div>
        <w:div w:id="1096093931">
          <w:marLeft w:val="547"/>
          <w:marRight w:val="0"/>
          <w:marTop w:val="154"/>
          <w:marBottom w:val="0"/>
          <w:divBdr>
            <w:top w:val="none" w:sz="0" w:space="0" w:color="auto"/>
            <w:left w:val="none" w:sz="0" w:space="0" w:color="auto"/>
            <w:bottom w:val="none" w:sz="0" w:space="0" w:color="auto"/>
            <w:right w:val="none" w:sz="0" w:space="0" w:color="auto"/>
          </w:divBdr>
        </w:div>
        <w:div w:id="2056269662">
          <w:marLeft w:val="547"/>
          <w:marRight w:val="0"/>
          <w:marTop w:val="202"/>
          <w:marBottom w:val="0"/>
          <w:divBdr>
            <w:top w:val="none" w:sz="0" w:space="0" w:color="auto"/>
            <w:left w:val="none" w:sz="0" w:space="0" w:color="auto"/>
            <w:bottom w:val="none" w:sz="0" w:space="0" w:color="auto"/>
            <w:right w:val="none" w:sz="0" w:space="0" w:color="auto"/>
          </w:divBdr>
        </w:div>
        <w:div w:id="1617053878">
          <w:marLeft w:val="547"/>
          <w:marRight w:val="0"/>
          <w:marTop w:val="154"/>
          <w:marBottom w:val="0"/>
          <w:divBdr>
            <w:top w:val="none" w:sz="0" w:space="0" w:color="auto"/>
            <w:left w:val="none" w:sz="0" w:space="0" w:color="auto"/>
            <w:bottom w:val="none" w:sz="0" w:space="0" w:color="auto"/>
            <w:right w:val="none" w:sz="0" w:space="0" w:color="auto"/>
          </w:divBdr>
        </w:div>
        <w:div w:id="1122697443">
          <w:marLeft w:val="547"/>
          <w:marRight w:val="0"/>
          <w:marTop w:val="154"/>
          <w:marBottom w:val="0"/>
          <w:divBdr>
            <w:top w:val="none" w:sz="0" w:space="0" w:color="auto"/>
            <w:left w:val="none" w:sz="0" w:space="0" w:color="auto"/>
            <w:bottom w:val="none" w:sz="0" w:space="0" w:color="auto"/>
            <w:right w:val="none" w:sz="0" w:space="0" w:color="auto"/>
          </w:divBdr>
        </w:div>
        <w:div w:id="144013288">
          <w:marLeft w:val="547"/>
          <w:marRight w:val="0"/>
          <w:marTop w:val="154"/>
          <w:marBottom w:val="0"/>
          <w:divBdr>
            <w:top w:val="none" w:sz="0" w:space="0" w:color="auto"/>
            <w:left w:val="none" w:sz="0" w:space="0" w:color="auto"/>
            <w:bottom w:val="none" w:sz="0" w:space="0" w:color="auto"/>
            <w:right w:val="none" w:sz="0" w:space="0" w:color="auto"/>
          </w:divBdr>
        </w:div>
        <w:div w:id="1988778255">
          <w:marLeft w:val="547"/>
          <w:marRight w:val="0"/>
          <w:marTop w:val="154"/>
          <w:marBottom w:val="0"/>
          <w:divBdr>
            <w:top w:val="none" w:sz="0" w:space="0" w:color="auto"/>
            <w:left w:val="none" w:sz="0" w:space="0" w:color="auto"/>
            <w:bottom w:val="none" w:sz="0" w:space="0" w:color="auto"/>
            <w:right w:val="none" w:sz="0" w:space="0" w:color="auto"/>
          </w:divBdr>
        </w:div>
        <w:div w:id="657270386">
          <w:marLeft w:val="547"/>
          <w:marRight w:val="0"/>
          <w:marTop w:val="154"/>
          <w:marBottom w:val="0"/>
          <w:divBdr>
            <w:top w:val="none" w:sz="0" w:space="0" w:color="auto"/>
            <w:left w:val="none" w:sz="0" w:space="0" w:color="auto"/>
            <w:bottom w:val="none" w:sz="0" w:space="0" w:color="auto"/>
            <w:right w:val="none" w:sz="0" w:space="0" w:color="auto"/>
          </w:divBdr>
        </w:div>
        <w:div w:id="2051805429">
          <w:marLeft w:val="547"/>
          <w:marRight w:val="0"/>
          <w:marTop w:val="134"/>
          <w:marBottom w:val="0"/>
          <w:divBdr>
            <w:top w:val="none" w:sz="0" w:space="0" w:color="auto"/>
            <w:left w:val="none" w:sz="0" w:space="0" w:color="auto"/>
            <w:bottom w:val="none" w:sz="0" w:space="0" w:color="auto"/>
            <w:right w:val="none" w:sz="0" w:space="0" w:color="auto"/>
          </w:divBdr>
        </w:div>
        <w:div w:id="75398551">
          <w:marLeft w:val="547"/>
          <w:marRight w:val="0"/>
          <w:marTop w:val="134"/>
          <w:marBottom w:val="0"/>
          <w:divBdr>
            <w:top w:val="none" w:sz="0" w:space="0" w:color="auto"/>
            <w:left w:val="none" w:sz="0" w:space="0" w:color="auto"/>
            <w:bottom w:val="none" w:sz="0" w:space="0" w:color="auto"/>
            <w:right w:val="none" w:sz="0" w:space="0" w:color="auto"/>
          </w:divBdr>
        </w:div>
        <w:div w:id="1130636822">
          <w:marLeft w:val="547"/>
          <w:marRight w:val="0"/>
          <w:marTop w:val="134"/>
          <w:marBottom w:val="0"/>
          <w:divBdr>
            <w:top w:val="none" w:sz="0" w:space="0" w:color="auto"/>
            <w:left w:val="none" w:sz="0" w:space="0" w:color="auto"/>
            <w:bottom w:val="none" w:sz="0" w:space="0" w:color="auto"/>
            <w:right w:val="none" w:sz="0" w:space="0" w:color="auto"/>
          </w:divBdr>
        </w:div>
        <w:div w:id="1111362440">
          <w:marLeft w:val="547"/>
          <w:marRight w:val="0"/>
          <w:marTop w:val="154"/>
          <w:marBottom w:val="0"/>
          <w:divBdr>
            <w:top w:val="none" w:sz="0" w:space="0" w:color="auto"/>
            <w:left w:val="none" w:sz="0" w:space="0" w:color="auto"/>
            <w:bottom w:val="none" w:sz="0" w:space="0" w:color="auto"/>
            <w:right w:val="none" w:sz="0" w:space="0" w:color="auto"/>
          </w:divBdr>
        </w:div>
        <w:div w:id="6979376">
          <w:marLeft w:val="547"/>
          <w:marRight w:val="0"/>
          <w:marTop w:val="154"/>
          <w:marBottom w:val="0"/>
          <w:divBdr>
            <w:top w:val="none" w:sz="0" w:space="0" w:color="auto"/>
            <w:left w:val="none" w:sz="0" w:space="0" w:color="auto"/>
            <w:bottom w:val="none" w:sz="0" w:space="0" w:color="auto"/>
            <w:right w:val="none" w:sz="0" w:space="0" w:color="auto"/>
          </w:divBdr>
        </w:div>
        <w:div w:id="1706248533">
          <w:marLeft w:val="547"/>
          <w:marRight w:val="0"/>
          <w:marTop w:val="154"/>
          <w:marBottom w:val="0"/>
          <w:divBdr>
            <w:top w:val="none" w:sz="0" w:space="0" w:color="auto"/>
            <w:left w:val="none" w:sz="0" w:space="0" w:color="auto"/>
            <w:bottom w:val="none" w:sz="0" w:space="0" w:color="auto"/>
            <w:right w:val="none" w:sz="0" w:space="0" w:color="auto"/>
          </w:divBdr>
        </w:div>
        <w:div w:id="1563104021">
          <w:marLeft w:val="547"/>
          <w:marRight w:val="0"/>
          <w:marTop w:val="154"/>
          <w:marBottom w:val="0"/>
          <w:divBdr>
            <w:top w:val="none" w:sz="0" w:space="0" w:color="auto"/>
            <w:left w:val="none" w:sz="0" w:space="0" w:color="auto"/>
            <w:bottom w:val="none" w:sz="0" w:space="0" w:color="auto"/>
            <w:right w:val="none" w:sz="0" w:space="0" w:color="auto"/>
          </w:divBdr>
        </w:div>
        <w:div w:id="990407917">
          <w:marLeft w:val="547"/>
          <w:marRight w:val="0"/>
          <w:marTop w:val="154"/>
          <w:marBottom w:val="0"/>
          <w:divBdr>
            <w:top w:val="none" w:sz="0" w:space="0" w:color="auto"/>
            <w:left w:val="none" w:sz="0" w:space="0" w:color="auto"/>
            <w:bottom w:val="none" w:sz="0" w:space="0" w:color="auto"/>
            <w:right w:val="none" w:sz="0" w:space="0" w:color="auto"/>
          </w:divBdr>
        </w:div>
        <w:div w:id="1868326778">
          <w:marLeft w:val="547"/>
          <w:marRight w:val="0"/>
          <w:marTop w:val="154"/>
          <w:marBottom w:val="0"/>
          <w:divBdr>
            <w:top w:val="none" w:sz="0" w:space="0" w:color="auto"/>
            <w:left w:val="none" w:sz="0" w:space="0" w:color="auto"/>
            <w:bottom w:val="none" w:sz="0" w:space="0" w:color="auto"/>
            <w:right w:val="none" w:sz="0" w:space="0" w:color="auto"/>
          </w:divBdr>
        </w:div>
        <w:div w:id="1227256212">
          <w:marLeft w:val="547"/>
          <w:marRight w:val="0"/>
          <w:marTop w:val="154"/>
          <w:marBottom w:val="0"/>
          <w:divBdr>
            <w:top w:val="none" w:sz="0" w:space="0" w:color="auto"/>
            <w:left w:val="none" w:sz="0" w:space="0" w:color="auto"/>
            <w:bottom w:val="none" w:sz="0" w:space="0" w:color="auto"/>
            <w:right w:val="none" w:sz="0" w:space="0" w:color="auto"/>
          </w:divBdr>
        </w:div>
        <w:div w:id="1359818572">
          <w:marLeft w:val="547"/>
          <w:marRight w:val="0"/>
          <w:marTop w:val="154"/>
          <w:marBottom w:val="0"/>
          <w:divBdr>
            <w:top w:val="none" w:sz="0" w:space="0" w:color="auto"/>
            <w:left w:val="none" w:sz="0" w:space="0" w:color="auto"/>
            <w:bottom w:val="none" w:sz="0" w:space="0" w:color="auto"/>
            <w:right w:val="none" w:sz="0" w:space="0" w:color="auto"/>
          </w:divBdr>
        </w:div>
        <w:div w:id="844366912">
          <w:marLeft w:val="547"/>
          <w:marRight w:val="0"/>
          <w:marTop w:val="154"/>
          <w:marBottom w:val="0"/>
          <w:divBdr>
            <w:top w:val="none" w:sz="0" w:space="0" w:color="auto"/>
            <w:left w:val="none" w:sz="0" w:space="0" w:color="auto"/>
            <w:bottom w:val="none" w:sz="0" w:space="0" w:color="auto"/>
            <w:right w:val="none" w:sz="0" w:space="0" w:color="auto"/>
          </w:divBdr>
        </w:div>
        <w:div w:id="308023570">
          <w:marLeft w:val="547"/>
          <w:marRight w:val="0"/>
          <w:marTop w:val="154"/>
          <w:marBottom w:val="0"/>
          <w:divBdr>
            <w:top w:val="none" w:sz="0" w:space="0" w:color="auto"/>
            <w:left w:val="none" w:sz="0" w:space="0" w:color="auto"/>
            <w:bottom w:val="none" w:sz="0" w:space="0" w:color="auto"/>
            <w:right w:val="none" w:sz="0" w:space="0" w:color="auto"/>
          </w:divBdr>
        </w:div>
        <w:div w:id="1876498773">
          <w:marLeft w:val="547"/>
          <w:marRight w:val="0"/>
          <w:marTop w:val="154"/>
          <w:marBottom w:val="0"/>
          <w:divBdr>
            <w:top w:val="none" w:sz="0" w:space="0" w:color="auto"/>
            <w:left w:val="none" w:sz="0" w:space="0" w:color="auto"/>
            <w:bottom w:val="none" w:sz="0" w:space="0" w:color="auto"/>
            <w:right w:val="none" w:sz="0" w:space="0" w:color="auto"/>
          </w:divBdr>
        </w:div>
        <w:div w:id="652374743">
          <w:marLeft w:val="547"/>
          <w:marRight w:val="0"/>
          <w:marTop w:val="154"/>
          <w:marBottom w:val="0"/>
          <w:divBdr>
            <w:top w:val="none" w:sz="0" w:space="0" w:color="auto"/>
            <w:left w:val="none" w:sz="0" w:space="0" w:color="auto"/>
            <w:bottom w:val="none" w:sz="0" w:space="0" w:color="auto"/>
            <w:right w:val="none" w:sz="0" w:space="0" w:color="auto"/>
          </w:divBdr>
        </w:div>
        <w:div w:id="886912505">
          <w:marLeft w:val="547"/>
          <w:marRight w:val="0"/>
          <w:marTop w:val="154"/>
          <w:marBottom w:val="0"/>
          <w:divBdr>
            <w:top w:val="none" w:sz="0" w:space="0" w:color="auto"/>
            <w:left w:val="none" w:sz="0" w:space="0" w:color="auto"/>
            <w:bottom w:val="none" w:sz="0" w:space="0" w:color="auto"/>
            <w:right w:val="none" w:sz="0" w:space="0" w:color="auto"/>
          </w:divBdr>
        </w:div>
        <w:div w:id="1289051266">
          <w:marLeft w:val="547"/>
          <w:marRight w:val="0"/>
          <w:marTop w:val="154"/>
          <w:marBottom w:val="0"/>
          <w:divBdr>
            <w:top w:val="none" w:sz="0" w:space="0" w:color="auto"/>
            <w:left w:val="none" w:sz="0" w:space="0" w:color="auto"/>
            <w:bottom w:val="none" w:sz="0" w:space="0" w:color="auto"/>
            <w:right w:val="none" w:sz="0" w:space="0" w:color="auto"/>
          </w:divBdr>
        </w:div>
        <w:div w:id="1208376860">
          <w:marLeft w:val="547"/>
          <w:marRight w:val="0"/>
          <w:marTop w:val="154"/>
          <w:marBottom w:val="0"/>
          <w:divBdr>
            <w:top w:val="none" w:sz="0" w:space="0" w:color="auto"/>
            <w:left w:val="none" w:sz="0" w:space="0" w:color="auto"/>
            <w:bottom w:val="none" w:sz="0" w:space="0" w:color="auto"/>
            <w:right w:val="none" w:sz="0" w:space="0" w:color="auto"/>
          </w:divBdr>
        </w:div>
        <w:div w:id="314338568">
          <w:marLeft w:val="547"/>
          <w:marRight w:val="0"/>
          <w:marTop w:val="154"/>
          <w:marBottom w:val="0"/>
          <w:divBdr>
            <w:top w:val="none" w:sz="0" w:space="0" w:color="auto"/>
            <w:left w:val="none" w:sz="0" w:space="0" w:color="auto"/>
            <w:bottom w:val="none" w:sz="0" w:space="0" w:color="auto"/>
            <w:right w:val="none" w:sz="0" w:space="0" w:color="auto"/>
          </w:divBdr>
        </w:div>
        <w:div w:id="1854342254">
          <w:marLeft w:val="547"/>
          <w:marRight w:val="0"/>
          <w:marTop w:val="154"/>
          <w:marBottom w:val="0"/>
          <w:divBdr>
            <w:top w:val="none" w:sz="0" w:space="0" w:color="auto"/>
            <w:left w:val="none" w:sz="0" w:space="0" w:color="auto"/>
            <w:bottom w:val="none" w:sz="0" w:space="0" w:color="auto"/>
            <w:right w:val="none" w:sz="0" w:space="0" w:color="auto"/>
          </w:divBdr>
        </w:div>
        <w:div w:id="839081587">
          <w:marLeft w:val="547"/>
          <w:marRight w:val="0"/>
          <w:marTop w:val="154"/>
          <w:marBottom w:val="0"/>
          <w:divBdr>
            <w:top w:val="none" w:sz="0" w:space="0" w:color="auto"/>
            <w:left w:val="none" w:sz="0" w:space="0" w:color="auto"/>
            <w:bottom w:val="none" w:sz="0" w:space="0" w:color="auto"/>
            <w:right w:val="none" w:sz="0" w:space="0" w:color="auto"/>
          </w:divBdr>
        </w:div>
        <w:div w:id="123235320">
          <w:marLeft w:val="547"/>
          <w:marRight w:val="0"/>
          <w:marTop w:val="110"/>
          <w:marBottom w:val="0"/>
          <w:divBdr>
            <w:top w:val="none" w:sz="0" w:space="0" w:color="auto"/>
            <w:left w:val="none" w:sz="0" w:space="0" w:color="auto"/>
            <w:bottom w:val="none" w:sz="0" w:space="0" w:color="auto"/>
            <w:right w:val="none" w:sz="0" w:space="0" w:color="auto"/>
          </w:divBdr>
        </w:div>
        <w:div w:id="1507477856">
          <w:marLeft w:val="547"/>
          <w:marRight w:val="0"/>
          <w:marTop w:val="110"/>
          <w:marBottom w:val="0"/>
          <w:divBdr>
            <w:top w:val="none" w:sz="0" w:space="0" w:color="auto"/>
            <w:left w:val="none" w:sz="0" w:space="0" w:color="auto"/>
            <w:bottom w:val="none" w:sz="0" w:space="0" w:color="auto"/>
            <w:right w:val="none" w:sz="0" w:space="0" w:color="auto"/>
          </w:divBdr>
        </w:div>
        <w:div w:id="1212426454">
          <w:marLeft w:val="547"/>
          <w:marRight w:val="0"/>
          <w:marTop w:val="110"/>
          <w:marBottom w:val="0"/>
          <w:divBdr>
            <w:top w:val="none" w:sz="0" w:space="0" w:color="auto"/>
            <w:left w:val="none" w:sz="0" w:space="0" w:color="auto"/>
            <w:bottom w:val="none" w:sz="0" w:space="0" w:color="auto"/>
            <w:right w:val="none" w:sz="0" w:space="0" w:color="auto"/>
          </w:divBdr>
        </w:div>
        <w:div w:id="461267101">
          <w:marLeft w:val="547"/>
          <w:marRight w:val="0"/>
          <w:marTop w:val="110"/>
          <w:marBottom w:val="0"/>
          <w:divBdr>
            <w:top w:val="none" w:sz="0" w:space="0" w:color="auto"/>
            <w:left w:val="none" w:sz="0" w:space="0" w:color="auto"/>
            <w:bottom w:val="none" w:sz="0" w:space="0" w:color="auto"/>
            <w:right w:val="none" w:sz="0" w:space="0" w:color="auto"/>
          </w:divBdr>
        </w:div>
        <w:div w:id="218371753">
          <w:marLeft w:val="547"/>
          <w:marRight w:val="0"/>
          <w:marTop w:val="154"/>
          <w:marBottom w:val="0"/>
          <w:divBdr>
            <w:top w:val="none" w:sz="0" w:space="0" w:color="auto"/>
            <w:left w:val="none" w:sz="0" w:space="0" w:color="auto"/>
            <w:bottom w:val="none" w:sz="0" w:space="0" w:color="auto"/>
            <w:right w:val="none" w:sz="0" w:space="0" w:color="auto"/>
          </w:divBdr>
        </w:div>
        <w:div w:id="2006594524">
          <w:marLeft w:val="547"/>
          <w:marRight w:val="0"/>
          <w:marTop w:val="149"/>
          <w:marBottom w:val="0"/>
          <w:divBdr>
            <w:top w:val="none" w:sz="0" w:space="0" w:color="auto"/>
            <w:left w:val="none" w:sz="0" w:space="0" w:color="auto"/>
            <w:bottom w:val="none" w:sz="0" w:space="0" w:color="auto"/>
            <w:right w:val="none" w:sz="0" w:space="0" w:color="auto"/>
          </w:divBdr>
        </w:div>
        <w:div w:id="104811582">
          <w:marLeft w:val="547"/>
          <w:marRight w:val="0"/>
          <w:marTop w:val="106"/>
          <w:marBottom w:val="0"/>
          <w:divBdr>
            <w:top w:val="none" w:sz="0" w:space="0" w:color="auto"/>
            <w:left w:val="none" w:sz="0" w:space="0" w:color="auto"/>
            <w:bottom w:val="none" w:sz="0" w:space="0" w:color="auto"/>
            <w:right w:val="none" w:sz="0" w:space="0" w:color="auto"/>
          </w:divBdr>
        </w:div>
        <w:div w:id="1102410667">
          <w:marLeft w:val="547"/>
          <w:marRight w:val="0"/>
          <w:marTop w:val="106"/>
          <w:marBottom w:val="0"/>
          <w:divBdr>
            <w:top w:val="none" w:sz="0" w:space="0" w:color="auto"/>
            <w:left w:val="none" w:sz="0" w:space="0" w:color="auto"/>
            <w:bottom w:val="none" w:sz="0" w:space="0" w:color="auto"/>
            <w:right w:val="none" w:sz="0" w:space="0" w:color="auto"/>
          </w:divBdr>
        </w:div>
        <w:div w:id="884559917">
          <w:marLeft w:val="547"/>
          <w:marRight w:val="0"/>
          <w:marTop w:val="106"/>
          <w:marBottom w:val="0"/>
          <w:divBdr>
            <w:top w:val="none" w:sz="0" w:space="0" w:color="auto"/>
            <w:left w:val="none" w:sz="0" w:space="0" w:color="auto"/>
            <w:bottom w:val="none" w:sz="0" w:space="0" w:color="auto"/>
            <w:right w:val="none" w:sz="0" w:space="0" w:color="auto"/>
          </w:divBdr>
        </w:div>
        <w:div w:id="1381856581">
          <w:marLeft w:val="547"/>
          <w:marRight w:val="0"/>
          <w:marTop w:val="106"/>
          <w:marBottom w:val="0"/>
          <w:divBdr>
            <w:top w:val="none" w:sz="0" w:space="0" w:color="auto"/>
            <w:left w:val="none" w:sz="0" w:space="0" w:color="auto"/>
            <w:bottom w:val="none" w:sz="0" w:space="0" w:color="auto"/>
            <w:right w:val="none" w:sz="0" w:space="0" w:color="auto"/>
          </w:divBdr>
        </w:div>
        <w:div w:id="1730378140">
          <w:marLeft w:val="547"/>
          <w:marRight w:val="0"/>
          <w:marTop w:val="154"/>
          <w:marBottom w:val="0"/>
          <w:divBdr>
            <w:top w:val="none" w:sz="0" w:space="0" w:color="auto"/>
            <w:left w:val="none" w:sz="0" w:space="0" w:color="auto"/>
            <w:bottom w:val="none" w:sz="0" w:space="0" w:color="auto"/>
            <w:right w:val="none" w:sz="0" w:space="0" w:color="auto"/>
          </w:divBdr>
        </w:div>
        <w:div w:id="2004626240">
          <w:marLeft w:val="547"/>
          <w:marRight w:val="0"/>
          <w:marTop w:val="154"/>
          <w:marBottom w:val="0"/>
          <w:divBdr>
            <w:top w:val="none" w:sz="0" w:space="0" w:color="auto"/>
            <w:left w:val="none" w:sz="0" w:space="0" w:color="auto"/>
            <w:bottom w:val="none" w:sz="0" w:space="0" w:color="auto"/>
            <w:right w:val="none" w:sz="0" w:space="0" w:color="auto"/>
          </w:divBdr>
        </w:div>
        <w:div w:id="1169712290">
          <w:marLeft w:val="547"/>
          <w:marRight w:val="0"/>
          <w:marTop w:val="154"/>
          <w:marBottom w:val="0"/>
          <w:divBdr>
            <w:top w:val="none" w:sz="0" w:space="0" w:color="auto"/>
            <w:left w:val="none" w:sz="0" w:space="0" w:color="auto"/>
            <w:bottom w:val="none" w:sz="0" w:space="0" w:color="auto"/>
            <w:right w:val="none" w:sz="0" w:space="0" w:color="auto"/>
          </w:divBdr>
        </w:div>
        <w:div w:id="1305962195">
          <w:marLeft w:val="547"/>
          <w:marRight w:val="0"/>
          <w:marTop w:val="154"/>
          <w:marBottom w:val="0"/>
          <w:divBdr>
            <w:top w:val="none" w:sz="0" w:space="0" w:color="auto"/>
            <w:left w:val="none" w:sz="0" w:space="0" w:color="auto"/>
            <w:bottom w:val="none" w:sz="0" w:space="0" w:color="auto"/>
            <w:right w:val="none" w:sz="0" w:space="0" w:color="auto"/>
          </w:divBdr>
        </w:div>
        <w:div w:id="293294561">
          <w:marLeft w:val="547"/>
          <w:marRight w:val="0"/>
          <w:marTop w:val="154"/>
          <w:marBottom w:val="0"/>
          <w:divBdr>
            <w:top w:val="none" w:sz="0" w:space="0" w:color="auto"/>
            <w:left w:val="none" w:sz="0" w:space="0" w:color="auto"/>
            <w:bottom w:val="none" w:sz="0" w:space="0" w:color="auto"/>
            <w:right w:val="none" w:sz="0" w:space="0" w:color="auto"/>
          </w:divBdr>
        </w:div>
        <w:div w:id="1013721418">
          <w:marLeft w:val="547"/>
          <w:marRight w:val="0"/>
          <w:marTop w:val="154"/>
          <w:marBottom w:val="0"/>
          <w:divBdr>
            <w:top w:val="none" w:sz="0" w:space="0" w:color="auto"/>
            <w:left w:val="none" w:sz="0" w:space="0" w:color="auto"/>
            <w:bottom w:val="none" w:sz="0" w:space="0" w:color="auto"/>
            <w:right w:val="none" w:sz="0" w:space="0" w:color="auto"/>
          </w:divBdr>
        </w:div>
        <w:div w:id="964384343">
          <w:marLeft w:val="547"/>
          <w:marRight w:val="0"/>
          <w:marTop w:val="154"/>
          <w:marBottom w:val="0"/>
          <w:divBdr>
            <w:top w:val="none" w:sz="0" w:space="0" w:color="auto"/>
            <w:left w:val="none" w:sz="0" w:space="0" w:color="auto"/>
            <w:bottom w:val="none" w:sz="0" w:space="0" w:color="auto"/>
            <w:right w:val="none" w:sz="0" w:space="0" w:color="auto"/>
          </w:divBdr>
        </w:div>
        <w:div w:id="190924227">
          <w:marLeft w:val="547"/>
          <w:marRight w:val="0"/>
          <w:marTop w:val="154"/>
          <w:marBottom w:val="0"/>
          <w:divBdr>
            <w:top w:val="none" w:sz="0" w:space="0" w:color="auto"/>
            <w:left w:val="none" w:sz="0" w:space="0" w:color="auto"/>
            <w:bottom w:val="none" w:sz="0" w:space="0" w:color="auto"/>
            <w:right w:val="none" w:sz="0" w:space="0" w:color="auto"/>
          </w:divBdr>
        </w:div>
      </w:divsChild>
    </w:div>
    <w:div w:id="2097894329">
      <w:bodyDiv w:val="1"/>
      <w:marLeft w:val="0"/>
      <w:marRight w:val="0"/>
      <w:marTop w:val="0"/>
      <w:marBottom w:val="0"/>
      <w:divBdr>
        <w:top w:val="none" w:sz="0" w:space="0" w:color="auto"/>
        <w:left w:val="none" w:sz="0" w:space="0" w:color="auto"/>
        <w:bottom w:val="none" w:sz="0" w:space="0" w:color="auto"/>
        <w:right w:val="none" w:sz="0" w:space="0" w:color="auto"/>
      </w:divBdr>
      <w:divsChild>
        <w:div w:id="898857430">
          <w:marLeft w:val="547"/>
          <w:marRight w:val="0"/>
          <w:marTop w:val="346"/>
          <w:marBottom w:val="0"/>
          <w:divBdr>
            <w:top w:val="none" w:sz="0" w:space="0" w:color="auto"/>
            <w:left w:val="none" w:sz="0" w:space="0" w:color="auto"/>
            <w:bottom w:val="none" w:sz="0" w:space="0" w:color="auto"/>
            <w:right w:val="none" w:sz="0" w:space="0" w:color="auto"/>
          </w:divBdr>
        </w:div>
        <w:div w:id="1274479324">
          <w:marLeft w:val="547"/>
          <w:marRight w:val="0"/>
          <w:marTop w:val="115"/>
          <w:marBottom w:val="0"/>
          <w:divBdr>
            <w:top w:val="none" w:sz="0" w:space="0" w:color="auto"/>
            <w:left w:val="none" w:sz="0" w:space="0" w:color="auto"/>
            <w:bottom w:val="none" w:sz="0" w:space="0" w:color="auto"/>
            <w:right w:val="none" w:sz="0" w:space="0" w:color="auto"/>
          </w:divBdr>
        </w:div>
        <w:div w:id="162362375">
          <w:marLeft w:val="547"/>
          <w:marRight w:val="0"/>
          <w:marTop w:val="115"/>
          <w:marBottom w:val="0"/>
          <w:divBdr>
            <w:top w:val="none" w:sz="0" w:space="0" w:color="auto"/>
            <w:left w:val="none" w:sz="0" w:space="0" w:color="auto"/>
            <w:bottom w:val="none" w:sz="0" w:space="0" w:color="auto"/>
            <w:right w:val="none" w:sz="0" w:space="0" w:color="auto"/>
          </w:divBdr>
        </w:div>
        <w:div w:id="680667192">
          <w:marLeft w:val="547"/>
          <w:marRight w:val="0"/>
          <w:marTop w:val="154"/>
          <w:marBottom w:val="0"/>
          <w:divBdr>
            <w:top w:val="none" w:sz="0" w:space="0" w:color="auto"/>
            <w:left w:val="none" w:sz="0" w:space="0" w:color="auto"/>
            <w:bottom w:val="none" w:sz="0" w:space="0" w:color="auto"/>
            <w:right w:val="none" w:sz="0" w:space="0" w:color="auto"/>
          </w:divBdr>
        </w:div>
        <w:div w:id="1910649437">
          <w:marLeft w:val="547"/>
          <w:marRight w:val="0"/>
          <w:marTop w:val="154"/>
          <w:marBottom w:val="0"/>
          <w:divBdr>
            <w:top w:val="none" w:sz="0" w:space="0" w:color="auto"/>
            <w:left w:val="none" w:sz="0" w:space="0" w:color="auto"/>
            <w:bottom w:val="none" w:sz="0" w:space="0" w:color="auto"/>
            <w:right w:val="none" w:sz="0" w:space="0" w:color="auto"/>
          </w:divBdr>
        </w:div>
        <w:div w:id="999887047">
          <w:marLeft w:val="547"/>
          <w:marRight w:val="0"/>
          <w:marTop w:val="154"/>
          <w:marBottom w:val="0"/>
          <w:divBdr>
            <w:top w:val="none" w:sz="0" w:space="0" w:color="auto"/>
            <w:left w:val="none" w:sz="0" w:space="0" w:color="auto"/>
            <w:bottom w:val="none" w:sz="0" w:space="0" w:color="auto"/>
            <w:right w:val="none" w:sz="0" w:space="0" w:color="auto"/>
          </w:divBdr>
        </w:div>
        <w:div w:id="554899150">
          <w:marLeft w:val="547"/>
          <w:marRight w:val="0"/>
          <w:marTop w:val="154"/>
          <w:marBottom w:val="0"/>
          <w:divBdr>
            <w:top w:val="none" w:sz="0" w:space="0" w:color="auto"/>
            <w:left w:val="none" w:sz="0" w:space="0" w:color="auto"/>
            <w:bottom w:val="none" w:sz="0" w:space="0" w:color="auto"/>
            <w:right w:val="none" w:sz="0" w:space="0" w:color="auto"/>
          </w:divBdr>
        </w:div>
        <w:div w:id="840044477">
          <w:marLeft w:val="547"/>
          <w:marRight w:val="0"/>
          <w:marTop w:val="154"/>
          <w:marBottom w:val="0"/>
          <w:divBdr>
            <w:top w:val="none" w:sz="0" w:space="0" w:color="auto"/>
            <w:left w:val="none" w:sz="0" w:space="0" w:color="auto"/>
            <w:bottom w:val="none" w:sz="0" w:space="0" w:color="auto"/>
            <w:right w:val="none" w:sz="0" w:space="0" w:color="auto"/>
          </w:divBdr>
        </w:div>
        <w:div w:id="1859343413">
          <w:marLeft w:val="547"/>
          <w:marRight w:val="0"/>
          <w:marTop w:val="154"/>
          <w:marBottom w:val="0"/>
          <w:divBdr>
            <w:top w:val="none" w:sz="0" w:space="0" w:color="auto"/>
            <w:left w:val="none" w:sz="0" w:space="0" w:color="auto"/>
            <w:bottom w:val="none" w:sz="0" w:space="0" w:color="auto"/>
            <w:right w:val="none" w:sz="0" w:space="0" w:color="auto"/>
          </w:divBdr>
        </w:div>
        <w:div w:id="1786776553">
          <w:marLeft w:val="547"/>
          <w:marRight w:val="0"/>
          <w:marTop w:val="154"/>
          <w:marBottom w:val="0"/>
          <w:divBdr>
            <w:top w:val="none" w:sz="0" w:space="0" w:color="auto"/>
            <w:left w:val="none" w:sz="0" w:space="0" w:color="auto"/>
            <w:bottom w:val="none" w:sz="0" w:space="0" w:color="auto"/>
            <w:right w:val="none" w:sz="0" w:space="0" w:color="auto"/>
          </w:divBdr>
        </w:div>
        <w:div w:id="678853143">
          <w:marLeft w:val="547"/>
          <w:marRight w:val="0"/>
          <w:marTop w:val="154"/>
          <w:marBottom w:val="0"/>
          <w:divBdr>
            <w:top w:val="none" w:sz="0" w:space="0" w:color="auto"/>
            <w:left w:val="none" w:sz="0" w:space="0" w:color="auto"/>
            <w:bottom w:val="none" w:sz="0" w:space="0" w:color="auto"/>
            <w:right w:val="none" w:sz="0" w:space="0" w:color="auto"/>
          </w:divBdr>
        </w:div>
        <w:div w:id="1290892388">
          <w:marLeft w:val="547"/>
          <w:marRight w:val="0"/>
          <w:marTop w:val="154"/>
          <w:marBottom w:val="0"/>
          <w:divBdr>
            <w:top w:val="none" w:sz="0" w:space="0" w:color="auto"/>
            <w:left w:val="none" w:sz="0" w:space="0" w:color="auto"/>
            <w:bottom w:val="none" w:sz="0" w:space="0" w:color="auto"/>
            <w:right w:val="none" w:sz="0" w:space="0" w:color="auto"/>
          </w:divBdr>
        </w:div>
        <w:div w:id="1749569353">
          <w:marLeft w:val="547"/>
          <w:marRight w:val="0"/>
          <w:marTop w:val="154"/>
          <w:marBottom w:val="0"/>
          <w:divBdr>
            <w:top w:val="none" w:sz="0" w:space="0" w:color="auto"/>
            <w:left w:val="none" w:sz="0" w:space="0" w:color="auto"/>
            <w:bottom w:val="none" w:sz="0" w:space="0" w:color="auto"/>
            <w:right w:val="none" w:sz="0" w:space="0" w:color="auto"/>
          </w:divBdr>
        </w:div>
        <w:div w:id="112138816">
          <w:marLeft w:val="547"/>
          <w:marRight w:val="0"/>
          <w:marTop w:val="154"/>
          <w:marBottom w:val="0"/>
          <w:divBdr>
            <w:top w:val="none" w:sz="0" w:space="0" w:color="auto"/>
            <w:left w:val="none" w:sz="0" w:space="0" w:color="auto"/>
            <w:bottom w:val="none" w:sz="0" w:space="0" w:color="auto"/>
            <w:right w:val="none" w:sz="0" w:space="0" w:color="auto"/>
          </w:divBdr>
        </w:div>
        <w:div w:id="1063257893">
          <w:marLeft w:val="547"/>
          <w:marRight w:val="0"/>
          <w:marTop w:val="154"/>
          <w:marBottom w:val="0"/>
          <w:divBdr>
            <w:top w:val="none" w:sz="0" w:space="0" w:color="auto"/>
            <w:left w:val="none" w:sz="0" w:space="0" w:color="auto"/>
            <w:bottom w:val="none" w:sz="0" w:space="0" w:color="auto"/>
            <w:right w:val="none" w:sz="0" w:space="0" w:color="auto"/>
          </w:divBdr>
        </w:div>
        <w:div w:id="1330596671">
          <w:marLeft w:val="547"/>
          <w:marRight w:val="0"/>
          <w:marTop w:val="192"/>
          <w:marBottom w:val="0"/>
          <w:divBdr>
            <w:top w:val="none" w:sz="0" w:space="0" w:color="auto"/>
            <w:left w:val="none" w:sz="0" w:space="0" w:color="auto"/>
            <w:bottom w:val="none" w:sz="0" w:space="0" w:color="auto"/>
            <w:right w:val="none" w:sz="0" w:space="0" w:color="auto"/>
          </w:divBdr>
        </w:div>
        <w:div w:id="1621256526">
          <w:marLeft w:val="547"/>
          <w:marRight w:val="0"/>
          <w:marTop w:val="154"/>
          <w:marBottom w:val="0"/>
          <w:divBdr>
            <w:top w:val="none" w:sz="0" w:space="0" w:color="auto"/>
            <w:left w:val="none" w:sz="0" w:space="0" w:color="auto"/>
            <w:bottom w:val="none" w:sz="0" w:space="0" w:color="auto"/>
            <w:right w:val="none" w:sz="0" w:space="0" w:color="auto"/>
          </w:divBdr>
        </w:div>
        <w:div w:id="62995303">
          <w:marLeft w:val="547"/>
          <w:marRight w:val="0"/>
          <w:marTop w:val="154"/>
          <w:marBottom w:val="0"/>
          <w:divBdr>
            <w:top w:val="none" w:sz="0" w:space="0" w:color="auto"/>
            <w:left w:val="none" w:sz="0" w:space="0" w:color="auto"/>
            <w:bottom w:val="none" w:sz="0" w:space="0" w:color="auto"/>
            <w:right w:val="none" w:sz="0" w:space="0" w:color="auto"/>
          </w:divBdr>
        </w:div>
        <w:div w:id="1065177622">
          <w:marLeft w:val="547"/>
          <w:marRight w:val="0"/>
          <w:marTop w:val="154"/>
          <w:marBottom w:val="0"/>
          <w:divBdr>
            <w:top w:val="none" w:sz="0" w:space="0" w:color="auto"/>
            <w:left w:val="none" w:sz="0" w:space="0" w:color="auto"/>
            <w:bottom w:val="none" w:sz="0" w:space="0" w:color="auto"/>
            <w:right w:val="none" w:sz="0" w:space="0" w:color="auto"/>
          </w:divBdr>
        </w:div>
        <w:div w:id="1155872853">
          <w:marLeft w:val="547"/>
          <w:marRight w:val="0"/>
          <w:marTop w:val="154"/>
          <w:marBottom w:val="0"/>
          <w:divBdr>
            <w:top w:val="none" w:sz="0" w:space="0" w:color="auto"/>
            <w:left w:val="none" w:sz="0" w:space="0" w:color="auto"/>
            <w:bottom w:val="none" w:sz="0" w:space="0" w:color="auto"/>
            <w:right w:val="none" w:sz="0" w:space="0" w:color="auto"/>
          </w:divBdr>
        </w:div>
        <w:div w:id="999847346">
          <w:marLeft w:val="547"/>
          <w:marRight w:val="0"/>
          <w:marTop w:val="154"/>
          <w:marBottom w:val="0"/>
          <w:divBdr>
            <w:top w:val="none" w:sz="0" w:space="0" w:color="auto"/>
            <w:left w:val="none" w:sz="0" w:space="0" w:color="auto"/>
            <w:bottom w:val="none" w:sz="0" w:space="0" w:color="auto"/>
            <w:right w:val="none" w:sz="0" w:space="0" w:color="auto"/>
          </w:divBdr>
        </w:div>
        <w:div w:id="48920683">
          <w:marLeft w:val="547"/>
          <w:marRight w:val="0"/>
          <w:marTop w:val="154"/>
          <w:marBottom w:val="0"/>
          <w:divBdr>
            <w:top w:val="none" w:sz="0" w:space="0" w:color="auto"/>
            <w:left w:val="none" w:sz="0" w:space="0" w:color="auto"/>
            <w:bottom w:val="none" w:sz="0" w:space="0" w:color="auto"/>
            <w:right w:val="none" w:sz="0" w:space="0" w:color="auto"/>
          </w:divBdr>
        </w:div>
        <w:div w:id="217595377">
          <w:marLeft w:val="547"/>
          <w:marRight w:val="0"/>
          <w:marTop w:val="134"/>
          <w:marBottom w:val="0"/>
          <w:divBdr>
            <w:top w:val="none" w:sz="0" w:space="0" w:color="auto"/>
            <w:left w:val="none" w:sz="0" w:space="0" w:color="auto"/>
            <w:bottom w:val="none" w:sz="0" w:space="0" w:color="auto"/>
            <w:right w:val="none" w:sz="0" w:space="0" w:color="auto"/>
          </w:divBdr>
        </w:div>
        <w:div w:id="940837489">
          <w:marLeft w:val="547"/>
          <w:marRight w:val="0"/>
          <w:marTop w:val="134"/>
          <w:marBottom w:val="0"/>
          <w:divBdr>
            <w:top w:val="none" w:sz="0" w:space="0" w:color="auto"/>
            <w:left w:val="none" w:sz="0" w:space="0" w:color="auto"/>
            <w:bottom w:val="none" w:sz="0" w:space="0" w:color="auto"/>
            <w:right w:val="none" w:sz="0" w:space="0" w:color="auto"/>
          </w:divBdr>
        </w:div>
        <w:div w:id="740950661">
          <w:marLeft w:val="547"/>
          <w:marRight w:val="0"/>
          <w:marTop w:val="134"/>
          <w:marBottom w:val="0"/>
          <w:divBdr>
            <w:top w:val="none" w:sz="0" w:space="0" w:color="auto"/>
            <w:left w:val="none" w:sz="0" w:space="0" w:color="auto"/>
            <w:bottom w:val="none" w:sz="0" w:space="0" w:color="auto"/>
            <w:right w:val="none" w:sz="0" w:space="0" w:color="auto"/>
          </w:divBdr>
        </w:div>
        <w:div w:id="532037421">
          <w:marLeft w:val="547"/>
          <w:marRight w:val="0"/>
          <w:marTop w:val="134"/>
          <w:marBottom w:val="0"/>
          <w:divBdr>
            <w:top w:val="none" w:sz="0" w:space="0" w:color="auto"/>
            <w:left w:val="none" w:sz="0" w:space="0" w:color="auto"/>
            <w:bottom w:val="none" w:sz="0" w:space="0" w:color="auto"/>
            <w:right w:val="none" w:sz="0" w:space="0" w:color="auto"/>
          </w:divBdr>
        </w:div>
        <w:div w:id="1473792684">
          <w:marLeft w:val="547"/>
          <w:marRight w:val="0"/>
          <w:marTop w:val="192"/>
          <w:marBottom w:val="0"/>
          <w:divBdr>
            <w:top w:val="none" w:sz="0" w:space="0" w:color="auto"/>
            <w:left w:val="none" w:sz="0" w:space="0" w:color="auto"/>
            <w:bottom w:val="none" w:sz="0" w:space="0" w:color="auto"/>
            <w:right w:val="none" w:sz="0" w:space="0" w:color="auto"/>
          </w:divBdr>
        </w:div>
        <w:div w:id="1067915587">
          <w:marLeft w:val="547"/>
          <w:marRight w:val="0"/>
          <w:marTop w:val="154"/>
          <w:marBottom w:val="0"/>
          <w:divBdr>
            <w:top w:val="none" w:sz="0" w:space="0" w:color="auto"/>
            <w:left w:val="none" w:sz="0" w:space="0" w:color="auto"/>
            <w:bottom w:val="none" w:sz="0" w:space="0" w:color="auto"/>
            <w:right w:val="none" w:sz="0" w:space="0" w:color="auto"/>
          </w:divBdr>
        </w:div>
        <w:div w:id="719204993">
          <w:marLeft w:val="547"/>
          <w:marRight w:val="0"/>
          <w:marTop w:val="154"/>
          <w:marBottom w:val="0"/>
          <w:divBdr>
            <w:top w:val="none" w:sz="0" w:space="0" w:color="auto"/>
            <w:left w:val="none" w:sz="0" w:space="0" w:color="auto"/>
            <w:bottom w:val="none" w:sz="0" w:space="0" w:color="auto"/>
            <w:right w:val="none" w:sz="0" w:space="0" w:color="auto"/>
          </w:divBdr>
        </w:div>
        <w:div w:id="1115099969">
          <w:marLeft w:val="547"/>
          <w:marRight w:val="0"/>
          <w:marTop w:val="154"/>
          <w:marBottom w:val="0"/>
          <w:divBdr>
            <w:top w:val="none" w:sz="0" w:space="0" w:color="auto"/>
            <w:left w:val="none" w:sz="0" w:space="0" w:color="auto"/>
            <w:bottom w:val="none" w:sz="0" w:space="0" w:color="auto"/>
            <w:right w:val="none" w:sz="0" w:space="0" w:color="auto"/>
          </w:divBdr>
        </w:div>
        <w:div w:id="1776974264">
          <w:marLeft w:val="547"/>
          <w:marRight w:val="0"/>
          <w:marTop w:val="134"/>
          <w:marBottom w:val="0"/>
          <w:divBdr>
            <w:top w:val="none" w:sz="0" w:space="0" w:color="auto"/>
            <w:left w:val="none" w:sz="0" w:space="0" w:color="auto"/>
            <w:bottom w:val="none" w:sz="0" w:space="0" w:color="auto"/>
            <w:right w:val="none" w:sz="0" w:space="0" w:color="auto"/>
          </w:divBdr>
        </w:div>
        <w:div w:id="1539472086">
          <w:marLeft w:val="547"/>
          <w:marRight w:val="0"/>
          <w:marTop w:val="96"/>
          <w:marBottom w:val="0"/>
          <w:divBdr>
            <w:top w:val="none" w:sz="0" w:space="0" w:color="auto"/>
            <w:left w:val="none" w:sz="0" w:space="0" w:color="auto"/>
            <w:bottom w:val="none" w:sz="0" w:space="0" w:color="auto"/>
            <w:right w:val="none" w:sz="0" w:space="0" w:color="auto"/>
          </w:divBdr>
        </w:div>
        <w:div w:id="1224952191">
          <w:marLeft w:val="547"/>
          <w:marRight w:val="0"/>
          <w:marTop w:val="154"/>
          <w:marBottom w:val="0"/>
          <w:divBdr>
            <w:top w:val="none" w:sz="0" w:space="0" w:color="auto"/>
            <w:left w:val="none" w:sz="0" w:space="0" w:color="auto"/>
            <w:bottom w:val="none" w:sz="0" w:space="0" w:color="auto"/>
            <w:right w:val="none" w:sz="0" w:space="0" w:color="auto"/>
          </w:divBdr>
        </w:div>
        <w:div w:id="678194699">
          <w:marLeft w:val="547"/>
          <w:marRight w:val="0"/>
          <w:marTop w:val="154"/>
          <w:marBottom w:val="0"/>
          <w:divBdr>
            <w:top w:val="none" w:sz="0" w:space="0" w:color="auto"/>
            <w:left w:val="none" w:sz="0" w:space="0" w:color="auto"/>
            <w:bottom w:val="none" w:sz="0" w:space="0" w:color="auto"/>
            <w:right w:val="none" w:sz="0" w:space="0" w:color="auto"/>
          </w:divBdr>
        </w:div>
        <w:div w:id="1430539721">
          <w:marLeft w:val="547"/>
          <w:marRight w:val="0"/>
          <w:marTop w:val="154"/>
          <w:marBottom w:val="0"/>
          <w:divBdr>
            <w:top w:val="none" w:sz="0" w:space="0" w:color="auto"/>
            <w:left w:val="none" w:sz="0" w:space="0" w:color="auto"/>
            <w:bottom w:val="none" w:sz="0" w:space="0" w:color="auto"/>
            <w:right w:val="none" w:sz="0" w:space="0" w:color="auto"/>
          </w:divBdr>
        </w:div>
        <w:div w:id="1703165568">
          <w:marLeft w:val="547"/>
          <w:marRight w:val="0"/>
          <w:marTop w:val="154"/>
          <w:marBottom w:val="0"/>
          <w:divBdr>
            <w:top w:val="none" w:sz="0" w:space="0" w:color="auto"/>
            <w:left w:val="none" w:sz="0" w:space="0" w:color="auto"/>
            <w:bottom w:val="none" w:sz="0" w:space="0" w:color="auto"/>
            <w:right w:val="none" w:sz="0" w:space="0" w:color="auto"/>
          </w:divBdr>
        </w:div>
        <w:div w:id="288782588">
          <w:marLeft w:val="547"/>
          <w:marRight w:val="0"/>
          <w:marTop w:val="154"/>
          <w:marBottom w:val="0"/>
          <w:divBdr>
            <w:top w:val="none" w:sz="0" w:space="0" w:color="auto"/>
            <w:left w:val="none" w:sz="0" w:space="0" w:color="auto"/>
            <w:bottom w:val="none" w:sz="0" w:space="0" w:color="auto"/>
            <w:right w:val="none" w:sz="0" w:space="0" w:color="auto"/>
          </w:divBdr>
        </w:div>
        <w:div w:id="1532650060">
          <w:marLeft w:val="547"/>
          <w:marRight w:val="0"/>
          <w:marTop w:val="154"/>
          <w:marBottom w:val="0"/>
          <w:divBdr>
            <w:top w:val="none" w:sz="0" w:space="0" w:color="auto"/>
            <w:left w:val="none" w:sz="0" w:space="0" w:color="auto"/>
            <w:bottom w:val="none" w:sz="0" w:space="0" w:color="auto"/>
            <w:right w:val="none" w:sz="0" w:space="0" w:color="auto"/>
          </w:divBdr>
        </w:div>
        <w:div w:id="2133397457">
          <w:marLeft w:val="547"/>
          <w:marRight w:val="0"/>
          <w:marTop w:val="154"/>
          <w:marBottom w:val="0"/>
          <w:divBdr>
            <w:top w:val="none" w:sz="0" w:space="0" w:color="auto"/>
            <w:left w:val="none" w:sz="0" w:space="0" w:color="auto"/>
            <w:bottom w:val="none" w:sz="0" w:space="0" w:color="auto"/>
            <w:right w:val="none" w:sz="0" w:space="0" w:color="auto"/>
          </w:divBdr>
        </w:div>
        <w:div w:id="1982149262">
          <w:marLeft w:val="547"/>
          <w:marRight w:val="0"/>
          <w:marTop w:val="154"/>
          <w:marBottom w:val="0"/>
          <w:divBdr>
            <w:top w:val="none" w:sz="0" w:space="0" w:color="auto"/>
            <w:left w:val="none" w:sz="0" w:space="0" w:color="auto"/>
            <w:bottom w:val="none" w:sz="0" w:space="0" w:color="auto"/>
            <w:right w:val="none" w:sz="0" w:space="0" w:color="auto"/>
          </w:divBdr>
        </w:div>
        <w:div w:id="1945645431">
          <w:marLeft w:val="547"/>
          <w:marRight w:val="0"/>
          <w:marTop w:val="154"/>
          <w:marBottom w:val="0"/>
          <w:divBdr>
            <w:top w:val="none" w:sz="0" w:space="0" w:color="auto"/>
            <w:left w:val="none" w:sz="0" w:space="0" w:color="auto"/>
            <w:bottom w:val="none" w:sz="0" w:space="0" w:color="auto"/>
            <w:right w:val="none" w:sz="0" w:space="0" w:color="auto"/>
          </w:divBdr>
        </w:div>
        <w:div w:id="1013652080">
          <w:marLeft w:val="547"/>
          <w:marRight w:val="0"/>
          <w:marTop w:val="192"/>
          <w:marBottom w:val="0"/>
          <w:divBdr>
            <w:top w:val="none" w:sz="0" w:space="0" w:color="auto"/>
            <w:left w:val="none" w:sz="0" w:space="0" w:color="auto"/>
            <w:bottom w:val="none" w:sz="0" w:space="0" w:color="auto"/>
            <w:right w:val="none" w:sz="0" w:space="0" w:color="auto"/>
          </w:divBdr>
        </w:div>
        <w:div w:id="196821660">
          <w:marLeft w:val="547"/>
          <w:marRight w:val="0"/>
          <w:marTop w:val="154"/>
          <w:marBottom w:val="0"/>
          <w:divBdr>
            <w:top w:val="none" w:sz="0" w:space="0" w:color="auto"/>
            <w:left w:val="none" w:sz="0" w:space="0" w:color="auto"/>
            <w:bottom w:val="none" w:sz="0" w:space="0" w:color="auto"/>
            <w:right w:val="none" w:sz="0" w:space="0" w:color="auto"/>
          </w:divBdr>
        </w:div>
        <w:div w:id="1730373678">
          <w:marLeft w:val="547"/>
          <w:marRight w:val="0"/>
          <w:marTop w:val="154"/>
          <w:marBottom w:val="0"/>
          <w:divBdr>
            <w:top w:val="none" w:sz="0" w:space="0" w:color="auto"/>
            <w:left w:val="none" w:sz="0" w:space="0" w:color="auto"/>
            <w:bottom w:val="none" w:sz="0" w:space="0" w:color="auto"/>
            <w:right w:val="none" w:sz="0" w:space="0" w:color="auto"/>
          </w:divBdr>
        </w:div>
        <w:div w:id="1597517444">
          <w:marLeft w:val="547"/>
          <w:marRight w:val="0"/>
          <w:marTop w:val="154"/>
          <w:marBottom w:val="0"/>
          <w:divBdr>
            <w:top w:val="none" w:sz="0" w:space="0" w:color="auto"/>
            <w:left w:val="none" w:sz="0" w:space="0" w:color="auto"/>
            <w:bottom w:val="none" w:sz="0" w:space="0" w:color="auto"/>
            <w:right w:val="none" w:sz="0" w:space="0" w:color="auto"/>
          </w:divBdr>
        </w:div>
        <w:div w:id="1036809258">
          <w:marLeft w:val="547"/>
          <w:marRight w:val="0"/>
          <w:marTop w:val="154"/>
          <w:marBottom w:val="0"/>
          <w:divBdr>
            <w:top w:val="none" w:sz="0" w:space="0" w:color="auto"/>
            <w:left w:val="none" w:sz="0" w:space="0" w:color="auto"/>
            <w:bottom w:val="none" w:sz="0" w:space="0" w:color="auto"/>
            <w:right w:val="none" w:sz="0" w:space="0" w:color="auto"/>
          </w:divBdr>
        </w:div>
        <w:div w:id="716396108">
          <w:marLeft w:val="547"/>
          <w:marRight w:val="0"/>
          <w:marTop w:val="154"/>
          <w:marBottom w:val="0"/>
          <w:divBdr>
            <w:top w:val="none" w:sz="0" w:space="0" w:color="auto"/>
            <w:left w:val="none" w:sz="0" w:space="0" w:color="auto"/>
            <w:bottom w:val="none" w:sz="0" w:space="0" w:color="auto"/>
            <w:right w:val="none" w:sz="0" w:space="0" w:color="auto"/>
          </w:divBdr>
        </w:div>
        <w:div w:id="1786920297">
          <w:marLeft w:val="547"/>
          <w:marRight w:val="0"/>
          <w:marTop w:val="154"/>
          <w:marBottom w:val="0"/>
          <w:divBdr>
            <w:top w:val="none" w:sz="0" w:space="0" w:color="auto"/>
            <w:left w:val="none" w:sz="0" w:space="0" w:color="auto"/>
            <w:bottom w:val="none" w:sz="0" w:space="0" w:color="auto"/>
            <w:right w:val="none" w:sz="0" w:space="0" w:color="auto"/>
          </w:divBdr>
        </w:div>
        <w:div w:id="1768114862">
          <w:marLeft w:val="547"/>
          <w:marRight w:val="0"/>
          <w:marTop w:val="154"/>
          <w:marBottom w:val="0"/>
          <w:divBdr>
            <w:top w:val="none" w:sz="0" w:space="0" w:color="auto"/>
            <w:left w:val="none" w:sz="0" w:space="0" w:color="auto"/>
            <w:bottom w:val="none" w:sz="0" w:space="0" w:color="auto"/>
            <w:right w:val="none" w:sz="0" w:space="0" w:color="auto"/>
          </w:divBdr>
        </w:div>
        <w:div w:id="1961833837">
          <w:marLeft w:val="547"/>
          <w:marRight w:val="0"/>
          <w:marTop w:val="154"/>
          <w:marBottom w:val="0"/>
          <w:divBdr>
            <w:top w:val="none" w:sz="0" w:space="0" w:color="auto"/>
            <w:left w:val="none" w:sz="0" w:space="0" w:color="auto"/>
            <w:bottom w:val="none" w:sz="0" w:space="0" w:color="auto"/>
            <w:right w:val="none" w:sz="0" w:space="0" w:color="auto"/>
          </w:divBdr>
        </w:div>
        <w:div w:id="2080403913">
          <w:marLeft w:val="547"/>
          <w:marRight w:val="0"/>
          <w:marTop w:val="96"/>
          <w:marBottom w:val="0"/>
          <w:divBdr>
            <w:top w:val="none" w:sz="0" w:space="0" w:color="auto"/>
            <w:left w:val="none" w:sz="0" w:space="0" w:color="auto"/>
            <w:bottom w:val="none" w:sz="0" w:space="0" w:color="auto"/>
            <w:right w:val="none" w:sz="0" w:space="0" w:color="auto"/>
          </w:divBdr>
        </w:div>
        <w:div w:id="757095676">
          <w:marLeft w:val="547"/>
          <w:marRight w:val="0"/>
          <w:marTop w:val="154"/>
          <w:marBottom w:val="0"/>
          <w:divBdr>
            <w:top w:val="none" w:sz="0" w:space="0" w:color="auto"/>
            <w:left w:val="none" w:sz="0" w:space="0" w:color="auto"/>
            <w:bottom w:val="none" w:sz="0" w:space="0" w:color="auto"/>
            <w:right w:val="none" w:sz="0" w:space="0" w:color="auto"/>
          </w:divBdr>
        </w:div>
        <w:div w:id="535582354">
          <w:marLeft w:val="547"/>
          <w:marRight w:val="0"/>
          <w:marTop w:val="154"/>
          <w:marBottom w:val="0"/>
          <w:divBdr>
            <w:top w:val="none" w:sz="0" w:space="0" w:color="auto"/>
            <w:left w:val="none" w:sz="0" w:space="0" w:color="auto"/>
            <w:bottom w:val="none" w:sz="0" w:space="0" w:color="auto"/>
            <w:right w:val="none" w:sz="0" w:space="0" w:color="auto"/>
          </w:divBdr>
        </w:div>
        <w:div w:id="1401638062">
          <w:marLeft w:val="547"/>
          <w:marRight w:val="0"/>
          <w:marTop w:val="154"/>
          <w:marBottom w:val="0"/>
          <w:divBdr>
            <w:top w:val="none" w:sz="0" w:space="0" w:color="auto"/>
            <w:left w:val="none" w:sz="0" w:space="0" w:color="auto"/>
            <w:bottom w:val="none" w:sz="0" w:space="0" w:color="auto"/>
            <w:right w:val="none" w:sz="0" w:space="0" w:color="auto"/>
          </w:divBdr>
        </w:div>
        <w:div w:id="1587106962">
          <w:marLeft w:val="547"/>
          <w:marRight w:val="0"/>
          <w:marTop w:val="154"/>
          <w:marBottom w:val="0"/>
          <w:divBdr>
            <w:top w:val="none" w:sz="0" w:space="0" w:color="auto"/>
            <w:left w:val="none" w:sz="0" w:space="0" w:color="auto"/>
            <w:bottom w:val="none" w:sz="0" w:space="0" w:color="auto"/>
            <w:right w:val="none" w:sz="0" w:space="0" w:color="auto"/>
          </w:divBdr>
        </w:div>
        <w:div w:id="583497559">
          <w:marLeft w:val="547"/>
          <w:marRight w:val="0"/>
          <w:marTop w:val="154"/>
          <w:marBottom w:val="0"/>
          <w:divBdr>
            <w:top w:val="none" w:sz="0" w:space="0" w:color="auto"/>
            <w:left w:val="none" w:sz="0" w:space="0" w:color="auto"/>
            <w:bottom w:val="none" w:sz="0" w:space="0" w:color="auto"/>
            <w:right w:val="none" w:sz="0" w:space="0" w:color="auto"/>
          </w:divBdr>
        </w:div>
        <w:div w:id="1855921521">
          <w:marLeft w:val="547"/>
          <w:marRight w:val="0"/>
          <w:marTop w:val="154"/>
          <w:marBottom w:val="0"/>
          <w:divBdr>
            <w:top w:val="none" w:sz="0" w:space="0" w:color="auto"/>
            <w:left w:val="none" w:sz="0" w:space="0" w:color="auto"/>
            <w:bottom w:val="none" w:sz="0" w:space="0" w:color="auto"/>
            <w:right w:val="none" w:sz="0" w:space="0" w:color="auto"/>
          </w:divBdr>
        </w:div>
        <w:div w:id="741834595">
          <w:marLeft w:val="547"/>
          <w:marRight w:val="0"/>
          <w:marTop w:val="154"/>
          <w:marBottom w:val="0"/>
          <w:divBdr>
            <w:top w:val="none" w:sz="0" w:space="0" w:color="auto"/>
            <w:left w:val="none" w:sz="0" w:space="0" w:color="auto"/>
            <w:bottom w:val="none" w:sz="0" w:space="0" w:color="auto"/>
            <w:right w:val="none" w:sz="0" w:space="0" w:color="auto"/>
          </w:divBdr>
        </w:div>
        <w:div w:id="889458416">
          <w:marLeft w:val="547"/>
          <w:marRight w:val="0"/>
          <w:marTop w:val="96"/>
          <w:marBottom w:val="0"/>
          <w:divBdr>
            <w:top w:val="none" w:sz="0" w:space="0" w:color="auto"/>
            <w:left w:val="none" w:sz="0" w:space="0" w:color="auto"/>
            <w:bottom w:val="none" w:sz="0" w:space="0" w:color="auto"/>
            <w:right w:val="none" w:sz="0" w:space="0" w:color="auto"/>
          </w:divBdr>
        </w:div>
        <w:div w:id="1499536825">
          <w:marLeft w:val="547"/>
          <w:marRight w:val="0"/>
          <w:marTop w:val="154"/>
          <w:marBottom w:val="0"/>
          <w:divBdr>
            <w:top w:val="none" w:sz="0" w:space="0" w:color="auto"/>
            <w:left w:val="none" w:sz="0" w:space="0" w:color="auto"/>
            <w:bottom w:val="none" w:sz="0" w:space="0" w:color="auto"/>
            <w:right w:val="none" w:sz="0" w:space="0" w:color="auto"/>
          </w:divBdr>
        </w:div>
        <w:div w:id="1121070657">
          <w:marLeft w:val="547"/>
          <w:marRight w:val="0"/>
          <w:marTop w:val="259"/>
          <w:marBottom w:val="0"/>
          <w:divBdr>
            <w:top w:val="none" w:sz="0" w:space="0" w:color="auto"/>
            <w:left w:val="none" w:sz="0" w:space="0" w:color="auto"/>
            <w:bottom w:val="none" w:sz="0" w:space="0" w:color="auto"/>
            <w:right w:val="none" w:sz="0" w:space="0" w:color="auto"/>
          </w:divBdr>
        </w:div>
        <w:div w:id="1814298872">
          <w:marLeft w:val="547"/>
          <w:marRight w:val="0"/>
          <w:marTop w:val="259"/>
          <w:marBottom w:val="0"/>
          <w:divBdr>
            <w:top w:val="none" w:sz="0" w:space="0" w:color="auto"/>
            <w:left w:val="none" w:sz="0" w:space="0" w:color="auto"/>
            <w:bottom w:val="none" w:sz="0" w:space="0" w:color="auto"/>
            <w:right w:val="none" w:sz="0" w:space="0" w:color="auto"/>
          </w:divBdr>
        </w:div>
        <w:div w:id="1461605784">
          <w:marLeft w:val="547"/>
          <w:marRight w:val="0"/>
          <w:marTop w:val="154"/>
          <w:marBottom w:val="0"/>
          <w:divBdr>
            <w:top w:val="none" w:sz="0" w:space="0" w:color="auto"/>
            <w:left w:val="none" w:sz="0" w:space="0" w:color="auto"/>
            <w:bottom w:val="none" w:sz="0" w:space="0" w:color="auto"/>
            <w:right w:val="none" w:sz="0" w:space="0" w:color="auto"/>
          </w:divBdr>
        </w:div>
        <w:div w:id="643118566">
          <w:marLeft w:val="547"/>
          <w:marRight w:val="0"/>
          <w:marTop w:val="173"/>
          <w:marBottom w:val="0"/>
          <w:divBdr>
            <w:top w:val="none" w:sz="0" w:space="0" w:color="auto"/>
            <w:left w:val="none" w:sz="0" w:space="0" w:color="auto"/>
            <w:bottom w:val="none" w:sz="0" w:space="0" w:color="auto"/>
            <w:right w:val="none" w:sz="0" w:space="0" w:color="auto"/>
          </w:divBdr>
        </w:div>
        <w:div w:id="1480267641">
          <w:marLeft w:val="547"/>
          <w:marRight w:val="0"/>
          <w:marTop w:val="173"/>
          <w:marBottom w:val="0"/>
          <w:divBdr>
            <w:top w:val="none" w:sz="0" w:space="0" w:color="auto"/>
            <w:left w:val="none" w:sz="0" w:space="0" w:color="auto"/>
            <w:bottom w:val="none" w:sz="0" w:space="0" w:color="auto"/>
            <w:right w:val="none" w:sz="0" w:space="0" w:color="auto"/>
          </w:divBdr>
        </w:div>
        <w:div w:id="2080130638">
          <w:marLeft w:val="547"/>
          <w:marRight w:val="0"/>
          <w:marTop w:val="115"/>
          <w:marBottom w:val="0"/>
          <w:divBdr>
            <w:top w:val="none" w:sz="0" w:space="0" w:color="auto"/>
            <w:left w:val="none" w:sz="0" w:space="0" w:color="auto"/>
            <w:bottom w:val="none" w:sz="0" w:space="0" w:color="auto"/>
            <w:right w:val="none" w:sz="0" w:space="0" w:color="auto"/>
          </w:divBdr>
        </w:div>
        <w:div w:id="629943788">
          <w:marLeft w:val="547"/>
          <w:marRight w:val="0"/>
          <w:marTop w:val="86"/>
          <w:marBottom w:val="0"/>
          <w:divBdr>
            <w:top w:val="none" w:sz="0" w:space="0" w:color="auto"/>
            <w:left w:val="none" w:sz="0" w:space="0" w:color="auto"/>
            <w:bottom w:val="none" w:sz="0" w:space="0" w:color="auto"/>
            <w:right w:val="none" w:sz="0" w:space="0" w:color="auto"/>
          </w:divBdr>
        </w:div>
        <w:div w:id="1217084322">
          <w:marLeft w:val="547"/>
          <w:marRight w:val="0"/>
          <w:marTop w:val="154"/>
          <w:marBottom w:val="0"/>
          <w:divBdr>
            <w:top w:val="none" w:sz="0" w:space="0" w:color="auto"/>
            <w:left w:val="none" w:sz="0" w:space="0" w:color="auto"/>
            <w:bottom w:val="none" w:sz="0" w:space="0" w:color="auto"/>
            <w:right w:val="none" w:sz="0" w:space="0" w:color="auto"/>
          </w:divBdr>
        </w:div>
        <w:div w:id="1195657945">
          <w:marLeft w:val="547"/>
          <w:marRight w:val="0"/>
          <w:marTop w:val="154"/>
          <w:marBottom w:val="0"/>
          <w:divBdr>
            <w:top w:val="none" w:sz="0" w:space="0" w:color="auto"/>
            <w:left w:val="none" w:sz="0" w:space="0" w:color="auto"/>
            <w:bottom w:val="none" w:sz="0" w:space="0" w:color="auto"/>
            <w:right w:val="none" w:sz="0" w:space="0" w:color="auto"/>
          </w:divBdr>
        </w:div>
        <w:div w:id="1701082633">
          <w:marLeft w:val="547"/>
          <w:marRight w:val="0"/>
          <w:marTop w:val="154"/>
          <w:marBottom w:val="0"/>
          <w:divBdr>
            <w:top w:val="none" w:sz="0" w:space="0" w:color="auto"/>
            <w:left w:val="none" w:sz="0" w:space="0" w:color="auto"/>
            <w:bottom w:val="none" w:sz="0" w:space="0" w:color="auto"/>
            <w:right w:val="none" w:sz="0" w:space="0" w:color="auto"/>
          </w:divBdr>
        </w:div>
        <w:div w:id="1394622526">
          <w:marLeft w:val="547"/>
          <w:marRight w:val="0"/>
          <w:marTop w:val="202"/>
          <w:marBottom w:val="0"/>
          <w:divBdr>
            <w:top w:val="none" w:sz="0" w:space="0" w:color="auto"/>
            <w:left w:val="none" w:sz="0" w:space="0" w:color="auto"/>
            <w:bottom w:val="none" w:sz="0" w:space="0" w:color="auto"/>
            <w:right w:val="none" w:sz="0" w:space="0" w:color="auto"/>
          </w:divBdr>
        </w:div>
        <w:div w:id="1550846843">
          <w:marLeft w:val="547"/>
          <w:marRight w:val="0"/>
          <w:marTop w:val="154"/>
          <w:marBottom w:val="0"/>
          <w:divBdr>
            <w:top w:val="none" w:sz="0" w:space="0" w:color="auto"/>
            <w:left w:val="none" w:sz="0" w:space="0" w:color="auto"/>
            <w:bottom w:val="none" w:sz="0" w:space="0" w:color="auto"/>
            <w:right w:val="none" w:sz="0" w:space="0" w:color="auto"/>
          </w:divBdr>
        </w:div>
        <w:div w:id="727188899">
          <w:marLeft w:val="547"/>
          <w:marRight w:val="0"/>
          <w:marTop w:val="154"/>
          <w:marBottom w:val="0"/>
          <w:divBdr>
            <w:top w:val="none" w:sz="0" w:space="0" w:color="auto"/>
            <w:left w:val="none" w:sz="0" w:space="0" w:color="auto"/>
            <w:bottom w:val="none" w:sz="0" w:space="0" w:color="auto"/>
            <w:right w:val="none" w:sz="0" w:space="0" w:color="auto"/>
          </w:divBdr>
        </w:div>
        <w:div w:id="1003900479">
          <w:marLeft w:val="547"/>
          <w:marRight w:val="0"/>
          <w:marTop w:val="154"/>
          <w:marBottom w:val="0"/>
          <w:divBdr>
            <w:top w:val="none" w:sz="0" w:space="0" w:color="auto"/>
            <w:left w:val="none" w:sz="0" w:space="0" w:color="auto"/>
            <w:bottom w:val="none" w:sz="0" w:space="0" w:color="auto"/>
            <w:right w:val="none" w:sz="0" w:space="0" w:color="auto"/>
          </w:divBdr>
        </w:div>
        <w:div w:id="794565658">
          <w:marLeft w:val="547"/>
          <w:marRight w:val="0"/>
          <w:marTop w:val="154"/>
          <w:marBottom w:val="0"/>
          <w:divBdr>
            <w:top w:val="none" w:sz="0" w:space="0" w:color="auto"/>
            <w:left w:val="none" w:sz="0" w:space="0" w:color="auto"/>
            <w:bottom w:val="none" w:sz="0" w:space="0" w:color="auto"/>
            <w:right w:val="none" w:sz="0" w:space="0" w:color="auto"/>
          </w:divBdr>
        </w:div>
        <w:div w:id="241372716">
          <w:marLeft w:val="547"/>
          <w:marRight w:val="0"/>
          <w:marTop w:val="154"/>
          <w:marBottom w:val="0"/>
          <w:divBdr>
            <w:top w:val="none" w:sz="0" w:space="0" w:color="auto"/>
            <w:left w:val="none" w:sz="0" w:space="0" w:color="auto"/>
            <w:bottom w:val="none" w:sz="0" w:space="0" w:color="auto"/>
            <w:right w:val="none" w:sz="0" w:space="0" w:color="auto"/>
          </w:divBdr>
        </w:div>
        <w:div w:id="2117940199">
          <w:marLeft w:val="547"/>
          <w:marRight w:val="0"/>
          <w:marTop w:val="154"/>
          <w:marBottom w:val="0"/>
          <w:divBdr>
            <w:top w:val="none" w:sz="0" w:space="0" w:color="auto"/>
            <w:left w:val="none" w:sz="0" w:space="0" w:color="auto"/>
            <w:bottom w:val="none" w:sz="0" w:space="0" w:color="auto"/>
            <w:right w:val="none" w:sz="0" w:space="0" w:color="auto"/>
          </w:divBdr>
        </w:div>
        <w:div w:id="1404831758">
          <w:marLeft w:val="547"/>
          <w:marRight w:val="0"/>
          <w:marTop w:val="154"/>
          <w:marBottom w:val="0"/>
          <w:divBdr>
            <w:top w:val="none" w:sz="0" w:space="0" w:color="auto"/>
            <w:left w:val="none" w:sz="0" w:space="0" w:color="auto"/>
            <w:bottom w:val="none" w:sz="0" w:space="0" w:color="auto"/>
            <w:right w:val="none" w:sz="0" w:space="0" w:color="auto"/>
          </w:divBdr>
        </w:div>
        <w:div w:id="1681351513">
          <w:marLeft w:val="547"/>
          <w:marRight w:val="0"/>
          <w:marTop w:val="154"/>
          <w:marBottom w:val="0"/>
          <w:divBdr>
            <w:top w:val="none" w:sz="0" w:space="0" w:color="auto"/>
            <w:left w:val="none" w:sz="0" w:space="0" w:color="auto"/>
            <w:bottom w:val="none" w:sz="0" w:space="0" w:color="auto"/>
            <w:right w:val="none" w:sz="0" w:space="0" w:color="auto"/>
          </w:divBdr>
        </w:div>
        <w:div w:id="2058698549">
          <w:marLeft w:val="547"/>
          <w:marRight w:val="0"/>
          <w:marTop w:val="154"/>
          <w:marBottom w:val="0"/>
          <w:divBdr>
            <w:top w:val="none" w:sz="0" w:space="0" w:color="auto"/>
            <w:left w:val="none" w:sz="0" w:space="0" w:color="auto"/>
            <w:bottom w:val="none" w:sz="0" w:space="0" w:color="auto"/>
            <w:right w:val="none" w:sz="0" w:space="0" w:color="auto"/>
          </w:divBdr>
        </w:div>
        <w:div w:id="816920740">
          <w:marLeft w:val="547"/>
          <w:marRight w:val="0"/>
          <w:marTop w:val="154"/>
          <w:marBottom w:val="0"/>
          <w:divBdr>
            <w:top w:val="none" w:sz="0" w:space="0" w:color="auto"/>
            <w:left w:val="none" w:sz="0" w:space="0" w:color="auto"/>
            <w:bottom w:val="none" w:sz="0" w:space="0" w:color="auto"/>
            <w:right w:val="none" w:sz="0" w:space="0" w:color="auto"/>
          </w:divBdr>
        </w:div>
        <w:div w:id="392122004">
          <w:marLeft w:val="547"/>
          <w:marRight w:val="0"/>
          <w:marTop w:val="154"/>
          <w:marBottom w:val="0"/>
          <w:divBdr>
            <w:top w:val="none" w:sz="0" w:space="0" w:color="auto"/>
            <w:left w:val="none" w:sz="0" w:space="0" w:color="auto"/>
            <w:bottom w:val="none" w:sz="0" w:space="0" w:color="auto"/>
            <w:right w:val="none" w:sz="0" w:space="0" w:color="auto"/>
          </w:divBdr>
        </w:div>
        <w:div w:id="1005785732">
          <w:marLeft w:val="547"/>
          <w:marRight w:val="0"/>
          <w:marTop w:val="154"/>
          <w:marBottom w:val="0"/>
          <w:divBdr>
            <w:top w:val="none" w:sz="0" w:space="0" w:color="auto"/>
            <w:left w:val="none" w:sz="0" w:space="0" w:color="auto"/>
            <w:bottom w:val="none" w:sz="0" w:space="0" w:color="auto"/>
            <w:right w:val="none" w:sz="0" w:space="0" w:color="auto"/>
          </w:divBdr>
        </w:div>
        <w:div w:id="371076623">
          <w:marLeft w:val="547"/>
          <w:marRight w:val="0"/>
          <w:marTop w:val="154"/>
          <w:marBottom w:val="0"/>
          <w:divBdr>
            <w:top w:val="none" w:sz="0" w:space="0" w:color="auto"/>
            <w:left w:val="none" w:sz="0" w:space="0" w:color="auto"/>
            <w:bottom w:val="none" w:sz="0" w:space="0" w:color="auto"/>
            <w:right w:val="none" w:sz="0" w:space="0" w:color="auto"/>
          </w:divBdr>
        </w:div>
        <w:div w:id="2023164053">
          <w:marLeft w:val="547"/>
          <w:marRight w:val="0"/>
          <w:marTop w:val="154"/>
          <w:marBottom w:val="0"/>
          <w:divBdr>
            <w:top w:val="none" w:sz="0" w:space="0" w:color="auto"/>
            <w:left w:val="none" w:sz="0" w:space="0" w:color="auto"/>
            <w:bottom w:val="none" w:sz="0" w:space="0" w:color="auto"/>
            <w:right w:val="none" w:sz="0" w:space="0" w:color="auto"/>
          </w:divBdr>
        </w:div>
        <w:div w:id="1621449801">
          <w:marLeft w:val="547"/>
          <w:marRight w:val="0"/>
          <w:marTop w:val="154"/>
          <w:marBottom w:val="0"/>
          <w:divBdr>
            <w:top w:val="none" w:sz="0" w:space="0" w:color="auto"/>
            <w:left w:val="none" w:sz="0" w:space="0" w:color="auto"/>
            <w:bottom w:val="none" w:sz="0" w:space="0" w:color="auto"/>
            <w:right w:val="none" w:sz="0" w:space="0" w:color="auto"/>
          </w:divBdr>
        </w:div>
        <w:div w:id="1646860807">
          <w:marLeft w:val="547"/>
          <w:marRight w:val="0"/>
          <w:marTop w:val="154"/>
          <w:marBottom w:val="0"/>
          <w:divBdr>
            <w:top w:val="none" w:sz="0" w:space="0" w:color="auto"/>
            <w:left w:val="none" w:sz="0" w:space="0" w:color="auto"/>
            <w:bottom w:val="none" w:sz="0" w:space="0" w:color="auto"/>
            <w:right w:val="none" w:sz="0" w:space="0" w:color="auto"/>
          </w:divBdr>
        </w:div>
        <w:div w:id="1330597594">
          <w:marLeft w:val="547"/>
          <w:marRight w:val="0"/>
          <w:marTop w:val="154"/>
          <w:marBottom w:val="0"/>
          <w:divBdr>
            <w:top w:val="none" w:sz="0" w:space="0" w:color="auto"/>
            <w:left w:val="none" w:sz="0" w:space="0" w:color="auto"/>
            <w:bottom w:val="none" w:sz="0" w:space="0" w:color="auto"/>
            <w:right w:val="none" w:sz="0" w:space="0" w:color="auto"/>
          </w:divBdr>
        </w:div>
        <w:div w:id="907612737">
          <w:marLeft w:val="547"/>
          <w:marRight w:val="0"/>
          <w:marTop w:val="154"/>
          <w:marBottom w:val="0"/>
          <w:divBdr>
            <w:top w:val="none" w:sz="0" w:space="0" w:color="auto"/>
            <w:left w:val="none" w:sz="0" w:space="0" w:color="auto"/>
            <w:bottom w:val="none" w:sz="0" w:space="0" w:color="auto"/>
            <w:right w:val="none" w:sz="0" w:space="0" w:color="auto"/>
          </w:divBdr>
        </w:div>
        <w:div w:id="737484456">
          <w:marLeft w:val="547"/>
          <w:marRight w:val="0"/>
          <w:marTop w:val="154"/>
          <w:marBottom w:val="0"/>
          <w:divBdr>
            <w:top w:val="none" w:sz="0" w:space="0" w:color="auto"/>
            <w:left w:val="none" w:sz="0" w:space="0" w:color="auto"/>
            <w:bottom w:val="none" w:sz="0" w:space="0" w:color="auto"/>
            <w:right w:val="none" w:sz="0" w:space="0" w:color="auto"/>
          </w:divBdr>
        </w:div>
        <w:div w:id="669261896">
          <w:marLeft w:val="547"/>
          <w:marRight w:val="0"/>
          <w:marTop w:val="154"/>
          <w:marBottom w:val="0"/>
          <w:divBdr>
            <w:top w:val="none" w:sz="0" w:space="0" w:color="auto"/>
            <w:left w:val="none" w:sz="0" w:space="0" w:color="auto"/>
            <w:bottom w:val="none" w:sz="0" w:space="0" w:color="auto"/>
            <w:right w:val="none" w:sz="0" w:space="0" w:color="auto"/>
          </w:divBdr>
        </w:div>
        <w:div w:id="559484457">
          <w:marLeft w:val="547"/>
          <w:marRight w:val="0"/>
          <w:marTop w:val="154"/>
          <w:marBottom w:val="0"/>
          <w:divBdr>
            <w:top w:val="none" w:sz="0" w:space="0" w:color="auto"/>
            <w:left w:val="none" w:sz="0" w:space="0" w:color="auto"/>
            <w:bottom w:val="none" w:sz="0" w:space="0" w:color="auto"/>
            <w:right w:val="none" w:sz="0" w:space="0" w:color="auto"/>
          </w:divBdr>
        </w:div>
        <w:div w:id="702437720">
          <w:marLeft w:val="547"/>
          <w:marRight w:val="0"/>
          <w:marTop w:val="154"/>
          <w:marBottom w:val="0"/>
          <w:divBdr>
            <w:top w:val="none" w:sz="0" w:space="0" w:color="auto"/>
            <w:left w:val="none" w:sz="0" w:space="0" w:color="auto"/>
            <w:bottom w:val="none" w:sz="0" w:space="0" w:color="auto"/>
            <w:right w:val="none" w:sz="0" w:space="0" w:color="auto"/>
          </w:divBdr>
        </w:div>
        <w:div w:id="881288413">
          <w:marLeft w:val="547"/>
          <w:marRight w:val="0"/>
          <w:marTop w:val="154"/>
          <w:marBottom w:val="0"/>
          <w:divBdr>
            <w:top w:val="none" w:sz="0" w:space="0" w:color="auto"/>
            <w:left w:val="none" w:sz="0" w:space="0" w:color="auto"/>
            <w:bottom w:val="none" w:sz="0" w:space="0" w:color="auto"/>
            <w:right w:val="none" w:sz="0" w:space="0" w:color="auto"/>
          </w:divBdr>
        </w:div>
        <w:div w:id="1464150796">
          <w:marLeft w:val="547"/>
          <w:marRight w:val="0"/>
          <w:marTop w:val="149"/>
          <w:marBottom w:val="0"/>
          <w:divBdr>
            <w:top w:val="none" w:sz="0" w:space="0" w:color="auto"/>
            <w:left w:val="none" w:sz="0" w:space="0" w:color="auto"/>
            <w:bottom w:val="none" w:sz="0" w:space="0" w:color="auto"/>
            <w:right w:val="none" w:sz="0" w:space="0" w:color="auto"/>
          </w:divBdr>
        </w:div>
        <w:div w:id="98333561">
          <w:marLeft w:val="547"/>
          <w:marRight w:val="0"/>
          <w:marTop w:val="154"/>
          <w:marBottom w:val="0"/>
          <w:divBdr>
            <w:top w:val="none" w:sz="0" w:space="0" w:color="auto"/>
            <w:left w:val="none" w:sz="0" w:space="0" w:color="auto"/>
            <w:bottom w:val="none" w:sz="0" w:space="0" w:color="auto"/>
            <w:right w:val="none" w:sz="0" w:space="0" w:color="auto"/>
          </w:divBdr>
        </w:div>
        <w:div w:id="2139058312">
          <w:marLeft w:val="547"/>
          <w:marRight w:val="0"/>
          <w:marTop w:val="154"/>
          <w:marBottom w:val="0"/>
          <w:divBdr>
            <w:top w:val="none" w:sz="0" w:space="0" w:color="auto"/>
            <w:left w:val="none" w:sz="0" w:space="0" w:color="auto"/>
            <w:bottom w:val="none" w:sz="0" w:space="0" w:color="auto"/>
            <w:right w:val="none" w:sz="0" w:space="0" w:color="auto"/>
          </w:divBdr>
        </w:div>
        <w:div w:id="1606498366">
          <w:marLeft w:val="547"/>
          <w:marRight w:val="0"/>
          <w:marTop w:val="154"/>
          <w:marBottom w:val="0"/>
          <w:divBdr>
            <w:top w:val="none" w:sz="0" w:space="0" w:color="auto"/>
            <w:left w:val="none" w:sz="0" w:space="0" w:color="auto"/>
            <w:bottom w:val="none" w:sz="0" w:space="0" w:color="auto"/>
            <w:right w:val="none" w:sz="0" w:space="0" w:color="auto"/>
          </w:divBdr>
        </w:div>
        <w:div w:id="236552167">
          <w:marLeft w:val="547"/>
          <w:marRight w:val="0"/>
          <w:marTop w:val="154"/>
          <w:marBottom w:val="0"/>
          <w:divBdr>
            <w:top w:val="none" w:sz="0" w:space="0" w:color="auto"/>
            <w:left w:val="none" w:sz="0" w:space="0" w:color="auto"/>
            <w:bottom w:val="none" w:sz="0" w:space="0" w:color="auto"/>
            <w:right w:val="none" w:sz="0" w:space="0" w:color="auto"/>
          </w:divBdr>
        </w:div>
        <w:div w:id="84232196">
          <w:marLeft w:val="547"/>
          <w:marRight w:val="0"/>
          <w:marTop w:val="154"/>
          <w:marBottom w:val="0"/>
          <w:divBdr>
            <w:top w:val="none" w:sz="0" w:space="0" w:color="auto"/>
            <w:left w:val="none" w:sz="0" w:space="0" w:color="auto"/>
            <w:bottom w:val="none" w:sz="0" w:space="0" w:color="auto"/>
            <w:right w:val="none" w:sz="0" w:space="0" w:color="auto"/>
          </w:divBdr>
        </w:div>
        <w:div w:id="1971547349">
          <w:marLeft w:val="547"/>
          <w:marRight w:val="0"/>
          <w:marTop w:val="154"/>
          <w:marBottom w:val="0"/>
          <w:divBdr>
            <w:top w:val="none" w:sz="0" w:space="0" w:color="auto"/>
            <w:left w:val="none" w:sz="0" w:space="0" w:color="auto"/>
            <w:bottom w:val="none" w:sz="0" w:space="0" w:color="auto"/>
            <w:right w:val="none" w:sz="0" w:space="0" w:color="auto"/>
          </w:divBdr>
        </w:div>
        <w:div w:id="939022347">
          <w:marLeft w:val="547"/>
          <w:marRight w:val="0"/>
          <w:marTop w:val="154"/>
          <w:marBottom w:val="0"/>
          <w:divBdr>
            <w:top w:val="none" w:sz="0" w:space="0" w:color="auto"/>
            <w:left w:val="none" w:sz="0" w:space="0" w:color="auto"/>
            <w:bottom w:val="none" w:sz="0" w:space="0" w:color="auto"/>
            <w:right w:val="none" w:sz="0" w:space="0" w:color="auto"/>
          </w:divBdr>
        </w:div>
        <w:div w:id="7123431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3049</Words>
  <Characters>16468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 Documentos</dc:creator>
  <cp:lastModifiedBy>Meus Documentos</cp:lastModifiedBy>
  <cp:revision>4</cp:revision>
  <dcterms:created xsi:type="dcterms:W3CDTF">2013-10-03T14:44:00Z</dcterms:created>
  <dcterms:modified xsi:type="dcterms:W3CDTF">2013-10-03T15:00:00Z</dcterms:modified>
</cp:coreProperties>
</file>