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AFE" w:rsidRPr="00B559A2" w:rsidRDefault="00B559A2" w:rsidP="00B559A2">
      <w:pPr>
        <w:tabs>
          <w:tab w:val="left" w:pos="5103"/>
        </w:tabs>
        <w:spacing w:after="0" w:line="240" w:lineRule="auto"/>
        <w:ind w:firstLine="709"/>
        <w:jc w:val="center"/>
        <w:rPr>
          <w:rFonts w:ascii="Times New Roman" w:hAnsi="Times New Roman" w:cs="Times New Roman"/>
          <w:b/>
          <w:sz w:val="24"/>
        </w:rPr>
      </w:pPr>
      <w:r w:rsidRPr="00B559A2">
        <w:rPr>
          <w:rFonts w:ascii="Times New Roman" w:hAnsi="Times New Roman" w:cs="Times New Roman"/>
          <w:b/>
          <w:sz w:val="24"/>
        </w:rPr>
        <w:t>RESPONSABILIDADE TERCEIRIZADA</w:t>
      </w:r>
    </w:p>
    <w:p w:rsidR="00B559A2" w:rsidRDefault="00B559A2" w:rsidP="00B559A2">
      <w:pPr>
        <w:tabs>
          <w:tab w:val="left" w:pos="5103"/>
        </w:tabs>
        <w:spacing w:after="0" w:line="240" w:lineRule="auto"/>
        <w:ind w:firstLine="709"/>
        <w:jc w:val="center"/>
        <w:rPr>
          <w:rFonts w:ascii="Times New Roman" w:hAnsi="Times New Roman" w:cs="Times New Roman"/>
          <w:b/>
          <w:sz w:val="24"/>
        </w:rPr>
      </w:pPr>
    </w:p>
    <w:p w:rsidR="00622331" w:rsidRPr="00B559A2" w:rsidRDefault="00622331" w:rsidP="00B559A2">
      <w:pPr>
        <w:tabs>
          <w:tab w:val="left" w:pos="5103"/>
        </w:tabs>
        <w:spacing w:after="0" w:line="240" w:lineRule="auto"/>
        <w:ind w:firstLine="709"/>
        <w:jc w:val="right"/>
        <w:rPr>
          <w:rFonts w:ascii="Times New Roman" w:hAnsi="Times New Roman" w:cs="Times New Roman"/>
          <w:i/>
          <w:sz w:val="24"/>
        </w:rPr>
      </w:pPr>
    </w:p>
    <w:p w:rsidR="00622331" w:rsidRDefault="00622331" w:rsidP="00B559A2">
      <w:pPr>
        <w:tabs>
          <w:tab w:val="left" w:pos="5103"/>
        </w:tabs>
        <w:spacing w:after="0" w:line="240" w:lineRule="auto"/>
        <w:ind w:firstLine="709"/>
        <w:jc w:val="right"/>
        <w:rPr>
          <w:rFonts w:ascii="Times New Roman" w:hAnsi="Times New Roman" w:cs="Times New Roman"/>
          <w:i/>
          <w:sz w:val="24"/>
        </w:rPr>
      </w:pPr>
      <w:r>
        <w:rPr>
          <w:rFonts w:ascii="Times New Roman" w:hAnsi="Times New Roman" w:cs="Times New Roman"/>
          <w:i/>
          <w:sz w:val="24"/>
        </w:rPr>
        <w:t>BELLEZE, Andrews Felipe</w:t>
      </w:r>
      <w:r>
        <w:rPr>
          <w:rStyle w:val="Refdenotaderodap"/>
          <w:rFonts w:ascii="Times New Roman" w:hAnsi="Times New Roman" w:cs="Times New Roman"/>
          <w:i/>
          <w:sz w:val="24"/>
        </w:rPr>
        <w:footnoteReference w:id="1"/>
      </w:r>
    </w:p>
    <w:p w:rsidR="004D6CD7" w:rsidRDefault="004D6CD7" w:rsidP="00622331">
      <w:pPr>
        <w:tabs>
          <w:tab w:val="left" w:pos="5103"/>
        </w:tabs>
        <w:spacing w:after="0" w:line="240" w:lineRule="auto"/>
        <w:ind w:firstLine="709"/>
        <w:rPr>
          <w:rFonts w:ascii="Times New Roman" w:hAnsi="Times New Roman" w:cs="Times New Roman"/>
          <w:i/>
          <w:sz w:val="20"/>
          <w:szCs w:val="20"/>
        </w:rPr>
      </w:pPr>
    </w:p>
    <w:p w:rsidR="00A13953" w:rsidRDefault="00A13953" w:rsidP="00A13953">
      <w:pPr>
        <w:tabs>
          <w:tab w:val="left" w:pos="5103"/>
        </w:tabs>
        <w:spacing w:after="0" w:line="240" w:lineRule="auto"/>
        <w:ind w:firstLine="709"/>
        <w:jc w:val="both"/>
        <w:rPr>
          <w:rFonts w:ascii="Times New Roman" w:hAnsi="Times New Roman" w:cs="Times New Roman"/>
          <w:b/>
          <w:i/>
          <w:sz w:val="20"/>
          <w:szCs w:val="20"/>
        </w:rPr>
      </w:pPr>
    </w:p>
    <w:p w:rsidR="00622331" w:rsidRPr="009471FF" w:rsidRDefault="00622331" w:rsidP="00A13953">
      <w:pPr>
        <w:tabs>
          <w:tab w:val="left" w:pos="5103"/>
        </w:tabs>
        <w:spacing w:after="0" w:line="240" w:lineRule="auto"/>
        <w:ind w:firstLine="709"/>
        <w:jc w:val="both"/>
        <w:rPr>
          <w:rFonts w:ascii="Times New Roman" w:hAnsi="Times New Roman" w:cs="Times New Roman"/>
          <w:i/>
          <w:sz w:val="20"/>
          <w:szCs w:val="20"/>
        </w:rPr>
      </w:pPr>
      <w:r w:rsidRPr="00A35493">
        <w:rPr>
          <w:rFonts w:ascii="Times New Roman" w:hAnsi="Times New Roman" w:cs="Times New Roman"/>
          <w:b/>
          <w:i/>
          <w:sz w:val="20"/>
          <w:szCs w:val="20"/>
        </w:rPr>
        <w:t>Resumo</w:t>
      </w:r>
      <w:r w:rsidRPr="009471FF">
        <w:rPr>
          <w:rFonts w:ascii="Times New Roman" w:hAnsi="Times New Roman" w:cs="Times New Roman"/>
          <w:i/>
          <w:sz w:val="20"/>
          <w:szCs w:val="20"/>
        </w:rPr>
        <w:t>:</w:t>
      </w:r>
      <w:r w:rsidR="00932EB7" w:rsidRPr="00932EB7">
        <w:rPr>
          <w:rFonts w:ascii="Times New Roman" w:hAnsi="Times New Roman" w:cs="Times New Roman"/>
          <w:sz w:val="24"/>
        </w:rPr>
        <w:t xml:space="preserve"> </w:t>
      </w:r>
      <w:r w:rsidR="00932EB7" w:rsidRPr="00932EB7">
        <w:rPr>
          <w:rFonts w:ascii="Times New Roman" w:hAnsi="Times New Roman" w:cs="Times New Roman"/>
          <w:i/>
          <w:sz w:val="20"/>
          <w:szCs w:val="20"/>
        </w:rPr>
        <w:t>Este estudo tem por objetivo esclarecer sobre o instituto denominado terceirização</w:t>
      </w:r>
      <w:r w:rsidR="006244A0">
        <w:rPr>
          <w:rFonts w:ascii="Times New Roman" w:hAnsi="Times New Roman" w:cs="Times New Roman"/>
          <w:i/>
          <w:sz w:val="20"/>
          <w:szCs w:val="20"/>
        </w:rPr>
        <w:t>, demonstrando os tipos de responsabilidade</w:t>
      </w:r>
      <w:r w:rsidR="00A13953">
        <w:rPr>
          <w:rFonts w:ascii="Times New Roman" w:hAnsi="Times New Roman" w:cs="Times New Roman"/>
          <w:i/>
          <w:sz w:val="20"/>
          <w:szCs w:val="20"/>
        </w:rPr>
        <w:t>s</w:t>
      </w:r>
      <w:r w:rsidR="006244A0">
        <w:rPr>
          <w:rFonts w:ascii="Times New Roman" w:hAnsi="Times New Roman" w:cs="Times New Roman"/>
          <w:i/>
          <w:sz w:val="20"/>
          <w:szCs w:val="20"/>
        </w:rPr>
        <w:t xml:space="preserve"> que podem ser atribuídas ao tomador de serviços, bem como apontar as consequências jurídicas em caso de irregularidades na contratação. Partindo-se </w:t>
      </w:r>
      <w:r w:rsidR="00A35493">
        <w:rPr>
          <w:rFonts w:ascii="Times New Roman" w:hAnsi="Times New Roman" w:cs="Times New Roman"/>
          <w:i/>
          <w:sz w:val="20"/>
          <w:szCs w:val="20"/>
        </w:rPr>
        <w:t>do</w:t>
      </w:r>
      <w:r w:rsidR="006244A0">
        <w:rPr>
          <w:rFonts w:ascii="Times New Roman" w:hAnsi="Times New Roman" w:cs="Times New Roman"/>
          <w:i/>
          <w:sz w:val="20"/>
          <w:szCs w:val="20"/>
        </w:rPr>
        <w:t xml:space="preserve"> princípio da boa-fé, muitas irregularidades na terceirização decorrem da </w:t>
      </w:r>
      <w:r w:rsidR="00A35493">
        <w:rPr>
          <w:rFonts w:ascii="Times New Roman" w:hAnsi="Times New Roman" w:cs="Times New Roman"/>
          <w:i/>
          <w:sz w:val="20"/>
          <w:szCs w:val="20"/>
        </w:rPr>
        <w:t xml:space="preserve">simples </w:t>
      </w:r>
      <w:r w:rsidR="006244A0">
        <w:rPr>
          <w:rFonts w:ascii="Times New Roman" w:hAnsi="Times New Roman" w:cs="Times New Roman"/>
          <w:i/>
          <w:sz w:val="20"/>
          <w:szCs w:val="20"/>
        </w:rPr>
        <w:t>falta de conhecimento sobre o tema</w:t>
      </w:r>
      <w:r w:rsidR="00A13953">
        <w:rPr>
          <w:rFonts w:ascii="Times New Roman" w:hAnsi="Times New Roman" w:cs="Times New Roman"/>
          <w:i/>
          <w:sz w:val="20"/>
          <w:szCs w:val="20"/>
        </w:rPr>
        <w:t xml:space="preserve"> e, da pouca importância dispendida pela legislação sobre o assunto. </w:t>
      </w:r>
      <w:r w:rsidR="00A35493">
        <w:rPr>
          <w:rFonts w:ascii="Times New Roman" w:hAnsi="Times New Roman" w:cs="Times New Roman"/>
          <w:i/>
          <w:sz w:val="20"/>
          <w:szCs w:val="20"/>
        </w:rPr>
        <w:t xml:space="preserve"> </w:t>
      </w:r>
    </w:p>
    <w:p w:rsidR="00A35493" w:rsidRDefault="00A35493" w:rsidP="00A13953">
      <w:pPr>
        <w:tabs>
          <w:tab w:val="left" w:pos="5103"/>
        </w:tabs>
        <w:spacing w:after="0" w:line="240" w:lineRule="auto"/>
        <w:ind w:firstLine="709"/>
        <w:jc w:val="both"/>
        <w:rPr>
          <w:rFonts w:ascii="Times New Roman" w:hAnsi="Times New Roman" w:cs="Times New Roman"/>
          <w:i/>
          <w:sz w:val="20"/>
          <w:szCs w:val="20"/>
        </w:rPr>
      </w:pPr>
    </w:p>
    <w:p w:rsidR="00A13953" w:rsidRPr="00A13953" w:rsidRDefault="00622331" w:rsidP="00A13953">
      <w:pPr>
        <w:tabs>
          <w:tab w:val="left" w:pos="5103"/>
        </w:tabs>
        <w:ind w:firstLine="709"/>
        <w:jc w:val="both"/>
        <w:rPr>
          <w:rFonts w:ascii="Times New Roman" w:hAnsi="Times New Roman" w:cs="Times New Roman"/>
          <w:i/>
          <w:lang w:val="en-US"/>
        </w:rPr>
      </w:pPr>
      <w:r w:rsidRPr="00A13953">
        <w:rPr>
          <w:rFonts w:ascii="Times New Roman" w:hAnsi="Times New Roman" w:cs="Times New Roman"/>
          <w:b/>
          <w:i/>
          <w:sz w:val="20"/>
          <w:szCs w:val="20"/>
          <w:lang w:val="en-US"/>
        </w:rPr>
        <w:t>Abstract</w:t>
      </w:r>
      <w:r w:rsidRPr="00A13953">
        <w:rPr>
          <w:rFonts w:ascii="Times New Roman" w:hAnsi="Times New Roman" w:cs="Times New Roman"/>
          <w:i/>
          <w:sz w:val="20"/>
          <w:szCs w:val="20"/>
          <w:lang w:val="en-US"/>
        </w:rPr>
        <w:t>:</w:t>
      </w:r>
      <w:r w:rsidR="00A13953" w:rsidRPr="008F121A">
        <w:rPr>
          <w:rFonts w:ascii="inherit" w:eastAsia="Times New Roman" w:hAnsi="inherit" w:cs="Courier New"/>
          <w:color w:val="212121"/>
          <w:sz w:val="20"/>
          <w:szCs w:val="20"/>
          <w:lang w:val="en-US" w:eastAsia="pt-BR"/>
        </w:rPr>
        <w:t xml:space="preserve"> </w:t>
      </w:r>
      <w:r w:rsidR="00A13953" w:rsidRPr="008F121A">
        <w:rPr>
          <w:rFonts w:ascii="Times New Roman" w:hAnsi="Times New Roman" w:cs="Times New Roman"/>
          <w:i/>
          <w:sz w:val="20"/>
          <w:szCs w:val="20"/>
          <w:lang w:val="en-US"/>
        </w:rPr>
        <w:t xml:space="preserve">This study aims to clarify the institute called outsourcing, demonstrating the types of responsibilities that </w:t>
      </w:r>
      <w:proofErr w:type="gramStart"/>
      <w:r w:rsidR="00A13953" w:rsidRPr="008F121A">
        <w:rPr>
          <w:rFonts w:ascii="Times New Roman" w:hAnsi="Times New Roman" w:cs="Times New Roman"/>
          <w:i/>
          <w:sz w:val="20"/>
          <w:szCs w:val="20"/>
          <w:lang w:val="en-US"/>
        </w:rPr>
        <w:t>can be attributed</w:t>
      </w:r>
      <w:proofErr w:type="gramEnd"/>
      <w:r w:rsidR="00A13953" w:rsidRPr="008F121A">
        <w:rPr>
          <w:rFonts w:ascii="Times New Roman" w:hAnsi="Times New Roman" w:cs="Times New Roman"/>
          <w:i/>
          <w:sz w:val="20"/>
          <w:szCs w:val="20"/>
          <w:lang w:val="en-US"/>
        </w:rPr>
        <w:t xml:space="preserve"> to policyholder services, as well as point out the legal consequences in case of irregularities in hiring. Starting from the principle of good faith, many irregularities in the outsourcing stem from simple lack of knowledge on the subject and of little importance expended by the legislation on the subject</w:t>
      </w:r>
      <w:r w:rsidR="00A13953" w:rsidRPr="008F121A">
        <w:rPr>
          <w:rFonts w:ascii="Times New Roman" w:hAnsi="Times New Roman" w:cs="Times New Roman"/>
          <w:i/>
          <w:sz w:val="20"/>
          <w:lang w:val="en-US"/>
        </w:rPr>
        <w:t>.</w:t>
      </w:r>
    </w:p>
    <w:p w:rsidR="00622331" w:rsidRPr="00A13953" w:rsidRDefault="00622331" w:rsidP="00622331">
      <w:pPr>
        <w:tabs>
          <w:tab w:val="left" w:pos="5103"/>
        </w:tabs>
        <w:spacing w:after="0" w:line="240" w:lineRule="auto"/>
        <w:ind w:firstLine="709"/>
        <w:rPr>
          <w:rFonts w:ascii="Times New Roman" w:hAnsi="Times New Roman" w:cs="Times New Roman"/>
          <w:i/>
          <w:sz w:val="20"/>
          <w:szCs w:val="20"/>
          <w:lang w:val="en-US"/>
        </w:rPr>
      </w:pPr>
    </w:p>
    <w:p w:rsidR="00622331" w:rsidRPr="00A13953" w:rsidRDefault="00622331" w:rsidP="00622331">
      <w:pPr>
        <w:tabs>
          <w:tab w:val="left" w:pos="5103"/>
        </w:tabs>
        <w:spacing w:after="0" w:line="240" w:lineRule="auto"/>
        <w:ind w:firstLine="709"/>
        <w:rPr>
          <w:rFonts w:ascii="Times New Roman" w:hAnsi="Times New Roman" w:cs="Times New Roman"/>
          <w:i/>
          <w:sz w:val="20"/>
          <w:szCs w:val="20"/>
          <w:lang w:val="en-US"/>
        </w:rPr>
      </w:pPr>
    </w:p>
    <w:p w:rsidR="00622331" w:rsidRPr="009471FF" w:rsidRDefault="00622331" w:rsidP="00622331">
      <w:pPr>
        <w:tabs>
          <w:tab w:val="left" w:pos="5103"/>
        </w:tabs>
        <w:spacing w:after="0" w:line="240" w:lineRule="auto"/>
        <w:ind w:firstLine="709"/>
        <w:rPr>
          <w:rFonts w:ascii="Times New Roman" w:hAnsi="Times New Roman" w:cs="Times New Roman"/>
          <w:i/>
          <w:sz w:val="20"/>
          <w:szCs w:val="20"/>
        </w:rPr>
      </w:pPr>
      <w:r w:rsidRPr="00A35493">
        <w:rPr>
          <w:rFonts w:ascii="Times New Roman" w:hAnsi="Times New Roman" w:cs="Times New Roman"/>
          <w:b/>
          <w:i/>
          <w:sz w:val="20"/>
          <w:szCs w:val="20"/>
        </w:rPr>
        <w:t>Palavras-chave</w:t>
      </w:r>
      <w:r w:rsidRPr="009471FF">
        <w:rPr>
          <w:rFonts w:ascii="Times New Roman" w:hAnsi="Times New Roman" w:cs="Times New Roman"/>
          <w:i/>
          <w:sz w:val="20"/>
          <w:szCs w:val="20"/>
        </w:rPr>
        <w:t>:</w:t>
      </w:r>
      <w:r w:rsidR="00A35493">
        <w:rPr>
          <w:rFonts w:ascii="Times New Roman" w:hAnsi="Times New Roman" w:cs="Times New Roman"/>
          <w:i/>
          <w:sz w:val="20"/>
          <w:szCs w:val="20"/>
        </w:rPr>
        <w:t xml:space="preserve"> tomador de serviços; terceirização; trabalhador; responsabilidade; contratação.</w:t>
      </w:r>
    </w:p>
    <w:p w:rsidR="00622331" w:rsidRPr="009471FF" w:rsidRDefault="00622331" w:rsidP="009471FF">
      <w:pPr>
        <w:spacing w:after="0" w:line="240" w:lineRule="auto"/>
        <w:ind w:firstLine="709"/>
        <w:rPr>
          <w:rFonts w:ascii="Times New Roman" w:hAnsi="Times New Roman" w:cs="Times New Roman"/>
          <w:i/>
          <w:sz w:val="20"/>
          <w:szCs w:val="20"/>
        </w:rPr>
      </w:pPr>
    </w:p>
    <w:p w:rsidR="009471FF" w:rsidRDefault="00622331" w:rsidP="00A13953">
      <w:pPr>
        <w:tabs>
          <w:tab w:val="left" w:pos="5103"/>
        </w:tabs>
        <w:spacing w:after="0" w:line="240" w:lineRule="auto"/>
        <w:ind w:firstLine="709"/>
        <w:rPr>
          <w:rFonts w:ascii="Times New Roman" w:hAnsi="Times New Roman" w:cs="Times New Roman"/>
          <w:i/>
          <w:sz w:val="20"/>
          <w:szCs w:val="20"/>
          <w:lang w:val="en-US"/>
        </w:rPr>
      </w:pPr>
      <w:r w:rsidRPr="00A13953">
        <w:rPr>
          <w:rFonts w:ascii="Times New Roman" w:hAnsi="Times New Roman" w:cs="Times New Roman"/>
          <w:b/>
          <w:i/>
          <w:sz w:val="20"/>
          <w:szCs w:val="20"/>
          <w:lang w:val="en-US"/>
        </w:rPr>
        <w:t>Keywords</w:t>
      </w:r>
      <w:r w:rsidRPr="00A13953">
        <w:rPr>
          <w:rFonts w:ascii="Times New Roman" w:hAnsi="Times New Roman" w:cs="Times New Roman"/>
          <w:i/>
          <w:sz w:val="20"/>
          <w:szCs w:val="20"/>
          <w:lang w:val="en-US"/>
        </w:rPr>
        <w:t>:</w:t>
      </w:r>
      <w:r w:rsidR="00A13953" w:rsidRPr="00A13953">
        <w:rPr>
          <w:lang w:val="en-US"/>
        </w:rPr>
        <w:t xml:space="preserve"> </w:t>
      </w:r>
      <w:r w:rsidR="00A13953" w:rsidRPr="00A13953">
        <w:rPr>
          <w:rFonts w:ascii="Times New Roman" w:hAnsi="Times New Roman" w:cs="Times New Roman"/>
          <w:i/>
          <w:sz w:val="20"/>
          <w:szCs w:val="20"/>
          <w:lang w:val="en-US"/>
        </w:rPr>
        <w:t>pol</w:t>
      </w:r>
      <w:r w:rsidR="00A13953">
        <w:rPr>
          <w:rFonts w:ascii="Times New Roman" w:hAnsi="Times New Roman" w:cs="Times New Roman"/>
          <w:i/>
          <w:sz w:val="20"/>
          <w:szCs w:val="20"/>
          <w:lang w:val="en-US"/>
        </w:rPr>
        <w:t>icyholder services; outsourcing</w:t>
      </w:r>
      <w:r w:rsidR="00A13953" w:rsidRPr="00A13953">
        <w:rPr>
          <w:rFonts w:ascii="Times New Roman" w:hAnsi="Times New Roman" w:cs="Times New Roman"/>
          <w:i/>
          <w:sz w:val="20"/>
          <w:szCs w:val="20"/>
          <w:lang w:val="en-US"/>
        </w:rPr>
        <w:t xml:space="preserve">; </w:t>
      </w:r>
      <w:r w:rsidR="00A13953">
        <w:rPr>
          <w:rFonts w:ascii="Times New Roman" w:hAnsi="Times New Roman" w:cs="Times New Roman"/>
          <w:i/>
          <w:sz w:val="20"/>
          <w:szCs w:val="20"/>
          <w:lang w:val="en-US"/>
        </w:rPr>
        <w:t>worker; responsibility; hiring.</w:t>
      </w:r>
    </w:p>
    <w:p w:rsidR="00A13953" w:rsidRDefault="00A13953" w:rsidP="00A13953">
      <w:pPr>
        <w:tabs>
          <w:tab w:val="left" w:pos="5103"/>
        </w:tabs>
        <w:spacing w:after="0" w:line="240" w:lineRule="auto"/>
        <w:ind w:firstLine="709"/>
        <w:rPr>
          <w:rFonts w:ascii="Times New Roman" w:hAnsi="Times New Roman" w:cs="Times New Roman"/>
          <w:sz w:val="20"/>
          <w:szCs w:val="20"/>
          <w:lang w:val="en-US"/>
        </w:rPr>
      </w:pPr>
    </w:p>
    <w:p w:rsidR="00A13953" w:rsidRPr="00A13953" w:rsidRDefault="00A13953" w:rsidP="00A13953">
      <w:pPr>
        <w:tabs>
          <w:tab w:val="left" w:pos="5103"/>
        </w:tabs>
        <w:spacing w:after="0" w:line="240" w:lineRule="auto"/>
        <w:ind w:firstLine="709"/>
        <w:rPr>
          <w:rFonts w:ascii="Times New Roman" w:hAnsi="Times New Roman" w:cs="Times New Roman"/>
          <w:sz w:val="20"/>
          <w:szCs w:val="20"/>
          <w:lang w:val="en-US"/>
        </w:rPr>
      </w:pPr>
    </w:p>
    <w:p w:rsidR="00622331" w:rsidRDefault="009471FF" w:rsidP="00290F4D">
      <w:pPr>
        <w:spacing w:after="0" w:line="240" w:lineRule="auto"/>
        <w:ind w:firstLine="709"/>
        <w:jc w:val="both"/>
        <w:rPr>
          <w:rFonts w:ascii="Times New Roman" w:hAnsi="Times New Roman" w:cs="Times New Roman"/>
          <w:b/>
          <w:sz w:val="24"/>
        </w:rPr>
      </w:pPr>
      <w:r w:rsidRPr="009471FF">
        <w:rPr>
          <w:rFonts w:ascii="Times New Roman" w:hAnsi="Times New Roman" w:cs="Times New Roman"/>
          <w:b/>
          <w:sz w:val="24"/>
        </w:rPr>
        <w:t>Introdução</w:t>
      </w:r>
    </w:p>
    <w:p w:rsidR="009471FF" w:rsidRDefault="009471FF" w:rsidP="00290F4D">
      <w:pPr>
        <w:spacing w:after="0" w:line="240" w:lineRule="auto"/>
        <w:ind w:firstLine="709"/>
        <w:jc w:val="both"/>
        <w:rPr>
          <w:rFonts w:ascii="Times New Roman" w:hAnsi="Times New Roman" w:cs="Times New Roman"/>
          <w:b/>
          <w:sz w:val="24"/>
        </w:rPr>
      </w:pPr>
    </w:p>
    <w:p w:rsidR="00A37186" w:rsidRDefault="009471FF" w:rsidP="00290F4D">
      <w:pPr>
        <w:spacing w:after="0" w:line="240" w:lineRule="auto"/>
        <w:ind w:firstLine="709"/>
        <w:jc w:val="both"/>
        <w:rPr>
          <w:rFonts w:ascii="Times New Roman" w:hAnsi="Times New Roman" w:cs="Times New Roman"/>
          <w:sz w:val="24"/>
        </w:rPr>
      </w:pPr>
      <w:r>
        <w:rPr>
          <w:rFonts w:ascii="Times New Roman" w:hAnsi="Times New Roman" w:cs="Times New Roman"/>
          <w:sz w:val="24"/>
        </w:rPr>
        <w:t xml:space="preserve">Primordialmente, </w:t>
      </w:r>
      <w:r w:rsidR="00932EB7">
        <w:rPr>
          <w:rFonts w:ascii="Times New Roman" w:hAnsi="Times New Roman" w:cs="Times New Roman"/>
          <w:sz w:val="24"/>
        </w:rPr>
        <w:t xml:space="preserve">terceirização é a forma que uma empresa transfere a uma outra, a responsabilidade de suas atividades-meio </w:t>
      </w:r>
      <w:r w:rsidR="00A37186">
        <w:rPr>
          <w:rFonts w:ascii="Times New Roman" w:hAnsi="Times New Roman" w:cs="Times New Roman"/>
          <w:sz w:val="24"/>
        </w:rPr>
        <w:t xml:space="preserve">para que assim possa </w:t>
      </w:r>
      <w:r w:rsidR="00932EB7">
        <w:rPr>
          <w:rFonts w:ascii="Times New Roman" w:hAnsi="Times New Roman" w:cs="Times New Roman"/>
          <w:sz w:val="24"/>
        </w:rPr>
        <w:t>disponibiliz</w:t>
      </w:r>
      <w:r w:rsidR="00A37186">
        <w:rPr>
          <w:rFonts w:ascii="Times New Roman" w:hAnsi="Times New Roman" w:cs="Times New Roman"/>
          <w:sz w:val="24"/>
        </w:rPr>
        <w:t>ar maior ênfase em sua atividade-fim.</w:t>
      </w:r>
      <w:r w:rsidR="00932EB7">
        <w:rPr>
          <w:rFonts w:ascii="Times New Roman" w:hAnsi="Times New Roman" w:cs="Times New Roman"/>
          <w:sz w:val="24"/>
        </w:rPr>
        <w:t xml:space="preserve"> </w:t>
      </w:r>
      <w:r w:rsidR="00A37186">
        <w:rPr>
          <w:rFonts w:ascii="Times New Roman" w:hAnsi="Times New Roman" w:cs="Times New Roman"/>
          <w:sz w:val="24"/>
        </w:rPr>
        <w:t xml:space="preserve">A par disso, </w:t>
      </w:r>
      <w:r>
        <w:rPr>
          <w:rFonts w:ascii="Times New Roman" w:hAnsi="Times New Roman" w:cs="Times New Roman"/>
          <w:sz w:val="24"/>
        </w:rPr>
        <w:t xml:space="preserve">muitas </w:t>
      </w:r>
      <w:r w:rsidR="00290F4D">
        <w:rPr>
          <w:rFonts w:ascii="Times New Roman" w:hAnsi="Times New Roman" w:cs="Times New Roman"/>
          <w:sz w:val="24"/>
        </w:rPr>
        <w:t xml:space="preserve">das </w:t>
      </w:r>
      <w:r>
        <w:rPr>
          <w:rFonts w:ascii="Times New Roman" w:hAnsi="Times New Roman" w:cs="Times New Roman"/>
          <w:sz w:val="24"/>
        </w:rPr>
        <w:t>irregularidades na terceirização</w:t>
      </w:r>
      <w:r w:rsidR="00290F4D">
        <w:rPr>
          <w:rFonts w:ascii="Times New Roman" w:hAnsi="Times New Roman" w:cs="Times New Roman"/>
          <w:sz w:val="24"/>
        </w:rPr>
        <w:t>,</w:t>
      </w:r>
      <w:r>
        <w:rPr>
          <w:rFonts w:ascii="Times New Roman" w:hAnsi="Times New Roman" w:cs="Times New Roman"/>
          <w:sz w:val="24"/>
        </w:rPr>
        <w:t xml:space="preserve"> ocorre</w:t>
      </w:r>
      <w:r w:rsidR="00290F4D">
        <w:rPr>
          <w:rFonts w:ascii="Times New Roman" w:hAnsi="Times New Roman" w:cs="Times New Roman"/>
          <w:sz w:val="24"/>
        </w:rPr>
        <w:t>m</w:t>
      </w:r>
      <w:r>
        <w:rPr>
          <w:rFonts w:ascii="Times New Roman" w:hAnsi="Times New Roman" w:cs="Times New Roman"/>
          <w:sz w:val="24"/>
        </w:rPr>
        <w:t xml:space="preserve"> simplesmente pela falta de conhecimento</w:t>
      </w:r>
      <w:r w:rsidR="00A37186">
        <w:rPr>
          <w:rFonts w:ascii="Times New Roman" w:hAnsi="Times New Roman" w:cs="Times New Roman"/>
          <w:sz w:val="24"/>
        </w:rPr>
        <w:t xml:space="preserve"> das consequências desse instituto</w:t>
      </w:r>
      <w:r w:rsidR="00B72D87">
        <w:rPr>
          <w:rFonts w:ascii="Times New Roman" w:hAnsi="Times New Roman" w:cs="Times New Roman"/>
          <w:sz w:val="24"/>
        </w:rPr>
        <w:t>,</w:t>
      </w:r>
      <w:r>
        <w:rPr>
          <w:rFonts w:ascii="Times New Roman" w:hAnsi="Times New Roman" w:cs="Times New Roman"/>
          <w:sz w:val="24"/>
        </w:rPr>
        <w:t xml:space="preserve"> seja por parte do emprega</w:t>
      </w:r>
      <w:r w:rsidR="00290F4D">
        <w:rPr>
          <w:rFonts w:ascii="Times New Roman" w:hAnsi="Times New Roman" w:cs="Times New Roman"/>
          <w:sz w:val="24"/>
        </w:rPr>
        <w:t xml:space="preserve">dor ou do tomador dos serviços. </w:t>
      </w:r>
    </w:p>
    <w:p w:rsidR="00290F4D" w:rsidRDefault="00290F4D" w:rsidP="00290F4D">
      <w:pPr>
        <w:spacing w:after="0" w:line="240" w:lineRule="auto"/>
        <w:ind w:firstLine="709"/>
        <w:jc w:val="both"/>
        <w:rPr>
          <w:rFonts w:ascii="Times New Roman" w:hAnsi="Times New Roman" w:cs="Times New Roman"/>
          <w:sz w:val="24"/>
        </w:rPr>
      </w:pPr>
      <w:r>
        <w:rPr>
          <w:rFonts w:ascii="Times New Roman" w:hAnsi="Times New Roman" w:cs="Times New Roman"/>
          <w:sz w:val="24"/>
        </w:rPr>
        <w:t xml:space="preserve">Precipuamente, a finalidade do presente artigo </w:t>
      </w:r>
      <w:r w:rsidR="00B72D87">
        <w:rPr>
          <w:rFonts w:ascii="Times New Roman" w:hAnsi="Times New Roman" w:cs="Times New Roman"/>
          <w:sz w:val="24"/>
        </w:rPr>
        <w:t>é apresentar de forma clara</w:t>
      </w:r>
      <w:r>
        <w:rPr>
          <w:rFonts w:ascii="Times New Roman" w:hAnsi="Times New Roman" w:cs="Times New Roman"/>
          <w:sz w:val="24"/>
        </w:rPr>
        <w:t xml:space="preserve"> e objetiva, as consequências jurídicas da terceirização.</w:t>
      </w:r>
    </w:p>
    <w:p w:rsidR="00290F4D" w:rsidRDefault="00290F4D" w:rsidP="00290F4D">
      <w:pPr>
        <w:spacing w:after="0" w:line="240" w:lineRule="auto"/>
        <w:ind w:firstLine="709"/>
        <w:jc w:val="both"/>
        <w:rPr>
          <w:rFonts w:ascii="Times New Roman" w:hAnsi="Times New Roman" w:cs="Times New Roman"/>
          <w:sz w:val="24"/>
        </w:rPr>
      </w:pPr>
      <w:r>
        <w:rPr>
          <w:rFonts w:ascii="Times New Roman" w:hAnsi="Times New Roman" w:cs="Times New Roman"/>
          <w:sz w:val="24"/>
        </w:rPr>
        <w:t xml:space="preserve">Nos últimos tempos, falar ou ouvir falar em terceirização de serviços, é </w:t>
      </w:r>
      <w:r w:rsidR="00B72D87">
        <w:rPr>
          <w:rFonts w:ascii="Times New Roman" w:hAnsi="Times New Roman" w:cs="Times New Roman"/>
          <w:sz w:val="24"/>
        </w:rPr>
        <w:t>comum</w:t>
      </w:r>
      <w:r>
        <w:rPr>
          <w:rFonts w:ascii="Times New Roman" w:hAnsi="Times New Roman" w:cs="Times New Roman"/>
          <w:sz w:val="24"/>
        </w:rPr>
        <w:t xml:space="preserve">. </w:t>
      </w:r>
      <w:r w:rsidR="00B72D87">
        <w:rPr>
          <w:rFonts w:ascii="Times New Roman" w:hAnsi="Times New Roman" w:cs="Times New Roman"/>
          <w:sz w:val="24"/>
        </w:rPr>
        <w:t>Normalmente,</w:t>
      </w:r>
      <w:r>
        <w:rPr>
          <w:rFonts w:ascii="Times New Roman" w:hAnsi="Times New Roman" w:cs="Times New Roman"/>
          <w:sz w:val="24"/>
        </w:rPr>
        <w:t xml:space="preserve"> as relações empregatícias </w:t>
      </w:r>
      <w:r w:rsidR="00A37186">
        <w:rPr>
          <w:rFonts w:ascii="Times New Roman" w:hAnsi="Times New Roman" w:cs="Times New Roman"/>
          <w:sz w:val="24"/>
        </w:rPr>
        <w:t>são classificadas</w:t>
      </w:r>
      <w:r>
        <w:rPr>
          <w:rFonts w:ascii="Times New Roman" w:hAnsi="Times New Roman" w:cs="Times New Roman"/>
          <w:sz w:val="24"/>
        </w:rPr>
        <w:t xml:space="preserve"> </w:t>
      </w:r>
      <w:r w:rsidR="00A37186">
        <w:rPr>
          <w:rFonts w:ascii="Times New Roman" w:hAnsi="Times New Roman" w:cs="Times New Roman"/>
          <w:sz w:val="24"/>
        </w:rPr>
        <w:t xml:space="preserve">como relações </w:t>
      </w:r>
      <w:r>
        <w:rPr>
          <w:rFonts w:ascii="Times New Roman" w:hAnsi="Times New Roman" w:cs="Times New Roman"/>
          <w:sz w:val="24"/>
        </w:rPr>
        <w:t>bilatera</w:t>
      </w:r>
      <w:r w:rsidR="00A37186">
        <w:rPr>
          <w:rFonts w:ascii="Times New Roman" w:hAnsi="Times New Roman" w:cs="Times New Roman"/>
          <w:sz w:val="24"/>
        </w:rPr>
        <w:t>is</w:t>
      </w:r>
      <w:r>
        <w:rPr>
          <w:rFonts w:ascii="Times New Roman" w:hAnsi="Times New Roman" w:cs="Times New Roman"/>
          <w:sz w:val="24"/>
        </w:rPr>
        <w:t xml:space="preserve"> ou linear</w:t>
      </w:r>
      <w:r w:rsidR="00A37186">
        <w:rPr>
          <w:rFonts w:ascii="Times New Roman" w:hAnsi="Times New Roman" w:cs="Times New Roman"/>
          <w:sz w:val="24"/>
        </w:rPr>
        <w:t>es</w:t>
      </w:r>
      <w:r w:rsidR="00B72D87">
        <w:rPr>
          <w:rFonts w:ascii="Times New Roman" w:hAnsi="Times New Roman" w:cs="Times New Roman"/>
          <w:sz w:val="24"/>
        </w:rPr>
        <w:t xml:space="preserve">, pois apenas </w:t>
      </w:r>
      <w:r w:rsidR="00A37186">
        <w:rPr>
          <w:rFonts w:ascii="Times New Roman" w:hAnsi="Times New Roman" w:cs="Times New Roman"/>
          <w:sz w:val="24"/>
        </w:rPr>
        <w:t>são</w:t>
      </w:r>
      <w:r w:rsidR="00B72D87">
        <w:rPr>
          <w:rFonts w:ascii="Times New Roman" w:hAnsi="Times New Roman" w:cs="Times New Roman"/>
          <w:sz w:val="24"/>
        </w:rPr>
        <w:t xml:space="preserve"> partes o empregado e o empregador. Ultimamente, a relação de emprego se tornou triangular ou trilateral, pois passou a fazer parte dessa relação, </w:t>
      </w:r>
      <w:r w:rsidR="00A37186">
        <w:rPr>
          <w:rFonts w:ascii="Times New Roman" w:hAnsi="Times New Roman" w:cs="Times New Roman"/>
          <w:sz w:val="24"/>
        </w:rPr>
        <w:t>a figura d</w:t>
      </w:r>
      <w:r w:rsidR="00B72D87">
        <w:rPr>
          <w:rFonts w:ascii="Times New Roman" w:hAnsi="Times New Roman" w:cs="Times New Roman"/>
          <w:sz w:val="24"/>
        </w:rPr>
        <w:t>o tomador dos serviços.</w:t>
      </w:r>
    </w:p>
    <w:p w:rsidR="00A37186" w:rsidRPr="00A37186" w:rsidRDefault="00A37186" w:rsidP="00290F4D">
      <w:pPr>
        <w:spacing w:after="0" w:line="240" w:lineRule="auto"/>
        <w:ind w:firstLine="709"/>
        <w:jc w:val="both"/>
        <w:rPr>
          <w:rFonts w:ascii="Times New Roman" w:hAnsi="Times New Roman" w:cs="Times New Roman"/>
          <w:sz w:val="24"/>
        </w:rPr>
      </w:pPr>
      <w:r>
        <w:rPr>
          <w:rFonts w:ascii="Times New Roman" w:hAnsi="Times New Roman" w:cs="Times New Roman"/>
          <w:sz w:val="24"/>
        </w:rPr>
        <w:t>Verifica-se assim, que a terceirização vem ocorrendo as espreitas da legislação que pouco dispõe sobre tal instituto, mormente pela súmula 331 do C. TST</w:t>
      </w:r>
      <w:r w:rsidR="004D6CD7">
        <w:rPr>
          <w:rFonts w:ascii="Times New Roman" w:hAnsi="Times New Roman" w:cs="Times New Roman"/>
          <w:sz w:val="24"/>
        </w:rPr>
        <w:t>, deixando a encargo da jurisprudência e da doutrina, os anseios dos trabalhadores terceirizados na garantia de seus direito</w:t>
      </w:r>
      <w:r w:rsidR="0066610A">
        <w:rPr>
          <w:rFonts w:ascii="Times New Roman" w:hAnsi="Times New Roman" w:cs="Times New Roman"/>
          <w:sz w:val="24"/>
        </w:rPr>
        <w:t xml:space="preserve"> </w:t>
      </w:r>
      <w:r w:rsidR="0060555C">
        <w:rPr>
          <w:rFonts w:ascii="Times New Roman" w:hAnsi="Times New Roman" w:cs="Times New Roman"/>
          <w:sz w:val="24"/>
        </w:rPr>
        <w:t>ao final da relação empregatícia ou</w:t>
      </w:r>
      <w:r w:rsidR="002C4580">
        <w:rPr>
          <w:rFonts w:ascii="Times New Roman" w:hAnsi="Times New Roman" w:cs="Times New Roman"/>
          <w:sz w:val="24"/>
        </w:rPr>
        <w:t>,</w:t>
      </w:r>
      <w:r w:rsidR="0060555C">
        <w:rPr>
          <w:rFonts w:ascii="Times New Roman" w:hAnsi="Times New Roman" w:cs="Times New Roman"/>
          <w:sz w:val="24"/>
        </w:rPr>
        <w:t xml:space="preserve"> até mesmo, </w:t>
      </w:r>
      <w:r w:rsidR="0066610A">
        <w:rPr>
          <w:rFonts w:ascii="Times New Roman" w:hAnsi="Times New Roman" w:cs="Times New Roman"/>
          <w:sz w:val="24"/>
        </w:rPr>
        <w:t>em uma eventual falência de seu empregador</w:t>
      </w:r>
      <w:r w:rsidR="00B247AC">
        <w:rPr>
          <w:rFonts w:ascii="Times New Roman" w:hAnsi="Times New Roman" w:cs="Times New Roman"/>
          <w:sz w:val="24"/>
        </w:rPr>
        <w:t>, bem como aos tomadores dos serviços, quando notificados de uma reclamação</w:t>
      </w:r>
      <w:r w:rsidR="0066610A">
        <w:rPr>
          <w:rFonts w:ascii="Times New Roman" w:hAnsi="Times New Roman" w:cs="Times New Roman"/>
          <w:sz w:val="24"/>
        </w:rPr>
        <w:t xml:space="preserve">. </w:t>
      </w:r>
    </w:p>
    <w:p w:rsidR="00622331" w:rsidRDefault="00B72D87" w:rsidP="002C4580">
      <w:pPr>
        <w:spacing w:after="0" w:line="240" w:lineRule="auto"/>
        <w:ind w:firstLine="709"/>
        <w:jc w:val="both"/>
        <w:rPr>
          <w:rFonts w:ascii="Times New Roman" w:hAnsi="Times New Roman" w:cs="Times New Roman"/>
          <w:sz w:val="24"/>
        </w:rPr>
      </w:pPr>
      <w:r>
        <w:rPr>
          <w:rFonts w:ascii="Times New Roman" w:hAnsi="Times New Roman" w:cs="Times New Roman"/>
          <w:sz w:val="24"/>
        </w:rPr>
        <w:t xml:space="preserve">Dessa forma, o presente estudo pretende elucidar </w:t>
      </w:r>
      <w:r w:rsidR="00932EB7">
        <w:rPr>
          <w:rFonts w:ascii="Times New Roman" w:hAnsi="Times New Roman" w:cs="Times New Roman"/>
          <w:sz w:val="24"/>
        </w:rPr>
        <w:t xml:space="preserve">algumas questões com enfoque na </w:t>
      </w:r>
      <w:r w:rsidR="002C4580">
        <w:rPr>
          <w:rFonts w:ascii="Times New Roman" w:hAnsi="Times New Roman" w:cs="Times New Roman"/>
          <w:sz w:val="24"/>
        </w:rPr>
        <w:t>prevenção de demandas judiciais, bem como esclarecer quais são as responsabilidades atribuídas aos tomadores de serviços.</w:t>
      </w:r>
    </w:p>
    <w:p w:rsidR="00B247AC" w:rsidRDefault="00B247AC" w:rsidP="002C4580">
      <w:pPr>
        <w:spacing w:after="0" w:line="240" w:lineRule="auto"/>
        <w:ind w:firstLine="709"/>
        <w:jc w:val="both"/>
        <w:rPr>
          <w:rFonts w:ascii="Times New Roman" w:hAnsi="Times New Roman" w:cs="Times New Roman"/>
          <w:sz w:val="24"/>
        </w:rPr>
      </w:pPr>
    </w:p>
    <w:p w:rsidR="00B247AC" w:rsidRPr="00B247AC" w:rsidRDefault="00B247AC" w:rsidP="002C4580">
      <w:pPr>
        <w:spacing w:after="0" w:line="240" w:lineRule="auto"/>
        <w:ind w:firstLine="709"/>
        <w:jc w:val="both"/>
        <w:rPr>
          <w:rFonts w:ascii="Times New Roman" w:hAnsi="Times New Roman" w:cs="Times New Roman"/>
          <w:b/>
          <w:sz w:val="24"/>
        </w:rPr>
      </w:pPr>
      <w:r w:rsidRPr="00B247AC">
        <w:rPr>
          <w:rFonts w:ascii="Times New Roman" w:hAnsi="Times New Roman" w:cs="Times New Roman"/>
          <w:b/>
          <w:sz w:val="24"/>
        </w:rPr>
        <w:t>A súmula 331 do C. TST</w:t>
      </w:r>
      <w:r w:rsidR="008F415B">
        <w:rPr>
          <w:rFonts w:ascii="Times New Roman" w:hAnsi="Times New Roman" w:cs="Times New Roman"/>
          <w:b/>
          <w:sz w:val="24"/>
        </w:rPr>
        <w:t xml:space="preserve"> e suas consequências</w:t>
      </w:r>
    </w:p>
    <w:p w:rsidR="002C4580" w:rsidRDefault="002C4580" w:rsidP="002C4580">
      <w:pPr>
        <w:spacing w:after="0" w:line="240" w:lineRule="auto"/>
        <w:ind w:firstLine="709"/>
        <w:jc w:val="both"/>
        <w:rPr>
          <w:rFonts w:ascii="Times New Roman" w:hAnsi="Times New Roman" w:cs="Times New Roman"/>
          <w:sz w:val="24"/>
        </w:rPr>
      </w:pPr>
    </w:p>
    <w:p w:rsidR="00B247AC" w:rsidRDefault="00B247AC" w:rsidP="002C4580">
      <w:pPr>
        <w:spacing w:after="0" w:line="240" w:lineRule="auto"/>
        <w:ind w:firstLine="709"/>
        <w:jc w:val="both"/>
        <w:rPr>
          <w:rFonts w:ascii="Times New Roman" w:hAnsi="Times New Roman" w:cs="Times New Roman"/>
          <w:sz w:val="24"/>
        </w:rPr>
      </w:pPr>
      <w:r>
        <w:rPr>
          <w:rFonts w:ascii="Times New Roman" w:hAnsi="Times New Roman" w:cs="Times New Roman"/>
          <w:sz w:val="24"/>
        </w:rPr>
        <w:t xml:space="preserve">Como já dito, a terceirização possui pouco espaço na CLT. Entretanto, ficou a cargo da súmula 331 do C. TST </w:t>
      </w:r>
      <w:r w:rsidR="00E96272">
        <w:rPr>
          <w:rFonts w:ascii="Times New Roman" w:hAnsi="Times New Roman" w:cs="Times New Roman"/>
          <w:sz w:val="24"/>
        </w:rPr>
        <w:t>disciplinar a matéria, expondo suas consequências</w:t>
      </w:r>
      <w:r>
        <w:rPr>
          <w:rFonts w:ascii="Times New Roman" w:hAnsi="Times New Roman" w:cs="Times New Roman"/>
          <w:sz w:val="24"/>
        </w:rPr>
        <w:t xml:space="preserve">: </w:t>
      </w:r>
    </w:p>
    <w:p w:rsidR="00B247AC" w:rsidRDefault="00B247AC" w:rsidP="002C4580">
      <w:pPr>
        <w:spacing w:after="0" w:line="240" w:lineRule="auto"/>
        <w:ind w:firstLine="709"/>
        <w:jc w:val="both"/>
        <w:rPr>
          <w:rFonts w:ascii="Times New Roman" w:hAnsi="Times New Roman" w:cs="Times New Roman"/>
          <w:sz w:val="24"/>
        </w:rPr>
      </w:pPr>
    </w:p>
    <w:p w:rsidR="00E96272" w:rsidRPr="00E96272" w:rsidRDefault="00E96272" w:rsidP="00E96272">
      <w:pPr>
        <w:spacing w:after="0" w:line="240" w:lineRule="auto"/>
        <w:ind w:left="1701"/>
        <w:jc w:val="both"/>
        <w:rPr>
          <w:rFonts w:ascii="Times New Roman" w:hAnsi="Times New Roman" w:cs="Times New Roman"/>
          <w:b/>
          <w:bCs/>
          <w:i/>
          <w:iCs/>
          <w:sz w:val="24"/>
        </w:rPr>
      </w:pPr>
      <w:r w:rsidRPr="00E96272">
        <w:rPr>
          <w:rFonts w:ascii="Times New Roman" w:hAnsi="Times New Roman" w:cs="Times New Roman"/>
          <w:b/>
          <w:bCs/>
          <w:i/>
          <w:iCs/>
          <w:sz w:val="24"/>
        </w:rPr>
        <w:t>Súmula nº 331 do TST</w:t>
      </w:r>
    </w:p>
    <w:p w:rsidR="00E96272" w:rsidRDefault="00E96272" w:rsidP="00E96272">
      <w:pPr>
        <w:spacing w:after="0" w:line="240" w:lineRule="auto"/>
        <w:ind w:left="1701"/>
        <w:jc w:val="both"/>
        <w:rPr>
          <w:rFonts w:ascii="Times New Roman" w:hAnsi="Times New Roman" w:cs="Times New Roman"/>
          <w:b/>
          <w:bCs/>
          <w:i/>
          <w:sz w:val="24"/>
        </w:rPr>
      </w:pPr>
      <w:r w:rsidRPr="00E96272">
        <w:rPr>
          <w:rFonts w:ascii="Times New Roman" w:hAnsi="Times New Roman" w:cs="Times New Roman"/>
          <w:b/>
          <w:bCs/>
          <w:i/>
          <w:sz w:val="24"/>
        </w:rPr>
        <w:t>CONTRATO DE PRESTAÇÃO DE SERVIÇOS. LEGALIDADE (nova redação do item IV e inseridos os itens V e VI à redação) - Res. 174/2011, DEJT divulgado em 27, 30 e 31.05.2011</w:t>
      </w:r>
    </w:p>
    <w:p w:rsidR="00E96272" w:rsidRDefault="00E96272" w:rsidP="00E96272">
      <w:pPr>
        <w:spacing w:after="0" w:line="240" w:lineRule="auto"/>
        <w:ind w:left="1701"/>
        <w:jc w:val="both"/>
        <w:rPr>
          <w:rFonts w:ascii="Times New Roman" w:hAnsi="Times New Roman" w:cs="Times New Roman"/>
          <w:i/>
          <w:sz w:val="24"/>
        </w:rPr>
      </w:pPr>
      <w:r w:rsidRPr="00E96272">
        <w:rPr>
          <w:rFonts w:ascii="Times New Roman" w:hAnsi="Times New Roman" w:cs="Times New Roman"/>
          <w:i/>
          <w:sz w:val="24"/>
        </w:rPr>
        <w:lastRenderedPageBreak/>
        <w:t>I - A contratação de trabalhadores por empresa interposta é ilegal, formando-se o vínculo diretamente com o tomador dos serviços, salvo no caso de trabalho temporário (Lei nº 6.019, de 03.01.1974).</w:t>
      </w:r>
    </w:p>
    <w:p w:rsidR="00E96272" w:rsidRDefault="00E96272" w:rsidP="00E96272">
      <w:pPr>
        <w:spacing w:after="0" w:line="240" w:lineRule="auto"/>
        <w:ind w:left="1701"/>
        <w:jc w:val="both"/>
        <w:rPr>
          <w:rFonts w:ascii="Times New Roman" w:hAnsi="Times New Roman" w:cs="Times New Roman"/>
          <w:i/>
          <w:sz w:val="24"/>
        </w:rPr>
      </w:pPr>
      <w:r w:rsidRPr="00E96272">
        <w:rPr>
          <w:rFonts w:ascii="Times New Roman" w:hAnsi="Times New Roman" w:cs="Times New Roman"/>
          <w:i/>
          <w:sz w:val="24"/>
        </w:rPr>
        <w:t>II - A contratação irregular de trabalhador, mediante empresa interposta, não gera vínculo de emprego com os órgãos da Administração Pública direta, indireta ou fundacional (art. 37, II, da CF/1988).</w:t>
      </w:r>
    </w:p>
    <w:p w:rsidR="00E96272" w:rsidRDefault="00E96272" w:rsidP="00E96272">
      <w:pPr>
        <w:spacing w:after="0" w:line="240" w:lineRule="auto"/>
        <w:ind w:left="1701"/>
        <w:jc w:val="both"/>
        <w:rPr>
          <w:rFonts w:ascii="Times New Roman" w:hAnsi="Times New Roman" w:cs="Times New Roman"/>
          <w:i/>
          <w:sz w:val="24"/>
        </w:rPr>
      </w:pPr>
      <w:r w:rsidRPr="00E96272">
        <w:rPr>
          <w:rFonts w:ascii="Times New Roman" w:hAnsi="Times New Roman" w:cs="Times New Roman"/>
          <w:i/>
          <w:sz w:val="24"/>
        </w:rPr>
        <w:t>III - Não forma vínculo de emprego com o tomador a contratação de serviços de vigilância (Lei nº 7.102, de 20.06.1983) e de conservação e limpeza, bem como a de serviços especializados ligados à atividade-meio do tomador, desde que inexistente a pessoalidade e a subordinação direta.</w:t>
      </w:r>
    </w:p>
    <w:p w:rsidR="00E96272" w:rsidRDefault="00E96272" w:rsidP="00E96272">
      <w:pPr>
        <w:spacing w:after="0" w:line="240" w:lineRule="auto"/>
        <w:ind w:left="1701"/>
        <w:jc w:val="both"/>
        <w:rPr>
          <w:rFonts w:ascii="Times New Roman" w:hAnsi="Times New Roman" w:cs="Times New Roman"/>
          <w:i/>
          <w:sz w:val="24"/>
        </w:rPr>
      </w:pPr>
      <w:r w:rsidRPr="00E96272">
        <w:rPr>
          <w:rFonts w:ascii="Times New Roman" w:hAnsi="Times New Roman" w:cs="Times New Roman"/>
          <w:i/>
          <w:sz w:val="24"/>
        </w:rPr>
        <w:t>IV - O inadimplemento das obrigações trabalhistas, por parte do empregador, implica a responsabilidade subsidiária do tomador dos serviços quanto àquelas obrigações, desde que haja participado da relação processual e conste também do título executivo judicial.</w:t>
      </w:r>
    </w:p>
    <w:p w:rsidR="00E96272" w:rsidRDefault="00E96272" w:rsidP="00E96272">
      <w:pPr>
        <w:spacing w:after="0" w:line="240" w:lineRule="auto"/>
        <w:ind w:left="1701"/>
        <w:jc w:val="both"/>
        <w:rPr>
          <w:rFonts w:ascii="Times New Roman" w:hAnsi="Times New Roman" w:cs="Times New Roman"/>
          <w:i/>
          <w:sz w:val="24"/>
        </w:rPr>
      </w:pPr>
      <w:r w:rsidRPr="00E96272">
        <w:rPr>
          <w:rFonts w:ascii="Times New Roman" w:hAnsi="Times New Roman" w:cs="Times New Roman"/>
          <w:i/>
          <w:sz w:val="24"/>
        </w:rPr>
        <w:t>V - Os entes integrantes da Administração Pública direta e indireta respondem subsidiariamente, nas mesmas condições do item IV, caso evidenciada a sua conduta culposa no cumprimento das obrigações da Lei n.º 8.666, de 21.06.1993, especialmente na fiscalização do cumprimento das obrigações contratuais e legais da prestadora de serviço como empregadora. A aludida responsabilidade não decorre de mero inadimplemento das obrigações trabalhistas assumidas pela empresa regularmente contratada.</w:t>
      </w:r>
    </w:p>
    <w:p w:rsidR="00E96272" w:rsidRDefault="00E96272" w:rsidP="00E96272">
      <w:pPr>
        <w:spacing w:after="0" w:line="240" w:lineRule="auto"/>
        <w:ind w:left="1701"/>
        <w:jc w:val="both"/>
        <w:rPr>
          <w:rFonts w:ascii="Times New Roman" w:hAnsi="Times New Roman" w:cs="Times New Roman"/>
          <w:i/>
          <w:sz w:val="24"/>
        </w:rPr>
      </w:pPr>
      <w:r w:rsidRPr="00E96272">
        <w:rPr>
          <w:rFonts w:ascii="Times New Roman" w:hAnsi="Times New Roman" w:cs="Times New Roman"/>
          <w:i/>
          <w:sz w:val="24"/>
        </w:rPr>
        <w:t>VI – A responsabilidade subsidiária do tomador de serviços abrange todas as verbas decorrentes da condenação referentes ao período da prestação laboral.</w:t>
      </w:r>
    </w:p>
    <w:p w:rsidR="00E96272" w:rsidRDefault="00E96272" w:rsidP="00E96272">
      <w:pPr>
        <w:spacing w:after="0" w:line="240" w:lineRule="auto"/>
        <w:ind w:left="1701"/>
        <w:jc w:val="both"/>
        <w:rPr>
          <w:rFonts w:ascii="Times New Roman" w:hAnsi="Times New Roman" w:cs="Times New Roman"/>
          <w:i/>
          <w:sz w:val="24"/>
        </w:rPr>
      </w:pPr>
    </w:p>
    <w:p w:rsidR="00E96272" w:rsidRDefault="00E96272" w:rsidP="00E96272">
      <w:pPr>
        <w:spacing w:after="0" w:line="240" w:lineRule="auto"/>
        <w:ind w:firstLine="709"/>
        <w:jc w:val="both"/>
        <w:rPr>
          <w:rFonts w:ascii="Times New Roman" w:hAnsi="Times New Roman" w:cs="Times New Roman"/>
          <w:sz w:val="24"/>
        </w:rPr>
      </w:pPr>
      <w:r>
        <w:rPr>
          <w:rFonts w:ascii="Times New Roman" w:hAnsi="Times New Roman" w:cs="Times New Roman"/>
          <w:sz w:val="24"/>
        </w:rPr>
        <w:t>Inicialmente, a súmula já aponta as formas ilícitas da prestação de serviço. Empresas interpostas são empresas que contratam a prestação de serviços e, utilizam do poder diretivo</w:t>
      </w:r>
      <w:r w:rsidR="008F415B">
        <w:rPr>
          <w:rFonts w:ascii="Times New Roman" w:hAnsi="Times New Roman" w:cs="Times New Roman"/>
          <w:sz w:val="24"/>
        </w:rPr>
        <w:t xml:space="preserve"> -</w:t>
      </w:r>
      <w:r>
        <w:rPr>
          <w:rFonts w:ascii="Times New Roman" w:hAnsi="Times New Roman" w:cs="Times New Roman"/>
          <w:sz w:val="24"/>
        </w:rPr>
        <w:t xml:space="preserve"> impondo ordens para os empregados te</w:t>
      </w:r>
      <w:r w:rsidR="00AE54A0">
        <w:rPr>
          <w:rFonts w:ascii="Times New Roman" w:hAnsi="Times New Roman" w:cs="Times New Roman"/>
          <w:sz w:val="24"/>
        </w:rPr>
        <w:t>rceirizados</w:t>
      </w:r>
      <w:r>
        <w:rPr>
          <w:rFonts w:ascii="Times New Roman" w:hAnsi="Times New Roman" w:cs="Times New Roman"/>
          <w:sz w:val="24"/>
        </w:rPr>
        <w:t xml:space="preserve"> como se seu fosse. Tal fato configura vinculo de emprego com a tomadora dos serviços</w:t>
      </w:r>
      <w:r w:rsidR="00A56840">
        <w:rPr>
          <w:rFonts w:ascii="Times New Roman" w:hAnsi="Times New Roman" w:cs="Times New Roman"/>
          <w:sz w:val="24"/>
        </w:rPr>
        <w:t>, posto que preenchidos os requisitos do art. 3º da CLT</w:t>
      </w:r>
      <w:r>
        <w:rPr>
          <w:rFonts w:ascii="Times New Roman" w:hAnsi="Times New Roman" w:cs="Times New Roman"/>
          <w:sz w:val="24"/>
        </w:rPr>
        <w:t>.</w:t>
      </w:r>
    </w:p>
    <w:p w:rsidR="00902F3C" w:rsidRDefault="00902F3C" w:rsidP="00E96272">
      <w:pPr>
        <w:spacing w:after="0" w:line="240" w:lineRule="auto"/>
        <w:ind w:firstLine="709"/>
        <w:jc w:val="both"/>
        <w:rPr>
          <w:rFonts w:ascii="Times New Roman" w:hAnsi="Times New Roman" w:cs="Times New Roman"/>
          <w:sz w:val="24"/>
        </w:rPr>
      </w:pPr>
      <w:r>
        <w:rPr>
          <w:rFonts w:ascii="Times New Roman" w:hAnsi="Times New Roman" w:cs="Times New Roman"/>
          <w:sz w:val="24"/>
        </w:rPr>
        <w:t xml:space="preserve">Em que pese ser normal a terceirização nos entes públicos, o inciso II foi destinado exclusivamente para estabelecer os limites da responsabilidade na terceirização ilícita ocorrida nas </w:t>
      </w:r>
      <w:r w:rsidR="00A56840">
        <w:rPr>
          <w:rFonts w:ascii="Times New Roman" w:hAnsi="Times New Roman" w:cs="Times New Roman"/>
          <w:sz w:val="24"/>
        </w:rPr>
        <w:t>A</w:t>
      </w:r>
      <w:r>
        <w:rPr>
          <w:rFonts w:ascii="Times New Roman" w:hAnsi="Times New Roman" w:cs="Times New Roman"/>
          <w:sz w:val="24"/>
        </w:rPr>
        <w:t>utarquias.</w:t>
      </w:r>
    </w:p>
    <w:p w:rsidR="00AE54A0" w:rsidRDefault="00902F3C" w:rsidP="00E96272">
      <w:pPr>
        <w:spacing w:after="0" w:line="240" w:lineRule="auto"/>
        <w:ind w:firstLine="709"/>
        <w:jc w:val="both"/>
        <w:rPr>
          <w:rFonts w:ascii="Times New Roman" w:hAnsi="Times New Roman" w:cs="Times New Roman"/>
          <w:sz w:val="24"/>
        </w:rPr>
      </w:pPr>
      <w:r>
        <w:rPr>
          <w:rFonts w:ascii="Times New Roman" w:hAnsi="Times New Roman" w:cs="Times New Roman"/>
          <w:sz w:val="24"/>
        </w:rPr>
        <w:t xml:space="preserve">Sonho de consumo de </w:t>
      </w:r>
      <w:r w:rsidR="00897B5D">
        <w:rPr>
          <w:rFonts w:ascii="Times New Roman" w:hAnsi="Times New Roman" w:cs="Times New Roman"/>
          <w:sz w:val="24"/>
        </w:rPr>
        <w:t>muitos brasileiros, o ingresso às carreiras públicas ocorre</w:t>
      </w:r>
      <w:r>
        <w:rPr>
          <w:rFonts w:ascii="Times New Roman" w:hAnsi="Times New Roman" w:cs="Times New Roman"/>
          <w:sz w:val="24"/>
        </w:rPr>
        <w:t xml:space="preserve"> somente através </w:t>
      </w:r>
      <w:r w:rsidR="004C1CA2">
        <w:rPr>
          <w:rFonts w:ascii="Times New Roman" w:hAnsi="Times New Roman" w:cs="Times New Roman"/>
          <w:sz w:val="24"/>
        </w:rPr>
        <w:t>de concurso. Assim, como a</w:t>
      </w:r>
      <w:r>
        <w:rPr>
          <w:rFonts w:ascii="Times New Roman" w:hAnsi="Times New Roman" w:cs="Times New Roman"/>
          <w:sz w:val="24"/>
        </w:rPr>
        <w:t xml:space="preserve"> terceirização </w:t>
      </w:r>
      <w:r w:rsidR="004C1CA2">
        <w:rPr>
          <w:rFonts w:ascii="Times New Roman" w:hAnsi="Times New Roman" w:cs="Times New Roman"/>
          <w:sz w:val="24"/>
        </w:rPr>
        <w:t>ilícita</w:t>
      </w:r>
      <w:r>
        <w:rPr>
          <w:rFonts w:ascii="Times New Roman" w:hAnsi="Times New Roman" w:cs="Times New Roman"/>
          <w:sz w:val="24"/>
        </w:rPr>
        <w:t xml:space="preserve"> gera vinculo de emprego </w:t>
      </w:r>
      <w:r w:rsidR="004C1CA2">
        <w:rPr>
          <w:rFonts w:ascii="Times New Roman" w:hAnsi="Times New Roman" w:cs="Times New Roman"/>
          <w:sz w:val="24"/>
        </w:rPr>
        <w:t xml:space="preserve">direto </w:t>
      </w:r>
      <w:r>
        <w:rPr>
          <w:rFonts w:ascii="Times New Roman" w:hAnsi="Times New Roman" w:cs="Times New Roman"/>
          <w:sz w:val="24"/>
        </w:rPr>
        <w:t>com o prestador, não pode</w:t>
      </w:r>
      <w:r w:rsidR="00897B5D">
        <w:rPr>
          <w:rFonts w:ascii="Times New Roman" w:hAnsi="Times New Roman" w:cs="Times New Roman"/>
          <w:sz w:val="24"/>
        </w:rPr>
        <w:t>ndo</w:t>
      </w:r>
      <w:r>
        <w:rPr>
          <w:rFonts w:ascii="Times New Roman" w:hAnsi="Times New Roman" w:cs="Times New Roman"/>
          <w:sz w:val="24"/>
        </w:rPr>
        <w:t xml:space="preserve"> este ser efetivado como funcionário público pela mera ilicitude </w:t>
      </w:r>
      <w:r w:rsidR="004C1CA2">
        <w:rPr>
          <w:rFonts w:ascii="Times New Roman" w:hAnsi="Times New Roman" w:cs="Times New Roman"/>
          <w:sz w:val="24"/>
        </w:rPr>
        <w:t>na contratação da</w:t>
      </w:r>
      <w:r>
        <w:rPr>
          <w:rFonts w:ascii="Times New Roman" w:hAnsi="Times New Roman" w:cs="Times New Roman"/>
          <w:sz w:val="24"/>
        </w:rPr>
        <w:t xml:space="preserve"> prestação de serviços</w:t>
      </w:r>
      <w:r w:rsidR="004C1CA2">
        <w:rPr>
          <w:rFonts w:ascii="Times New Roman" w:hAnsi="Times New Roman" w:cs="Times New Roman"/>
          <w:sz w:val="24"/>
        </w:rPr>
        <w:t>.</w:t>
      </w:r>
    </w:p>
    <w:p w:rsidR="004C1CA2" w:rsidRDefault="004C1CA2" w:rsidP="00E96272">
      <w:pPr>
        <w:spacing w:after="0" w:line="240" w:lineRule="auto"/>
        <w:ind w:firstLine="709"/>
        <w:jc w:val="both"/>
        <w:rPr>
          <w:rFonts w:ascii="Times New Roman" w:hAnsi="Times New Roman" w:cs="Times New Roman"/>
          <w:sz w:val="24"/>
        </w:rPr>
      </w:pPr>
      <w:r>
        <w:rPr>
          <w:rFonts w:ascii="Times New Roman" w:hAnsi="Times New Roman" w:cs="Times New Roman"/>
          <w:sz w:val="24"/>
        </w:rPr>
        <w:t>O inciso II foi categórico ao afirmar que na terceirização envolvendo tomador de serviço - ente público, este será responsável apenas pelas verbas trabalhistas, sem gerar vinculo de emprego.</w:t>
      </w:r>
    </w:p>
    <w:p w:rsidR="00386144" w:rsidRDefault="00A56840" w:rsidP="00E96272">
      <w:pPr>
        <w:spacing w:after="0" w:line="240" w:lineRule="auto"/>
        <w:ind w:firstLine="709"/>
        <w:jc w:val="both"/>
        <w:rPr>
          <w:rFonts w:ascii="Times New Roman" w:hAnsi="Times New Roman" w:cs="Times New Roman"/>
          <w:sz w:val="24"/>
        </w:rPr>
      </w:pPr>
      <w:r>
        <w:rPr>
          <w:rFonts w:ascii="Times New Roman" w:hAnsi="Times New Roman" w:cs="Times New Roman"/>
          <w:sz w:val="24"/>
        </w:rPr>
        <w:t>Na análise do inciso III da súmula citada, é autorizado a terceirização dos serviços de vigilância, co</w:t>
      </w:r>
      <w:r w:rsidR="00386144">
        <w:rPr>
          <w:rFonts w:ascii="Times New Roman" w:hAnsi="Times New Roman" w:cs="Times New Roman"/>
          <w:sz w:val="24"/>
        </w:rPr>
        <w:t>nservação e limpeza e, serviços especializados ligados a atividade-meio, desde que não haja pessoalidade e subordinação.</w:t>
      </w:r>
    </w:p>
    <w:p w:rsidR="00897B5D" w:rsidRDefault="00897B5D" w:rsidP="00E96272">
      <w:pPr>
        <w:spacing w:after="0" w:line="240" w:lineRule="auto"/>
        <w:ind w:firstLine="709"/>
        <w:jc w:val="both"/>
        <w:rPr>
          <w:rFonts w:ascii="Times New Roman" w:hAnsi="Times New Roman" w:cs="Times New Roman"/>
          <w:sz w:val="24"/>
        </w:rPr>
      </w:pPr>
      <w:r>
        <w:rPr>
          <w:rFonts w:ascii="Times New Roman" w:hAnsi="Times New Roman" w:cs="Times New Roman"/>
          <w:sz w:val="24"/>
        </w:rPr>
        <w:t>A intenção do legislador aqui, claramente é distinguir a prestação dos serviços na terceirização de seus empregos, os quais possuem todas as características do art. 3 da CLT. Se o tomador dos serviços não é o empregador, não há porque emitir ordens ao prestador de serviços, Tampouco deve importar para este, quem presta o serviço.</w:t>
      </w:r>
    </w:p>
    <w:p w:rsidR="00386144" w:rsidRDefault="00386144" w:rsidP="00E96272">
      <w:pPr>
        <w:spacing w:after="0" w:line="240" w:lineRule="auto"/>
        <w:ind w:firstLine="709"/>
        <w:jc w:val="both"/>
        <w:rPr>
          <w:rFonts w:ascii="Times New Roman" w:hAnsi="Times New Roman" w:cs="Times New Roman"/>
          <w:sz w:val="24"/>
        </w:rPr>
      </w:pPr>
      <w:r>
        <w:rPr>
          <w:rFonts w:ascii="Times New Roman" w:hAnsi="Times New Roman" w:cs="Times New Roman"/>
          <w:sz w:val="24"/>
        </w:rPr>
        <w:t xml:space="preserve"> No entanto, a dificuldade </w:t>
      </w:r>
      <w:r w:rsidR="00897B5D">
        <w:rPr>
          <w:rFonts w:ascii="Times New Roman" w:hAnsi="Times New Roman" w:cs="Times New Roman"/>
          <w:sz w:val="24"/>
        </w:rPr>
        <w:t xml:space="preserve">realmente </w:t>
      </w:r>
      <w:r>
        <w:rPr>
          <w:rFonts w:ascii="Times New Roman" w:hAnsi="Times New Roman" w:cs="Times New Roman"/>
          <w:sz w:val="24"/>
        </w:rPr>
        <w:t xml:space="preserve">encontrada nesse inciso diz respeito </w:t>
      </w:r>
      <w:r w:rsidR="00897B5D">
        <w:rPr>
          <w:rFonts w:ascii="Times New Roman" w:hAnsi="Times New Roman" w:cs="Times New Roman"/>
          <w:sz w:val="24"/>
        </w:rPr>
        <w:t>à definição de atividade-</w:t>
      </w:r>
      <w:r>
        <w:rPr>
          <w:rFonts w:ascii="Times New Roman" w:hAnsi="Times New Roman" w:cs="Times New Roman"/>
          <w:sz w:val="24"/>
        </w:rPr>
        <w:t>meio e atividade</w:t>
      </w:r>
      <w:r w:rsidR="00897B5D">
        <w:rPr>
          <w:rFonts w:ascii="Times New Roman" w:hAnsi="Times New Roman" w:cs="Times New Roman"/>
          <w:sz w:val="24"/>
        </w:rPr>
        <w:t>-</w:t>
      </w:r>
      <w:r>
        <w:rPr>
          <w:rFonts w:ascii="Times New Roman" w:hAnsi="Times New Roman" w:cs="Times New Roman"/>
          <w:sz w:val="24"/>
        </w:rPr>
        <w:t>fim da empresa.</w:t>
      </w:r>
    </w:p>
    <w:p w:rsidR="00A56840" w:rsidRDefault="00386144" w:rsidP="00E96272">
      <w:pPr>
        <w:spacing w:after="0" w:line="240" w:lineRule="auto"/>
        <w:ind w:firstLine="709"/>
        <w:jc w:val="both"/>
        <w:rPr>
          <w:rFonts w:ascii="Times New Roman" w:hAnsi="Times New Roman" w:cs="Times New Roman"/>
          <w:sz w:val="24"/>
        </w:rPr>
      </w:pPr>
      <w:r>
        <w:rPr>
          <w:rFonts w:ascii="Times New Roman" w:hAnsi="Times New Roman" w:cs="Times New Roman"/>
          <w:sz w:val="24"/>
        </w:rPr>
        <w:t>Muito tem discutido a jurisprudência e a doutrina sobre atividades-fim e atividades-meio. De formar breve, atividades-meio, são atividades que não são essenciais da empresa, que não definem a dinâmica empresarial do tomador dos serviços. Já as atividades-fim, é o inverso, é a atividade preponderante da empresa, atividade</w:t>
      </w:r>
      <w:r w:rsidR="00897B5D">
        <w:rPr>
          <w:rFonts w:ascii="Times New Roman" w:hAnsi="Times New Roman" w:cs="Times New Roman"/>
          <w:sz w:val="24"/>
        </w:rPr>
        <w:t xml:space="preserve"> essencial, é a atividade para a qual </w:t>
      </w:r>
      <w:r>
        <w:rPr>
          <w:rFonts w:ascii="Times New Roman" w:hAnsi="Times New Roman" w:cs="Times New Roman"/>
          <w:sz w:val="24"/>
        </w:rPr>
        <w:t>foi criada.</w:t>
      </w:r>
    </w:p>
    <w:p w:rsidR="00897B5D" w:rsidRDefault="00897B5D" w:rsidP="00E96272">
      <w:pPr>
        <w:spacing w:after="0" w:line="240" w:lineRule="auto"/>
        <w:ind w:firstLine="709"/>
        <w:jc w:val="both"/>
        <w:rPr>
          <w:rFonts w:ascii="Times New Roman" w:hAnsi="Times New Roman" w:cs="Times New Roman"/>
          <w:sz w:val="24"/>
        </w:rPr>
      </w:pPr>
      <w:r>
        <w:rPr>
          <w:rFonts w:ascii="Times New Roman" w:hAnsi="Times New Roman" w:cs="Times New Roman"/>
          <w:sz w:val="24"/>
        </w:rPr>
        <w:t xml:space="preserve">Em um exemplo pratico, as </w:t>
      </w:r>
      <w:r w:rsidR="002072D1">
        <w:rPr>
          <w:rFonts w:ascii="Times New Roman" w:hAnsi="Times New Roman" w:cs="Times New Roman"/>
          <w:sz w:val="24"/>
        </w:rPr>
        <w:t>atividade-meio</w:t>
      </w:r>
      <w:r>
        <w:rPr>
          <w:rFonts w:ascii="Times New Roman" w:hAnsi="Times New Roman" w:cs="Times New Roman"/>
          <w:sz w:val="24"/>
        </w:rPr>
        <w:t xml:space="preserve"> são as atividades terceirizadas de limpeza em uma siderurgia. Já </w:t>
      </w:r>
      <w:r w:rsidR="002072D1">
        <w:rPr>
          <w:rFonts w:ascii="Times New Roman" w:hAnsi="Times New Roman" w:cs="Times New Roman"/>
          <w:sz w:val="24"/>
        </w:rPr>
        <w:t>as atividades-fim seriam, por exemplo</w:t>
      </w:r>
      <w:r>
        <w:rPr>
          <w:rFonts w:ascii="Times New Roman" w:hAnsi="Times New Roman" w:cs="Times New Roman"/>
          <w:sz w:val="24"/>
        </w:rPr>
        <w:t>, um escritório de advocacia contratar outro escritório para prestar serviços advocatícios. Vale lembrar, terceirizações nas</w:t>
      </w:r>
      <w:r w:rsidR="002072D1">
        <w:rPr>
          <w:rFonts w:ascii="Times New Roman" w:hAnsi="Times New Roman" w:cs="Times New Roman"/>
          <w:sz w:val="24"/>
        </w:rPr>
        <w:t xml:space="preserve"> </w:t>
      </w:r>
      <w:r>
        <w:rPr>
          <w:rFonts w:ascii="Times New Roman" w:hAnsi="Times New Roman" w:cs="Times New Roman"/>
          <w:sz w:val="24"/>
        </w:rPr>
        <w:t>atividades-fim configura vinculo de emprego direto.</w:t>
      </w:r>
    </w:p>
    <w:p w:rsidR="002072D1" w:rsidRDefault="002072D1" w:rsidP="002072D1">
      <w:pPr>
        <w:spacing w:after="0" w:line="240" w:lineRule="auto"/>
        <w:ind w:firstLine="709"/>
        <w:jc w:val="both"/>
        <w:rPr>
          <w:rFonts w:ascii="Times New Roman" w:hAnsi="Times New Roman" w:cs="Times New Roman"/>
          <w:sz w:val="24"/>
        </w:rPr>
      </w:pPr>
      <w:r>
        <w:rPr>
          <w:rFonts w:ascii="Times New Roman" w:hAnsi="Times New Roman" w:cs="Times New Roman"/>
          <w:sz w:val="24"/>
        </w:rPr>
        <w:lastRenderedPageBreak/>
        <w:t>Destarte, o inciso IV é o mais importante dos incisos, nele está especificado as consequências adquiridas pelo tomador dos serviços ao contratar serviços terceirizados. Via de regra, todos os bônus, tem seus ônus.</w:t>
      </w:r>
    </w:p>
    <w:p w:rsidR="00733A71" w:rsidRDefault="002072D1" w:rsidP="002072D1">
      <w:pPr>
        <w:spacing w:after="0" w:line="240" w:lineRule="auto"/>
        <w:ind w:firstLine="709"/>
        <w:jc w:val="both"/>
        <w:rPr>
          <w:rFonts w:ascii="Times New Roman" w:hAnsi="Times New Roman" w:cs="Times New Roman"/>
          <w:sz w:val="24"/>
        </w:rPr>
      </w:pPr>
      <w:r>
        <w:rPr>
          <w:rFonts w:ascii="Times New Roman" w:hAnsi="Times New Roman" w:cs="Times New Roman"/>
          <w:sz w:val="24"/>
        </w:rPr>
        <w:t>Há muitas vantagens para uma em</w:t>
      </w:r>
      <w:r w:rsidR="00733A71">
        <w:rPr>
          <w:rFonts w:ascii="Times New Roman" w:hAnsi="Times New Roman" w:cs="Times New Roman"/>
          <w:sz w:val="24"/>
        </w:rPr>
        <w:t>presa terceirizar seus serviços, porém, a responsabilidade por esses trabalhadores, “também é terceirizada”. Por qualquer ângulo que observe, de acordo com a Súmula, o tomador dos serviços será responsável subsidiário pelos creditos trabalhistas sonegados pelo real empregador. Mesmo que a prestação de serviços tenha sido licita. Assim, cabe ao contratante dos serviços tomar providencias a fim de resguardar-se de uma possível ação.</w:t>
      </w:r>
    </w:p>
    <w:p w:rsidR="002072D1" w:rsidRDefault="00733A71" w:rsidP="002072D1">
      <w:pPr>
        <w:spacing w:after="0" w:line="240" w:lineRule="auto"/>
        <w:ind w:firstLine="709"/>
        <w:jc w:val="both"/>
        <w:rPr>
          <w:rFonts w:ascii="Times New Roman" w:hAnsi="Times New Roman" w:cs="Times New Roman"/>
          <w:sz w:val="24"/>
        </w:rPr>
      </w:pPr>
      <w:r>
        <w:rPr>
          <w:rFonts w:ascii="Times New Roman" w:hAnsi="Times New Roman" w:cs="Times New Roman"/>
          <w:sz w:val="24"/>
        </w:rPr>
        <w:t xml:space="preserve">  Dentre as formas de resguardo, o tomador dos serviços, ao contratar</w:t>
      </w:r>
      <w:r w:rsidR="008F121A">
        <w:rPr>
          <w:rFonts w:ascii="Times New Roman" w:hAnsi="Times New Roman" w:cs="Times New Roman"/>
          <w:sz w:val="24"/>
        </w:rPr>
        <w:t>,</w:t>
      </w:r>
      <w:r>
        <w:rPr>
          <w:rFonts w:ascii="Times New Roman" w:hAnsi="Times New Roman" w:cs="Times New Roman"/>
          <w:sz w:val="24"/>
        </w:rPr>
        <w:t xml:space="preserve"> deve procurar por empresas idôneas, solenes no mercado. Procurar saber o capital social da empresa, bem como se possui bens que, por ventura, pode</w:t>
      </w:r>
      <w:r w:rsidR="00BA7B49">
        <w:rPr>
          <w:rFonts w:ascii="Times New Roman" w:hAnsi="Times New Roman" w:cs="Times New Roman"/>
          <w:sz w:val="24"/>
        </w:rPr>
        <w:t>m</w:t>
      </w:r>
      <w:r>
        <w:rPr>
          <w:rFonts w:ascii="Times New Roman" w:hAnsi="Times New Roman" w:cs="Times New Roman"/>
          <w:sz w:val="24"/>
        </w:rPr>
        <w:t xml:space="preserve"> garantir </w:t>
      </w:r>
      <w:r w:rsidR="00BA7B49">
        <w:rPr>
          <w:rFonts w:ascii="Times New Roman" w:hAnsi="Times New Roman" w:cs="Times New Roman"/>
          <w:sz w:val="24"/>
        </w:rPr>
        <w:t>uma</w:t>
      </w:r>
      <w:r>
        <w:rPr>
          <w:rFonts w:ascii="Times New Roman" w:hAnsi="Times New Roman" w:cs="Times New Roman"/>
          <w:sz w:val="24"/>
        </w:rPr>
        <w:t xml:space="preserve"> execução.</w:t>
      </w:r>
    </w:p>
    <w:p w:rsidR="00386144" w:rsidRDefault="00BA7B49" w:rsidP="00E96272">
      <w:pPr>
        <w:spacing w:after="0" w:line="240" w:lineRule="auto"/>
        <w:ind w:firstLine="709"/>
        <w:jc w:val="both"/>
        <w:rPr>
          <w:rFonts w:ascii="Times New Roman" w:hAnsi="Times New Roman" w:cs="Times New Roman"/>
          <w:sz w:val="24"/>
        </w:rPr>
      </w:pPr>
      <w:r>
        <w:rPr>
          <w:rFonts w:ascii="Times New Roman" w:hAnsi="Times New Roman" w:cs="Times New Roman"/>
          <w:sz w:val="24"/>
        </w:rPr>
        <w:t xml:space="preserve">A jurisprudência </w:t>
      </w:r>
      <w:r w:rsidR="00D107FF">
        <w:rPr>
          <w:rFonts w:ascii="Times New Roman" w:hAnsi="Times New Roman" w:cs="Times New Roman"/>
          <w:sz w:val="24"/>
        </w:rPr>
        <w:t>pacificou</w:t>
      </w:r>
      <w:r>
        <w:rPr>
          <w:rFonts w:ascii="Times New Roman" w:hAnsi="Times New Roman" w:cs="Times New Roman"/>
          <w:sz w:val="24"/>
        </w:rPr>
        <w:t xml:space="preserve"> o entendimento de que, o contratante dos serviços ao contratar empresa com má fama, má conduta, é responsável </w:t>
      </w:r>
      <w:r w:rsidR="008F121A">
        <w:rPr>
          <w:rFonts w:ascii="Times New Roman" w:hAnsi="Times New Roman" w:cs="Times New Roman"/>
          <w:sz w:val="24"/>
        </w:rPr>
        <w:t xml:space="preserve">subsidiariamente </w:t>
      </w:r>
      <w:r>
        <w:rPr>
          <w:rFonts w:ascii="Times New Roman" w:hAnsi="Times New Roman" w:cs="Times New Roman"/>
          <w:sz w:val="24"/>
        </w:rPr>
        <w:t xml:space="preserve">por se tratar de </w:t>
      </w:r>
      <w:r>
        <w:rPr>
          <w:rFonts w:ascii="Times New Roman" w:hAnsi="Times New Roman" w:cs="Times New Roman"/>
          <w:i/>
          <w:sz w:val="24"/>
        </w:rPr>
        <w:t xml:space="preserve">culpa in </w:t>
      </w:r>
      <w:proofErr w:type="spellStart"/>
      <w:r>
        <w:rPr>
          <w:rFonts w:ascii="Times New Roman" w:hAnsi="Times New Roman" w:cs="Times New Roman"/>
          <w:i/>
          <w:sz w:val="24"/>
        </w:rPr>
        <w:t>eligendo</w:t>
      </w:r>
      <w:proofErr w:type="spellEnd"/>
      <w:r w:rsidR="00D107FF">
        <w:rPr>
          <w:rFonts w:ascii="Times New Roman" w:hAnsi="Times New Roman" w:cs="Times New Roman"/>
          <w:sz w:val="24"/>
        </w:rPr>
        <w:t>, pois ao escolher a empresa prestadora, escolheu mal, devendo assim ser responsável.</w:t>
      </w:r>
    </w:p>
    <w:p w:rsidR="00D107FF" w:rsidRDefault="00D107FF" w:rsidP="00E96272">
      <w:pPr>
        <w:spacing w:after="0" w:line="240" w:lineRule="auto"/>
        <w:ind w:firstLine="709"/>
        <w:jc w:val="both"/>
        <w:rPr>
          <w:rFonts w:ascii="Times New Roman" w:hAnsi="Times New Roman" w:cs="Times New Roman"/>
          <w:sz w:val="24"/>
        </w:rPr>
      </w:pPr>
      <w:r>
        <w:rPr>
          <w:rFonts w:ascii="Times New Roman" w:hAnsi="Times New Roman" w:cs="Times New Roman"/>
          <w:sz w:val="24"/>
        </w:rPr>
        <w:t xml:space="preserve">Há também, a culpa em </w:t>
      </w:r>
      <w:r>
        <w:rPr>
          <w:rFonts w:ascii="Times New Roman" w:hAnsi="Times New Roman" w:cs="Times New Roman"/>
          <w:i/>
          <w:sz w:val="24"/>
        </w:rPr>
        <w:t>in vigilando</w:t>
      </w:r>
      <w:r>
        <w:rPr>
          <w:rFonts w:ascii="Times New Roman" w:hAnsi="Times New Roman" w:cs="Times New Roman"/>
          <w:sz w:val="24"/>
        </w:rPr>
        <w:t>. Nesta, o entendimento é que o tomador dos serviços tem por obrigação vigiar a empresa prestadora dos serviços, no sentido de verificar se estão sendo cumpridas as obrigações trabalhistas, se os empregos estão, na rescisão contratual, recebendo as verbas a que fazem direito.</w:t>
      </w:r>
    </w:p>
    <w:p w:rsidR="008F121A" w:rsidRDefault="008F121A" w:rsidP="00E96272">
      <w:pPr>
        <w:spacing w:after="0" w:line="240" w:lineRule="auto"/>
        <w:ind w:firstLine="709"/>
        <w:jc w:val="both"/>
        <w:rPr>
          <w:rFonts w:ascii="Times New Roman" w:hAnsi="Times New Roman" w:cs="Times New Roman"/>
          <w:sz w:val="24"/>
        </w:rPr>
      </w:pPr>
      <w:r>
        <w:rPr>
          <w:rFonts w:ascii="Times New Roman" w:hAnsi="Times New Roman" w:cs="Times New Roman"/>
          <w:sz w:val="24"/>
        </w:rPr>
        <w:t>Os incisos V e VI, afirmam o que acima já foi explicado. Os serviços terceirizados na administração pública, não poderão gozar de vínculo empregatício direto com o tomador nos casos de ilicitudes, haja vista que para tanto necessário se faz de aprovação de concurso público e, assim dispões a súmula inciso V.</w:t>
      </w:r>
    </w:p>
    <w:p w:rsidR="008F121A" w:rsidRDefault="008F121A" w:rsidP="00E96272">
      <w:pPr>
        <w:spacing w:after="0" w:line="240" w:lineRule="auto"/>
        <w:ind w:firstLine="709"/>
        <w:jc w:val="both"/>
        <w:rPr>
          <w:rFonts w:ascii="Times New Roman" w:hAnsi="Times New Roman" w:cs="Times New Roman"/>
          <w:sz w:val="24"/>
        </w:rPr>
      </w:pPr>
      <w:r>
        <w:rPr>
          <w:rFonts w:ascii="Times New Roman" w:hAnsi="Times New Roman" w:cs="Times New Roman"/>
          <w:sz w:val="24"/>
        </w:rPr>
        <w:t>O inciso VI, traz o período de tempo pelo qual o tomador dos serviços será o responsável. De acordo com esse inciso, o tomador dos serviços é responsável subsidiário pelo tempo em que o prestador realmente prestou serviços. No entanto, ao tomador, caberá a responsabilidade subsidiária por todos as verbas, sem exclusão de nenhuma independentemente de serem verbas previstas em convenção coletiva de trabalhar, da qual não é signatário.</w:t>
      </w:r>
    </w:p>
    <w:p w:rsidR="008F121A" w:rsidRDefault="008F121A" w:rsidP="00E96272">
      <w:pPr>
        <w:spacing w:after="0" w:line="240" w:lineRule="auto"/>
        <w:ind w:firstLine="709"/>
        <w:jc w:val="both"/>
        <w:rPr>
          <w:rFonts w:ascii="Times New Roman" w:hAnsi="Times New Roman" w:cs="Times New Roman"/>
          <w:sz w:val="24"/>
        </w:rPr>
      </w:pPr>
    </w:p>
    <w:p w:rsidR="008F121A" w:rsidRPr="008F121A" w:rsidRDefault="008F121A" w:rsidP="00E96272">
      <w:pPr>
        <w:spacing w:after="0" w:line="240" w:lineRule="auto"/>
        <w:ind w:firstLine="709"/>
        <w:jc w:val="both"/>
        <w:rPr>
          <w:rFonts w:ascii="Times New Roman" w:hAnsi="Times New Roman" w:cs="Times New Roman"/>
          <w:b/>
          <w:sz w:val="24"/>
        </w:rPr>
      </w:pPr>
      <w:r w:rsidRPr="008F121A">
        <w:rPr>
          <w:rFonts w:ascii="Times New Roman" w:hAnsi="Times New Roman" w:cs="Times New Roman"/>
          <w:b/>
          <w:sz w:val="24"/>
        </w:rPr>
        <w:t>CONCLUSÂO</w:t>
      </w:r>
    </w:p>
    <w:p w:rsidR="00D107FF" w:rsidRDefault="00D107FF" w:rsidP="00E96272">
      <w:pPr>
        <w:spacing w:after="0" w:line="240" w:lineRule="auto"/>
        <w:ind w:firstLine="709"/>
        <w:jc w:val="both"/>
        <w:rPr>
          <w:rFonts w:ascii="Times New Roman" w:hAnsi="Times New Roman" w:cs="Times New Roman"/>
          <w:sz w:val="24"/>
        </w:rPr>
      </w:pPr>
    </w:p>
    <w:p w:rsidR="008F121A" w:rsidRDefault="008F121A" w:rsidP="00E96272">
      <w:pPr>
        <w:spacing w:after="0" w:line="240" w:lineRule="auto"/>
        <w:ind w:firstLine="709"/>
        <w:jc w:val="both"/>
        <w:rPr>
          <w:rFonts w:ascii="Times New Roman" w:hAnsi="Times New Roman" w:cs="Times New Roman"/>
          <w:sz w:val="24"/>
        </w:rPr>
      </w:pPr>
      <w:r>
        <w:rPr>
          <w:rFonts w:ascii="Times New Roman" w:hAnsi="Times New Roman" w:cs="Times New Roman"/>
          <w:sz w:val="24"/>
        </w:rPr>
        <w:t xml:space="preserve">Como dito, a terceirização tornou-se muito comum nos dias modernos. Ainda há pouca legislação que trate do assunto, mas a jurisprudência </w:t>
      </w:r>
      <w:r w:rsidR="0009768B">
        <w:rPr>
          <w:rFonts w:ascii="Times New Roman" w:hAnsi="Times New Roman" w:cs="Times New Roman"/>
          <w:sz w:val="24"/>
        </w:rPr>
        <w:t xml:space="preserve">e a doutrinas estão </w:t>
      </w:r>
      <w:r>
        <w:rPr>
          <w:rFonts w:ascii="Times New Roman" w:hAnsi="Times New Roman" w:cs="Times New Roman"/>
          <w:sz w:val="24"/>
        </w:rPr>
        <w:t xml:space="preserve">desemprenhando um excelente </w:t>
      </w:r>
      <w:r w:rsidR="0009768B">
        <w:rPr>
          <w:rFonts w:ascii="Times New Roman" w:hAnsi="Times New Roman" w:cs="Times New Roman"/>
          <w:sz w:val="24"/>
        </w:rPr>
        <w:t>serviço.</w:t>
      </w:r>
    </w:p>
    <w:p w:rsidR="0009768B" w:rsidRDefault="0009768B" w:rsidP="00E96272">
      <w:pPr>
        <w:spacing w:after="0" w:line="240" w:lineRule="auto"/>
        <w:ind w:firstLine="709"/>
        <w:jc w:val="both"/>
        <w:rPr>
          <w:rFonts w:ascii="Times New Roman" w:hAnsi="Times New Roman" w:cs="Times New Roman"/>
          <w:sz w:val="24"/>
        </w:rPr>
      </w:pPr>
      <w:r>
        <w:rPr>
          <w:rFonts w:ascii="Times New Roman" w:hAnsi="Times New Roman" w:cs="Times New Roman"/>
          <w:sz w:val="24"/>
        </w:rPr>
        <w:t>De qualquer ângulo que olhe, o tomador dos serviços será responsável subsidiário pelo créditos sonegados pelo real empregador. Assim, cabe ao tomador, exigir o cumprimento das obrigações e, fiscalizar os serviços prestados, verificando o cumprimento das obrigações trabalhistas dos trabalhadores que lhe prestaram serviços.</w:t>
      </w:r>
    </w:p>
    <w:p w:rsidR="0009768B" w:rsidRDefault="0009768B" w:rsidP="00E96272">
      <w:pPr>
        <w:spacing w:after="0" w:line="240" w:lineRule="auto"/>
        <w:ind w:firstLine="709"/>
        <w:jc w:val="both"/>
        <w:rPr>
          <w:rFonts w:ascii="Times New Roman" w:hAnsi="Times New Roman" w:cs="Times New Roman"/>
          <w:sz w:val="24"/>
        </w:rPr>
      </w:pPr>
      <w:r>
        <w:rPr>
          <w:rFonts w:ascii="Times New Roman" w:hAnsi="Times New Roman" w:cs="Times New Roman"/>
          <w:sz w:val="24"/>
        </w:rPr>
        <w:t>Já em uma ação trabalhista, ao tomador apenas cabe provar que da relação de emprego, o máximo que pode ser condenada, é subsidiariamente, além de</w:t>
      </w:r>
      <w:r w:rsidR="00A8362D">
        <w:rPr>
          <w:rFonts w:ascii="Times New Roman" w:hAnsi="Times New Roman" w:cs="Times New Roman"/>
          <w:sz w:val="24"/>
        </w:rPr>
        <w:t>,</w:t>
      </w:r>
      <w:r>
        <w:rPr>
          <w:rFonts w:ascii="Times New Roman" w:hAnsi="Times New Roman" w:cs="Times New Roman"/>
          <w:sz w:val="24"/>
        </w:rPr>
        <w:t xml:space="preserve"> pautar tal responsabilidade pel</w:t>
      </w:r>
      <w:r w:rsidR="00A8362D">
        <w:rPr>
          <w:rFonts w:ascii="Times New Roman" w:hAnsi="Times New Roman" w:cs="Times New Roman"/>
          <w:sz w:val="24"/>
        </w:rPr>
        <w:t>a</w:t>
      </w:r>
      <w:r>
        <w:rPr>
          <w:rFonts w:ascii="Times New Roman" w:hAnsi="Times New Roman" w:cs="Times New Roman"/>
          <w:sz w:val="24"/>
        </w:rPr>
        <w:t xml:space="preserve"> limitação temporal, ou seja, ser responsável somente pelo período em que o empregado esteve realmente prestando serviços ao tomador.</w:t>
      </w:r>
    </w:p>
    <w:p w:rsidR="00A8362D" w:rsidRDefault="00A8362D" w:rsidP="00E96272">
      <w:pPr>
        <w:spacing w:after="0" w:line="240" w:lineRule="auto"/>
        <w:ind w:firstLine="709"/>
        <w:jc w:val="both"/>
        <w:rPr>
          <w:rFonts w:ascii="Times New Roman" w:hAnsi="Times New Roman" w:cs="Times New Roman"/>
          <w:sz w:val="24"/>
        </w:rPr>
      </w:pPr>
    </w:p>
    <w:p w:rsidR="00A8362D" w:rsidRDefault="00A8362D" w:rsidP="00E96272">
      <w:pPr>
        <w:spacing w:after="0" w:line="240" w:lineRule="auto"/>
        <w:ind w:firstLine="709"/>
        <w:jc w:val="both"/>
        <w:rPr>
          <w:rFonts w:ascii="Times New Roman" w:hAnsi="Times New Roman" w:cs="Times New Roman"/>
          <w:b/>
          <w:sz w:val="24"/>
        </w:rPr>
      </w:pPr>
      <w:r w:rsidRPr="007F6163">
        <w:rPr>
          <w:rFonts w:ascii="Times New Roman" w:hAnsi="Times New Roman" w:cs="Times New Roman"/>
          <w:b/>
          <w:sz w:val="24"/>
        </w:rPr>
        <w:t xml:space="preserve">REFERENCIAS </w:t>
      </w:r>
    </w:p>
    <w:p w:rsidR="007F6163" w:rsidRDefault="007F6163" w:rsidP="00E96272">
      <w:pPr>
        <w:spacing w:after="0" w:line="240" w:lineRule="auto"/>
        <w:ind w:firstLine="709"/>
        <w:jc w:val="both"/>
        <w:rPr>
          <w:rFonts w:ascii="Times New Roman" w:hAnsi="Times New Roman" w:cs="Times New Roman"/>
          <w:b/>
          <w:sz w:val="24"/>
        </w:rPr>
      </w:pPr>
    </w:p>
    <w:p w:rsidR="007F6163" w:rsidRDefault="007F6163" w:rsidP="00E96272">
      <w:pPr>
        <w:spacing w:after="0" w:line="240" w:lineRule="auto"/>
        <w:ind w:firstLine="709"/>
        <w:jc w:val="both"/>
        <w:rPr>
          <w:rFonts w:ascii="Times New Roman" w:hAnsi="Times New Roman" w:cs="Times New Roman"/>
          <w:sz w:val="24"/>
        </w:rPr>
      </w:pPr>
      <w:r>
        <w:rPr>
          <w:rFonts w:ascii="Times New Roman" w:hAnsi="Times New Roman" w:cs="Times New Roman"/>
          <w:sz w:val="24"/>
        </w:rPr>
        <w:t xml:space="preserve">DELGADO, Mauricio Godinho ed. 14º - </w:t>
      </w:r>
      <w:r w:rsidRPr="007F6163">
        <w:rPr>
          <w:rFonts w:ascii="Times New Roman" w:hAnsi="Times New Roman" w:cs="Times New Roman"/>
          <w:i/>
          <w:sz w:val="24"/>
        </w:rPr>
        <w:t>Curso de direito do trabalho</w:t>
      </w:r>
      <w:r>
        <w:rPr>
          <w:rFonts w:ascii="Times New Roman" w:hAnsi="Times New Roman" w:cs="Times New Roman"/>
          <w:i/>
          <w:sz w:val="24"/>
        </w:rPr>
        <w:t>:</w:t>
      </w:r>
      <w:r>
        <w:rPr>
          <w:rFonts w:ascii="Times New Roman" w:hAnsi="Times New Roman" w:cs="Times New Roman"/>
          <w:sz w:val="24"/>
        </w:rPr>
        <w:t xml:space="preserve"> São Paulo, </w:t>
      </w:r>
      <w:proofErr w:type="spellStart"/>
      <w:r>
        <w:rPr>
          <w:rFonts w:ascii="Times New Roman" w:hAnsi="Times New Roman" w:cs="Times New Roman"/>
          <w:sz w:val="24"/>
        </w:rPr>
        <w:t>LTr</w:t>
      </w:r>
      <w:proofErr w:type="spellEnd"/>
      <w:r>
        <w:rPr>
          <w:rFonts w:ascii="Times New Roman" w:hAnsi="Times New Roman" w:cs="Times New Roman"/>
          <w:sz w:val="24"/>
        </w:rPr>
        <w:t>, 2015.</w:t>
      </w:r>
    </w:p>
    <w:p w:rsidR="007F6163" w:rsidRDefault="007F6163" w:rsidP="00E96272">
      <w:pPr>
        <w:spacing w:after="0" w:line="240" w:lineRule="auto"/>
        <w:ind w:firstLine="709"/>
        <w:jc w:val="both"/>
        <w:rPr>
          <w:rFonts w:ascii="Times New Roman" w:hAnsi="Times New Roman" w:cs="Times New Roman"/>
          <w:i/>
          <w:sz w:val="24"/>
        </w:rPr>
      </w:pPr>
      <w:r>
        <w:rPr>
          <w:rFonts w:ascii="Times New Roman" w:hAnsi="Times New Roman" w:cs="Times New Roman"/>
          <w:sz w:val="24"/>
        </w:rPr>
        <w:t xml:space="preserve">PESSANHA, </w:t>
      </w:r>
      <w:proofErr w:type="spellStart"/>
      <w:r>
        <w:rPr>
          <w:rFonts w:ascii="Times New Roman" w:hAnsi="Times New Roman" w:cs="Times New Roman"/>
          <w:sz w:val="24"/>
        </w:rPr>
        <w:t>Patricia</w:t>
      </w:r>
      <w:proofErr w:type="spellEnd"/>
      <w:r>
        <w:rPr>
          <w:rFonts w:ascii="Times New Roman" w:hAnsi="Times New Roman" w:cs="Times New Roman"/>
          <w:sz w:val="24"/>
        </w:rPr>
        <w:t xml:space="preserve"> Oliveira Lima, </w:t>
      </w:r>
      <w:r w:rsidRPr="007F6163">
        <w:rPr>
          <w:rFonts w:ascii="Times New Roman" w:hAnsi="Times New Roman" w:cs="Times New Roman"/>
          <w:i/>
          <w:sz w:val="24"/>
        </w:rPr>
        <w:t>A responsabilidade do tomador de serviços na terceirização: Análise sob a ótica da prevenção de litígios</w:t>
      </w:r>
      <w:r>
        <w:rPr>
          <w:rFonts w:ascii="Times New Roman" w:hAnsi="Times New Roman" w:cs="Times New Roman"/>
          <w:i/>
          <w:sz w:val="24"/>
        </w:rPr>
        <w:t>. (</w:t>
      </w:r>
      <w:hyperlink r:id="rId7" w:history="1">
        <w:r w:rsidRPr="00C5437C">
          <w:rPr>
            <w:rStyle w:val="Hyperlink"/>
            <w:rFonts w:ascii="Times New Roman" w:hAnsi="Times New Roman" w:cs="Times New Roman"/>
            <w:i/>
            <w:sz w:val="24"/>
          </w:rPr>
          <w:t>http://www.ambito-juridico.com.br/site/index.php?n_link=revista_artigos_leitura&amp;artigo_id=7255</w:t>
        </w:r>
      </w:hyperlink>
      <w:r>
        <w:rPr>
          <w:rFonts w:ascii="Times New Roman" w:hAnsi="Times New Roman" w:cs="Times New Roman"/>
          <w:i/>
          <w:sz w:val="24"/>
        </w:rPr>
        <w:t>).</w:t>
      </w:r>
    </w:p>
    <w:p w:rsidR="007F6163" w:rsidRDefault="007F6163" w:rsidP="00E96272">
      <w:pPr>
        <w:spacing w:after="0" w:line="240" w:lineRule="auto"/>
        <w:ind w:firstLine="709"/>
        <w:jc w:val="both"/>
        <w:rPr>
          <w:rFonts w:ascii="Times New Roman" w:hAnsi="Times New Roman" w:cs="Times New Roman"/>
          <w:i/>
          <w:sz w:val="24"/>
        </w:rPr>
      </w:pPr>
      <w:r>
        <w:rPr>
          <w:rFonts w:ascii="Times New Roman" w:hAnsi="Times New Roman" w:cs="Times New Roman"/>
          <w:sz w:val="24"/>
        </w:rPr>
        <w:t xml:space="preserve">ALVAR, Maria Vitória Queija, </w:t>
      </w:r>
      <w:r w:rsidRPr="007F6163">
        <w:rPr>
          <w:rFonts w:ascii="Times New Roman" w:hAnsi="Times New Roman" w:cs="Times New Roman"/>
          <w:i/>
          <w:sz w:val="24"/>
        </w:rPr>
        <w:t xml:space="preserve">A responsabilidade do tomador de serviços na </w:t>
      </w:r>
      <w:proofErr w:type="gramStart"/>
      <w:r w:rsidRPr="007F6163">
        <w:rPr>
          <w:rFonts w:ascii="Times New Roman" w:hAnsi="Times New Roman" w:cs="Times New Roman"/>
          <w:i/>
          <w:sz w:val="24"/>
        </w:rPr>
        <w:t>terceirização</w:t>
      </w:r>
      <w:r>
        <w:rPr>
          <w:rFonts w:ascii="Times New Roman" w:hAnsi="Times New Roman" w:cs="Times New Roman"/>
          <w:i/>
          <w:sz w:val="24"/>
        </w:rPr>
        <w:t>.(</w:t>
      </w:r>
      <w:proofErr w:type="gramEnd"/>
      <w:r>
        <w:rPr>
          <w:rFonts w:ascii="Times New Roman" w:hAnsi="Times New Roman" w:cs="Times New Roman"/>
          <w:i/>
          <w:sz w:val="24"/>
        </w:rPr>
        <w:fldChar w:fldCharType="begin"/>
      </w:r>
      <w:r>
        <w:rPr>
          <w:rFonts w:ascii="Times New Roman" w:hAnsi="Times New Roman" w:cs="Times New Roman"/>
          <w:i/>
          <w:sz w:val="24"/>
        </w:rPr>
        <w:instrText xml:space="preserve"> HYPERLINK "</w:instrText>
      </w:r>
      <w:r w:rsidRPr="007F6163">
        <w:rPr>
          <w:rFonts w:ascii="Times New Roman" w:hAnsi="Times New Roman" w:cs="Times New Roman"/>
          <w:i/>
          <w:sz w:val="24"/>
        </w:rPr>
        <w:instrText>http://www.ambito</w:instrText>
      </w:r>
      <w:r>
        <w:rPr>
          <w:rFonts w:ascii="Times New Roman" w:hAnsi="Times New Roman" w:cs="Times New Roman"/>
          <w:i/>
          <w:sz w:val="24"/>
        </w:rPr>
        <w:instrText>-</w:instrText>
      </w:r>
      <w:r w:rsidRPr="007F6163">
        <w:rPr>
          <w:rFonts w:ascii="Times New Roman" w:hAnsi="Times New Roman" w:cs="Times New Roman"/>
          <w:i/>
          <w:sz w:val="24"/>
        </w:rPr>
        <w:instrText>juridico.com.br/site/index.php?n_link=revista_artigos_leitura&amp;artigo_id=6018</w:instrText>
      </w:r>
      <w:r>
        <w:rPr>
          <w:rFonts w:ascii="Times New Roman" w:hAnsi="Times New Roman" w:cs="Times New Roman"/>
          <w:i/>
          <w:sz w:val="24"/>
        </w:rPr>
        <w:instrText xml:space="preserve">" </w:instrText>
      </w:r>
      <w:r>
        <w:rPr>
          <w:rFonts w:ascii="Times New Roman" w:hAnsi="Times New Roman" w:cs="Times New Roman"/>
          <w:i/>
          <w:sz w:val="24"/>
        </w:rPr>
        <w:fldChar w:fldCharType="separate"/>
      </w:r>
      <w:r w:rsidRPr="00C5437C">
        <w:rPr>
          <w:rStyle w:val="Hyperlink"/>
          <w:rFonts w:ascii="Times New Roman" w:hAnsi="Times New Roman" w:cs="Times New Roman"/>
          <w:i/>
          <w:sz w:val="24"/>
        </w:rPr>
        <w:t>http://www.ambito-juridico.com.br/site/index.php?n_link=revista_artigos_leitura&amp;artigo_id=6018</w:t>
      </w:r>
      <w:r>
        <w:rPr>
          <w:rFonts w:ascii="Times New Roman" w:hAnsi="Times New Roman" w:cs="Times New Roman"/>
          <w:i/>
          <w:sz w:val="24"/>
        </w:rPr>
        <w:fldChar w:fldCharType="end"/>
      </w:r>
      <w:r>
        <w:rPr>
          <w:rFonts w:ascii="Times New Roman" w:hAnsi="Times New Roman" w:cs="Times New Roman"/>
          <w:i/>
          <w:sz w:val="24"/>
        </w:rPr>
        <w:t>).</w:t>
      </w:r>
    </w:p>
    <w:p w:rsidR="007F6163" w:rsidRDefault="007F6163" w:rsidP="00E96272">
      <w:pPr>
        <w:spacing w:after="0" w:line="240" w:lineRule="auto"/>
        <w:ind w:firstLine="709"/>
        <w:jc w:val="both"/>
        <w:rPr>
          <w:rFonts w:ascii="Times New Roman" w:hAnsi="Times New Roman" w:cs="Times New Roman"/>
          <w:i/>
          <w:sz w:val="24"/>
        </w:rPr>
      </w:pPr>
      <w:r>
        <w:rPr>
          <w:rFonts w:ascii="Times New Roman" w:hAnsi="Times New Roman" w:cs="Times New Roman"/>
          <w:sz w:val="24"/>
        </w:rPr>
        <w:t xml:space="preserve">PINTO, Maria Cecilia Alves, </w:t>
      </w:r>
      <w:r>
        <w:rPr>
          <w:rFonts w:ascii="Times New Roman" w:hAnsi="Times New Roman" w:cs="Times New Roman"/>
          <w:i/>
          <w:sz w:val="24"/>
        </w:rPr>
        <w:t>T</w:t>
      </w:r>
      <w:r w:rsidRPr="007F6163">
        <w:rPr>
          <w:rFonts w:ascii="Times New Roman" w:hAnsi="Times New Roman" w:cs="Times New Roman"/>
          <w:i/>
          <w:sz w:val="24"/>
        </w:rPr>
        <w:t>erceirização de serviços - responsabilidade do tomador</w:t>
      </w:r>
      <w:r w:rsidR="000A53E2">
        <w:rPr>
          <w:rFonts w:ascii="Times New Roman" w:hAnsi="Times New Roman" w:cs="Times New Roman"/>
          <w:i/>
          <w:sz w:val="24"/>
        </w:rPr>
        <w:t>.</w:t>
      </w:r>
    </w:p>
    <w:p w:rsidR="00A56840" w:rsidRDefault="000A53E2" w:rsidP="00E96272">
      <w:pPr>
        <w:spacing w:after="0" w:line="240" w:lineRule="auto"/>
        <w:ind w:firstLine="709"/>
        <w:jc w:val="both"/>
        <w:rPr>
          <w:rFonts w:ascii="Times New Roman" w:hAnsi="Times New Roman" w:cs="Times New Roman"/>
          <w:i/>
          <w:sz w:val="24"/>
        </w:rPr>
      </w:pPr>
      <w:r>
        <w:rPr>
          <w:rFonts w:ascii="Times New Roman" w:hAnsi="Times New Roman" w:cs="Times New Roman"/>
          <w:i/>
          <w:sz w:val="24"/>
        </w:rPr>
        <w:t>(</w:t>
      </w:r>
      <w:hyperlink r:id="rId8" w:history="1">
        <w:r w:rsidRPr="00C5437C">
          <w:rPr>
            <w:rStyle w:val="Hyperlink"/>
            <w:rFonts w:ascii="Times New Roman" w:hAnsi="Times New Roman" w:cs="Times New Roman"/>
            <w:i/>
            <w:sz w:val="24"/>
          </w:rPr>
          <w:t>http://www.trt3.jus.br/escola/download/revista/rev_69/Maria_Pinto.pdf</w:t>
        </w:r>
      </w:hyperlink>
      <w:r>
        <w:rPr>
          <w:rFonts w:ascii="Times New Roman" w:hAnsi="Times New Roman" w:cs="Times New Roman"/>
          <w:i/>
          <w:sz w:val="24"/>
        </w:rPr>
        <w:t>).</w:t>
      </w:r>
    </w:p>
    <w:p w:rsidR="000A53E2" w:rsidRDefault="000A53E2" w:rsidP="00E96272">
      <w:pPr>
        <w:spacing w:after="0" w:line="240" w:lineRule="auto"/>
        <w:ind w:firstLine="709"/>
        <w:jc w:val="both"/>
        <w:rPr>
          <w:rFonts w:ascii="Times New Roman" w:hAnsi="Times New Roman" w:cs="Times New Roman"/>
          <w:i/>
          <w:sz w:val="24"/>
        </w:rPr>
      </w:pPr>
      <w:r w:rsidRPr="000A53E2">
        <w:rPr>
          <w:rFonts w:ascii="Times New Roman" w:hAnsi="Times New Roman" w:cs="Times New Roman"/>
          <w:sz w:val="24"/>
        </w:rPr>
        <w:lastRenderedPageBreak/>
        <w:t>SILVEIRA, Artur Barbosa da</w:t>
      </w:r>
      <w:r>
        <w:rPr>
          <w:rFonts w:ascii="Times New Roman" w:hAnsi="Times New Roman" w:cs="Times New Roman"/>
          <w:sz w:val="24"/>
        </w:rPr>
        <w:t xml:space="preserve">. </w:t>
      </w:r>
      <w:r w:rsidRPr="000A53E2">
        <w:rPr>
          <w:rFonts w:ascii="Times New Roman" w:hAnsi="Times New Roman" w:cs="Times New Roman"/>
          <w:i/>
          <w:sz w:val="24"/>
        </w:rPr>
        <w:t>Terceirização no Serviço Público: responsabilidade subsidiária da União por dívidas trabalhistas</w:t>
      </w:r>
      <w:r>
        <w:rPr>
          <w:rFonts w:ascii="Times New Roman" w:hAnsi="Times New Roman" w:cs="Times New Roman"/>
          <w:i/>
          <w:sz w:val="24"/>
        </w:rPr>
        <w:t>.</w:t>
      </w:r>
    </w:p>
    <w:p w:rsidR="000A53E2" w:rsidRPr="00E96272" w:rsidRDefault="000A53E2" w:rsidP="00E96272">
      <w:pPr>
        <w:spacing w:after="0" w:line="240" w:lineRule="auto"/>
        <w:ind w:firstLine="709"/>
        <w:jc w:val="both"/>
        <w:rPr>
          <w:rFonts w:ascii="Times New Roman" w:hAnsi="Times New Roman" w:cs="Times New Roman"/>
          <w:sz w:val="24"/>
        </w:rPr>
      </w:pPr>
      <w:r>
        <w:rPr>
          <w:rFonts w:ascii="Times New Roman" w:hAnsi="Times New Roman" w:cs="Times New Roman"/>
          <w:i/>
          <w:sz w:val="24"/>
        </w:rPr>
        <w:t>(</w:t>
      </w:r>
      <w:proofErr w:type="gramStart"/>
      <w:r w:rsidRPr="000A53E2">
        <w:rPr>
          <w:rFonts w:ascii="Times New Roman" w:hAnsi="Times New Roman" w:cs="Times New Roman"/>
          <w:i/>
          <w:sz w:val="24"/>
        </w:rPr>
        <w:t>http://www.egov.ufsc.br/portal/conteudo/terceiriza%C3%A7%C3%A3o-no-servi%C3%A7o-p%C3%BAblico-responsabilidade-subsidi%C3%A1ria-da-uni%C3%A3o-por-d%C3%ADvidas-trabalhi</w:t>
      </w:r>
      <w:proofErr w:type="gramEnd"/>
      <w:r>
        <w:rPr>
          <w:rFonts w:ascii="Times New Roman" w:hAnsi="Times New Roman" w:cs="Times New Roman"/>
          <w:i/>
          <w:sz w:val="24"/>
        </w:rPr>
        <w:t>).</w:t>
      </w:r>
      <w:bookmarkStart w:id="0" w:name="_GoBack"/>
      <w:bookmarkEnd w:id="0"/>
    </w:p>
    <w:sectPr w:rsidR="000A53E2" w:rsidRPr="00E96272" w:rsidSect="00B559A2">
      <w:footerReference w:type="default" r:id="rId9"/>
      <w:pgSz w:w="11906" w:h="16838" w:code="9"/>
      <w:pgMar w:top="851" w:right="1134" w:bottom="851" w:left="1134" w:header="851"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165" w:rsidRDefault="00FF4165" w:rsidP="00622331">
      <w:pPr>
        <w:spacing w:after="0" w:line="240" w:lineRule="auto"/>
      </w:pPr>
      <w:r>
        <w:separator/>
      </w:r>
    </w:p>
  </w:endnote>
  <w:endnote w:type="continuationSeparator" w:id="0">
    <w:p w:rsidR="00FF4165" w:rsidRDefault="00FF4165" w:rsidP="00622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331" w:rsidRDefault="00622331">
    <w:pPr>
      <w:pStyle w:val="Rodap"/>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165" w:rsidRDefault="00FF4165" w:rsidP="00622331">
      <w:pPr>
        <w:spacing w:after="0" w:line="240" w:lineRule="auto"/>
      </w:pPr>
      <w:r>
        <w:separator/>
      </w:r>
    </w:p>
  </w:footnote>
  <w:footnote w:type="continuationSeparator" w:id="0">
    <w:p w:rsidR="00FF4165" w:rsidRDefault="00FF4165" w:rsidP="00622331">
      <w:pPr>
        <w:spacing w:after="0" w:line="240" w:lineRule="auto"/>
      </w:pPr>
      <w:r>
        <w:continuationSeparator/>
      </w:r>
    </w:p>
  </w:footnote>
  <w:footnote w:id="1">
    <w:p w:rsidR="00622331" w:rsidRDefault="00622331">
      <w:pPr>
        <w:pStyle w:val="Textodenotaderodap"/>
      </w:pPr>
      <w:r>
        <w:rPr>
          <w:rStyle w:val="Refdenotaderodap"/>
        </w:rPr>
        <w:footnoteRef/>
      </w:r>
      <w:r>
        <w:t xml:space="preserve"> Pós-graduando em Direito do Trabalho e Previdenciário pela PROJURIS</w:t>
      </w:r>
      <w:r w:rsidR="00953095">
        <w:t xml:space="preserve"> – Estudos Jurídicos</w:t>
      </w:r>
      <w:r>
        <w:t>. Bacharel em Direito pela Faculdade Integrada de Ourinhos - FIO. Advogado.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559A2"/>
    <w:rsid w:val="0009768B"/>
    <w:rsid w:val="000A53E2"/>
    <w:rsid w:val="002072D1"/>
    <w:rsid w:val="00280560"/>
    <w:rsid w:val="00290F4D"/>
    <w:rsid w:val="002C4580"/>
    <w:rsid w:val="00386144"/>
    <w:rsid w:val="004C1CA2"/>
    <w:rsid w:val="004D6CD7"/>
    <w:rsid w:val="0056451E"/>
    <w:rsid w:val="0060555C"/>
    <w:rsid w:val="00622331"/>
    <w:rsid w:val="006244A0"/>
    <w:rsid w:val="00655BAA"/>
    <w:rsid w:val="0066610A"/>
    <w:rsid w:val="00733A71"/>
    <w:rsid w:val="007F6163"/>
    <w:rsid w:val="00897B5D"/>
    <w:rsid w:val="008F121A"/>
    <w:rsid w:val="008F415B"/>
    <w:rsid w:val="00902F3C"/>
    <w:rsid w:val="00932EB7"/>
    <w:rsid w:val="009471FF"/>
    <w:rsid w:val="00953095"/>
    <w:rsid w:val="00A13953"/>
    <w:rsid w:val="00A35493"/>
    <w:rsid w:val="00A37186"/>
    <w:rsid w:val="00A56840"/>
    <w:rsid w:val="00A8362D"/>
    <w:rsid w:val="00AA1637"/>
    <w:rsid w:val="00AE54A0"/>
    <w:rsid w:val="00B247AC"/>
    <w:rsid w:val="00B559A2"/>
    <w:rsid w:val="00B72D87"/>
    <w:rsid w:val="00BA5616"/>
    <w:rsid w:val="00BA7B49"/>
    <w:rsid w:val="00D107FF"/>
    <w:rsid w:val="00E96272"/>
    <w:rsid w:val="00FE2AFE"/>
    <w:rsid w:val="00FF41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F16E18-0268-435D-8B9A-691B51B8C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63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2233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22331"/>
  </w:style>
  <w:style w:type="paragraph" w:styleId="Rodap">
    <w:name w:val="footer"/>
    <w:basedOn w:val="Normal"/>
    <w:link w:val="RodapChar"/>
    <w:uiPriority w:val="99"/>
    <w:unhideWhenUsed/>
    <w:rsid w:val="00622331"/>
    <w:pPr>
      <w:tabs>
        <w:tab w:val="center" w:pos="4252"/>
        <w:tab w:val="right" w:pos="8504"/>
      </w:tabs>
      <w:spacing w:after="0" w:line="240" w:lineRule="auto"/>
    </w:pPr>
  </w:style>
  <w:style w:type="character" w:customStyle="1" w:styleId="RodapChar">
    <w:name w:val="Rodapé Char"/>
    <w:basedOn w:val="Fontepargpadro"/>
    <w:link w:val="Rodap"/>
    <w:uiPriority w:val="99"/>
    <w:rsid w:val="00622331"/>
  </w:style>
  <w:style w:type="paragraph" w:styleId="Textodenotaderodap">
    <w:name w:val="footnote text"/>
    <w:basedOn w:val="Normal"/>
    <w:link w:val="TextodenotaderodapChar"/>
    <w:uiPriority w:val="99"/>
    <w:semiHidden/>
    <w:unhideWhenUsed/>
    <w:rsid w:val="00622331"/>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22331"/>
    <w:rPr>
      <w:sz w:val="20"/>
      <w:szCs w:val="20"/>
    </w:rPr>
  </w:style>
  <w:style w:type="character" w:styleId="Refdenotaderodap">
    <w:name w:val="footnote reference"/>
    <w:basedOn w:val="Fontepargpadro"/>
    <w:uiPriority w:val="99"/>
    <w:semiHidden/>
    <w:unhideWhenUsed/>
    <w:rsid w:val="00622331"/>
    <w:rPr>
      <w:vertAlign w:val="superscript"/>
    </w:rPr>
  </w:style>
  <w:style w:type="paragraph" w:styleId="Pr-formataoHTML">
    <w:name w:val="HTML Preformatted"/>
    <w:basedOn w:val="Normal"/>
    <w:link w:val="Pr-formataoHTMLChar"/>
    <w:uiPriority w:val="99"/>
    <w:semiHidden/>
    <w:unhideWhenUsed/>
    <w:rsid w:val="00A13953"/>
    <w:pPr>
      <w:spacing w:after="0" w:line="240" w:lineRule="auto"/>
    </w:pPr>
    <w:rPr>
      <w:rFonts w:ascii="Consolas" w:hAnsi="Consolas" w:cs="Consolas"/>
      <w:sz w:val="20"/>
      <w:szCs w:val="20"/>
    </w:rPr>
  </w:style>
  <w:style w:type="character" w:customStyle="1" w:styleId="Pr-formataoHTMLChar">
    <w:name w:val="Pré-formatação HTML Char"/>
    <w:basedOn w:val="Fontepargpadro"/>
    <w:link w:val="Pr-formataoHTML"/>
    <w:uiPriority w:val="99"/>
    <w:semiHidden/>
    <w:rsid w:val="00A13953"/>
    <w:rPr>
      <w:rFonts w:ascii="Consolas" w:hAnsi="Consolas" w:cs="Consolas"/>
      <w:sz w:val="20"/>
      <w:szCs w:val="20"/>
    </w:rPr>
  </w:style>
  <w:style w:type="character" w:styleId="Hyperlink">
    <w:name w:val="Hyperlink"/>
    <w:basedOn w:val="Fontepargpadro"/>
    <w:uiPriority w:val="99"/>
    <w:unhideWhenUsed/>
    <w:rsid w:val="007F61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75265">
      <w:bodyDiv w:val="1"/>
      <w:marLeft w:val="0"/>
      <w:marRight w:val="0"/>
      <w:marTop w:val="0"/>
      <w:marBottom w:val="0"/>
      <w:divBdr>
        <w:top w:val="none" w:sz="0" w:space="0" w:color="auto"/>
        <w:left w:val="none" w:sz="0" w:space="0" w:color="auto"/>
        <w:bottom w:val="none" w:sz="0" w:space="0" w:color="auto"/>
        <w:right w:val="none" w:sz="0" w:space="0" w:color="auto"/>
      </w:divBdr>
    </w:div>
    <w:div w:id="797794019">
      <w:bodyDiv w:val="1"/>
      <w:marLeft w:val="0"/>
      <w:marRight w:val="0"/>
      <w:marTop w:val="0"/>
      <w:marBottom w:val="0"/>
      <w:divBdr>
        <w:top w:val="none" w:sz="0" w:space="0" w:color="auto"/>
        <w:left w:val="none" w:sz="0" w:space="0" w:color="auto"/>
        <w:bottom w:val="none" w:sz="0" w:space="0" w:color="auto"/>
        <w:right w:val="none" w:sz="0" w:space="0" w:color="auto"/>
      </w:divBdr>
    </w:div>
    <w:div w:id="855341395">
      <w:bodyDiv w:val="1"/>
      <w:marLeft w:val="0"/>
      <w:marRight w:val="0"/>
      <w:marTop w:val="0"/>
      <w:marBottom w:val="0"/>
      <w:divBdr>
        <w:top w:val="none" w:sz="0" w:space="0" w:color="auto"/>
        <w:left w:val="none" w:sz="0" w:space="0" w:color="auto"/>
        <w:bottom w:val="none" w:sz="0" w:space="0" w:color="auto"/>
        <w:right w:val="none" w:sz="0" w:space="0" w:color="auto"/>
      </w:divBdr>
    </w:div>
    <w:div w:id="979312714">
      <w:bodyDiv w:val="1"/>
      <w:marLeft w:val="0"/>
      <w:marRight w:val="0"/>
      <w:marTop w:val="0"/>
      <w:marBottom w:val="0"/>
      <w:divBdr>
        <w:top w:val="none" w:sz="0" w:space="0" w:color="auto"/>
        <w:left w:val="none" w:sz="0" w:space="0" w:color="auto"/>
        <w:bottom w:val="none" w:sz="0" w:space="0" w:color="auto"/>
        <w:right w:val="none" w:sz="0" w:space="0" w:color="auto"/>
      </w:divBdr>
    </w:div>
    <w:div w:id="1419209459">
      <w:bodyDiv w:val="1"/>
      <w:marLeft w:val="0"/>
      <w:marRight w:val="0"/>
      <w:marTop w:val="0"/>
      <w:marBottom w:val="0"/>
      <w:divBdr>
        <w:top w:val="none" w:sz="0" w:space="0" w:color="auto"/>
        <w:left w:val="none" w:sz="0" w:space="0" w:color="auto"/>
        <w:bottom w:val="none" w:sz="0" w:space="0" w:color="auto"/>
        <w:right w:val="none" w:sz="0" w:space="0" w:color="auto"/>
      </w:divBdr>
    </w:div>
    <w:div w:id="1592395030">
      <w:bodyDiv w:val="1"/>
      <w:marLeft w:val="0"/>
      <w:marRight w:val="0"/>
      <w:marTop w:val="0"/>
      <w:marBottom w:val="0"/>
      <w:divBdr>
        <w:top w:val="none" w:sz="0" w:space="0" w:color="auto"/>
        <w:left w:val="none" w:sz="0" w:space="0" w:color="auto"/>
        <w:bottom w:val="none" w:sz="0" w:space="0" w:color="auto"/>
        <w:right w:val="none" w:sz="0" w:space="0" w:color="auto"/>
      </w:divBdr>
    </w:div>
    <w:div w:id="1906139278">
      <w:bodyDiv w:val="1"/>
      <w:marLeft w:val="0"/>
      <w:marRight w:val="0"/>
      <w:marTop w:val="0"/>
      <w:marBottom w:val="0"/>
      <w:divBdr>
        <w:top w:val="none" w:sz="0" w:space="0" w:color="auto"/>
        <w:left w:val="none" w:sz="0" w:space="0" w:color="auto"/>
        <w:bottom w:val="none" w:sz="0" w:space="0" w:color="auto"/>
        <w:right w:val="none" w:sz="0" w:space="0" w:color="auto"/>
      </w:divBdr>
    </w:div>
    <w:div w:id="212895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t3.jus.br/escola/download/revista/rev_69/Maria_Pinto.pdf" TargetMode="External"/><Relationship Id="rId3" Type="http://schemas.openxmlformats.org/officeDocument/2006/relationships/settings" Target="settings.xml"/><Relationship Id="rId7" Type="http://schemas.openxmlformats.org/officeDocument/2006/relationships/hyperlink" Target="http://www.ambito-juridico.com.br/site/index.php?n_link=revista_artigos_leitura&amp;artigo_id=725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79B62-FDAE-49FE-94BB-39C833756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1801</Words>
  <Characters>9729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4</cp:revision>
  <dcterms:created xsi:type="dcterms:W3CDTF">2015-09-03T21:04:00Z</dcterms:created>
  <dcterms:modified xsi:type="dcterms:W3CDTF">2015-09-05T16:30:00Z</dcterms:modified>
</cp:coreProperties>
</file>