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AA" w:rsidRDefault="00064E39" w:rsidP="007339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proofErr w:type="gramEnd"/>
      <w:r w:rsidR="007339AA">
        <w:rPr>
          <w:rFonts w:ascii="Times New Roman" w:hAnsi="Times New Roman" w:cs="Times New Roman"/>
          <w:i/>
          <w:sz w:val="24"/>
          <w:szCs w:val="24"/>
        </w:rPr>
        <w:t>Munich Catholic Church Newspaper</w:t>
      </w:r>
      <w:r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, Feb.</w:t>
      </w:r>
      <w:r w:rsidR="007339AA">
        <w:rPr>
          <w:rFonts w:ascii="Times New Roman" w:hAnsi="Times New Roman" w:cs="Times New Roman"/>
          <w:sz w:val="24"/>
          <w:szCs w:val="24"/>
        </w:rPr>
        <w:t xml:space="preserve"> 29, 1920, no. 9, page 69</w:t>
      </w:r>
    </w:p>
    <w:p w:rsidR="00880C5F" w:rsidRDefault="00064E39" w:rsidP="0073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7339AA">
        <w:rPr>
          <w:rFonts w:ascii="Times New Roman" w:hAnsi="Times New Roman" w:cs="Times New Roman"/>
          <w:sz w:val="24"/>
          <w:szCs w:val="24"/>
        </w:rPr>
        <w:t>“The Catholic Press Association of Bavaria”</w:t>
      </w:r>
    </w:p>
    <w:p w:rsidR="007339AA" w:rsidRDefault="00064E39" w:rsidP="007339AA">
      <w:r>
        <w:rPr>
          <w:rFonts w:ascii="Times New Roman" w:hAnsi="Times New Roman" w:cs="Times New Roman"/>
          <w:sz w:val="24"/>
          <w:szCs w:val="24"/>
        </w:rPr>
        <w:t>&lt;p&gt;…</w:t>
      </w:r>
      <w:r w:rsidR="007339AA">
        <w:rPr>
          <w:rFonts w:ascii="Times New Roman" w:hAnsi="Times New Roman" w:cs="Times New Roman"/>
          <w:sz w:val="24"/>
          <w:szCs w:val="24"/>
        </w:rPr>
        <w:t xml:space="preserve"> The newspapers “</w:t>
      </w:r>
      <w:proofErr w:type="spellStart"/>
      <w:r w:rsidR="007339AA">
        <w:rPr>
          <w:rFonts w:ascii="Times New Roman" w:hAnsi="Times New Roman" w:cs="Times New Roman"/>
          <w:sz w:val="24"/>
          <w:szCs w:val="24"/>
        </w:rPr>
        <w:t>Buchloe</w:t>
      </w:r>
      <w:proofErr w:type="spellEnd"/>
      <w:r w:rsidR="007339AA">
        <w:rPr>
          <w:rFonts w:ascii="Times New Roman" w:hAnsi="Times New Roman" w:cs="Times New Roman"/>
          <w:sz w:val="24"/>
          <w:szCs w:val="24"/>
        </w:rPr>
        <w:t xml:space="preserve"> Bulletin,” “</w:t>
      </w:r>
      <w:proofErr w:type="spellStart"/>
      <w:r w:rsidR="007339AA">
        <w:rPr>
          <w:rFonts w:ascii="Times New Roman" w:hAnsi="Times New Roman" w:cs="Times New Roman"/>
          <w:sz w:val="24"/>
          <w:szCs w:val="24"/>
        </w:rPr>
        <w:t>Türkheim</w:t>
      </w:r>
      <w:proofErr w:type="spellEnd"/>
      <w:r w:rsidR="007339AA">
        <w:rPr>
          <w:rFonts w:ascii="Times New Roman" w:hAnsi="Times New Roman" w:cs="Times New Roman"/>
          <w:sz w:val="24"/>
          <w:szCs w:val="24"/>
        </w:rPr>
        <w:t xml:space="preserve"> Newspaper,” “</w:t>
      </w:r>
      <w:proofErr w:type="spellStart"/>
      <w:r w:rsidR="007339AA">
        <w:rPr>
          <w:rFonts w:ascii="Times New Roman" w:hAnsi="Times New Roman" w:cs="Times New Roman"/>
          <w:sz w:val="24"/>
          <w:szCs w:val="24"/>
        </w:rPr>
        <w:t>Kirchheim</w:t>
      </w:r>
      <w:proofErr w:type="spellEnd"/>
      <w:r w:rsidR="007339AA">
        <w:rPr>
          <w:rFonts w:ascii="Times New Roman" w:hAnsi="Times New Roman" w:cs="Times New Roman"/>
          <w:sz w:val="24"/>
          <w:szCs w:val="24"/>
        </w:rPr>
        <w:t xml:space="preserve"> Provincial Messenger,” and “</w:t>
      </w:r>
      <w:proofErr w:type="spellStart"/>
      <w:r w:rsidR="007339AA">
        <w:rPr>
          <w:rFonts w:ascii="Times New Roman" w:hAnsi="Times New Roman" w:cs="Times New Roman"/>
          <w:sz w:val="24"/>
          <w:szCs w:val="24"/>
        </w:rPr>
        <w:t>Krumbach</w:t>
      </w:r>
      <w:proofErr w:type="spellEnd"/>
      <w:r w:rsidR="007339AA">
        <w:rPr>
          <w:rFonts w:ascii="Times New Roman" w:hAnsi="Times New Roman" w:cs="Times New Roman"/>
          <w:sz w:val="24"/>
          <w:szCs w:val="24"/>
        </w:rPr>
        <w:t xml:space="preserve"> Latest News” were bought up by the Central Association for the sake of consolidating press, editing and publishing; also the “New Munich Daily Paper,” the “Bavarian Courier” and the “Munich Catholic Church Newspaper” went over to the Munich Local Association as to comm</w:t>
      </w:r>
      <w:r>
        <w:rPr>
          <w:rFonts w:ascii="Times New Roman" w:hAnsi="Times New Roman" w:cs="Times New Roman"/>
          <w:sz w:val="24"/>
          <w:szCs w:val="24"/>
        </w:rPr>
        <w:t>on and individual property… &lt;/p&gt;&lt;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bookmarkEnd w:id="0"/>
    </w:p>
    <w:sectPr w:rsidR="0073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AA"/>
    <w:rsid w:val="00064E39"/>
    <w:rsid w:val="000C6A04"/>
    <w:rsid w:val="007339AA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2012-12-27T23:29:00Z</dcterms:created>
  <dcterms:modified xsi:type="dcterms:W3CDTF">2013-10-29T20:18:00Z</dcterms:modified>
</cp:coreProperties>
</file>