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F9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Munich Catholic Church Newspaper</w:t>
      </w:r>
      <w:r>
        <w:rPr>
          <w:rFonts w:ascii="Times New Roman" w:hAnsi="Times New Roman" w:cs="Times New Roman"/>
          <w:sz w:val="24"/>
          <w:szCs w:val="24"/>
        </w:rPr>
        <w:t>, May 2, 1920, no. 18, page 125</w:t>
      </w:r>
    </w:p>
    <w:p w:rsidR="00F952AA" w:rsidRDefault="00F9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about St. Boniface, preceding “Not Jew-Hatred but Christian-Defense”</w:t>
      </w:r>
    </w:p>
    <w:p w:rsidR="00CE0D6A" w:rsidRDefault="00F9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(concluding paragraph):  </w:t>
      </w:r>
    </w:p>
    <w:p w:rsidR="00CE0D6A" w:rsidRDefault="00CE0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F952AA" w:rsidRPr="00F952AA" w:rsidRDefault="00CE0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952AA">
        <w:rPr>
          <w:rFonts w:ascii="Times New Roman" w:hAnsi="Times New Roman" w:cs="Times New Roman"/>
          <w:sz w:val="24"/>
          <w:szCs w:val="24"/>
        </w:rPr>
        <w:t xml:space="preserve">Those pagans for whom the Apostle worked, for whom he gave up his true homeland and for whom he </w:t>
      </w:r>
      <w:proofErr w:type="gramStart"/>
      <w:r w:rsidR="00F952A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rayed,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were our forefathers.  His</w:t>
      </w:r>
      <w:r w:rsidR="00F952AA">
        <w:rPr>
          <w:rFonts w:ascii="Times New Roman" w:hAnsi="Times New Roman" w:cs="Times New Roman"/>
          <w:sz w:val="24"/>
          <w:szCs w:val="24"/>
        </w:rPr>
        <w:t xml:space="preserve"> sacrificial love and his prayer led us to the light of faith.  We want to pass this light on by </w:t>
      </w:r>
      <w:r>
        <w:rPr>
          <w:rFonts w:ascii="Times New Roman" w:hAnsi="Times New Roman" w:cs="Times New Roman"/>
          <w:sz w:val="24"/>
          <w:szCs w:val="24"/>
        </w:rPr>
        <w:t>carrying it into the dark</w:t>
      </w:r>
      <w:r w:rsidR="00F952AA">
        <w:rPr>
          <w:rFonts w:ascii="Times New Roman" w:hAnsi="Times New Roman" w:cs="Times New Roman"/>
          <w:sz w:val="24"/>
          <w:szCs w:val="24"/>
        </w:rPr>
        <w:t>ness of paganism.  That is our thanksgiving to</w:t>
      </w:r>
      <w:r>
        <w:rPr>
          <w:rFonts w:ascii="Times New Roman" w:hAnsi="Times New Roman" w:cs="Times New Roman"/>
          <w:sz w:val="24"/>
          <w:szCs w:val="24"/>
        </w:rPr>
        <w:t xml:space="preserve"> our Holy Mother Church, which ha</w:t>
      </w:r>
      <w:bookmarkStart w:id="0" w:name="_GoBack"/>
      <w:bookmarkEnd w:id="0"/>
      <w:r w:rsidR="00F952AA">
        <w:rPr>
          <w:rFonts w:ascii="Times New Roman" w:hAnsi="Times New Roman" w:cs="Times New Roman"/>
          <w:sz w:val="24"/>
          <w:szCs w:val="24"/>
        </w:rPr>
        <w:t>s given us birth into heaven, that is the expression of our “thinking with the Church,” the expression of our sympathy with the Church, the one, Catholic, universal Church.</w:t>
      </w:r>
    </w:p>
    <w:sectPr w:rsidR="00F952AA" w:rsidRPr="00F9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AA"/>
    <w:rsid w:val="000C6A04"/>
    <w:rsid w:val="00880C5F"/>
    <w:rsid w:val="00CE0D6A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2012-12-28T00:29:00Z</dcterms:created>
  <dcterms:modified xsi:type="dcterms:W3CDTF">2012-12-28T18:18:00Z</dcterms:modified>
</cp:coreProperties>
</file>