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560" w:rsidRDefault="00D75560" w:rsidP="00D75560">
      <w:pPr>
        <w:rPr>
          <w:rFonts w:ascii="Times New Roman" w:hAnsi="Times New Roman" w:cs="Times New Roman"/>
          <w:sz w:val="24"/>
          <w:szCs w:val="24"/>
        </w:rPr>
      </w:pPr>
      <w:r>
        <w:rPr>
          <w:rFonts w:ascii="Times New Roman" w:hAnsi="Times New Roman" w:cs="Times New Roman"/>
          <w:i/>
          <w:sz w:val="24"/>
          <w:szCs w:val="24"/>
        </w:rPr>
        <w:t>Munich Catholic Church Newspaper</w:t>
      </w:r>
      <w:r>
        <w:rPr>
          <w:rFonts w:ascii="Times New Roman" w:hAnsi="Times New Roman" w:cs="Times New Roman"/>
          <w:sz w:val="24"/>
          <w:szCs w:val="24"/>
        </w:rPr>
        <w:t xml:space="preserve">, </w:t>
      </w:r>
      <w:r>
        <w:rPr>
          <w:rFonts w:ascii="Times New Roman" w:hAnsi="Times New Roman" w:cs="Times New Roman"/>
          <w:sz w:val="24"/>
          <w:szCs w:val="24"/>
        </w:rPr>
        <w:t>May 2, 1920, no. 18, page 126</w:t>
      </w:r>
    </w:p>
    <w:p w:rsidR="00D75560" w:rsidRDefault="00D75560" w:rsidP="00D75560">
      <w:pPr>
        <w:rPr>
          <w:rFonts w:ascii="Times New Roman" w:hAnsi="Times New Roman" w:cs="Times New Roman"/>
          <w:sz w:val="24"/>
          <w:szCs w:val="24"/>
        </w:rPr>
      </w:pPr>
      <w:r>
        <w:rPr>
          <w:rFonts w:ascii="Times New Roman" w:hAnsi="Times New Roman" w:cs="Times New Roman"/>
          <w:sz w:val="24"/>
          <w:szCs w:val="24"/>
        </w:rPr>
        <w:t xml:space="preserve">Heading:  </w:t>
      </w:r>
      <w:r>
        <w:rPr>
          <w:rFonts w:ascii="Times New Roman" w:hAnsi="Times New Roman" w:cs="Times New Roman"/>
          <w:sz w:val="24"/>
          <w:szCs w:val="24"/>
        </w:rPr>
        <w:t>“On the Anniversary of May 6</w:t>
      </w:r>
      <w:r w:rsidRPr="00D75560">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spellStart"/>
      <w:r>
        <w:rPr>
          <w:rFonts w:ascii="Times New Roman" w:hAnsi="Times New Roman" w:cs="Times New Roman"/>
          <w:sz w:val="24"/>
          <w:szCs w:val="24"/>
        </w:rPr>
        <w:t>Jakob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Stadler</w:t>
      </w:r>
      <w:proofErr w:type="spellEnd"/>
      <w:r>
        <w:rPr>
          <w:rFonts w:ascii="Times New Roman" w:hAnsi="Times New Roman" w:cs="Times New Roman"/>
          <w:sz w:val="24"/>
          <w:szCs w:val="24"/>
        </w:rPr>
        <w:t>)</w:t>
      </w:r>
    </w:p>
    <w:p w:rsidR="00D75560" w:rsidRDefault="00D75560" w:rsidP="00D75560">
      <w:pPr>
        <w:rPr>
          <w:rFonts w:ascii="Times New Roman" w:hAnsi="Times New Roman" w:cs="Times New Roman"/>
          <w:sz w:val="24"/>
          <w:szCs w:val="24"/>
        </w:rPr>
      </w:pPr>
      <w:r>
        <w:rPr>
          <w:rFonts w:ascii="Times New Roman" w:hAnsi="Times New Roman" w:cs="Times New Roman"/>
          <w:sz w:val="24"/>
          <w:szCs w:val="24"/>
        </w:rPr>
        <w:t>Text:  On May 6</w:t>
      </w:r>
      <w:r w:rsidRPr="00D75560">
        <w:rPr>
          <w:rFonts w:ascii="Times New Roman" w:hAnsi="Times New Roman" w:cs="Times New Roman"/>
          <w:sz w:val="24"/>
          <w:szCs w:val="24"/>
          <w:vertAlign w:val="superscript"/>
        </w:rPr>
        <w:t>th</w:t>
      </w:r>
      <w:r>
        <w:rPr>
          <w:rFonts w:ascii="Times New Roman" w:hAnsi="Times New Roman" w:cs="Times New Roman"/>
          <w:sz w:val="24"/>
          <w:szCs w:val="24"/>
        </w:rPr>
        <w:t xml:space="preserve"> is the first anniversary of the gruesome murder on the Charles Plaza (</w:t>
      </w:r>
      <w:proofErr w:type="spellStart"/>
      <w:r>
        <w:rPr>
          <w:rFonts w:ascii="Times New Roman" w:hAnsi="Times New Roman" w:cs="Times New Roman"/>
          <w:sz w:val="24"/>
          <w:szCs w:val="24"/>
        </w:rPr>
        <w:t>Karolinenplatz</w:t>
      </w:r>
      <w:proofErr w:type="spellEnd"/>
      <w:r>
        <w:rPr>
          <w:rFonts w:ascii="Times New Roman" w:hAnsi="Times New Roman" w:cs="Times New Roman"/>
          <w:sz w:val="24"/>
          <w:szCs w:val="24"/>
        </w:rPr>
        <w:t xml:space="preserve">) of the 21 innocent victims of the Catholic St. Joseph Journeymen’s Union of Munich.  They were called </w:t>
      </w:r>
      <w:proofErr w:type="spellStart"/>
      <w:r>
        <w:rPr>
          <w:rFonts w:ascii="Times New Roman" w:hAnsi="Times New Roman" w:cs="Times New Roman"/>
          <w:sz w:val="24"/>
          <w:szCs w:val="24"/>
        </w:rPr>
        <w:t>Spartacists</w:t>
      </w:r>
      <w:proofErr w:type="spellEnd"/>
      <w:r>
        <w:rPr>
          <w:rFonts w:ascii="Times New Roman" w:hAnsi="Times New Roman" w:cs="Times New Roman"/>
          <w:sz w:val="24"/>
          <w:szCs w:val="24"/>
        </w:rPr>
        <w:t xml:space="preserve">, and a left-leaning newspaper knew 14 days after the murder “from certain Munich sources” to report that those who were murdered, despite all attempts to deny it, were actually </w:t>
      </w:r>
      <w:proofErr w:type="spellStart"/>
      <w:r>
        <w:rPr>
          <w:rFonts w:ascii="Times New Roman" w:hAnsi="Times New Roman" w:cs="Times New Roman"/>
          <w:sz w:val="24"/>
          <w:szCs w:val="24"/>
        </w:rPr>
        <w:t>Spartacists</w:t>
      </w:r>
      <w:proofErr w:type="spellEnd"/>
      <w:r>
        <w:rPr>
          <w:rFonts w:ascii="Times New Roman" w:hAnsi="Times New Roman" w:cs="Times New Roman"/>
          <w:sz w:val="24"/>
          <w:szCs w:val="24"/>
        </w:rPr>
        <w:t xml:space="preserve">.  Now the judicial proceedings in October yielded the information that the victims were upright members of the Journeymen’s Union and they were murdered for being </w:t>
      </w:r>
      <w:proofErr w:type="spellStart"/>
      <w:r>
        <w:rPr>
          <w:rFonts w:ascii="Times New Roman" w:hAnsi="Times New Roman" w:cs="Times New Roman"/>
          <w:sz w:val="24"/>
          <w:szCs w:val="24"/>
        </w:rPr>
        <w:t>Spartacists</w:t>
      </w:r>
      <w:proofErr w:type="spellEnd"/>
      <w:r>
        <w:rPr>
          <w:rFonts w:ascii="Times New Roman" w:hAnsi="Times New Roman" w:cs="Times New Roman"/>
          <w:sz w:val="24"/>
          <w:szCs w:val="24"/>
        </w:rPr>
        <w:t>, but emphatically for being Catholic association members.  The following biography of one of those murdered will show that these who were so suddenly deprived of life were upright Catholics who really died as “Martyrs.”</w:t>
      </w:r>
    </w:p>
    <w:p w:rsidR="00D75560" w:rsidRPr="009C6FAB" w:rsidRDefault="009C6FAB" w:rsidP="00D7556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Jakob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Stadler</w:t>
      </w:r>
      <w:proofErr w:type="spellEnd"/>
      <w:r>
        <w:rPr>
          <w:rFonts w:ascii="Times New Roman" w:hAnsi="Times New Roman" w:cs="Times New Roman"/>
          <w:sz w:val="24"/>
          <w:szCs w:val="24"/>
        </w:rPr>
        <w:t xml:space="preserve"> was the name of the noble man who on May 6, 1919 had to lose his life in such a sad manner, much too early humanly speaking, but not too early in the eyes of God.  His wife wrote me about him:  “He was my only joy, my only happiness, my confidante, my only love.  From him I learned a great deal about religious life; on him I built much on his part, on his noble good heart I built and felt safe.  And now he has been so suddenly and so brutally ripped away.  That is exactly the greatest pain, if I reflect: My noble, good husband, who always wanted only the best, must be done in so terribly.  It was so beautiful to go together to Holy Mass, together to confession and communion, together to prayer, it was really glorious to live with such a good man, and I am also proud of my beloved man.”  I can confirm from my own experience that these words are no exaggeration.</w:t>
      </w:r>
      <w:bookmarkStart w:id="0" w:name="_GoBack"/>
      <w:bookmarkEnd w:id="0"/>
    </w:p>
    <w:sectPr w:rsidR="00D75560" w:rsidRPr="009C6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560"/>
    <w:rsid w:val="000C6A04"/>
    <w:rsid w:val="00880C5F"/>
    <w:rsid w:val="009C6FAB"/>
    <w:rsid w:val="00D75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5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5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2012-12-28T00:36:00Z</dcterms:created>
  <dcterms:modified xsi:type="dcterms:W3CDTF">2012-12-28T00:56:00Z</dcterms:modified>
</cp:coreProperties>
</file>