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416" w:rsidRDefault="00A07416" w:rsidP="00A07416">
      <w:pPr>
        <w:rPr>
          <w:rFonts w:ascii="Times New Roman" w:hAnsi="Times New Roman" w:cs="Times New Roman"/>
          <w:sz w:val="24"/>
          <w:szCs w:val="24"/>
        </w:rPr>
      </w:pPr>
      <w:r>
        <w:rPr>
          <w:rFonts w:ascii="Times New Roman" w:hAnsi="Times New Roman" w:cs="Times New Roman"/>
          <w:i/>
          <w:sz w:val="24"/>
          <w:szCs w:val="24"/>
        </w:rPr>
        <w:t>Munich Catholic Church Newspaper</w:t>
      </w:r>
      <w:r>
        <w:rPr>
          <w:rFonts w:ascii="Times New Roman" w:hAnsi="Times New Roman" w:cs="Times New Roman"/>
          <w:sz w:val="24"/>
          <w:szCs w:val="24"/>
        </w:rPr>
        <w:t>, June 17, 1923, no. 24, page 186</w:t>
      </w:r>
    </w:p>
    <w:p w:rsidR="00880C5F" w:rsidRDefault="00A07416" w:rsidP="00A07416">
      <w:pPr>
        <w:rPr>
          <w:rFonts w:ascii="Times New Roman" w:hAnsi="Times New Roman" w:cs="Times New Roman"/>
          <w:sz w:val="24"/>
          <w:szCs w:val="24"/>
        </w:rPr>
      </w:pPr>
      <w:r>
        <w:rPr>
          <w:rFonts w:ascii="Times New Roman" w:hAnsi="Times New Roman" w:cs="Times New Roman"/>
          <w:sz w:val="24"/>
          <w:szCs w:val="24"/>
        </w:rPr>
        <w:t xml:space="preserve">Heading:  </w:t>
      </w:r>
      <w:r w:rsidR="00D4585D">
        <w:rPr>
          <w:rFonts w:ascii="Times New Roman" w:hAnsi="Times New Roman" w:cs="Times New Roman"/>
          <w:sz w:val="24"/>
          <w:szCs w:val="24"/>
        </w:rPr>
        <w:t>“</w:t>
      </w:r>
      <w:r>
        <w:rPr>
          <w:rFonts w:ascii="Times New Roman" w:hAnsi="Times New Roman" w:cs="Times New Roman"/>
          <w:sz w:val="24"/>
          <w:szCs w:val="24"/>
        </w:rPr>
        <w:t>German-</w:t>
      </w:r>
      <w:proofErr w:type="spellStart"/>
      <w:r>
        <w:rPr>
          <w:rFonts w:ascii="Times New Roman" w:hAnsi="Times New Roman" w:cs="Times New Roman"/>
          <w:sz w:val="24"/>
          <w:szCs w:val="24"/>
        </w:rPr>
        <w:t>Volkish</w:t>
      </w:r>
      <w:proofErr w:type="spellEnd"/>
      <w:r w:rsidR="00D4585D">
        <w:rPr>
          <w:rFonts w:ascii="Times New Roman" w:hAnsi="Times New Roman" w:cs="Times New Roman"/>
          <w:sz w:val="24"/>
          <w:szCs w:val="24"/>
        </w:rPr>
        <w:t>”</w:t>
      </w:r>
    </w:p>
    <w:p w:rsidR="00A07416" w:rsidRDefault="00A07416" w:rsidP="00A07416">
      <w:pPr>
        <w:rPr>
          <w:rFonts w:ascii="Times New Roman" w:hAnsi="Times New Roman" w:cs="Times New Roman"/>
          <w:sz w:val="24"/>
          <w:szCs w:val="24"/>
        </w:rPr>
      </w:pPr>
      <w:r>
        <w:rPr>
          <w:rFonts w:ascii="Times New Roman" w:hAnsi="Times New Roman" w:cs="Times New Roman"/>
          <w:sz w:val="24"/>
          <w:szCs w:val="24"/>
        </w:rPr>
        <w:t xml:space="preserve">Subhead: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Fascism, National Socialism</w:t>
      </w:r>
    </w:p>
    <w:p w:rsidR="00A07416" w:rsidRDefault="00A07416" w:rsidP="00A07416">
      <w:pPr>
        <w:rPr>
          <w:rFonts w:ascii="Times New Roman" w:hAnsi="Times New Roman" w:cs="Times New Roman"/>
          <w:sz w:val="24"/>
          <w:szCs w:val="24"/>
        </w:rPr>
      </w:pPr>
      <w:r>
        <w:rPr>
          <w:rFonts w:ascii="Times New Roman" w:hAnsi="Times New Roman" w:cs="Times New Roman"/>
          <w:sz w:val="24"/>
          <w:szCs w:val="24"/>
        </w:rPr>
        <w:t xml:space="preserve">Byline:  Dr. Fr. Erhard </w:t>
      </w:r>
      <w:proofErr w:type="spellStart"/>
      <w:r>
        <w:rPr>
          <w:rFonts w:ascii="Times New Roman" w:hAnsi="Times New Roman" w:cs="Times New Roman"/>
          <w:sz w:val="24"/>
          <w:szCs w:val="24"/>
        </w:rPr>
        <w:t>Schlund</w:t>
      </w:r>
      <w:proofErr w:type="spellEnd"/>
      <w:r>
        <w:rPr>
          <w:rFonts w:ascii="Times New Roman" w:hAnsi="Times New Roman" w:cs="Times New Roman"/>
          <w:sz w:val="24"/>
          <w:szCs w:val="24"/>
        </w:rPr>
        <w:t>, a Franciscan priest, excerpt from his book “Catholicism and Fatherland”</w:t>
      </w:r>
    </w:p>
    <w:p w:rsidR="00733067" w:rsidRDefault="00A07416" w:rsidP="00A07416">
      <w:pPr>
        <w:rPr>
          <w:rFonts w:ascii="Times New Roman" w:hAnsi="Times New Roman" w:cs="Times New Roman"/>
          <w:sz w:val="24"/>
          <w:szCs w:val="24"/>
        </w:rPr>
      </w:pPr>
      <w:r>
        <w:rPr>
          <w:rFonts w:ascii="Times New Roman" w:hAnsi="Times New Roman" w:cs="Times New Roman"/>
          <w:sz w:val="24"/>
          <w:szCs w:val="24"/>
        </w:rPr>
        <w:t>Text:  In the German-</w:t>
      </w:r>
      <w:proofErr w:type="spellStart"/>
      <w:r w:rsidRPr="00D4585D">
        <w:rPr>
          <w:rFonts w:ascii="Times New Roman" w:hAnsi="Times New Roman" w:cs="Times New Roman"/>
          <w:i/>
          <w:sz w:val="24"/>
          <w:szCs w:val="24"/>
        </w:rPr>
        <w:t>Volkish</w:t>
      </w:r>
      <w:proofErr w:type="spellEnd"/>
      <w:r>
        <w:rPr>
          <w:rFonts w:ascii="Times New Roman" w:hAnsi="Times New Roman" w:cs="Times New Roman"/>
          <w:sz w:val="24"/>
          <w:szCs w:val="24"/>
        </w:rPr>
        <w:t xml:space="preserve"> movement </w:t>
      </w:r>
      <w:proofErr w:type="gramStart"/>
      <w:r>
        <w:rPr>
          <w:rFonts w:ascii="Times New Roman" w:hAnsi="Times New Roman" w:cs="Times New Roman"/>
          <w:sz w:val="24"/>
          <w:szCs w:val="24"/>
        </w:rPr>
        <w:t>lies</w:t>
      </w:r>
      <w:proofErr w:type="gramEnd"/>
      <w:r>
        <w:rPr>
          <w:rFonts w:ascii="Times New Roman" w:hAnsi="Times New Roman" w:cs="Times New Roman"/>
          <w:sz w:val="24"/>
          <w:szCs w:val="24"/>
        </w:rPr>
        <w:t xml:space="preserve"> a good kernel, which possesses a strong inner right-ness:  That is the striving to preserve the purity of the German race.  But around this good kernel lies a bad husk.  That is the character of extremism.  The German-</w:t>
      </w:r>
      <w:proofErr w:type="spellStart"/>
      <w:r w:rsidRPr="00D4585D">
        <w:rPr>
          <w:rFonts w:ascii="Times New Roman" w:hAnsi="Times New Roman" w:cs="Times New Roman"/>
          <w:i/>
          <w:sz w:val="24"/>
          <w:szCs w:val="24"/>
        </w:rPr>
        <w:t>Volkish</w:t>
      </w:r>
      <w:proofErr w:type="spellEnd"/>
      <w:r>
        <w:rPr>
          <w:rFonts w:ascii="Times New Roman" w:hAnsi="Times New Roman" w:cs="Times New Roman"/>
          <w:sz w:val="24"/>
          <w:szCs w:val="24"/>
        </w:rPr>
        <w:t xml:space="preserve"> movement proceeds in its praxis and in its theoretical demands often too sharply and thereby unjustly.  It often allows a repr</w:t>
      </w:r>
      <w:r w:rsidR="001C5CA5">
        <w:rPr>
          <w:rFonts w:ascii="Times New Roman" w:hAnsi="Times New Roman" w:cs="Times New Roman"/>
          <w:sz w:val="24"/>
          <w:szCs w:val="24"/>
        </w:rPr>
        <w:t>ehensi</w:t>
      </w:r>
      <w:r>
        <w:rPr>
          <w:rFonts w:ascii="Times New Roman" w:hAnsi="Times New Roman" w:cs="Times New Roman"/>
          <w:sz w:val="24"/>
          <w:szCs w:val="24"/>
        </w:rPr>
        <w:t xml:space="preserve">ble hatred to arise against everything non-German and </w:t>
      </w:r>
      <w:r w:rsidR="001C5CA5">
        <w:rPr>
          <w:rFonts w:ascii="Times New Roman" w:hAnsi="Times New Roman" w:cs="Times New Roman"/>
          <w:sz w:val="24"/>
          <w:szCs w:val="24"/>
        </w:rPr>
        <w:t>especially</w:t>
      </w:r>
      <w:r>
        <w:rPr>
          <w:rFonts w:ascii="Times New Roman" w:hAnsi="Times New Roman" w:cs="Times New Roman"/>
          <w:sz w:val="24"/>
          <w:szCs w:val="24"/>
        </w:rPr>
        <w:t xml:space="preserve"> non-“Aryan.”  Thus the </w:t>
      </w:r>
      <w:proofErr w:type="spellStart"/>
      <w:r w:rsidRPr="00D4585D">
        <w:rPr>
          <w:rFonts w:ascii="Times New Roman" w:hAnsi="Times New Roman" w:cs="Times New Roman"/>
          <w:i/>
          <w:sz w:val="24"/>
          <w:szCs w:val="24"/>
        </w:rPr>
        <w:t>Volkish</w:t>
      </w:r>
      <w:proofErr w:type="spellEnd"/>
      <w:r>
        <w:rPr>
          <w:rFonts w:ascii="Times New Roman" w:hAnsi="Times New Roman" w:cs="Times New Roman"/>
          <w:sz w:val="24"/>
          <w:szCs w:val="24"/>
        </w:rPr>
        <w:t xml:space="preserve"> movement or many of its temperamental representatives sometimes</w:t>
      </w:r>
      <w:r w:rsidR="00733067">
        <w:rPr>
          <w:rFonts w:ascii="Times New Roman" w:hAnsi="Times New Roman" w:cs="Times New Roman"/>
          <w:sz w:val="24"/>
          <w:szCs w:val="24"/>
        </w:rPr>
        <w:t xml:space="preserve"> </w:t>
      </w:r>
      <w:r w:rsidR="001C5CA5">
        <w:rPr>
          <w:rFonts w:ascii="Times New Roman" w:hAnsi="Times New Roman" w:cs="Times New Roman"/>
          <w:sz w:val="24"/>
          <w:szCs w:val="24"/>
        </w:rPr>
        <w:t>try to bring back pure old-German moral</w:t>
      </w:r>
      <w:r w:rsidR="00733067">
        <w:rPr>
          <w:rFonts w:ascii="Times New Roman" w:hAnsi="Times New Roman" w:cs="Times New Roman"/>
          <w:sz w:val="24"/>
          <w:szCs w:val="24"/>
        </w:rPr>
        <w:t>s and religion</w:t>
      </w:r>
      <w:r w:rsidR="001C5CA5">
        <w:rPr>
          <w:rFonts w:ascii="Times New Roman" w:hAnsi="Times New Roman" w:cs="Times New Roman"/>
          <w:sz w:val="24"/>
          <w:szCs w:val="24"/>
        </w:rPr>
        <w:t>, which</w:t>
      </w:r>
      <w:r w:rsidR="00733067">
        <w:rPr>
          <w:rFonts w:ascii="Times New Roman" w:hAnsi="Times New Roman" w:cs="Times New Roman"/>
          <w:sz w:val="24"/>
          <w:szCs w:val="24"/>
        </w:rPr>
        <w:t xml:space="preserve"> makes Catholics </w:t>
      </w:r>
      <w:r w:rsidR="001C5CA5">
        <w:rPr>
          <w:rFonts w:ascii="Times New Roman" w:hAnsi="Times New Roman" w:cs="Times New Roman"/>
          <w:sz w:val="24"/>
          <w:szCs w:val="24"/>
        </w:rPr>
        <w:t>seem all the more suspect</w:t>
      </w:r>
      <w:r w:rsidR="00733067">
        <w:rPr>
          <w:rFonts w:ascii="Times New Roman" w:hAnsi="Times New Roman" w:cs="Times New Roman"/>
          <w:sz w:val="24"/>
          <w:szCs w:val="24"/>
        </w:rPr>
        <w:t>.  Good German and good Christian are just as much non-contradictions as good German and good Catholic; to the contrary.  The old-German religion has disappeared and will remain disappeared, and the old-German thought-world, however much we would love to regain it for historical and nationalistic reasons, can no longer be brought back to life.  It is through Christianity that German blood first became what it is now; with Christianity the German race achieved its greatest cultural accomplishments.  We are proud of it if we are good Germans and good Christians; but we never again want to become German pa</w:t>
      </w:r>
      <w:r w:rsidR="00F7364B">
        <w:rPr>
          <w:rFonts w:ascii="Times New Roman" w:hAnsi="Times New Roman" w:cs="Times New Roman"/>
          <w:sz w:val="24"/>
          <w:szCs w:val="24"/>
        </w:rPr>
        <w:t>gans.  We may</w:t>
      </w:r>
      <w:r w:rsidR="00733067">
        <w:rPr>
          <w:rFonts w:ascii="Times New Roman" w:hAnsi="Times New Roman" w:cs="Times New Roman"/>
          <w:sz w:val="24"/>
          <w:szCs w:val="24"/>
        </w:rPr>
        <w:t xml:space="preserve"> seek to learn to know and love the moral</w:t>
      </w:r>
      <w:r w:rsidR="00F7364B">
        <w:rPr>
          <w:rFonts w:ascii="Times New Roman" w:hAnsi="Times New Roman" w:cs="Times New Roman"/>
          <w:sz w:val="24"/>
          <w:szCs w:val="24"/>
        </w:rPr>
        <w:t xml:space="preserve">s </w:t>
      </w:r>
      <w:r w:rsidR="00733067">
        <w:rPr>
          <w:rFonts w:ascii="Times New Roman" w:hAnsi="Times New Roman" w:cs="Times New Roman"/>
          <w:sz w:val="24"/>
          <w:szCs w:val="24"/>
        </w:rPr>
        <w:t>of our forefathers</w:t>
      </w:r>
      <w:r w:rsidR="00F7364B">
        <w:rPr>
          <w:rFonts w:ascii="Times New Roman" w:hAnsi="Times New Roman" w:cs="Times New Roman"/>
          <w:sz w:val="24"/>
          <w:szCs w:val="24"/>
        </w:rPr>
        <w:t>,</w:t>
      </w:r>
      <w:r w:rsidR="00733067">
        <w:rPr>
          <w:rFonts w:ascii="Times New Roman" w:hAnsi="Times New Roman" w:cs="Times New Roman"/>
          <w:sz w:val="24"/>
          <w:szCs w:val="24"/>
        </w:rPr>
        <w:t xml:space="preserve"> </w:t>
      </w:r>
      <w:r w:rsidR="00F7364B">
        <w:rPr>
          <w:rFonts w:ascii="Times New Roman" w:hAnsi="Times New Roman" w:cs="Times New Roman"/>
          <w:sz w:val="24"/>
          <w:szCs w:val="24"/>
        </w:rPr>
        <w:t xml:space="preserve">but </w:t>
      </w:r>
      <w:r w:rsidR="00733067">
        <w:rPr>
          <w:rFonts w:ascii="Times New Roman" w:hAnsi="Times New Roman" w:cs="Times New Roman"/>
          <w:sz w:val="24"/>
          <w:szCs w:val="24"/>
        </w:rPr>
        <w:t xml:space="preserve">we do not make </w:t>
      </w:r>
      <w:r w:rsidR="00F7364B">
        <w:rPr>
          <w:rFonts w:ascii="Times New Roman" w:hAnsi="Times New Roman" w:cs="Times New Roman"/>
          <w:sz w:val="24"/>
          <w:szCs w:val="24"/>
        </w:rPr>
        <w:t>a</w:t>
      </w:r>
      <w:r w:rsidR="00733067">
        <w:rPr>
          <w:rFonts w:ascii="Times New Roman" w:hAnsi="Times New Roman" w:cs="Times New Roman"/>
          <w:sz w:val="24"/>
          <w:szCs w:val="24"/>
        </w:rPr>
        <w:t xml:space="preserve"> futile effort to roll back the clock by </w:t>
      </w:r>
      <w:r w:rsidR="008F5042">
        <w:rPr>
          <w:rFonts w:ascii="Times New Roman" w:hAnsi="Times New Roman" w:cs="Times New Roman"/>
          <w:sz w:val="24"/>
          <w:szCs w:val="24"/>
        </w:rPr>
        <w:t>thousands of years</w:t>
      </w:r>
      <w:r w:rsidR="00733067">
        <w:rPr>
          <w:rFonts w:ascii="Times New Roman" w:hAnsi="Times New Roman" w:cs="Times New Roman"/>
          <w:sz w:val="24"/>
          <w:szCs w:val="24"/>
        </w:rPr>
        <w:t>.</w:t>
      </w:r>
      <w:r w:rsidR="00F7364B">
        <w:rPr>
          <w:rFonts w:ascii="Times New Roman" w:hAnsi="Times New Roman" w:cs="Times New Roman"/>
          <w:sz w:val="24"/>
          <w:szCs w:val="24"/>
        </w:rPr>
        <w:t xml:space="preserve">  Honor </w:t>
      </w:r>
      <w:r w:rsidR="00733067">
        <w:rPr>
          <w:rFonts w:ascii="Times New Roman" w:hAnsi="Times New Roman" w:cs="Times New Roman"/>
          <w:sz w:val="24"/>
          <w:szCs w:val="24"/>
        </w:rPr>
        <w:t>the morals and customs of ancient forefathers; but no old-German un-culture.  Our blood is and remains good and pure and German; but our culture is Christian.</w:t>
      </w:r>
    </w:p>
    <w:p w:rsidR="00A07416" w:rsidRDefault="00F7364B" w:rsidP="00A07416">
      <w:pPr>
        <w:rPr>
          <w:rFonts w:ascii="Times New Roman" w:hAnsi="Times New Roman" w:cs="Times New Roman"/>
          <w:sz w:val="24"/>
          <w:szCs w:val="24"/>
        </w:rPr>
      </w:pPr>
      <w:r>
        <w:rPr>
          <w:rFonts w:ascii="Times New Roman" w:hAnsi="Times New Roman" w:cs="Times New Roman"/>
          <w:sz w:val="24"/>
          <w:szCs w:val="24"/>
        </w:rPr>
        <w:t xml:space="preserve">  T</w:t>
      </w:r>
      <w:r w:rsidR="00733067">
        <w:rPr>
          <w:rFonts w:ascii="Times New Roman" w:hAnsi="Times New Roman" w:cs="Times New Roman"/>
          <w:sz w:val="24"/>
          <w:szCs w:val="24"/>
        </w:rPr>
        <w:t xml:space="preserve">he </w:t>
      </w:r>
      <w:proofErr w:type="spellStart"/>
      <w:r w:rsidR="00733067" w:rsidRPr="00D4585D">
        <w:rPr>
          <w:rFonts w:ascii="Times New Roman" w:hAnsi="Times New Roman" w:cs="Times New Roman"/>
          <w:i/>
          <w:sz w:val="24"/>
          <w:szCs w:val="24"/>
        </w:rPr>
        <w:t>Volkish</w:t>
      </w:r>
      <w:proofErr w:type="spellEnd"/>
      <w:r w:rsidR="00733067">
        <w:rPr>
          <w:rFonts w:ascii="Times New Roman" w:hAnsi="Times New Roman" w:cs="Times New Roman"/>
          <w:sz w:val="24"/>
          <w:szCs w:val="24"/>
        </w:rPr>
        <w:t xml:space="preserve"> movement </w:t>
      </w:r>
      <w:r>
        <w:rPr>
          <w:rFonts w:ascii="Times New Roman" w:hAnsi="Times New Roman" w:cs="Times New Roman"/>
          <w:sz w:val="24"/>
          <w:szCs w:val="24"/>
        </w:rPr>
        <w:t xml:space="preserve">is </w:t>
      </w:r>
      <w:r w:rsidR="00733067">
        <w:rPr>
          <w:rFonts w:ascii="Times New Roman" w:hAnsi="Times New Roman" w:cs="Times New Roman"/>
          <w:sz w:val="24"/>
          <w:szCs w:val="24"/>
        </w:rPr>
        <w:t>close</w:t>
      </w:r>
      <w:r>
        <w:rPr>
          <w:rFonts w:ascii="Times New Roman" w:hAnsi="Times New Roman" w:cs="Times New Roman"/>
          <w:sz w:val="24"/>
          <w:szCs w:val="24"/>
        </w:rPr>
        <w:t>ly associated with</w:t>
      </w:r>
      <w:r w:rsidR="00733067">
        <w:rPr>
          <w:rFonts w:ascii="Times New Roman" w:hAnsi="Times New Roman" w:cs="Times New Roman"/>
          <w:sz w:val="24"/>
          <w:szCs w:val="24"/>
        </w:rPr>
        <w:t xml:space="preserve"> </w:t>
      </w:r>
      <w:proofErr w:type="spellStart"/>
      <w:r w:rsidR="00733067">
        <w:rPr>
          <w:rFonts w:ascii="Times New Roman" w:hAnsi="Times New Roman" w:cs="Times New Roman"/>
          <w:sz w:val="24"/>
          <w:szCs w:val="24"/>
        </w:rPr>
        <w:t>antisemitism</w:t>
      </w:r>
      <w:proofErr w:type="spellEnd"/>
      <w:r w:rsidR="00733067">
        <w:rPr>
          <w:rFonts w:ascii="Times New Roman" w:hAnsi="Times New Roman" w:cs="Times New Roman"/>
          <w:sz w:val="24"/>
          <w:szCs w:val="24"/>
        </w:rPr>
        <w:t>, thus</w:t>
      </w:r>
      <w:r w:rsidR="008F5042">
        <w:rPr>
          <w:rFonts w:ascii="Times New Roman" w:hAnsi="Times New Roman" w:cs="Times New Roman"/>
          <w:sz w:val="24"/>
          <w:szCs w:val="24"/>
        </w:rPr>
        <w:t xml:space="preserve"> with </w:t>
      </w:r>
      <w:r w:rsidR="00733067">
        <w:rPr>
          <w:rFonts w:ascii="Times New Roman" w:hAnsi="Times New Roman" w:cs="Times New Roman"/>
          <w:sz w:val="24"/>
          <w:szCs w:val="24"/>
        </w:rPr>
        <w:t xml:space="preserve">those </w:t>
      </w:r>
      <w:r>
        <w:rPr>
          <w:rFonts w:ascii="Times New Roman" w:hAnsi="Times New Roman" w:cs="Times New Roman"/>
          <w:sz w:val="24"/>
          <w:szCs w:val="24"/>
        </w:rPr>
        <w:t xml:space="preserve">efforts that really go back in time and seek to take power and wealth away from Jewry, and actually long to remove the legal and political equality guaranteed to the Jews.  Also in the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movement, the </w:t>
      </w:r>
      <w:r w:rsidR="008F5042">
        <w:rPr>
          <w:rFonts w:ascii="Times New Roman" w:hAnsi="Times New Roman" w:cs="Times New Roman"/>
          <w:sz w:val="24"/>
          <w:szCs w:val="24"/>
        </w:rPr>
        <w:t>Fatherland-loving</w:t>
      </w:r>
      <w:r>
        <w:rPr>
          <w:rFonts w:ascii="Times New Roman" w:hAnsi="Times New Roman" w:cs="Times New Roman"/>
          <w:sz w:val="24"/>
          <w:szCs w:val="24"/>
        </w:rPr>
        <w:t xml:space="preserve"> Catholic must again make clear distinctions.  He will share with </w:t>
      </w:r>
      <w:proofErr w:type="spellStart"/>
      <w:r w:rsidR="008F5042">
        <w:rPr>
          <w:rFonts w:ascii="Times New Roman" w:hAnsi="Times New Roman" w:cs="Times New Roman"/>
          <w:sz w:val="24"/>
          <w:szCs w:val="24"/>
        </w:rPr>
        <w:t>antis</w:t>
      </w:r>
      <w:r>
        <w:rPr>
          <w:rFonts w:ascii="Times New Roman" w:hAnsi="Times New Roman" w:cs="Times New Roman"/>
          <w:sz w:val="24"/>
          <w:szCs w:val="24"/>
        </w:rPr>
        <w:t>emites</w:t>
      </w:r>
      <w:proofErr w:type="spellEnd"/>
      <w:r>
        <w:rPr>
          <w:rFonts w:ascii="Times New Roman" w:hAnsi="Times New Roman" w:cs="Times New Roman"/>
          <w:sz w:val="24"/>
          <w:szCs w:val="24"/>
        </w:rPr>
        <w:t xml:space="preserve"> the pain over the </w:t>
      </w:r>
      <w:r w:rsidR="00B11835">
        <w:rPr>
          <w:rFonts w:ascii="Times New Roman" w:hAnsi="Times New Roman" w:cs="Times New Roman"/>
          <w:sz w:val="24"/>
          <w:szCs w:val="24"/>
        </w:rPr>
        <w:t xml:space="preserve">ever-increasing influence of Jewry, </w:t>
      </w:r>
      <w:r w:rsidR="00D4585D">
        <w:rPr>
          <w:rFonts w:ascii="Times New Roman" w:hAnsi="Times New Roman" w:cs="Times New Roman"/>
          <w:sz w:val="24"/>
          <w:szCs w:val="24"/>
        </w:rPr>
        <w:t>particular</w:t>
      </w:r>
      <w:r w:rsidR="00B11835">
        <w:rPr>
          <w:rFonts w:ascii="Times New Roman" w:hAnsi="Times New Roman" w:cs="Times New Roman"/>
          <w:sz w:val="24"/>
          <w:szCs w:val="24"/>
        </w:rPr>
        <w:t>ly in Germany, and the desire to see this influence ever more diminished.  He will above all regret and combat the avaricious quest for money and material possessions, the predominance in the financial realm, the destructive influence of Jews upon religion, morals, literature and art</w:t>
      </w:r>
      <w:r w:rsidR="00D4585D">
        <w:rPr>
          <w:rFonts w:ascii="Times New Roman" w:hAnsi="Times New Roman" w:cs="Times New Roman"/>
          <w:sz w:val="24"/>
          <w:szCs w:val="24"/>
        </w:rPr>
        <w:t>,</w:t>
      </w:r>
      <w:r w:rsidR="00B11835">
        <w:rPr>
          <w:rFonts w:ascii="Times New Roman" w:hAnsi="Times New Roman" w:cs="Times New Roman"/>
          <w:sz w:val="24"/>
          <w:szCs w:val="24"/>
        </w:rPr>
        <w:t xml:space="preserve"> and political and social life.  He will certainly remain ever conscious that the Jews are racially foreign.  But he will not go so far as to want to combat and dislodge the Jews solely on account of their race, and even less will he reject the Old Testament on account of its having been imparted to the Jewish people.  He will much more always remember that the Jewish people were God’s chosen people an</w:t>
      </w:r>
      <w:r w:rsidR="008F5042">
        <w:rPr>
          <w:rFonts w:ascii="Times New Roman" w:hAnsi="Times New Roman" w:cs="Times New Roman"/>
          <w:sz w:val="24"/>
          <w:szCs w:val="24"/>
        </w:rPr>
        <w:t>d that he as a Christian has a</w:t>
      </w:r>
      <w:r w:rsidR="00B11835">
        <w:rPr>
          <w:rFonts w:ascii="Times New Roman" w:hAnsi="Times New Roman" w:cs="Times New Roman"/>
          <w:sz w:val="24"/>
          <w:szCs w:val="24"/>
        </w:rPr>
        <w:t xml:space="preserve"> duty to be just toward Jews as toward other people.</w:t>
      </w:r>
    </w:p>
    <w:p w:rsidR="008631FD" w:rsidRDefault="00B11835" w:rsidP="00A07416">
      <w:pPr>
        <w:rPr>
          <w:rFonts w:ascii="Times New Roman" w:hAnsi="Times New Roman" w:cs="Times New Roman"/>
          <w:sz w:val="24"/>
          <w:szCs w:val="24"/>
        </w:rPr>
      </w:pPr>
      <w:r>
        <w:rPr>
          <w:rFonts w:ascii="Times New Roman" w:hAnsi="Times New Roman" w:cs="Times New Roman"/>
          <w:sz w:val="24"/>
          <w:szCs w:val="24"/>
        </w:rPr>
        <w:t xml:space="preserve">  The thoughts expressed here arise concerning a movement that we also think we can identify as an outgrowth of patriotism, Fascism, or in Germany National Socialism.  Many spirits allow </w:t>
      </w:r>
      <w:r>
        <w:rPr>
          <w:rFonts w:ascii="Times New Roman" w:hAnsi="Times New Roman" w:cs="Times New Roman"/>
          <w:sz w:val="24"/>
          <w:szCs w:val="24"/>
        </w:rPr>
        <w:lastRenderedPageBreak/>
        <w:t>themselves to be taken up by this movement</w:t>
      </w:r>
      <w:r w:rsidR="00274C28">
        <w:rPr>
          <w:rFonts w:ascii="Times New Roman" w:hAnsi="Times New Roman" w:cs="Times New Roman"/>
          <w:sz w:val="24"/>
          <w:szCs w:val="24"/>
        </w:rPr>
        <w:t>, since among us the socialism of the Revolution brought such bad consequences and since in Italy Fascism remains victorious with hardly any shedding of blood.  We can safely understand it as a counterstroke against socialism, or better stated, against Marxism, which through its conquest in Russia and Germany has become a danger to the world.  “</w:t>
      </w:r>
      <w:r w:rsidR="00D4585D">
        <w:rPr>
          <w:rFonts w:ascii="Times New Roman" w:hAnsi="Times New Roman" w:cs="Times New Roman"/>
          <w:sz w:val="24"/>
          <w:szCs w:val="24"/>
        </w:rPr>
        <w:t>Person vs. Masses</w:t>
      </w:r>
      <w:r w:rsidR="00274C28">
        <w:rPr>
          <w:rFonts w:ascii="Times New Roman" w:hAnsi="Times New Roman" w:cs="Times New Roman"/>
          <w:sz w:val="24"/>
          <w:szCs w:val="24"/>
        </w:rPr>
        <w:t>” is the slogan of Fascism</w:t>
      </w:r>
      <w:r w:rsidR="00D4585D">
        <w:rPr>
          <w:rFonts w:ascii="Times New Roman" w:hAnsi="Times New Roman" w:cs="Times New Roman"/>
          <w:sz w:val="24"/>
          <w:szCs w:val="24"/>
        </w:rPr>
        <w:t>,</w:t>
      </w:r>
      <w:r w:rsidR="00274C28">
        <w:rPr>
          <w:rFonts w:ascii="Times New Roman" w:hAnsi="Times New Roman" w:cs="Times New Roman"/>
          <w:sz w:val="24"/>
          <w:szCs w:val="24"/>
        </w:rPr>
        <w:t xml:space="preserve"> and thus it sets up an antithesis to every thesis of Marxism.  Marxism recognizes the international, Fascism recognizes the nation.  Marxism proclaims the dictatorship of a </w:t>
      </w:r>
      <w:proofErr w:type="gramStart"/>
      <w:r w:rsidR="00274C28">
        <w:rPr>
          <w:rFonts w:ascii="Times New Roman" w:hAnsi="Times New Roman" w:cs="Times New Roman"/>
          <w:sz w:val="24"/>
          <w:szCs w:val="24"/>
        </w:rPr>
        <w:t>class,</w:t>
      </w:r>
      <w:proofErr w:type="gramEnd"/>
      <w:r w:rsidR="00274C28">
        <w:rPr>
          <w:rFonts w:ascii="Times New Roman" w:hAnsi="Times New Roman" w:cs="Times New Roman"/>
          <w:sz w:val="24"/>
          <w:szCs w:val="24"/>
        </w:rPr>
        <w:t xml:space="preserve"> Fascism proclaims the freedom of the person.  Marxism conceives of the state mechanistically and lets it be determined by the majority; Fascism conceives of the state organically and demands the rule of the head, the reason of the Fuhrer.  </w:t>
      </w:r>
      <w:proofErr w:type="spellStart"/>
      <w:r w:rsidR="00274C28">
        <w:rPr>
          <w:rFonts w:ascii="Times New Roman" w:hAnsi="Times New Roman" w:cs="Times New Roman"/>
          <w:sz w:val="24"/>
          <w:szCs w:val="24"/>
        </w:rPr>
        <w:t>Filippo</w:t>
      </w:r>
      <w:proofErr w:type="spellEnd"/>
      <w:r w:rsidR="00274C28">
        <w:rPr>
          <w:rFonts w:ascii="Times New Roman" w:hAnsi="Times New Roman" w:cs="Times New Roman"/>
          <w:sz w:val="24"/>
          <w:szCs w:val="24"/>
        </w:rPr>
        <w:t xml:space="preserve"> </w:t>
      </w:r>
      <w:proofErr w:type="spellStart"/>
      <w:r w:rsidR="00274C28">
        <w:rPr>
          <w:rFonts w:ascii="Times New Roman" w:hAnsi="Times New Roman" w:cs="Times New Roman"/>
          <w:sz w:val="24"/>
          <w:szCs w:val="24"/>
        </w:rPr>
        <w:t>Meda</w:t>
      </w:r>
      <w:proofErr w:type="spellEnd"/>
      <w:r w:rsidR="00274C28">
        <w:rPr>
          <w:rFonts w:ascii="Times New Roman" w:hAnsi="Times New Roman" w:cs="Times New Roman"/>
          <w:sz w:val="24"/>
          <w:szCs w:val="24"/>
        </w:rPr>
        <w:t>, the leader of the Catholic party in the Italian parliament, recentl</w:t>
      </w:r>
      <w:r w:rsidR="00C423FE">
        <w:rPr>
          <w:rFonts w:ascii="Times New Roman" w:hAnsi="Times New Roman" w:cs="Times New Roman"/>
          <w:sz w:val="24"/>
          <w:szCs w:val="24"/>
        </w:rPr>
        <w:t xml:space="preserve">y assessed the </w:t>
      </w:r>
      <w:r w:rsidR="008631FD">
        <w:rPr>
          <w:rFonts w:ascii="Times New Roman" w:hAnsi="Times New Roman" w:cs="Times New Roman"/>
          <w:sz w:val="24"/>
          <w:szCs w:val="24"/>
        </w:rPr>
        <w:t>relationshi</w:t>
      </w:r>
      <w:r w:rsidR="00C423FE">
        <w:rPr>
          <w:rFonts w:ascii="Times New Roman" w:hAnsi="Times New Roman" w:cs="Times New Roman"/>
          <w:sz w:val="24"/>
          <w:szCs w:val="24"/>
        </w:rPr>
        <w:t>p</w:t>
      </w:r>
      <w:r w:rsidR="00274C28">
        <w:rPr>
          <w:rFonts w:ascii="Times New Roman" w:hAnsi="Times New Roman" w:cs="Times New Roman"/>
          <w:sz w:val="24"/>
          <w:szCs w:val="24"/>
        </w:rPr>
        <w:t xml:space="preserve"> </w:t>
      </w:r>
      <w:r w:rsidR="008631FD">
        <w:rPr>
          <w:rFonts w:ascii="Times New Roman" w:hAnsi="Times New Roman" w:cs="Times New Roman"/>
          <w:sz w:val="24"/>
          <w:szCs w:val="24"/>
        </w:rPr>
        <w:t>of Catholicism and</w:t>
      </w:r>
      <w:r w:rsidR="00274C28">
        <w:rPr>
          <w:rFonts w:ascii="Times New Roman" w:hAnsi="Times New Roman" w:cs="Times New Roman"/>
          <w:sz w:val="24"/>
          <w:szCs w:val="24"/>
        </w:rPr>
        <w:t xml:space="preserve"> Fascism</w:t>
      </w:r>
      <w:r w:rsidR="00C423FE">
        <w:rPr>
          <w:rFonts w:ascii="Times New Roman" w:hAnsi="Times New Roman" w:cs="Times New Roman"/>
          <w:sz w:val="24"/>
          <w:szCs w:val="24"/>
        </w:rPr>
        <w:t xml:space="preserve"> in his article </w:t>
      </w:r>
      <w:r w:rsidR="00D4585D">
        <w:rPr>
          <w:rFonts w:ascii="Times New Roman" w:hAnsi="Times New Roman" w:cs="Times New Roman"/>
          <w:sz w:val="24"/>
          <w:szCs w:val="24"/>
        </w:rPr>
        <w:t>“</w:t>
      </w:r>
      <w:r w:rsidR="00C423FE">
        <w:rPr>
          <w:rFonts w:ascii="Times New Roman" w:hAnsi="Times New Roman" w:cs="Times New Roman"/>
          <w:sz w:val="24"/>
          <w:szCs w:val="24"/>
        </w:rPr>
        <w:t xml:space="preserve">Il </w:t>
      </w:r>
      <w:proofErr w:type="spellStart"/>
      <w:r w:rsidR="00C423FE">
        <w:rPr>
          <w:rFonts w:ascii="Times New Roman" w:hAnsi="Times New Roman" w:cs="Times New Roman"/>
          <w:sz w:val="24"/>
          <w:szCs w:val="24"/>
        </w:rPr>
        <w:t>facismo</w:t>
      </w:r>
      <w:proofErr w:type="spellEnd"/>
      <w:r w:rsidR="00C423FE">
        <w:rPr>
          <w:rFonts w:ascii="Times New Roman" w:hAnsi="Times New Roman" w:cs="Times New Roman"/>
          <w:sz w:val="24"/>
          <w:szCs w:val="24"/>
        </w:rPr>
        <w:t xml:space="preserve"> e I </w:t>
      </w:r>
      <w:proofErr w:type="spellStart"/>
      <w:r w:rsidR="00C423FE">
        <w:rPr>
          <w:rFonts w:ascii="Times New Roman" w:hAnsi="Times New Roman" w:cs="Times New Roman"/>
          <w:sz w:val="24"/>
          <w:szCs w:val="24"/>
        </w:rPr>
        <w:t>cattolici</w:t>
      </w:r>
      <w:proofErr w:type="spellEnd"/>
      <w:r w:rsidR="00D4585D">
        <w:rPr>
          <w:rFonts w:ascii="Times New Roman" w:hAnsi="Times New Roman" w:cs="Times New Roman"/>
          <w:sz w:val="24"/>
          <w:szCs w:val="24"/>
        </w:rPr>
        <w:t>” [Fascism and Catholics]</w:t>
      </w:r>
      <w:r w:rsidR="00C423FE">
        <w:rPr>
          <w:rFonts w:ascii="Times New Roman" w:hAnsi="Times New Roman" w:cs="Times New Roman"/>
          <w:sz w:val="24"/>
          <w:szCs w:val="24"/>
        </w:rPr>
        <w:t xml:space="preserve">, and </w:t>
      </w:r>
      <w:r w:rsidR="008631FD">
        <w:rPr>
          <w:rFonts w:ascii="Times New Roman" w:hAnsi="Times New Roman" w:cs="Times New Roman"/>
          <w:sz w:val="24"/>
          <w:szCs w:val="24"/>
        </w:rPr>
        <w:t>expressed it in this way</w:t>
      </w:r>
      <w:r w:rsidR="00C423FE">
        <w:rPr>
          <w:rFonts w:ascii="Times New Roman" w:hAnsi="Times New Roman" w:cs="Times New Roman"/>
          <w:sz w:val="24"/>
          <w:szCs w:val="24"/>
        </w:rPr>
        <w:t>:  “Though there may be good in its goal of defending the Fatherland against destructive forces</w:t>
      </w:r>
      <w:r w:rsidR="00D4585D">
        <w:rPr>
          <w:rFonts w:ascii="Times New Roman" w:hAnsi="Times New Roman" w:cs="Times New Roman"/>
          <w:sz w:val="24"/>
          <w:szCs w:val="24"/>
        </w:rPr>
        <w:t>,</w:t>
      </w:r>
      <w:r w:rsidR="00C423FE">
        <w:rPr>
          <w:rFonts w:ascii="Times New Roman" w:hAnsi="Times New Roman" w:cs="Times New Roman"/>
          <w:sz w:val="24"/>
          <w:szCs w:val="24"/>
        </w:rPr>
        <w:t xml:space="preserve"> and the revival of patriotic virtues – its violent means are not good.  For the end does not justify the means.  Fascism wages war against anti-state forces.  But waging war may be done only by the state, not by individuals or groups.  Fascism combats revolution.  That also is an affair of </w:t>
      </w:r>
      <w:r w:rsidR="00D4585D">
        <w:rPr>
          <w:rFonts w:ascii="Times New Roman" w:hAnsi="Times New Roman" w:cs="Times New Roman"/>
          <w:sz w:val="24"/>
          <w:szCs w:val="24"/>
        </w:rPr>
        <w:t xml:space="preserve">the </w:t>
      </w:r>
      <w:r w:rsidR="00C423FE">
        <w:rPr>
          <w:rFonts w:ascii="Times New Roman" w:hAnsi="Times New Roman" w:cs="Times New Roman"/>
          <w:sz w:val="24"/>
          <w:szCs w:val="24"/>
        </w:rPr>
        <w:t>state.  If the state is too weak to maintain order, the</w:t>
      </w:r>
      <w:r w:rsidR="00D4585D">
        <w:rPr>
          <w:rFonts w:ascii="Times New Roman" w:hAnsi="Times New Roman" w:cs="Times New Roman"/>
          <w:sz w:val="24"/>
          <w:szCs w:val="24"/>
        </w:rPr>
        <w:t>n</w:t>
      </w:r>
      <w:r w:rsidR="00C423FE">
        <w:rPr>
          <w:rFonts w:ascii="Times New Roman" w:hAnsi="Times New Roman" w:cs="Times New Roman"/>
          <w:sz w:val="24"/>
          <w:szCs w:val="24"/>
        </w:rPr>
        <w:t xml:space="preserve"> self-hel</w:t>
      </w:r>
      <w:r w:rsidR="001C5895">
        <w:rPr>
          <w:rFonts w:ascii="Times New Roman" w:hAnsi="Times New Roman" w:cs="Times New Roman"/>
          <w:sz w:val="24"/>
          <w:szCs w:val="24"/>
        </w:rPr>
        <w:t xml:space="preserve">p is allowed only temporarily.”  We can agree with that and add to it:  Among us National Socialism has arisen, much less Fascism in Italy, out of a more critical stance against Social Democracy and Marxism.  It certainly says what should be put aside, but it does not say how it can be made better, or what should arise in place of what is put aside.  </w:t>
      </w:r>
      <w:r w:rsidR="008D303B">
        <w:rPr>
          <w:rFonts w:ascii="Times New Roman" w:hAnsi="Times New Roman" w:cs="Times New Roman"/>
          <w:sz w:val="24"/>
          <w:szCs w:val="24"/>
        </w:rPr>
        <w:t xml:space="preserve">We see that it lacks a positive program, namely a declaration of how National Socialism stands on religion and the Church, and what it means by the term “socialism” in its name.  In any case, it frightens Catholics when occasional invective of a rather derisory nature is expressed toward the Church and Church institutions, while on the other hand the necessity of religion is still affirmed; then there are the terroristic methods and the strong </w:t>
      </w:r>
      <w:proofErr w:type="spellStart"/>
      <w:r w:rsidR="008D303B">
        <w:rPr>
          <w:rFonts w:ascii="Times New Roman" w:hAnsi="Times New Roman" w:cs="Times New Roman"/>
          <w:sz w:val="24"/>
          <w:szCs w:val="24"/>
        </w:rPr>
        <w:t>antisemitic</w:t>
      </w:r>
      <w:proofErr w:type="spellEnd"/>
      <w:r w:rsidR="008D303B">
        <w:rPr>
          <w:rFonts w:ascii="Times New Roman" w:hAnsi="Times New Roman" w:cs="Times New Roman"/>
          <w:sz w:val="24"/>
          <w:szCs w:val="24"/>
        </w:rPr>
        <w:t xml:space="preserve"> admixture, namely when one wing in Munich completely “rejects” the Old Testament, and finally the restoration of ancient pagan practices like, for ex</w:t>
      </w:r>
      <w:r w:rsidR="008631FD">
        <w:rPr>
          <w:rFonts w:ascii="Times New Roman" w:hAnsi="Times New Roman" w:cs="Times New Roman"/>
          <w:sz w:val="24"/>
          <w:szCs w:val="24"/>
        </w:rPr>
        <w:t xml:space="preserve">ample, the Yule-fest.  In all events a Catholic must be careful and reserved, for the aforesaid reasons, toward this movement, which can yet develop much differently than </w:t>
      </w:r>
      <w:bookmarkStart w:id="0" w:name="_GoBack"/>
      <w:bookmarkEnd w:id="0"/>
      <w:r w:rsidR="008631FD">
        <w:rPr>
          <w:rFonts w:ascii="Times New Roman" w:hAnsi="Times New Roman" w:cs="Times New Roman"/>
          <w:sz w:val="24"/>
          <w:szCs w:val="24"/>
        </w:rPr>
        <w:t>perhaps it has appeared to date.  Moreover, Church authority has not yet spoken.</w:t>
      </w:r>
    </w:p>
    <w:sectPr w:rsidR="0086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16"/>
    <w:rsid w:val="000C6A04"/>
    <w:rsid w:val="000D4129"/>
    <w:rsid w:val="001C5895"/>
    <w:rsid w:val="001C5CA5"/>
    <w:rsid w:val="00274C28"/>
    <w:rsid w:val="006B2074"/>
    <w:rsid w:val="007150FD"/>
    <w:rsid w:val="00733067"/>
    <w:rsid w:val="008631FD"/>
    <w:rsid w:val="00880C5F"/>
    <w:rsid w:val="008D303B"/>
    <w:rsid w:val="008F5042"/>
    <w:rsid w:val="00A07416"/>
    <w:rsid w:val="00B11835"/>
    <w:rsid w:val="00B76089"/>
    <w:rsid w:val="00C423FE"/>
    <w:rsid w:val="00D4585D"/>
    <w:rsid w:val="00F41A6F"/>
    <w:rsid w:val="00F7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2</Pages>
  <Words>900</Words>
  <Characters>5112</Characters>
  <Application>Microsoft Office Word</Application>
  <DocSecurity>0</DocSecurity>
  <Lines>164</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2012-12-28T03:10:00Z</dcterms:created>
  <dcterms:modified xsi:type="dcterms:W3CDTF">2013-01-17T02:23:00Z</dcterms:modified>
</cp:coreProperties>
</file>