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BB07F3">
      <w:pPr>
        <w:rPr>
          <w:rFonts w:ascii="Times New Roman" w:hAnsi="Times New Roman" w:cs="Times New Roman"/>
          <w:sz w:val="24"/>
          <w:szCs w:val="24"/>
        </w:rPr>
      </w:pPr>
      <w:proofErr w:type="spellStart"/>
      <w:r>
        <w:rPr>
          <w:rFonts w:ascii="Times New Roman" w:hAnsi="Times New Roman" w:cs="Times New Roman"/>
          <w:i/>
          <w:sz w:val="24"/>
          <w:szCs w:val="24"/>
        </w:rPr>
        <w:t>Volkish</w:t>
      </w:r>
      <w:proofErr w:type="spellEnd"/>
      <w:r>
        <w:rPr>
          <w:rFonts w:ascii="Times New Roman" w:hAnsi="Times New Roman" w:cs="Times New Roman"/>
          <w:i/>
          <w:sz w:val="24"/>
          <w:szCs w:val="24"/>
        </w:rPr>
        <w:t xml:space="preserve"> Observer</w:t>
      </w:r>
      <w:r>
        <w:rPr>
          <w:rFonts w:ascii="Times New Roman" w:hAnsi="Times New Roman" w:cs="Times New Roman"/>
          <w:sz w:val="24"/>
          <w:szCs w:val="24"/>
        </w:rPr>
        <w:t>, September 15, 1923, page one</w:t>
      </w:r>
    </w:p>
    <w:p w:rsidR="00BB07F3" w:rsidRDefault="00BB07F3">
      <w:pPr>
        <w:rPr>
          <w:rFonts w:ascii="Times New Roman" w:hAnsi="Times New Roman" w:cs="Times New Roman"/>
          <w:sz w:val="24"/>
          <w:szCs w:val="24"/>
        </w:rPr>
      </w:pPr>
      <w:r>
        <w:rPr>
          <w:rFonts w:ascii="Times New Roman" w:hAnsi="Times New Roman" w:cs="Times New Roman"/>
          <w:sz w:val="24"/>
          <w:szCs w:val="24"/>
        </w:rPr>
        <w:t>Banner headline:  Revolution Advancing in Spain</w:t>
      </w:r>
    </w:p>
    <w:p w:rsidR="00BB07F3" w:rsidRDefault="00BB07F3">
      <w:pPr>
        <w:rPr>
          <w:rFonts w:ascii="Times New Roman" w:hAnsi="Times New Roman" w:cs="Times New Roman"/>
          <w:sz w:val="24"/>
          <w:szCs w:val="24"/>
        </w:rPr>
      </w:pPr>
      <w:r>
        <w:rPr>
          <w:rFonts w:ascii="Times New Roman" w:hAnsi="Times New Roman" w:cs="Times New Roman"/>
          <w:sz w:val="24"/>
          <w:szCs w:val="24"/>
        </w:rPr>
        <w:t>Subheads:  Military Dictatorship in the Provinces – Madrid Joins the Movement – Fascist Involvement in the Spanish Crisis</w:t>
      </w:r>
    </w:p>
    <w:p w:rsidR="00BB07F3" w:rsidRPr="00BB07F3" w:rsidRDefault="00BB07F3">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note</w:t>
      </w:r>
      <w:proofErr w:type="gramEnd"/>
      <w:r>
        <w:rPr>
          <w:rFonts w:ascii="Times New Roman" w:hAnsi="Times New Roman" w:cs="Times New Roman"/>
          <w:sz w:val="24"/>
          <w:szCs w:val="24"/>
        </w:rPr>
        <w:t xml:space="preserve">:  This was the successful coup in Spain by Primo de Rivera, whose coup led quickly to the King of Spain naming him head of government, just as the King of Italy had named Mussolini head of the Italian government the previous year after Mussolini and his </w:t>
      </w:r>
      <w:proofErr w:type="spellStart"/>
      <w:r>
        <w:rPr>
          <w:rFonts w:ascii="Times New Roman" w:hAnsi="Times New Roman" w:cs="Times New Roman"/>
          <w:sz w:val="24"/>
          <w:szCs w:val="24"/>
        </w:rPr>
        <w:t>blackshirt</w:t>
      </w:r>
      <w:proofErr w:type="spellEnd"/>
      <w:r>
        <w:rPr>
          <w:rFonts w:ascii="Times New Roman" w:hAnsi="Times New Roman" w:cs="Times New Roman"/>
          <w:sz w:val="24"/>
          <w:szCs w:val="24"/>
        </w:rPr>
        <w:t xml:space="preserve"> paramilitary forces marched on Rome in October 1922.  Hitler looked to Mussolini as a role model for his November 1923 “</w:t>
      </w:r>
      <w:proofErr w:type="spellStart"/>
      <w:r>
        <w:rPr>
          <w:rFonts w:ascii="Times New Roman" w:hAnsi="Times New Roman" w:cs="Times New Roman"/>
          <w:sz w:val="24"/>
          <w:szCs w:val="24"/>
        </w:rPr>
        <w:t>beerhall</w:t>
      </w:r>
      <w:proofErr w:type="spellEnd"/>
      <w:r>
        <w:rPr>
          <w:rFonts w:ascii="Times New Roman" w:hAnsi="Times New Roman" w:cs="Times New Roman"/>
          <w:sz w:val="24"/>
          <w:szCs w:val="24"/>
        </w:rPr>
        <w:t xml:space="preserve"> putsch,” which included plans for a march on Berlin by Hitler and Ludendorff with their Nazi </w:t>
      </w:r>
      <w:proofErr w:type="spellStart"/>
      <w:r>
        <w:rPr>
          <w:rFonts w:ascii="Times New Roman" w:hAnsi="Times New Roman" w:cs="Times New Roman"/>
          <w:sz w:val="24"/>
          <w:szCs w:val="24"/>
        </w:rPr>
        <w:t>stormtroops</w:t>
      </w:r>
      <w:proofErr w:type="spellEnd"/>
      <w:r>
        <w:rPr>
          <w:rFonts w:ascii="Times New Roman" w:hAnsi="Times New Roman" w:cs="Times New Roman"/>
          <w:sz w:val="24"/>
          <w:szCs w:val="24"/>
        </w:rPr>
        <w:t xml:space="preserve"> and other paramilitary forces.  The </w:t>
      </w:r>
      <w:bookmarkStart w:id="0" w:name="_GoBack"/>
      <w:proofErr w:type="spellStart"/>
      <w:r w:rsidRPr="00136491">
        <w:rPr>
          <w:rFonts w:ascii="Times New Roman" w:hAnsi="Times New Roman" w:cs="Times New Roman"/>
          <w:i/>
          <w:sz w:val="24"/>
          <w:szCs w:val="24"/>
        </w:rPr>
        <w:t>Volkish</w:t>
      </w:r>
      <w:proofErr w:type="spellEnd"/>
      <w:r w:rsidRPr="00136491">
        <w:rPr>
          <w:rFonts w:ascii="Times New Roman" w:hAnsi="Times New Roman" w:cs="Times New Roman"/>
          <w:i/>
          <w:sz w:val="24"/>
          <w:szCs w:val="24"/>
        </w:rPr>
        <w:t xml:space="preserve"> Observer</w:t>
      </w:r>
      <w:bookmarkEnd w:id="0"/>
      <w:r>
        <w:rPr>
          <w:rFonts w:ascii="Times New Roman" w:hAnsi="Times New Roman" w:cs="Times New Roman"/>
          <w:sz w:val="24"/>
          <w:szCs w:val="24"/>
        </w:rPr>
        <w:t xml:space="preserve"> headlines and page one articles indicate the Nazis were closely following the progress of Fascism in Spain as well as Italy.]</w:t>
      </w:r>
    </w:p>
    <w:sectPr w:rsidR="00BB07F3" w:rsidRPr="00BB0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7F3"/>
    <w:rsid w:val="000C6A04"/>
    <w:rsid w:val="00136491"/>
    <w:rsid w:val="00880C5F"/>
    <w:rsid w:val="00BB0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2012-12-13T23:02:00Z</dcterms:created>
  <dcterms:modified xsi:type="dcterms:W3CDTF">2012-12-13T23:14:00Z</dcterms:modified>
</cp:coreProperties>
</file>