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412" w:rsidRDefault="00650412" w:rsidP="0065041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Protokoll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renz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</w:t>
      </w:r>
      <w:r>
        <w:rPr>
          <w:rFonts w:ascii="Times New Roman" w:hAnsi="Times New Roman" w:cs="Times New Roman"/>
          <w:sz w:val="24"/>
          <w:szCs w:val="24"/>
        </w:rPr>
        <w:t>yerischen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Episkopats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Freising</w:t>
      </w:r>
      <w:proofErr w:type="spellEnd"/>
      <w:r>
        <w:rPr>
          <w:rFonts w:ascii="Times New Roman" w:hAnsi="Times New Roman" w:cs="Times New Roman"/>
          <w:sz w:val="24"/>
          <w:szCs w:val="24"/>
        </w:rPr>
        <w:t>, Bavaria, September 9-10, 1924</w:t>
      </w:r>
    </w:p>
    <w:p w:rsidR="00650412" w:rsidRDefault="00650412" w:rsidP="006504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Source:  Ludwig Volk, ed., </w:t>
      </w:r>
      <w:proofErr w:type="spellStart"/>
      <w:r>
        <w:rPr>
          <w:rFonts w:ascii="Times New Roman" w:hAnsi="Times New Roman" w:cs="Times New Roman"/>
          <w:sz w:val="24"/>
          <w:szCs w:val="24"/>
        </w:rPr>
        <w:t>Akten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Kardinal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Michael von </w:t>
      </w:r>
      <w:proofErr w:type="spellStart"/>
      <w:r>
        <w:rPr>
          <w:rFonts w:ascii="Times New Roman" w:hAnsi="Times New Roman" w:cs="Times New Roman"/>
          <w:sz w:val="24"/>
          <w:szCs w:val="24"/>
        </w:rPr>
        <w:t>Faulhabers</w:t>
      </w:r>
      <w:proofErr w:type="spellEnd"/>
      <w:r>
        <w:rPr>
          <w:rFonts w:ascii="Times New Roman" w:hAnsi="Times New Roman" w:cs="Times New Roman"/>
          <w:sz w:val="24"/>
          <w:szCs w:val="24"/>
        </w:rPr>
        <w:t>, 1917-1945 [</w:t>
      </w:r>
      <w:proofErr w:type="spellStart"/>
      <w:r>
        <w:rPr>
          <w:rFonts w:ascii="Times New Roman" w:hAnsi="Times New Roman" w:cs="Times New Roman"/>
          <w:sz w:val="24"/>
          <w:szCs w:val="24"/>
        </w:rPr>
        <w:t>Faulhaber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Papers] (Mainz: Matthias-</w:t>
      </w:r>
      <w:proofErr w:type="spellStart"/>
      <w:r>
        <w:rPr>
          <w:rFonts w:ascii="Times New Roman" w:hAnsi="Times New Roman" w:cs="Times New Roman"/>
          <w:sz w:val="24"/>
          <w:szCs w:val="24"/>
        </w:rPr>
        <w:t>Grünewald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Verlag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1975), vol. 1, pp. 339, </w:t>
      </w:r>
      <w:r w:rsidR="005E4221">
        <w:rPr>
          <w:rFonts w:ascii="Times New Roman" w:hAnsi="Times New Roman" w:cs="Times New Roman"/>
          <w:sz w:val="24"/>
          <w:szCs w:val="24"/>
        </w:rPr>
        <w:t xml:space="preserve">345, </w:t>
      </w:r>
      <w:r>
        <w:rPr>
          <w:rFonts w:ascii="Times New Roman" w:hAnsi="Times New Roman" w:cs="Times New Roman"/>
          <w:sz w:val="24"/>
          <w:szCs w:val="24"/>
        </w:rPr>
        <w:t xml:space="preserve">346, reprinted from </w:t>
      </w:r>
      <w:proofErr w:type="spellStart"/>
      <w:r w:rsidRPr="002A297E">
        <w:rPr>
          <w:rFonts w:ascii="Times New Roman" w:hAnsi="Times New Roman" w:cs="Times New Roman"/>
          <w:i/>
          <w:sz w:val="24"/>
          <w:szCs w:val="24"/>
        </w:rPr>
        <w:t>Nachlass</w:t>
      </w:r>
      <w:proofErr w:type="spellEnd"/>
      <w:r w:rsidRPr="002A297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A297E">
        <w:rPr>
          <w:rFonts w:ascii="Times New Roman" w:hAnsi="Times New Roman" w:cs="Times New Roman"/>
          <w:i/>
          <w:sz w:val="24"/>
          <w:szCs w:val="24"/>
        </w:rPr>
        <w:t>Faulhaber</w:t>
      </w:r>
      <w:proofErr w:type="spellEnd"/>
      <w:r>
        <w:rPr>
          <w:rFonts w:ascii="Times New Roman" w:hAnsi="Times New Roman" w:cs="Times New Roman"/>
          <w:sz w:val="24"/>
          <w:szCs w:val="24"/>
        </w:rPr>
        <w:t>, file no. 4057, Munich Archdiocese Archive.</w:t>
      </w:r>
    </w:p>
    <w:p w:rsidR="00650412" w:rsidRDefault="00650412" w:rsidP="006504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Excerpts from the original German text:</w:t>
      </w:r>
    </w:p>
    <w:p w:rsidR="00650412" w:rsidRDefault="00650412" w:rsidP="006504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[p.339]</w:t>
      </w:r>
    </w:p>
    <w:p w:rsidR="00650412" w:rsidRDefault="00650412" w:rsidP="0065041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Gegenwärtig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650412" w:rsidRDefault="00650412" w:rsidP="0065041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Michael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ardinal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Faulhaber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Erzbischof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von </w:t>
      </w:r>
      <w:proofErr w:type="spellStart"/>
      <w:r>
        <w:rPr>
          <w:rFonts w:ascii="Times New Roman" w:hAnsi="Times New Roman" w:cs="Times New Roman"/>
          <w:sz w:val="24"/>
          <w:szCs w:val="24"/>
        </w:rPr>
        <w:t>München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>
        <w:rPr>
          <w:rFonts w:ascii="Times New Roman" w:hAnsi="Times New Roman" w:cs="Times New Roman"/>
          <w:sz w:val="24"/>
          <w:szCs w:val="24"/>
        </w:rPr>
        <w:t>Freising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650412" w:rsidRDefault="00650412" w:rsidP="006504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Adolf </w:t>
      </w:r>
      <w:proofErr w:type="spellStart"/>
      <w:r>
        <w:rPr>
          <w:rFonts w:ascii="Times New Roman" w:hAnsi="Times New Roman" w:cs="Times New Roman"/>
          <w:sz w:val="24"/>
          <w:szCs w:val="24"/>
        </w:rPr>
        <w:t>Kardinal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Bertram, </w:t>
      </w:r>
      <w:proofErr w:type="spellStart"/>
      <w:r>
        <w:rPr>
          <w:rFonts w:ascii="Times New Roman" w:hAnsi="Times New Roman" w:cs="Times New Roman"/>
          <w:sz w:val="24"/>
          <w:szCs w:val="24"/>
        </w:rPr>
        <w:t>Fürstbischof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von Breslau,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als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Vetreter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Fuldaer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Konferenz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50412" w:rsidRDefault="00650412" w:rsidP="0065041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Jakobus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von Hauck, </w:t>
      </w:r>
      <w:proofErr w:type="spellStart"/>
      <w:r>
        <w:rPr>
          <w:rFonts w:ascii="Times New Roman" w:hAnsi="Times New Roman" w:cs="Times New Roman"/>
          <w:sz w:val="24"/>
          <w:szCs w:val="24"/>
        </w:rPr>
        <w:t>Erzbischof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von Bamberg, </w:t>
      </w:r>
      <w:proofErr w:type="spellStart"/>
      <w:r>
        <w:rPr>
          <w:rFonts w:ascii="Times New Roman" w:hAnsi="Times New Roman" w:cs="Times New Roman"/>
          <w:sz w:val="24"/>
          <w:szCs w:val="24"/>
        </w:rPr>
        <w:t>zugleich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als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Apostolischer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Administrator von </w:t>
      </w:r>
      <w:proofErr w:type="spellStart"/>
      <w:r>
        <w:rPr>
          <w:rFonts w:ascii="Times New Roman" w:hAnsi="Times New Roman" w:cs="Times New Roman"/>
          <w:sz w:val="24"/>
          <w:szCs w:val="24"/>
        </w:rPr>
        <w:t>Würzburg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50412" w:rsidRDefault="00650412" w:rsidP="006504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Antonius von </w:t>
      </w:r>
      <w:proofErr w:type="spellStart"/>
      <w:r>
        <w:rPr>
          <w:rFonts w:ascii="Times New Roman" w:hAnsi="Times New Roman" w:cs="Times New Roman"/>
          <w:sz w:val="24"/>
          <w:szCs w:val="24"/>
        </w:rPr>
        <w:t>Henle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Bischof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von Regensburg.</w:t>
      </w:r>
    </w:p>
    <w:p w:rsidR="00650412" w:rsidRDefault="00650412" w:rsidP="006504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Leo von </w:t>
      </w:r>
      <w:proofErr w:type="spellStart"/>
      <w:r>
        <w:rPr>
          <w:rFonts w:ascii="Times New Roman" w:hAnsi="Times New Roman" w:cs="Times New Roman"/>
          <w:sz w:val="24"/>
          <w:szCs w:val="24"/>
        </w:rPr>
        <w:t>Mergel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O.S.B., </w:t>
      </w:r>
      <w:proofErr w:type="spellStart"/>
      <w:r>
        <w:rPr>
          <w:rFonts w:ascii="Times New Roman" w:hAnsi="Times New Roman" w:cs="Times New Roman"/>
          <w:sz w:val="24"/>
          <w:szCs w:val="24"/>
        </w:rPr>
        <w:t>Bischof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von </w:t>
      </w:r>
      <w:proofErr w:type="spellStart"/>
      <w:r>
        <w:rPr>
          <w:rFonts w:ascii="Times New Roman" w:hAnsi="Times New Roman" w:cs="Times New Roman"/>
          <w:sz w:val="24"/>
          <w:szCs w:val="24"/>
        </w:rPr>
        <w:t>Eichstätt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50412" w:rsidRDefault="00650412" w:rsidP="0065041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Sigismund Felix </w:t>
      </w:r>
      <w:proofErr w:type="spellStart"/>
      <w:r>
        <w:rPr>
          <w:rFonts w:ascii="Times New Roman" w:hAnsi="Times New Roman" w:cs="Times New Roman"/>
          <w:sz w:val="24"/>
          <w:szCs w:val="24"/>
        </w:rPr>
        <w:t>Freiherr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von </w:t>
      </w:r>
      <w:proofErr w:type="spellStart"/>
      <w:r>
        <w:rPr>
          <w:rFonts w:ascii="Times New Roman" w:hAnsi="Times New Roman" w:cs="Times New Roman"/>
          <w:sz w:val="24"/>
          <w:szCs w:val="24"/>
        </w:rPr>
        <w:t>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Bischof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von Passau.</w:t>
      </w:r>
      <w:proofErr w:type="gramEnd"/>
    </w:p>
    <w:p w:rsidR="00650412" w:rsidRDefault="00650412" w:rsidP="006504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Ludwig Sebastian, </w:t>
      </w:r>
      <w:proofErr w:type="spellStart"/>
      <w:r>
        <w:rPr>
          <w:rFonts w:ascii="Times New Roman" w:hAnsi="Times New Roman" w:cs="Times New Roman"/>
          <w:sz w:val="24"/>
          <w:szCs w:val="24"/>
        </w:rPr>
        <w:t>Bischof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von Speyer.</w:t>
      </w:r>
    </w:p>
    <w:p w:rsidR="00650412" w:rsidRDefault="00650412" w:rsidP="006504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Karl </w:t>
      </w:r>
      <w:proofErr w:type="spellStart"/>
      <w:r>
        <w:rPr>
          <w:rFonts w:ascii="Times New Roman" w:hAnsi="Times New Roman" w:cs="Times New Roman"/>
          <w:sz w:val="24"/>
          <w:szCs w:val="24"/>
        </w:rPr>
        <w:t>Reth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Weihbischof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von Augsburg.</w:t>
      </w:r>
    </w:p>
    <w:p w:rsidR="00650412" w:rsidRDefault="00650412" w:rsidP="006504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 . .</w:t>
      </w:r>
    </w:p>
    <w:p w:rsidR="00650412" w:rsidRDefault="005E4221" w:rsidP="006504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[p.345</w:t>
      </w:r>
      <w:r w:rsidR="00650412">
        <w:rPr>
          <w:rFonts w:ascii="Times New Roman" w:hAnsi="Times New Roman" w:cs="Times New Roman"/>
          <w:sz w:val="24"/>
          <w:szCs w:val="24"/>
        </w:rPr>
        <w:t>]</w:t>
      </w:r>
    </w:p>
    <w:p w:rsidR="00650412" w:rsidRDefault="00650412" w:rsidP="006504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 . .</w:t>
      </w:r>
    </w:p>
    <w:p w:rsidR="00650412" w:rsidRDefault="005E4221" w:rsidP="0065041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Vierte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Sitzung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Mittwoch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10.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September, </w:t>
      </w:r>
      <w:proofErr w:type="spellStart"/>
      <w:r>
        <w:rPr>
          <w:rFonts w:ascii="Times New Roman" w:hAnsi="Times New Roman" w:cs="Times New Roman"/>
          <w:sz w:val="24"/>
          <w:szCs w:val="24"/>
        </w:rPr>
        <w:t>nachmittags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4-8 </w:t>
      </w:r>
      <w:proofErr w:type="spellStart"/>
      <w:r>
        <w:rPr>
          <w:rFonts w:ascii="Times New Roman" w:hAnsi="Times New Roman" w:cs="Times New Roman"/>
          <w:sz w:val="24"/>
          <w:szCs w:val="24"/>
        </w:rPr>
        <w:t>Uhr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5E4221" w:rsidRDefault="005E4221" w:rsidP="0065041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X. 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Verschiedene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Anfragen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>
        <w:rPr>
          <w:rFonts w:ascii="Times New Roman" w:hAnsi="Times New Roman" w:cs="Times New Roman"/>
          <w:sz w:val="24"/>
          <w:szCs w:val="24"/>
        </w:rPr>
        <w:t>Anträge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5E4221" w:rsidRDefault="005E4221" w:rsidP="006504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 . .</w:t>
      </w:r>
    </w:p>
    <w:p w:rsidR="005E4221" w:rsidRDefault="005E4221" w:rsidP="006504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 </w:t>
      </w:r>
      <w:proofErr w:type="spellStart"/>
      <w:r>
        <w:rPr>
          <w:rFonts w:ascii="Times New Roman" w:hAnsi="Times New Roman" w:cs="Times New Roman"/>
          <w:sz w:val="24"/>
          <w:szCs w:val="24"/>
        </w:rPr>
        <w:t>Litterae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postulatoriae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für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Selig- und </w:t>
      </w:r>
      <w:proofErr w:type="spellStart"/>
      <w:r>
        <w:rPr>
          <w:rFonts w:ascii="Times New Roman" w:hAnsi="Times New Roman" w:cs="Times New Roman"/>
          <w:sz w:val="24"/>
          <w:szCs w:val="24"/>
        </w:rPr>
        <w:t>Heiligsprechungen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Ein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Gesuch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 </w:t>
      </w:r>
      <w:proofErr w:type="spellStart"/>
      <w:r>
        <w:rPr>
          <w:rFonts w:ascii="Times New Roman" w:hAnsi="Times New Roman" w:cs="Times New Roman"/>
          <w:sz w:val="24"/>
          <w:szCs w:val="24"/>
        </w:rPr>
        <w:t>Heiligsprechung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hAnsi="Times New Roman" w:cs="Times New Roman"/>
          <w:sz w:val="24"/>
          <w:szCs w:val="24"/>
        </w:rPr>
        <w:t>seligen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Canisius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und um seine </w:t>
      </w:r>
      <w:proofErr w:type="spellStart"/>
      <w:r>
        <w:rPr>
          <w:rFonts w:ascii="Times New Roman" w:hAnsi="Times New Roman" w:cs="Times New Roman"/>
          <w:sz w:val="24"/>
          <w:szCs w:val="24"/>
        </w:rPr>
        <w:t>Erhebung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Doctor Ecclesiae (</w:t>
      </w:r>
      <w:proofErr w:type="spellStart"/>
      <w:r>
        <w:rPr>
          <w:rFonts w:ascii="Times New Roman" w:hAnsi="Times New Roman" w:cs="Times New Roman"/>
          <w:sz w:val="24"/>
          <w:szCs w:val="24"/>
        </w:rPr>
        <w:t>Beilage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3), </w:t>
      </w:r>
      <w:proofErr w:type="spellStart"/>
      <w:r>
        <w:rPr>
          <w:rFonts w:ascii="Times New Roman" w:hAnsi="Times New Roman" w:cs="Times New Roman"/>
          <w:sz w:val="24"/>
          <w:szCs w:val="24"/>
        </w:rPr>
        <w:t>ferner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Gesuch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 </w:t>
      </w:r>
      <w:proofErr w:type="spellStart"/>
      <w:r>
        <w:rPr>
          <w:rFonts w:ascii="Times New Roman" w:hAnsi="Times New Roman" w:cs="Times New Roman"/>
          <w:sz w:val="24"/>
          <w:szCs w:val="24"/>
        </w:rPr>
        <w:t>Kanonisation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hAnsi="Times New Roman" w:cs="Times New Roman"/>
          <w:sz w:val="24"/>
          <w:szCs w:val="24"/>
        </w:rPr>
        <w:t>ehrwürdigen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Bruders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Georg von </w:t>
      </w:r>
      <w:proofErr w:type="spellStart"/>
      <w:r>
        <w:rPr>
          <w:rFonts w:ascii="Times New Roman" w:hAnsi="Times New Roman" w:cs="Times New Roman"/>
          <w:sz w:val="24"/>
          <w:szCs w:val="24"/>
        </w:rPr>
        <w:t>Kreuzegg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O. Cap. </w:t>
      </w:r>
      <w:proofErr w:type="gramStart"/>
      <w:r>
        <w:rPr>
          <w:rFonts w:ascii="Times New Roman" w:hAnsi="Times New Roman" w:cs="Times New Roman"/>
          <w:sz w:val="24"/>
          <w:szCs w:val="24"/>
        </w:rPr>
        <w:t>und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drittes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Gesuch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für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Mutter </w:t>
      </w:r>
      <w:proofErr w:type="spellStart"/>
      <w:r>
        <w:rPr>
          <w:rFonts w:ascii="Times New Roman" w:hAnsi="Times New Roman" w:cs="Times New Roman"/>
          <w:sz w:val="24"/>
          <w:szCs w:val="24"/>
        </w:rPr>
        <w:t>Klara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Fey </w:t>
      </w:r>
      <w:proofErr w:type="spellStart"/>
      <w:r>
        <w:rPr>
          <w:rFonts w:ascii="Times New Roman" w:hAnsi="Times New Roman" w:cs="Times New Roman"/>
          <w:sz w:val="24"/>
          <w:szCs w:val="24"/>
        </w:rPr>
        <w:t>werden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von </w:t>
      </w:r>
      <w:proofErr w:type="spellStart"/>
      <w:r>
        <w:rPr>
          <w:rFonts w:ascii="Times New Roman" w:hAnsi="Times New Roman" w:cs="Times New Roman"/>
          <w:sz w:val="24"/>
          <w:szCs w:val="24"/>
        </w:rPr>
        <w:t>sämtlichen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Konferenzmitgliedern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unterzeichnet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Ausserdem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schliesst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bayerische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Epi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skopat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Bitte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fuldaer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Konferenz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 </w:t>
      </w:r>
      <w:proofErr w:type="spellStart"/>
      <w:r>
        <w:rPr>
          <w:rFonts w:ascii="Times New Roman" w:hAnsi="Times New Roman" w:cs="Times New Roman"/>
          <w:sz w:val="24"/>
          <w:szCs w:val="24"/>
        </w:rPr>
        <w:t>Heiligsprechung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hAnsi="Times New Roman" w:cs="Times New Roman"/>
          <w:sz w:val="24"/>
          <w:szCs w:val="24"/>
        </w:rPr>
        <w:t>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Volke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bereits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verehrten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Papstes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Pius X. an.</w:t>
      </w:r>
      <w:proofErr w:type="gramEnd"/>
    </w:p>
    <w:p w:rsidR="005E4221" w:rsidRDefault="005E4221" w:rsidP="006504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. . .</w:t>
      </w:r>
    </w:p>
    <w:p w:rsidR="005E4221" w:rsidRDefault="005E4221" w:rsidP="006504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[p.346]</w:t>
      </w:r>
    </w:p>
    <w:p w:rsidR="005E4221" w:rsidRDefault="005E4221" w:rsidP="006504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 . .</w:t>
      </w:r>
    </w:p>
    <w:p w:rsidR="005E4221" w:rsidRDefault="005E4221" w:rsidP="006504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 In den </w:t>
      </w:r>
      <w:proofErr w:type="spellStart"/>
      <w:r>
        <w:rPr>
          <w:rFonts w:ascii="Times New Roman" w:hAnsi="Times New Roman" w:cs="Times New Roman"/>
          <w:sz w:val="24"/>
          <w:szCs w:val="24"/>
        </w:rPr>
        <w:t>Amtsblättern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strengstens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auf das </w:t>
      </w:r>
      <w:proofErr w:type="spellStart"/>
      <w:r>
        <w:rPr>
          <w:rFonts w:ascii="Times New Roman" w:hAnsi="Times New Roman" w:cs="Times New Roman"/>
          <w:sz w:val="24"/>
          <w:szCs w:val="24"/>
        </w:rPr>
        <w:t>Gewissen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gebunden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jegliches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Ansuchen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Simultan-Gottesdienste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von </w:t>
      </w:r>
      <w:proofErr w:type="spellStart"/>
      <w:r>
        <w:rPr>
          <w:rFonts w:ascii="Times New Roman" w:hAnsi="Times New Roman" w:cs="Times New Roman"/>
          <w:sz w:val="24"/>
          <w:szCs w:val="24"/>
        </w:rPr>
        <w:t>welcher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entschieden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und von </w:t>
      </w:r>
      <w:proofErr w:type="spellStart"/>
      <w:r>
        <w:rPr>
          <w:rFonts w:ascii="Times New Roman" w:hAnsi="Times New Roman" w:cs="Times New Roman"/>
          <w:sz w:val="24"/>
          <w:szCs w:val="24"/>
        </w:rPr>
        <w:t>vorneherein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abzulehnen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keiner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Weise </w:t>
      </w:r>
      <w:proofErr w:type="spellStart"/>
      <w:r>
        <w:rPr>
          <w:rFonts w:ascii="Times New Roman" w:hAnsi="Times New Roman" w:cs="Times New Roman"/>
          <w:sz w:val="24"/>
          <w:szCs w:val="24"/>
        </w:rPr>
        <w:t>dabei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mitzuwirken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Fahnen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politischer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Organisationen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erhalten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kirchliche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Weihe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>
        <w:rPr>
          <w:rFonts w:ascii="Times New Roman" w:hAnsi="Times New Roman" w:cs="Times New Roman"/>
          <w:sz w:val="24"/>
          <w:szCs w:val="24"/>
        </w:rPr>
        <w:t>diese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beiden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Beschlüsse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einstimmig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gefasst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wurden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können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Gesuchsteller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nicht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auf </w:t>
      </w:r>
      <w:proofErr w:type="spellStart"/>
      <w:r>
        <w:rPr>
          <w:rFonts w:ascii="Times New Roman" w:hAnsi="Times New Roman" w:cs="Times New Roman"/>
          <w:sz w:val="24"/>
          <w:szCs w:val="24"/>
        </w:rPr>
        <w:t>andere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Diözesen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berufen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5E4221" w:rsidRPr="00650412" w:rsidRDefault="005E4221" w:rsidP="006504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 . .</w:t>
      </w:r>
    </w:p>
    <w:p w:rsidR="00880C5F" w:rsidRDefault="00880C5F"/>
    <w:sectPr w:rsidR="00880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412"/>
    <w:rsid w:val="000C6A04"/>
    <w:rsid w:val="005E4221"/>
    <w:rsid w:val="00650412"/>
    <w:rsid w:val="00880C5F"/>
    <w:rsid w:val="00E24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4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4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2013-01-10T16:12:00Z</dcterms:created>
  <dcterms:modified xsi:type="dcterms:W3CDTF">2013-01-10T17:03:00Z</dcterms:modified>
</cp:coreProperties>
</file>