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3635" w14:textId="77777777" w:rsidR="0011281C" w:rsidRDefault="00000000">
      <w:pPr>
        <w:jc w:val="center"/>
      </w:pPr>
      <w:r>
        <w:rPr>
          <w:b/>
          <w:sz w:val="40"/>
        </w:rPr>
        <w:t>Quarterly Big Boys Rotation Review Prompt</w:t>
      </w:r>
    </w:p>
    <w:p w14:paraId="1167771C" w14:textId="77777777" w:rsidR="0011281C" w:rsidRDefault="00000000">
      <w:pPr>
        <w:jc w:val="center"/>
      </w:pPr>
      <w:r>
        <w:rPr>
          <w:i/>
          <w:sz w:val="20"/>
        </w:rPr>
        <w:t>Reusable prompt for quarterly portfolio, institutional outlook, existing holdings, and new-money review</w:t>
      </w:r>
    </w:p>
    <w:p w14:paraId="49512E49" w14:textId="77777777" w:rsidR="0011281C" w:rsidRDefault="00000000">
      <w:r>
        <w:t>I am uploading my current holdings/export from Fidelity, Schwab, my work retirement accounts, and any crypto/private investment summary I have.</w:t>
      </w:r>
    </w:p>
    <w:p w14:paraId="4A697A70" w14:textId="77777777" w:rsidR="0011281C" w:rsidRDefault="0011281C"/>
    <w:p w14:paraId="4B8B054F" w14:textId="77777777" w:rsidR="0011281C" w:rsidRDefault="00000000">
      <w:r>
        <w:t>Please act as a cautious but growth-oriented portfolio analyst. I understand this is not personal financial advice and I will make my own decisions.</w:t>
      </w:r>
    </w:p>
    <w:p w14:paraId="2F5793BF" w14:textId="77777777" w:rsidR="0011281C" w:rsidRDefault="0011281C"/>
    <w:p w14:paraId="4DCBDD61" w14:textId="77777777" w:rsidR="0011281C" w:rsidRDefault="00000000">
      <w:r>
        <w:t>My goals and context:</w:t>
      </w:r>
    </w:p>
    <w:p w14:paraId="20F8A7A9" w14:textId="77777777" w:rsidR="0011281C" w:rsidRDefault="00000000">
      <w:pPr>
        <w:pStyle w:val="ListBullet"/>
      </w:pPr>
      <w:r>
        <w:t>I am around age 60.</w:t>
      </w:r>
    </w:p>
    <w:p w14:paraId="7E44B490" w14:textId="77777777" w:rsidR="0011281C" w:rsidRDefault="00000000">
      <w:pPr>
        <w:pStyle w:val="ListBullet"/>
      </w:pPr>
      <w:r>
        <w:t>I am still working and contributing to retirement accounts.</w:t>
      </w:r>
    </w:p>
    <w:p w14:paraId="2CD00508" w14:textId="77777777" w:rsidR="0011281C" w:rsidRDefault="00000000">
      <w:pPr>
        <w:pStyle w:val="ListBullet"/>
      </w:pPr>
      <w:r>
        <w:t>I prefer a practical, rules-based process rather than emotional market timing.</w:t>
      </w:r>
    </w:p>
    <w:p w14:paraId="435DBC2D" w14:textId="77777777" w:rsidR="0011281C" w:rsidRDefault="00000000">
      <w:pPr>
        <w:pStyle w:val="ListBullet"/>
      </w:pPr>
      <w:r>
        <w:t>I believe crypto/tokenization, AI, real assets, emerging markets, international markets, and small caps may be important long-term themes.</w:t>
      </w:r>
    </w:p>
    <w:p w14:paraId="7E08F3FE" w14:textId="77777777" w:rsidR="0011281C" w:rsidRDefault="00000000">
      <w:pPr>
        <w:pStyle w:val="ListBullet"/>
      </w:pPr>
      <w:r>
        <w:t>I do not want to panic sell winners, but I also do not want my portfolio to become accidentally overconcentrated.</w:t>
      </w:r>
    </w:p>
    <w:p w14:paraId="38855BD3" w14:textId="77777777" w:rsidR="0011281C" w:rsidRDefault="00000000">
      <w:pPr>
        <w:pStyle w:val="ListBullet"/>
      </w:pPr>
      <w:r>
        <w:t>I prefer adjusting new contributions before selling existing holdings.</w:t>
      </w:r>
    </w:p>
    <w:p w14:paraId="6F206D90" w14:textId="77777777" w:rsidR="0011281C" w:rsidRDefault="00000000">
      <w:pPr>
        <w:pStyle w:val="ListBullet"/>
      </w:pPr>
      <w:r>
        <w:t>I am comfortable with some speculation, but I want guardrails.</w:t>
      </w:r>
    </w:p>
    <w:p w14:paraId="4A182B31" w14:textId="77777777" w:rsidR="0011281C" w:rsidRDefault="00000000">
      <w:pPr>
        <w:pStyle w:val="ListBullet"/>
      </w:pPr>
      <w:r>
        <w:t>My preference: Do not tell me to sell everything. I want a measured process. First suggest contribution changes, then possible small trims only if something is clearly oversized or the thesis has changed.</w:t>
      </w:r>
    </w:p>
    <w:p w14:paraId="1C3DD6A3" w14:textId="77777777" w:rsidR="0011281C" w:rsidRDefault="0011281C"/>
    <w:p w14:paraId="0B5FEAE8" w14:textId="77777777" w:rsidR="0011281C" w:rsidRDefault="00000000">
      <w:r>
        <w:t>Please do the following:</w:t>
      </w:r>
    </w:p>
    <w:p w14:paraId="79C388E4" w14:textId="77777777" w:rsidR="0011281C" w:rsidRDefault="0011281C"/>
    <w:p w14:paraId="5D677F06" w14:textId="23304EE9" w:rsidR="0011281C" w:rsidRDefault="00000000">
      <w:r>
        <w:rPr>
          <w:b/>
        </w:rPr>
        <w:t>1. Clean up and summarize my uploaded holdings.</w:t>
      </w:r>
      <w:r w:rsidR="007B076F">
        <w:rPr>
          <w:b/>
        </w:rPr>
        <w:t xml:space="preserve"> After you full</w:t>
      </w:r>
      <w:r w:rsidR="009304E3">
        <w:rPr>
          <w:b/>
        </w:rPr>
        <w:t>y</w:t>
      </w:r>
      <w:r w:rsidR="007B076F">
        <w:rPr>
          <w:b/>
        </w:rPr>
        <w:t xml:space="preserve"> analy</w:t>
      </w:r>
      <w:r w:rsidR="009304E3">
        <w:rPr>
          <w:b/>
        </w:rPr>
        <w:t>ze my assets</w:t>
      </w:r>
      <w:r w:rsidR="007B076F">
        <w:rPr>
          <w:b/>
        </w:rPr>
        <w:t xml:space="preserve"> please at the top of your </w:t>
      </w:r>
      <w:r w:rsidR="009304E3">
        <w:rPr>
          <w:b/>
        </w:rPr>
        <w:t>response</w:t>
      </w:r>
      <w:r w:rsidR="007B076F">
        <w:rPr>
          <w:b/>
        </w:rPr>
        <w:t xml:space="preserve"> I want an executive summary that’s very clear as to what to do.</w:t>
      </w:r>
    </w:p>
    <w:p w14:paraId="6680EE1B" w14:textId="77777777" w:rsidR="0011281C" w:rsidRDefault="00000000">
      <w:pPr>
        <w:pStyle w:val="ListBullet"/>
      </w:pPr>
      <w:r>
        <w:t>Total estimated portfolio value.</w:t>
      </w:r>
    </w:p>
    <w:p w14:paraId="7B3B7558" w14:textId="77777777" w:rsidR="0011281C" w:rsidRDefault="00000000">
      <w:pPr>
        <w:pStyle w:val="ListBullet"/>
      </w:pPr>
      <w:r>
        <w:t>Brokerage value.</w:t>
      </w:r>
    </w:p>
    <w:p w14:paraId="3311B49E" w14:textId="77777777" w:rsidR="0011281C" w:rsidRDefault="00000000">
      <w:pPr>
        <w:pStyle w:val="ListBullet"/>
      </w:pPr>
      <w:r>
        <w:t>Retirement plan value.</w:t>
      </w:r>
    </w:p>
    <w:p w14:paraId="494AF0C8" w14:textId="77777777" w:rsidR="0011281C" w:rsidRDefault="00000000">
      <w:pPr>
        <w:pStyle w:val="ListBullet"/>
      </w:pPr>
      <w:r>
        <w:t>Crypto value.</w:t>
      </w:r>
    </w:p>
    <w:p w14:paraId="5B040B43" w14:textId="77777777" w:rsidR="0011281C" w:rsidRDefault="00000000">
      <w:pPr>
        <w:pStyle w:val="ListBullet"/>
      </w:pPr>
      <w:r>
        <w:t>Private/startup/illiquid investment value.</w:t>
      </w:r>
    </w:p>
    <w:p w14:paraId="4530E4AD" w14:textId="77777777" w:rsidR="0011281C" w:rsidRDefault="00000000">
      <w:pPr>
        <w:pStyle w:val="ListBullet"/>
      </w:pPr>
      <w:r>
        <w:t>Largest 10 holdings.</w:t>
      </w:r>
    </w:p>
    <w:p w14:paraId="7FC1AACB" w14:textId="77777777" w:rsidR="0011281C" w:rsidRDefault="00000000">
      <w:pPr>
        <w:pStyle w:val="ListBullet"/>
      </w:pPr>
      <w:r>
        <w:t>Total exposure by asset class.</w:t>
      </w:r>
    </w:p>
    <w:p w14:paraId="43C227CE" w14:textId="77777777" w:rsidR="0011281C" w:rsidRDefault="00000000">
      <w:pPr>
        <w:pStyle w:val="ListBullet"/>
      </w:pPr>
      <w:r>
        <w:t>Total exposure by major theme.</w:t>
      </w:r>
    </w:p>
    <w:p w14:paraId="0A7DDFA2" w14:textId="77777777" w:rsidR="0011281C" w:rsidRDefault="00000000">
      <w:pPr>
        <w:pStyle w:val="ListBullet"/>
      </w:pPr>
      <w:r>
        <w:t>Note any missing information or assumptions.</w:t>
      </w:r>
    </w:p>
    <w:p w14:paraId="19F8FC81" w14:textId="77777777" w:rsidR="0011281C" w:rsidRDefault="0011281C"/>
    <w:p w14:paraId="7FFBB29B" w14:textId="77777777" w:rsidR="0011281C" w:rsidRDefault="00000000">
      <w:r>
        <w:rPr>
          <w:b/>
        </w:rPr>
        <w:lastRenderedPageBreak/>
        <w:t>2. Identify my major portfolio themes.</w:t>
      </w:r>
    </w:p>
    <w:p w14:paraId="75FFEB07" w14:textId="77777777" w:rsidR="0011281C" w:rsidRDefault="00000000">
      <w:r>
        <w:t>Examples:</w:t>
      </w:r>
    </w:p>
    <w:p w14:paraId="75E85C28" w14:textId="77777777" w:rsidR="0011281C" w:rsidRDefault="00000000">
      <w:pPr>
        <w:pStyle w:val="ListBullet"/>
      </w:pPr>
      <w:r>
        <w:t>U.S. large-cap growth.</w:t>
      </w:r>
    </w:p>
    <w:p w14:paraId="6E246B08" w14:textId="77777777" w:rsidR="0011281C" w:rsidRDefault="00000000">
      <w:pPr>
        <w:pStyle w:val="ListBullet"/>
      </w:pPr>
      <w:r>
        <w:t>U.S. broad market / S&amp;P 500.</w:t>
      </w:r>
    </w:p>
    <w:p w14:paraId="062AFF88" w14:textId="77777777" w:rsidR="0011281C" w:rsidRDefault="00000000">
      <w:pPr>
        <w:pStyle w:val="ListBullet"/>
      </w:pPr>
      <w:r>
        <w:t>Small cap.</w:t>
      </w:r>
    </w:p>
    <w:p w14:paraId="3A99ADFE" w14:textId="77777777" w:rsidR="0011281C" w:rsidRDefault="00000000">
      <w:pPr>
        <w:pStyle w:val="ListBullet"/>
      </w:pPr>
      <w:r>
        <w:t>International developed.</w:t>
      </w:r>
    </w:p>
    <w:p w14:paraId="34B4BBD8" w14:textId="77777777" w:rsidR="0011281C" w:rsidRDefault="00000000">
      <w:pPr>
        <w:pStyle w:val="ListBullet"/>
      </w:pPr>
      <w:r>
        <w:t>Emerging markets.</w:t>
      </w:r>
    </w:p>
    <w:p w14:paraId="14972DC1" w14:textId="77777777" w:rsidR="0011281C" w:rsidRDefault="00000000">
      <w:pPr>
        <w:pStyle w:val="ListBullet"/>
      </w:pPr>
      <w:r>
        <w:t>Crypto / tokenization.</w:t>
      </w:r>
    </w:p>
    <w:p w14:paraId="06C30841" w14:textId="77777777" w:rsidR="0011281C" w:rsidRDefault="00000000">
      <w:pPr>
        <w:pStyle w:val="ListBullet"/>
      </w:pPr>
      <w:r>
        <w:t>AI / semiconductors / data infrastructure.</w:t>
      </w:r>
    </w:p>
    <w:p w14:paraId="03204F81" w14:textId="77777777" w:rsidR="0011281C" w:rsidRDefault="00000000">
      <w:pPr>
        <w:pStyle w:val="ListBullet"/>
      </w:pPr>
      <w:r>
        <w:t>Biotech / AI drug discovery.</w:t>
      </w:r>
    </w:p>
    <w:p w14:paraId="0996A996" w14:textId="77777777" w:rsidR="0011281C" w:rsidRDefault="00000000">
      <w:pPr>
        <w:pStyle w:val="ListBullet"/>
      </w:pPr>
      <w:r>
        <w:t>Gold / precious metals / real assets.</w:t>
      </w:r>
    </w:p>
    <w:p w14:paraId="73F488ED" w14:textId="77777777" w:rsidR="0011281C" w:rsidRDefault="00000000">
      <w:pPr>
        <w:pStyle w:val="ListBullet"/>
      </w:pPr>
      <w:r>
        <w:t>Real estate.</w:t>
      </w:r>
    </w:p>
    <w:p w14:paraId="0735EE18" w14:textId="77777777" w:rsidR="0011281C" w:rsidRDefault="00000000">
      <w:pPr>
        <w:pStyle w:val="ListBullet"/>
      </w:pPr>
      <w:r>
        <w:t>Uranium / nuclear / energy transition.</w:t>
      </w:r>
    </w:p>
    <w:p w14:paraId="3AFBB89B" w14:textId="77777777" w:rsidR="0011281C" w:rsidRDefault="00000000">
      <w:pPr>
        <w:pStyle w:val="ListBullet"/>
      </w:pPr>
      <w:r>
        <w:t>Private startups / illiquid bets.</w:t>
      </w:r>
    </w:p>
    <w:p w14:paraId="65E5DA63" w14:textId="77777777" w:rsidR="0011281C" w:rsidRDefault="0011281C"/>
    <w:p w14:paraId="41A52977" w14:textId="2972747E" w:rsidR="0011281C" w:rsidRDefault="00000000" w:rsidP="0031347E">
      <w:r>
        <w:rPr>
          <w:b/>
        </w:rPr>
        <w:t xml:space="preserve">3. </w:t>
      </w:r>
      <w:r w:rsidR="0031347E" w:rsidRPr="0031347E">
        <w:rPr>
          <w:b/>
        </w:rPr>
        <w:t>Research current quarterly and annual outlooks from these firms: BlackRock, Goldman Sachs, J.P. Morgan, Morgan Stanley, Fidelity, Vanguard, Bank of America, and State Street. Do not ask me to provide URLs. Use live web sources or public PDFs you can find. For each firm, find the latest available quarterly outlook and annual outlook. Then extract: - 3 to 6 month view - 12 month view - 3 to 5 year view - overweight / neutral / underweight views - views on U.S. stocks, international stocks, emerging markets, small caps, bonds, cash, gold, crypto, AI, and real assets If a source is unavailable, say so and move on. Cite every claim with the source URL.</w:t>
      </w:r>
      <w:r w:rsidR="00E41D49">
        <w:rPr>
          <w:b/>
        </w:rPr>
        <w:t xml:space="preserve"> </w:t>
      </w:r>
      <w:r w:rsidR="00E41D49" w:rsidRPr="00E41D49">
        <w:rPr>
          <w:b/>
        </w:rPr>
        <w:t>IMPORTANT: You have web search available. Search current institutional outlooks from BlackRock, Goldman Sachs, J.P. Morgan, Morgan Stanley, Fidelity, Vanguard, Bank of America, and State Street. Use current sources only. Cite the sources. Then compare those views to my calculated portfolio x-ray below.</w:t>
      </w:r>
    </w:p>
    <w:p w14:paraId="7834921E" w14:textId="77777777" w:rsidR="0011281C" w:rsidRDefault="0011281C"/>
    <w:p w14:paraId="13D68B94" w14:textId="77777777" w:rsidR="0011281C" w:rsidRDefault="00000000">
      <w:r>
        <w:rPr>
          <w:b/>
        </w:rPr>
        <w:t>4. For each institution, summarize:</w:t>
      </w:r>
    </w:p>
    <w:p w14:paraId="28B557DA" w14:textId="77777777" w:rsidR="0011281C" w:rsidRDefault="00000000">
      <w:pPr>
        <w:pStyle w:val="ListBullet"/>
      </w:pPr>
      <w:r>
        <w:t>Their short-term view for the next 3 to 6 months.</w:t>
      </w:r>
    </w:p>
    <w:p w14:paraId="4FF80AAE" w14:textId="77777777" w:rsidR="0011281C" w:rsidRDefault="00000000">
      <w:pPr>
        <w:pStyle w:val="ListBullet"/>
      </w:pPr>
      <w:r>
        <w:t>Their 12-month view.</w:t>
      </w:r>
    </w:p>
    <w:p w14:paraId="79BE8FCC" w14:textId="77777777" w:rsidR="0011281C" w:rsidRDefault="00000000">
      <w:pPr>
        <w:pStyle w:val="ListBullet"/>
      </w:pPr>
      <w:r>
        <w:t>Their long-term 3 to 5 year view.</w:t>
      </w:r>
    </w:p>
    <w:p w14:paraId="1E9F761B" w14:textId="77777777" w:rsidR="0011281C" w:rsidRDefault="00000000">
      <w:pPr>
        <w:pStyle w:val="ListBullet"/>
      </w:pPr>
      <w:r>
        <w:t>Their overweight / neutral / underweight calls.</w:t>
      </w:r>
    </w:p>
    <w:p w14:paraId="668299FC" w14:textId="77777777" w:rsidR="0011281C" w:rsidRDefault="00000000">
      <w:pPr>
        <w:pStyle w:val="ListBullet"/>
      </w:pPr>
      <w:r>
        <w:t>Their views on U.S. stocks, international stocks, emerging markets, small caps, bonds, cash, gold, crypto/digital assets, AI, and real assets.</w:t>
      </w:r>
    </w:p>
    <w:p w14:paraId="3B5A50E2" w14:textId="77777777" w:rsidR="0011281C" w:rsidRDefault="00000000">
      <w:pPr>
        <w:pStyle w:val="ListBullet"/>
      </w:pPr>
      <w:r>
        <w:t>Any important caveats, disagreements, or valuation warnings.</w:t>
      </w:r>
    </w:p>
    <w:p w14:paraId="12DDBD01" w14:textId="77777777" w:rsidR="0011281C" w:rsidRDefault="0011281C"/>
    <w:p w14:paraId="5FA88D1A" w14:textId="77777777" w:rsidR="0011281C" w:rsidRDefault="00000000">
      <w:r>
        <w:rPr>
          <w:b/>
        </w:rPr>
        <w:t>5. Create a consensus and disagreement table.</w:t>
      </w:r>
    </w:p>
    <w:p w14:paraId="603A120F" w14:textId="77777777" w:rsidR="0011281C" w:rsidRDefault="00000000">
      <w:r>
        <w:t>Show:</w:t>
      </w:r>
    </w:p>
    <w:p w14:paraId="2ED3ADB4" w14:textId="77777777" w:rsidR="0011281C" w:rsidRDefault="00000000">
      <w:pPr>
        <w:pStyle w:val="ListBullet"/>
      </w:pPr>
      <w:r>
        <w:t>Where the major institutions agree.</w:t>
      </w:r>
    </w:p>
    <w:p w14:paraId="09BBAD95" w14:textId="77777777" w:rsidR="0011281C" w:rsidRDefault="00000000">
      <w:pPr>
        <w:pStyle w:val="ListBullet"/>
      </w:pPr>
      <w:r>
        <w:lastRenderedPageBreak/>
        <w:t>Where they disagree.</w:t>
      </w:r>
    </w:p>
    <w:p w14:paraId="7FFEE2C6" w14:textId="77777777" w:rsidR="0011281C" w:rsidRDefault="00000000">
      <w:pPr>
        <w:pStyle w:val="ListBullet"/>
      </w:pPr>
      <w:r>
        <w:t>What appears crowded or over-owned.</w:t>
      </w:r>
    </w:p>
    <w:p w14:paraId="704EC83A" w14:textId="77777777" w:rsidR="0011281C" w:rsidRDefault="00000000">
      <w:pPr>
        <w:pStyle w:val="ListBullet"/>
      </w:pPr>
      <w:r>
        <w:t>What appears under-owned or early.</w:t>
      </w:r>
    </w:p>
    <w:p w14:paraId="1964547B" w14:textId="77777777" w:rsidR="0011281C" w:rsidRDefault="00000000">
      <w:pPr>
        <w:pStyle w:val="ListBullet"/>
      </w:pPr>
      <w:r>
        <w:t>What themes have already run hard.</w:t>
      </w:r>
    </w:p>
    <w:p w14:paraId="3909AC74" w14:textId="77777777" w:rsidR="0011281C" w:rsidRDefault="00000000">
      <w:pPr>
        <w:pStyle w:val="ListBullet"/>
      </w:pPr>
      <w:r>
        <w:t>What themes may still have room.</w:t>
      </w:r>
    </w:p>
    <w:p w14:paraId="4329B9B4" w14:textId="77777777" w:rsidR="0011281C" w:rsidRDefault="00000000">
      <w:pPr>
        <w:pStyle w:val="ListBullet"/>
      </w:pPr>
      <w:r>
        <w:t>What themes look attractive for new money versus what should simply be held.</w:t>
      </w:r>
    </w:p>
    <w:p w14:paraId="32C606E2" w14:textId="77777777" w:rsidR="0011281C" w:rsidRDefault="0011281C"/>
    <w:p w14:paraId="7202D36E" w14:textId="77777777" w:rsidR="0011281C" w:rsidRDefault="00000000">
      <w:r>
        <w:rPr>
          <w:b/>
        </w:rPr>
        <w:t>6. Compare my portfolio to those institutional views.</w:t>
      </w:r>
    </w:p>
    <w:p w14:paraId="7176202A" w14:textId="77777777" w:rsidR="0011281C" w:rsidRDefault="00000000">
      <w:r>
        <w:t>Tell me:</w:t>
      </w:r>
    </w:p>
    <w:p w14:paraId="5BBCD92D" w14:textId="77777777" w:rsidR="0011281C" w:rsidRDefault="00000000">
      <w:pPr>
        <w:pStyle w:val="ListBullet"/>
      </w:pPr>
      <w:r>
        <w:t>Where I am aligned with the big-money outlook.</w:t>
      </w:r>
    </w:p>
    <w:p w14:paraId="76E47F2B" w14:textId="77777777" w:rsidR="0011281C" w:rsidRDefault="00000000">
      <w:pPr>
        <w:pStyle w:val="ListBullet"/>
      </w:pPr>
      <w:r>
        <w:t>Where I may be ahead of consensus.</w:t>
      </w:r>
    </w:p>
    <w:p w14:paraId="36EF7D12" w14:textId="77777777" w:rsidR="0011281C" w:rsidRDefault="00000000">
      <w:pPr>
        <w:pStyle w:val="ListBullet"/>
      </w:pPr>
      <w:r>
        <w:t>Where I may be late or chasing.</w:t>
      </w:r>
    </w:p>
    <w:p w14:paraId="1C9DFD79" w14:textId="77777777" w:rsidR="0011281C" w:rsidRDefault="00000000">
      <w:pPr>
        <w:pStyle w:val="ListBullet"/>
      </w:pPr>
      <w:r>
        <w:t>Where I may be overexposed.</w:t>
      </w:r>
    </w:p>
    <w:p w14:paraId="7411CDF1" w14:textId="77777777" w:rsidR="0011281C" w:rsidRDefault="00000000">
      <w:pPr>
        <w:pStyle w:val="ListBullet"/>
      </w:pPr>
      <w:r>
        <w:t>Where I may be underexposed.</w:t>
      </w:r>
    </w:p>
    <w:p w14:paraId="6A167F39" w14:textId="77777777" w:rsidR="0011281C" w:rsidRDefault="00000000">
      <w:pPr>
        <w:pStyle w:val="ListBullet"/>
      </w:pPr>
      <w:r>
        <w:t>Which positions or themes are doing too much work in the portfolio.</w:t>
      </w:r>
    </w:p>
    <w:p w14:paraId="7C1BA477" w14:textId="77777777" w:rsidR="0011281C" w:rsidRDefault="00000000">
      <w:pPr>
        <w:pStyle w:val="ListBullet"/>
      </w:pPr>
      <w:r>
        <w:t>Which holdings overlap with each other.</w:t>
      </w:r>
    </w:p>
    <w:p w14:paraId="4B81659C" w14:textId="77777777" w:rsidR="0011281C" w:rsidRDefault="0011281C"/>
    <w:p w14:paraId="3E23FF98" w14:textId="77777777" w:rsidR="0011281C" w:rsidRDefault="00000000">
      <w:r>
        <w:rPr>
          <w:b/>
        </w:rPr>
        <w:t>7. Give me a practical action plan in two separate parts.</w:t>
      </w:r>
    </w:p>
    <w:p w14:paraId="06112F9B" w14:textId="77777777" w:rsidR="0011281C" w:rsidRDefault="0011281C"/>
    <w:p w14:paraId="5C5C086D" w14:textId="77777777" w:rsidR="0011281C" w:rsidRDefault="00000000">
      <w:pPr>
        <w:pStyle w:val="Heading2"/>
      </w:pPr>
      <w:r>
        <w:t>Part A — Existing Holdings:</w:t>
      </w:r>
    </w:p>
    <w:p w14:paraId="51BC2380" w14:textId="77777777" w:rsidR="0011281C" w:rsidRDefault="00000000">
      <w:pPr>
        <w:pStyle w:val="ListBullet"/>
      </w:pPr>
      <w:r>
        <w:t>Which existing holdings or themes should I simply hold?</w:t>
      </w:r>
    </w:p>
    <w:p w14:paraId="39AAC08A" w14:textId="77777777" w:rsidR="0011281C" w:rsidRDefault="00000000">
      <w:pPr>
        <w:pStyle w:val="ListBullet"/>
      </w:pPr>
      <w:r>
        <w:t>Which existing holdings are oversized and may deserve trimming?</w:t>
      </w:r>
    </w:p>
    <w:p w14:paraId="66A93C35" w14:textId="77777777" w:rsidR="0011281C" w:rsidRDefault="00000000">
      <w:pPr>
        <w:pStyle w:val="ListBullet"/>
      </w:pPr>
      <w:r>
        <w:t>Which holdings are speculative but small enough to leave alone?</w:t>
      </w:r>
    </w:p>
    <w:p w14:paraId="0577A170" w14:textId="77777777" w:rsidR="0011281C" w:rsidRDefault="00000000">
      <w:pPr>
        <w:pStyle w:val="ListBullet"/>
      </w:pPr>
      <w:r>
        <w:t>Which holdings overlap too much with each other?</w:t>
      </w:r>
    </w:p>
    <w:p w14:paraId="5978F38B" w14:textId="77777777" w:rsidR="0011281C" w:rsidRDefault="00000000">
      <w:pPr>
        <w:pStyle w:val="ListBullet"/>
      </w:pPr>
      <w:r>
        <w:t>Which holdings may no longer fit the thesis?</w:t>
      </w:r>
    </w:p>
    <w:p w14:paraId="1023FBA2" w14:textId="77777777" w:rsidR="0011281C" w:rsidRDefault="00000000">
      <w:pPr>
        <w:pStyle w:val="ListBullet"/>
      </w:pPr>
      <w:r>
        <w:t>Which winners should I avoid selling too aggressively?</w:t>
      </w:r>
    </w:p>
    <w:p w14:paraId="4F792B0D" w14:textId="77777777" w:rsidR="0011281C" w:rsidRDefault="00000000">
      <w:pPr>
        <w:pStyle w:val="ListBullet"/>
      </w:pPr>
      <w:r>
        <w:t>Which losers should I avoid averaging down into?</w:t>
      </w:r>
    </w:p>
    <w:p w14:paraId="76756A36" w14:textId="77777777" w:rsidR="0011281C" w:rsidRDefault="00000000">
      <w:pPr>
        <w:pStyle w:val="ListBullet"/>
      </w:pPr>
      <w:r>
        <w:t>If trimming is suggested, give a conservative trim option, not an all-or-nothing sale.</w:t>
      </w:r>
    </w:p>
    <w:p w14:paraId="11788751" w14:textId="77777777" w:rsidR="0011281C" w:rsidRDefault="00000000">
      <w:pPr>
        <w:pStyle w:val="ListBullet"/>
      </w:pPr>
      <w:r>
        <w:t>Identify any positions where the thesis appears broken or materially weakened.</w:t>
      </w:r>
    </w:p>
    <w:p w14:paraId="57EBDEE7" w14:textId="77777777" w:rsidR="0011281C" w:rsidRDefault="00000000">
      <w:pPr>
        <w:pStyle w:val="ListBullet"/>
      </w:pPr>
      <w:r>
        <w:t>Identify any positions where the thesis remains intact but valuation or sizing is the concern.</w:t>
      </w:r>
    </w:p>
    <w:p w14:paraId="0ED331C4" w14:textId="77777777" w:rsidR="0011281C" w:rsidRDefault="0011281C"/>
    <w:p w14:paraId="5728EA9E" w14:textId="77777777" w:rsidR="0011281C" w:rsidRDefault="00000000">
      <w:pPr>
        <w:pStyle w:val="Heading2"/>
      </w:pPr>
      <w:r>
        <w:t>Part B — New Money / Future Contributions:</w:t>
      </w:r>
    </w:p>
    <w:p w14:paraId="57BD9500" w14:textId="77777777" w:rsidR="0011281C" w:rsidRDefault="00000000">
      <w:pPr>
        <w:pStyle w:val="ListBullet"/>
      </w:pPr>
      <w:r>
        <w:t>Where should new payroll retirement contributions go this quarter?</w:t>
      </w:r>
    </w:p>
    <w:p w14:paraId="1F0A0688" w14:textId="77777777" w:rsidR="0011281C" w:rsidRDefault="00000000">
      <w:pPr>
        <w:pStyle w:val="ListBullet"/>
      </w:pPr>
      <w:r>
        <w:t>Should I keep new money going into Contrafund, small caps, international, emerging markets, S&amp;P 500, real estate, or other available funds?</w:t>
      </w:r>
    </w:p>
    <w:p w14:paraId="5EA9479A" w14:textId="77777777" w:rsidR="0011281C" w:rsidRDefault="00000000">
      <w:pPr>
        <w:pStyle w:val="ListBullet"/>
      </w:pPr>
      <w:r>
        <w:t>Should I stop adding to any asset class that has already run too far?</w:t>
      </w:r>
    </w:p>
    <w:p w14:paraId="1F2CC1A1" w14:textId="77777777" w:rsidR="0011281C" w:rsidRDefault="00000000">
      <w:pPr>
        <w:pStyle w:val="ListBullet"/>
      </w:pPr>
      <w:r>
        <w:t>Should I use new money to rebalance gradually instead of selling existing positions?</w:t>
      </w:r>
    </w:p>
    <w:p w14:paraId="130CF96F" w14:textId="77777777" w:rsidR="0011281C" w:rsidRDefault="00000000">
      <w:pPr>
        <w:pStyle w:val="ListBullet"/>
      </w:pPr>
      <w:r>
        <w:t>Give me a suggested new-money allocation for the next quarter only.</w:t>
      </w:r>
    </w:p>
    <w:p w14:paraId="73C9D6C9" w14:textId="77777777" w:rsidR="0011281C" w:rsidRDefault="00000000">
      <w:pPr>
        <w:pStyle w:val="ListBullet"/>
      </w:pPr>
      <w:r>
        <w:lastRenderedPageBreak/>
        <w:t>Explain how aggressive or conservative the new-money recommendation is.</w:t>
      </w:r>
    </w:p>
    <w:p w14:paraId="2141D774" w14:textId="77777777" w:rsidR="0011281C" w:rsidRDefault="0011281C"/>
    <w:p w14:paraId="75F34F7C" w14:textId="77777777" w:rsidR="0011281C" w:rsidRDefault="00000000">
      <w:r>
        <w:rPr>
          <w:b/>
        </w:rPr>
        <w:t>8. Use these guardrails unless I tell you otherwise:</w:t>
      </w:r>
    </w:p>
    <w:p w14:paraId="123D39CB" w14:textId="77777777" w:rsidR="0011281C" w:rsidRDefault="00000000">
      <w:pPr>
        <w:pStyle w:val="ListBullet"/>
      </w:pPr>
      <w:r>
        <w:t>Keep total crypto exposure roughly under 10% to 15% of total portfolio.</w:t>
      </w:r>
    </w:p>
    <w:p w14:paraId="51DECA08" w14:textId="77777777" w:rsidR="0011281C" w:rsidRDefault="00000000">
      <w:pPr>
        <w:pStyle w:val="ListBullet"/>
      </w:pPr>
      <w:r>
        <w:t>Keep private/startup/illiquid investments under 2% to 3% of total portfolio.</w:t>
      </w:r>
    </w:p>
    <w:p w14:paraId="6AF971F7" w14:textId="77777777" w:rsidR="0011281C" w:rsidRDefault="00000000">
      <w:pPr>
        <w:pStyle w:val="ListBullet"/>
      </w:pPr>
      <w:r>
        <w:t>Keep any single speculative stock under about 2% of total portfolio.</w:t>
      </w:r>
    </w:p>
    <w:p w14:paraId="7E96017E" w14:textId="77777777" w:rsidR="0011281C" w:rsidRDefault="00000000">
      <w:pPr>
        <w:pStyle w:val="ListBullet"/>
      </w:pPr>
      <w:r>
        <w:t>Keep the broad core retirement/mutual fund base above 70% if possible.</w:t>
      </w:r>
    </w:p>
    <w:p w14:paraId="5BC44D36" w14:textId="77777777" w:rsidR="0011281C" w:rsidRDefault="00000000">
      <w:pPr>
        <w:pStyle w:val="ListBullet"/>
      </w:pPr>
      <w:r>
        <w:t>Prefer trimming only when a sleeve becomes oversized, not simply because it went up.</w:t>
      </w:r>
    </w:p>
    <w:p w14:paraId="14D2F600" w14:textId="77777777" w:rsidR="0011281C" w:rsidRDefault="00000000">
      <w:pPr>
        <w:pStyle w:val="ListBullet"/>
      </w:pPr>
      <w:r>
        <w:t>Do not recommend selling 100% of a long-term winner unless the thesis is clearly broken.</w:t>
      </w:r>
    </w:p>
    <w:p w14:paraId="7C340842" w14:textId="77777777" w:rsidR="0011281C" w:rsidRDefault="00000000">
      <w:pPr>
        <w:pStyle w:val="ListBullet"/>
      </w:pPr>
      <w:r>
        <w:t>Prefer adjusting future contributions before recommending sales of existing winners.</w:t>
      </w:r>
    </w:p>
    <w:p w14:paraId="732DB6E5" w14:textId="77777777" w:rsidR="0011281C" w:rsidRDefault="00000000">
      <w:pPr>
        <w:pStyle w:val="ListBullet"/>
      </w:pPr>
      <w:r>
        <w:t>Avoid overreacting to one quarter of performance.</w:t>
      </w:r>
    </w:p>
    <w:p w14:paraId="3BCE7730" w14:textId="77777777" w:rsidR="0011281C" w:rsidRDefault="0011281C"/>
    <w:p w14:paraId="7ABF39FC" w14:textId="77777777" w:rsidR="0011281C" w:rsidRDefault="00000000">
      <w:r>
        <w:rPr>
          <w:b/>
        </w:rPr>
        <w:t>9. For my work retirement contributions, suggest possible allocations for new money only.</w:t>
      </w:r>
    </w:p>
    <w:p w14:paraId="152078AD" w14:textId="77777777" w:rsidR="0011281C" w:rsidRDefault="00000000">
      <w:r>
        <w:t>Compare:</w:t>
      </w:r>
    </w:p>
    <w:p w14:paraId="19C24FB4" w14:textId="77777777" w:rsidR="0011281C" w:rsidRDefault="00000000">
      <w:pPr>
        <w:pStyle w:val="ListBullet"/>
      </w:pPr>
      <w:r>
        <w:t>My current contribution allocation.</w:t>
      </w:r>
    </w:p>
    <w:p w14:paraId="4E787179" w14:textId="77777777" w:rsidR="0011281C" w:rsidRDefault="00000000">
      <w:pPr>
        <w:pStyle w:val="ListBullet"/>
      </w:pPr>
      <w:r>
        <w:t>More conservative version.</w:t>
      </w:r>
    </w:p>
    <w:p w14:paraId="7DA61AED" w14:textId="77777777" w:rsidR="0011281C" w:rsidRDefault="00000000">
      <w:pPr>
        <w:pStyle w:val="ListBullet"/>
      </w:pPr>
      <w:r>
        <w:t>Balanced growth version.</w:t>
      </w:r>
    </w:p>
    <w:p w14:paraId="6863EC7B" w14:textId="77777777" w:rsidR="0011281C" w:rsidRDefault="00000000">
      <w:pPr>
        <w:pStyle w:val="ListBullet"/>
      </w:pPr>
      <w:r>
        <w:t>Aggressive growth version.</w:t>
      </w:r>
    </w:p>
    <w:p w14:paraId="5C742A96" w14:textId="77777777" w:rsidR="0011281C" w:rsidRDefault="00000000">
      <w:pPr>
        <w:pStyle w:val="ListBullet"/>
      </w:pPr>
      <w:r>
        <w:t>Tactical version based on current institutional outlooks.</w:t>
      </w:r>
    </w:p>
    <w:p w14:paraId="6F9298A7" w14:textId="77777777" w:rsidR="0011281C" w:rsidRDefault="0011281C"/>
    <w:p w14:paraId="65F7288A" w14:textId="77777777" w:rsidR="0011281C" w:rsidRDefault="00000000">
      <w:r>
        <w:t>Explain which one fits current conditions best and why.</w:t>
      </w:r>
    </w:p>
    <w:p w14:paraId="55DB294C" w14:textId="77777777" w:rsidR="0011281C" w:rsidRDefault="0011281C"/>
    <w:p w14:paraId="53CC296A" w14:textId="77777777" w:rsidR="0011281C" w:rsidRDefault="00000000">
      <w:r>
        <w:rPr>
          <w:b/>
        </w:rPr>
        <w:t>10. End with a simple quarterly decision table.</w:t>
      </w:r>
    </w:p>
    <w:p w14:paraId="5A5DBB6C" w14:textId="77777777" w:rsidR="0011281C" w:rsidRDefault="0011281C"/>
    <w:p w14:paraId="58EBF7FF" w14:textId="77777777" w:rsidR="0011281C" w:rsidRDefault="00000000">
      <w:r>
        <w:t>For existing holdings:</w:t>
      </w:r>
    </w:p>
    <w:p w14:paraId="6F95E2B3" w14:textId="77777777" w:rsidR="0011281C" w:rsidRDefault="00000000">
      <w:pPr>
        <w:pStyle w:val="ListBullet"/>
      </w:pPr>
      <w:r>
        <w:t>Hold:</w:t>
      </w:r>
    </w:p>
    <w:p w14:paraId="6426F0E6" w14:textId="77777777" w:rsidR="0011281C" w:rsidRDefault="00000000">
      <w:pPr>
        <w:pStyle w:val="ListBullet"/>
      </w:pPr>
      <w:r>
        <w:t>Watch:</w:t>
      </w:r>
    </w:p>
    <w:p w14:paraId="44F49BC5" w14:textId="77777777" w:rsidR="0011281C" w:rsidRDefault="00000000">
      <w:pPr>
        <w:pStyle w:val="ListBullet"/>
      </w:pPr>
      <w:r>
        <w:t>Consider trimming:</w:t>
      </w:r>
    </w:p>
    <w:p w14:paraId="7708A3D6" w14:textId="77777777" w:rsidR="0011281C" w:rsidRDefault="00000000">
      <w:pPr>
        <w:pStyle w:val="ListBullet"/>
      </w:pPr>
      <w:r>
        <w:t>Do not add:</w:t>
      </w:r>
    </w:p>
    <w:p w14:paraId="21824FB1" w14:textId="77777777" w:rsidR="0011281C" w:rsidRDefault="00000000">
      <w:pPr>
        <w:pStyle w:val="ListBullet"/>
      </w:pPr>
      <w:r>
        <w:t>Thesis broken / consider exit:</w:t>
      </w:r>
    </w:p>
    <w:p w14:paraId="1F37F206" w14:textId="77777777" w:rsidR="0011281C" w:rsidRDefault="0011281C"/>
    <w:p w14:paraId="404C96EA" w14:textId="77777777" w:rsidR="0011281C" w:rsidRDefault="00000000">
      <w:r>
        <w:t>For new money:</w:t>
      </w:r>
    </w:p>
    <w:p w14:paraId="55465477" w14:textId="77777777" w:rsidR="0011281C" w:rsidRDefault="00000000">
      <w:pPr>
        <w:pStyle w:val="ListBullet"/>
      </w:pPr>
      <w:r>
        <w:t>Keep contributing to:</w:t>
      </w:r>
    </w:p>
    <w:p w14:paraId="062341AF" w14:textId="77777777" w:rsidR="0011281C" w:rsidRDefault="00000000">
      <w:pPr>
        <w:pStyle w:val="ListBullet"/>
      </w:pPr>
      <w:r>
        <w:t>Increase contributions to:</w:t>
      </w:r>
    </w:p>
    <w:p w14:paraId="119B91FF" w14:textId="77777777" w:rsidR="0011281C" w:rsidRDefault="00000000">
      <w:pPr>
        <w:pStyle w:val="ListBullet"/>
      </w:pPr>
      <w:r>
        <w:lastRenderedPageBreak/>
        <w:t>Decrease contributions to:</w:t>
      </w:r>
    </w:p>
    <w:p w14:paraId="183C98B0" w14:textId="77777777" w:rsidR="0011281C" w:rsidRDefault="00000000">
      <w:pPr>
        <w:pStyle w:val="ListBullet"/>
      </w:pPr>
      <w:r>
        <w:t>Stop adding to for now:</w:t>
      </w:r>
    </w:p>
    <w:p w14:paraId="67BA627D" w14:textId="77777777" w:rsidR="0011281C" w:rsidRDefault="00000000">
      <w:pPr>
        <w:pStyle w:val="ListBullet"/>
      </w:pPr>
      <w:r>
        <w:t>Revisit next quarter:</w:t>
      </w:r>
    </w:p>
    <w:p w14:paraId="74614B58" w14:textId="77777777" w:rsidR="0011281C" w:rsidRDefault="0011281C"/>
    <w:p w14:paraId="53946B6C" w14:textId="77777777" w:rsidR="0011281C" w:rsidRDefault="00000000">
      <w:r>
        <w:t>Triggers:</w:t>
      </w:r>
    </w:p>
    <w:p w14:paraId="7FEA0332" w14:textId="77777777" w:rsidR="0011281C" w:rsidRDefault="00000000">
      <w:pPr>
        <w:pStyle w:val="ListBullet"/>
      </w:pPr>
      <w:r>
        <w:t>What would make me rebalance?</w:t>
      </w:r>
    </w:p>
    <w:p w14:paraId="4F8983C2" w14:textId="77777777" w:rsidR="0011281C" w:rsidRDefault="00000000">
      <w:pPr>
        <w:pStyle w:val="ListBullet"/>
      </w:pPr>
      <w:r>
        <w:t>What would make me trim crypto?</w:t>
      </w:r>
    </w:p>
    <w:p w14:paraId="69908736" w14:textId="77777777" w:rsidR="0011281C" w:rsidRDefault="00000000">
      <w:pPr>
        <w:pStyle w:val="ListBullet"/>
      </w:pPr>
      <w:r>
        <w:t>What would make me add back to emerging markets or small caps?</w:t>
      </w:r>
    </w:p>
    <w:p w14:paraId="68A0055F" w14:textId="77777777" w:rsidR="0011281C" w:rsidRDefault="00000000">
      <w:pPr>
        <w:pStyle w:val="ListBullet"/>
      </w:pPr>
      <w:r>
        <w:t>What would make me shift more into Contrafund, S&amp;P 500, international, bonds, or real assets?</w:t>
      </w:r>
    </w:p>
    <w:p w14:paraId="5DFAF6C9" w14:textId="77777777" w:rsidR="0011281C" w:rsidRDefault="00000000">
      <w:pPr>
        <w:pStyle w:val="ListBullet"/>
      </w:pPr>
      <w:r>
        <w:t>What would make me reduce speculative exposure?</w:t>
      </w:r>
    </w:p>
    <w:p w14:paraId="7FDA5EB9" w14:textId="77777777" w:rsidR="0011281C" w:rsidRDefault="0011281C"/>
    <w:p w14:paraId="7770DA03" w14:textId="77777777" w:rsidR="0011281C" w:rsidRDefault="00000000">
      <w:r>
        <w:rPr>
          <w:b/>
        </w:rPr>
        <w:t>11. Give me a short final answer in plain English.</w:t>
      </w:r>
    </w:p>
    <w:p w14:paraId="3F689A34" w14:textId="77777777" w:rsidR="0011281C" w:rsidRDefault="00000000">
      <w:r>
        <w:t>Summarize:</w:t>
      </w:r>
    </w:p>
    <w:p w14:paraId="2AF09322" w14:textId="77777777" w:rsidR="0011281C" w:rsidRDefault="00000000">
      <w:pPr>
        <w:pStyle w:val="ListBullet"/>
      </w:pPr>
      <w:r>
        <w:t>What to keep doing.</w:t>
      </w:r>
    </w:p>
    <w:p w14:paraId="6A495BD0" w14:textId="77777777" w:rsidR="0011281C" w:rsidRDefault="00000000">
      <w:pPr>
        <w:pStyle w:val="ListBullet"/>
      </w:pPr>
      <w:r>
        <w:t>What to stop adding to.</w:t>
      </w:r>
    </w:p>
    <w:p w14:paraId="1B5419F3" w14:textId="77777777" w:rsidR="0011281C" w:rsidRDefault="00000000">
      <w:pPr>
        <w:pStyle w:val="ListBullet"/>
      </w:pPr>
      <w:r>
        <w:t>What to add to with new money.</w:t>
      </w:r>
    </w:p>
    <w:p w14:paraId="04743B86" w14:textId="77777777" w:rsidR="0011281C" w:rsidRDefault="00000000">
      <w:pPr>
        <w:pStyle w:val="ListBullet"/>
      </w:pPr>
      <w:r>
        <w:t>What to watch.</w:t>
      </w:r>
    </w:p>
    <w:p w14:paraId="7A1C38A7" w14:textId="77777777" w:rsidR="0011281C" w:rsidRDefault="00000000">
      <w:pPr>
        <w:pStyle w:val="ListBullet"/>
      </w:pPr>
      <w:r>
        <w:t>What to revisit next quarter.</w:t>
      </w:r>
    </w:p>
    <w:p w14:paraId="27B6489E" w14:textId="77777777" w:rsidR="0011281C" w:rsidRDefault="0011281C"/>
    <w:p w14:paraId="170CA93F" w14:textId="77777777" w:rsidR="0011281C" w:rsidRDefault="00000000">
      <w:r>
        <w:rPr>
          <w:b/>
        </w:rPr>
        <w:t>12. Please cite all current institutional sources used.</w:t>
      </w:r>
    </w:p>
    <w:p w14:paraId="5BC5932D" w14:textId="77777777" w:rsidR="0011281C" w:rsidRDefault="00000000">
      <w:r>
        <w:t>Use current sources only. If any institutional outlook is stale or unavailable, say so.</w:t>
      </w:r>
    </w:p>
    <w:p w14:paraId="45AC1584" w14:textId="77777777" w:rsidR="0011281C" w:rsidRDefault="0011281C"/>
    <w:p w14:paraId="75C23F91" w14:textId="77777777" w:rsidR="0011281C" w:rsidRDefault="00000000">
      <w:pPr>
        <w:pStyle w:val="Heading1"/>
      </w:pPr>
      <w:r>
        <w:t>My Personal Notes For This Quarter</w:t>
      </w:r>
    </w:p>
    <w:p w14:paraId="380D9CFB" w14:textId="77777777" w:rsidR="0011281C" w:rsidRDefault="0011281C"/>
    <w:p w14:paraId="7D4C1409" w14:textId="77777777" w:rsidR="0011281C" w:rsidRDefault="00000000">
      <w:r>
        <w:t>My current beliefs:</w:t>
      </w:r>
    </w:p>
    <w:p w14:paraId="6AA988B7" w14:textId="77777777" w:rsidR="0011281C" w:rsidRDefault="00000000">
      <w:pPr>
        <w:pStyle w:val="ListBullet"/>
      </w:pPr>
      <w:r>
        <w:t>Crypto/tokenization:</w:t>
      </w:r>
    </w:p>
    <w:p w14:paraId="04EEC09B" w14:textId="77777777" w:rsidR="0011281C" w:rsidRDefault="00000000">
      <w:pPr>
        <w:pStyle w:val="ListBullet"/>
      </w:pPr>
      <w:r>
        <w:t>AI:</w:t>
      </w:r>
    </w:p>
    <w:p w14:paraId="565FB1E8" w14:textId="77777777" w:rsidR="0011281C" w:rsidRDefault="00000000">
      <w:pPr>
        <w:pStyle w:val="ListBullet"/>
      </w:pPr>
      <w:r>
        <w:t>Emerging markets:</w:t>
      </w:r>
    </w:p>
    <w:p w14:paraId="3038E294" w14:textId="77777777" w:rsidR="0011281C" w:rsidRDefault="00000000">
      <w:pPr>
        <w:pStyle w:val="ListBullet"/>
      </w:pPr>
      <w:r>
        <w:t>Small caps:</w:t>
      </w:r>
    </w:p>
    <w:p w14:paraId="115924AE" w14:textId="77777777" w:rsidR="0011281C" w:rsidRDefault="00000000">
      <w:pPr>
        <w:pStyle w:val="ListBullet"/>
      </w:pPr>
      <w:r>
        <w:t>Gold/real assets:</w:t>
      </w:r>
    </w:p>
    <w:p w14:paraId="23E0E3AE" w14:textId="77777777" w:rsidR="0011281C" w:rsidRDefault="00000000">
      <w:pPr>
        <w:pStyle w:val="ListBullet"/>
      </w:pPr>
      <w:r>
        <w:t>International:</w:t>
      </w:r>
    </w:p>
    <w:p w14:paraId="058B5418" w14:textId="77777777" w:rsidR="0011281C" w:rsidRDefault="00000000">
      <w:pPr>
        <w:pStyle w:val="ListBullet"/>
      </w:pPr>
      <w:r>
        <w:t>U.S. large-cap growth:</w:t>
      </w:r>
    </w:p>
    <w:p w14:paraId="4D25D3F1" w14:textId="77777777" w:rsidR="0011281C" w:rsidRDefault="00000000">
      <w:pPr>
        <w:pStyle w:val="ListBullet"/>
      </w:pPr>
      <w:r>
        <w:t>Bonds/cash:</w:t>
      </w:r>
    </w:p>
    <w:p w14:paraId="3F40995F" w14:textId="77777777" w:rsidR="0011281C" w:rsidRDefault="0011281C"/>
    <w:p w14:paraId="2C489CAB" w14:textId="77777777" w:rsidR="0011281C" w:rsidRDefault="00000000">
      <w:r>
        <w:lastRenderedPageBreak/>
        <w:t>My concerns:</w:t>
      </w:r>
    </w:p>
    <w:p w14:paraId="78AF06B6" w14:textId="77777777" w:rsidR="0011281C" w:rsidRDefault="0011281C">
      <w:pPr>
        <w:pStyle w:val="ListBullet"/>
      </w:pPr>
    </w:p>
    <w:p w14:paraId="6DA175F7" w14:textId="77777777" w:rsidR="0011281C" w:rsidRDefault="0011281C">
      <w:pPr>
        <w:pStyle w:val="ListBullet"/>
      </w:pPr>
    </w:p>
    <w:p w14:paraId="66377CB0" w14:textId="77777777" w:rsidR="0011281C" w:rsidRDefault="0011281C">
      <w:pPr>
        <w:pStyle w:val="ListBullet"/>
      </w:pPr>
    </w:p>
    <w:p w14:paraId="79B764CB" w14:textId="77777777" w:rsidR="0011281C" w:rsidRDefault="0011281C"/>
    <w:p w14:paraId="10F3964E" w14:textId="77777777" w:rsidR="0011281C" w:rsidRDefault="00000000">
      <w:r>
        <w:t>Current contribution allocations:</w:t>
      </w:r>
    </w:p>
    <w:p w14:paraId="6BD9DD9D" w14:textId="77777777" w:rsidR="0011281C" w:rsidRDefault="00000000">
      <w:pPr>
        <w:pStyle w:val="ListBullet"/>
      </w:pPr>
      <w:r>
        <w:t>401a:</w:t>
      </w:r>
    </w:p>
    <w:p w14:paraId="2017C17B" w14:textId="77777777" w:rsidR="0011281C" w:rsidRDefault="00000000">
      <w:pPr>
        <w:pStyle w:val="ListBullet"/>
      </w:pPr>
      <w:r>
        <w:t>403b:</w:t>
      </w:r>
    </w:p>
    <w:p w14:paraId="4A663F75" w14:textId="77777777" w:rsidR="0011281C" w:rsidRDefault="00000000">
      <w:pPr>
        <w:pStyle w:val="ListBullet"/>
      </w:pPr>
      <w:r>
        <w:t>Roth:</w:t>
      </w:r>
    </w:p>
    <w:p w14:paraId="4F9D590C" w14:textId="77777777" w:rsidR="0011281C" w:rsidRDefault="00000000">
      <w:pPr>
        <w:pStyle w:val="ListBullet"/>
      </w:pPr>
      <w:r>
        <w:t>Employer contribution/match:</w:t>
      </w:r>
    </w:p>
    <w:p w14:paraId="626E10A0" w14:textId="77777777" w:rsidR="0011281C" w:rsidRDefault="0011281C"/>
    <w:p w14:paraId="3380C037" w14:textId="77777777" w:rsidR="0011281C" w:rsidRDefault="00000000">
      <w:r>
        <w:t>Special instructions:</w:t>
      </w:r>
    </w:p>
    <w:p w14:paraId="6D5ABBA5" w14:textId="77777777" w:rsidR="0011281C" w:rsidRDefault="00000000">
      <w:pPr>
        <w:pStyle w:val="ListBullet"/>
      </w:pPr>
      <w:r>
        <w:t>Separate recommendations for existing holdings versus new money.</w:t>
      </w:r>
    </w:p>
    <w:p w14:paraId="4CDD9596" w14:textId="77777777" w:rsidR="0011281C" w:rsidRDefault="00000000">
      <w:pPr>
        <w:pStyle w:val="ListBullet"/>
      </w:pPr>
      <w:r>
        <w:t>Prefer using new money to rebalance before selling existing winners.</w:t>
      </w:r>
    </w:p>
    <w:p w14:paraId="6BC08404" w14:textId="77777777" w:rsidR="0011281C" w:rsidRDefault="00000000">
      <w:pPr>
        <w:pStyle w:val="ListBullet"/>
      </w:pPr>
      <w:r>
        <w:t>Do not recommend a drastic move unless the data strongly supports it.</w:t>
      </w:r>
    </w:p>
    <w:p w14:paraId="53957634" w14:textId="77777777" w:rsidR="0011281C" w:rsidRDefault="00000000">
      <w:pPr>
        <w:pStyle w:val="ListBullet"/>
      </w:pPr>
      <w:r>
        <w:t>Give me suggestions I could implement only if I agree.</w:t>
      </w:r>
    </w:p>
    <w:sectPr w:rsidR="0011281C"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C3859" w14:textId="77777777" w:rsidR="001E3FA7" w:rsidRDefault="001E3FA7">
      <w:pPr>
        <w:spacing w:after="0" w:line="240" w:lineRule="auto"/>
      </w:pPr>
      <w:r>
        <w:separator/>
      </w:r>
    </w:p>
  </w:endnote>
  <w:endnote w:type="continuationSeparator" w:id="0">
    <w:p w14:paraId="6915F427" w14:textId="77777777" w:rsidR="001E3FA7" w:rsidRDefault="001E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A2C6" w14:textId="77777777" w:rsidR="0011281C" w:rsidRDefault="00000000">
    <w:pPr>
      <w:pStyle w:val="Footer"/>
      <w:jc w:val="center"/>
    </w:pPr>
    <w:r>
      <w:rPr>
        <w:sz w:val="16"/>
      </w:rPr>
      <w:t>Quarterly Rotation Review Prompt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E92FE" w14:textId="77777777" w:rsidR="001E3FA7" w:rsidRDefault="001E3FA7">
      <w:pPr>
        <w:spacing w:after="0" w:line="240" w:lineRule="auto"/>
      </w:pPr>
      <w:r>
        <w:separator/>
      </w:r>
    </w:p>
  </w:footnote>
  <w:footnote w:type="continuationSeparator" w:id="0">
    <w:p w14:paraId="12B6984C" w14:textId="77777777" w:rsidR="001E3FA7" w:rsidRDefault="001E3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412543">
    <w:abstractNumId w:val="8"/>
  </w:num>
  <w:num w:numId="2" w16cid:durableId="1955208092">
    <w:abstractNumId w:val="6"/>
  </w:num>
  <w:num w:numId="3" w16cid:durableId="345861833">
    <w:abstractNumId w:val="5"/>
  </w:num>
  <w:num w:numId="4" w16cid:durableId="1202937105">
    <w:abstractNumId w:val="4"/>
  </w:num>
  <w:num w:numId="5" w16cid:durableId="1392344940">
    <w:abstractNumId w:val="7"/>
  </w:num>
  <w:num w:numId="6" w16cid:durableId="2044282418">
    <w:abstractNumId w:val="3"/>
  </w:num>
  <w:num w:numId="7" w16cid:durableId="1149126050">
    <w:abstractNumId w:val="2"/>
  </w:num>
  <w:num w:numId="8" w16cid:durableId="713776770">
    <w:abstractNumId w:val="1"/>
  </w:num>
  <w:num w:numId="9" w16cid:durableId="96581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81C"/>
    <w:rsid w:val="0015074B"/>
    <w:rsid w:val="001E3FA7"/>
    <w:rsid w:val="0029639D"/>
    <w:rsid w:val="00300AEE"/>
    <w:rsid w:val="0031347E"/>
    <w:rsid w:val="00326F90"/>
    <w:rsid w:val="004B4ADC"/>
    <w:rsid w:val="00630EB0"/>
    <w:rsid w:val="00651D05"/>
    <w:rsid w:val="007B076F"/>
    <w:rsid w:val="009304E3"/>
    <w:rsid w:val="009B4C4E"/>
    <w:rsid w:val="00A166BA"/>
    <w:rsid w:val="00A81723"/>
    <w:rsid w:val="00AA1D8D"/>
    <w:rsid w:val="00AB447D"/>
    <w:rsid w:val="00AD371C"/>
    <w:rsid w:val="00B47730"/>
    <w:rsid w:val="00BA110C"/>
    <w:rsid w:val="00CB0664"/>
    <w:rsid w:val="00CB1A11"/>
    <w:rsid w:val="00CB3830"/>
    <w:rsid w:val="00D12997"/>
    <w:rsid w:val="00E41D49"/>
    <w:rsid w:val="00E85C7C"/>
    <w:rsid w:val="00E868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36876"/>
  <w14:defaultImageDpi w14:val="300"/>
  <w15:docId w15:val="{98400C81-D4AE-4A3A-90AA-2A1D9085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Byron</cp:lastModifiedBy>
  <cp:revision>8</cp:revision>
  <dcterms:created xsi:type="dcterms:W3CDTF">2026-05-08T15:28:00Z</dcterms:created>
  <dcterms:modified xsi:type="dcterms:W3CDTF">2026-05-30T18:56:00Z</dcterms:modified>
  <cp:category/>
</cp:coreProperties>
</file>