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F919A" w14:textId="718355CF" w:rsidR="00CF7273" w:rsidRDefault="00CF7273" w:rsidP="00CF7273">
      <w:pPr>
        <w:pStyle w:val="Kop1"/>
      </w:pPr>
      <w:r>
        <w:t>General</w:t>
      </w:r>
    </w:p>
    <w:p w14:paraId="46A9A201" w14:textId="77777777" w:rsidR="00737C64" w:rsidRDefault="00CF7273" w:rsidP="00CF7273">
      <w:r>
        <w:t xml:space="preserve">Archi-VR is an application to preview architectural projects </w:t>
      </w:r>
      <w:r w:rsidR="003C1961">
        <w:t>in &lt;virtual Reality (VR)</w:t>
      </w:r>
      <w:r>
        <w:t xml:space="preserve"> on the Oculus Quest device.</w:t>
      </w:r>
      <w:r w:rsidR="003C1961">
        <w:t xml:space="preserve">  The application can be built with a set of </w:t>
      </w:r>
      <w:r w:rsidR="00737C64">
        <w:t xml:space="preserve">Archi-VR </w:t>
      </w:r>
      <w:r w:rsidR="003C1961">
        <w:t>projects.</w:t>
      </w:r>
    </w:p>
    <w:p w14:paraId="755DCE9E" w14:textId="77777777" w:rsidR="00737C64" w:rsidRDefault="00737C64" w:rsidP="00CF7273"/>
    <w:p w14:paraId="67FADBA6" w14:textId="77777777" w:rsidR="00737C64" w:rsidRDefault="00737C64" w:rsidP="00737C64">
      <w:pPr>
        <w:pStyle w:val="Kop1"/>
      </w:pPr>
      <w:r>
        <w:t>Archi-VR project</w:t>
      </w:r>
    </w:p>
    <w:p w14:paraId="09C2E49C" w14:textId="77777777" w:rsidR="00ED168F" w:rsidRDefault="00737C64" w:rsidP="00CF7273">
      <w:r>
        <w:t xml:space="preserve">An </w:t>
      </w:r>
      <w:r w:rsidR="003C1961">
        <w:t xml:space="preserve">Archi-VR project represents </w:t>
      </w:r>
      <w:r>
        <w:t xml:space="preserve">a snapshot of a </w:t>
      </w:r>
      <w:r w:rsidR="003C1961">
        <w:t>physical architectural design for a physical construction project.</w:t>
      </w:r>
    </w:p>
    <w:p w14:paraId="567FCB93" w14:textId="0B5138E0" w:rsidR="00CF7273" w:rsidRDefault="00ED168F" w:rsidP="00CF7273">
      <w:r w:rsidRPr="00ED168F">
        <w:rPr>
          <w:rStyle w:val="Kop2Char"/>
        </w:rPr>
        <w:t>Single project build</w:t>
      </w:r>
      <w:r>
        <w:br/>
      </w:r>
      <w:r w:rsidR="00737C64">
        <w:t xml:space="preserve"> For a single construction project, several project scan be prepared and included in a single Archi-VR build fort that construction project.</w:t>
      </w:r>
    </w:p>
    <w:p w14:paraId="4EC5B712" w14:textId="48230C8E" w:rsidR="00737C64" w:rsidRDefault="00737C64" w:rsidP="00CF7273">
      <w:r>
        <w:t>Original/Before</w:t>
      </w:r>
      <w:r>
        <w:br/>
        <w:t>Cleanup/Teardown</w:t>
      </w:r>
      <w:r>
        <w:br/>
        <w:t>Construction Phase RuwBouw</w:t>
      </w:r>
      <w:r>
        <w:br/>
        <w:t>Construction Phase Technieken</w:t>
      </w:r>
      <w:r>
        <w:br/>
        <w:t>…</w:t>
      </w:r>
      <w:r>
        <w:br/>
        <w:t>Construction Phase Final</w:t>
      </w:r>
    </w:p>
    <w:p w14:paraId="4627CF7C" w14:textId="4D750525" w:rsidR="00ED168F" w:rsidRDefault="00ED168F" w:rsidP="00ED168F">
      <w:r>
        <w:t>This is called a ‘single project build’</w:t>
      </w:r>
    </w:p>
    <w:p w14:paraId="7C0B7386" w14:textId="04EF4C0E" w:rsidR="00ED168F" w:rsidRDefault="00ED168F" w:rsidP="00ED168F">
      <w:pPr>
        <w:pStyle w:val="Kop2"/>
      </w:pPr>
      <w:r>
        <w:t>Portfolio build</w:t>
      </w:r>
    </w:p>
    <w:p w14:paraId="1A849308" w14:textId="4A501D8A" w:rsidR="00737C64" w:rsidRDefault="00737C64" w:rsidP="00CF7273">
      <w:r>
        <w:t xml:space="preserve">Likewise, </w:t>
      </w:r>
      <w:r w:rsidR="00ED168F">
        <w:t>several Archi-VR projects for different construction project scan be added to a single Archi-VR build.</w:t>
      </w:r>
    </w:p>
    <w:p w14:paraId="7E8A22F3" w14:textId="6994EBA6" w:rsidR="00ED168F" w:rsidRDefault="00ED168F" w:rsidP="00CF7273">
      <w:r>
        <w:t>Project 001</w:t>
      </w:r>
      <w:r>
        <w:br/>
        <w:t>Project 002</w:t>
      </w:r>
    </w:p>
    <w:p w14:paraId="42F17BE6" w14:textId="0E9F1B6A" w:rsidR="003C1961" w:rsidRDefault="00ED168F" w:rsidP="00CF7273">
      <w:r>
        <w:t>This is called a ‘portfolio build’</w:t>
      </w:r>
    </w:p>
    <w:p w14:paraId="1FB4DD9B" w14:textId="461E646B" w:rsidR="003C1961" w:rsidRDefault="003C1961" w:rsidP="00CF7273">
      <w:r>
        <w:t>Archi-VR Trainstation</w:t>
      </w:r>
    </w:p>
    <w:p w14:paraId="16FF28C7" w14:textId="590A1551" w:rsidR="003C1961" w:rsidRDefault="003C1961" w:rsidP="003C1961">
      <w:pPr>
        <w:pStyle w:val="Lijstalinea"/>
        <w:numPr>
          <w:ilvl w:val="0"/>
          <w:numId w:val="3"/>
        </w:numPr>
      </w:pPr>
      <w:r>
        <w:t>Projects</w:t>
      </w:r>
    </w:p>
    <w:p w14:paraId="3F867AF3" w14:textId="38EB7368" w:rsidR="00737C64" w:rsidRDefault="003C1961" w:rsidP="00737C64">
      <w:pPr>
        <w:pStyle w:val="Lijstalinea"/>
        <w:numPr>
          <w:ilvl w:val="1"/>
          <w:numId w:val="3"/>
        </w:numPr>
      </w:pPr>
      <w:r>
        <w:t>Original State</w:t>
      </w:r>
    </w:p>
    <w:p w14:paraId="5FFA7585" w14:textId="3F860A75" w:rsidR="003C1961" w:rsidRDefault="003C1961" w:rsidP="003C1961">
      <w:pPr>
        <w:pStyle w:val="Lijstalinea"/>
        <w:numPr>
          <w:ilvl w:val="1"/>
          <w:numId w:val="3"/>
        </w:numPr>
      </w:pPr>
      <w:r>
        <w:t>Proposal A</w:t>
      </w:r>
    </w:p>
    <w:p w14:paraId="144BF6C9" w14:textId="56CA0A14" w:rsidR="003C1961" w:rsidRDefault="003C1961" w:rsidP="003C1961">
      <w:pPr>
        <w:pStyle w:val="Lijstalinea"/>
        <w:numPr>
          <w:ilvl w:val="1"/>
          <w:numId w:val="3"/>
        </w:numPr>
      </w:pPr>
      <w:r>
        <w:t>Proposal B</w:t>
      </w:r>
    </w:p>
    <w:p w14:paraId="1FF1987B" w14:textId="3E00DE54" w:rsidR="00737C64" w:rsidRDefault="00737C64" w:rsidP="003C1961">
      <w:pPr>
        <w:pStyle w:val="Lijstalinea"/>
        <w:numPr>
          <w:ilvl w:val="1"/>
          <w:numId w:val="3"/>
        </w:numPr>
      </w:pPr>
      <w:r>
        <w:t>Proposal C</w:t>
      </w:r>
    </w:p>
    <w:p w14:paraId="5C5951F8" w14:textId="23E723A2" w:rsidR="00103C1C" w:rsidRDefault="00103C1C" w:rsidP="00103C1C">
      <w:r>
        <w:t>The Archi-VR application has the concept of an ‘active project’ this is the project currently being previewed.  The user can toggle between the active project by cycling the projects included in the build.</w:t>
      </w:r>
    </w:p>
    <w:p w14:paraId="754EB4EC" w14:textId="677FAEFA" w:rsidR="006A51F3" w:rsidRDefault="006A51F3" w:rsidP="00103C1C"/>
    <w:p w14:paraId="2868A6BB" w14:textId="249F5A79" w:rsidR="006A51F3" w:rsidRDefault="006A51F3" w:rsidP="00103C1C">
      <w:r>
        <w:t>When switching to a new project, and the project contains a POI with the same name as the active POI, then that POI is automatically activated.</w:t>
      </w:r>
      <w:bookmarkStart w:id="0" w:name="_GoBack"/>
      <w:bookmarkEnd w:id="0"/>
    </w:p>
    <w:p w14:paraId="69AA8D67" w14:textId="7C1746C8" w:rsidR="00103C1C" w:rsidRDefault="00103C1C" w:rsidP="00103C1C">
      <w:pPr>
        <w:rPr>
          <w:rStyle w:val="Kop3Char"/>
        </w:rPr>
      </w:pPr>
      <w:r>
        <w:rPr>
          <w:rStyle w:val="Kop3Char"/>
        </w:rPr>
        <w:t>Input</w:t>
      </w:r>
    </w:p>
    <w:p w14:paraId="24035C85" w14:textId="13D302A9" w:rsidR="009D3DB5" w:rsidRDefault="009D3DB5" w:rsidP="00103C1C">
      <w:pPr>
        <w:rPr>
          <w:rStyle w:val="Kop3Char"/>
        </w:rPr>
      </w:pPr>
      <w:r>
        <w:rPr>
          <w:rStyle w:val="Kop3Char"/>
        </w:rPr>
        <w:t>When run on an Oculus Quest, all input is perfomed via the Oculus Quest’s Touch Controllers:</w:t>
      </w:r>
    </w:p>
    <w:p w14:paraId="54544FF5" w14:textId="52FA12F0" w:rsidR="009D3DB5" w:rsidRDefault="009D3DB5" w:rsidP="00103C1C">
      <w:pPr>
        <w:rPr>
          <w:rStyle w:val="Kop3Char"/>
        </w:rPr>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26B8EC4B" wp14:editId="19F8E288">
            <wp:extent cx="5760720" cy="2622550"/>
            <wp:effectExtent l="0" t="0" r="0" b="635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ulusControllersTouchControllers.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622550"/>
                    </a:xfrm>
                    <a:prstGeom prst="rect">
                      <a:avLst/>
                    </a:prstGeom>
                  </pic:spPr>
                </pic:pic>
              </a:graphicData>
            </a:graphic>
          </wp:inline>
        </w:drawing>
      </w:r>
    </w:p>
    <w:p w14:paraId="5EB5758D" w14:textId="145D52EF" w:rsidR="00E23325" w:rsidRDefault="00E23325" w:rsidP="00103C1C">
      <w:pPr>
        <w:rPr>
          <w:rStyle w:val="Kop3Char"/>
        </w:rPr>
      </w:pPr>
      <w:r>
        <w:rPr>
          <w:rStyle w:val="Kop3Char"/>
        </w:rPr>
        <w:t>When running in VR, the controllers are visualised on their real-world location.  UI like menu’s and flyouts can be attached to the controllers.  When running in the editor, the controllers can be visualused optionally, located at a fixed offset in the current view.  This is an aid for debugging the controller-attached UI.</w:t>
      </w:r>
    </w:p>
    <w:tbl>
      <w:tblPr>
        <w:tblStyle w:val="Rastertabel5donker-Accent1"/>
        <w:tblW w:w="0" w:type="auto"/>
        <w:tblLook w:val="04A0" w:firstRow="1" w:lastRow="0" w:firstColumn="1" w:lastColumn="0" w:noHBand="0" w:noVBand="1"/>
      </w:tblPr>
      <w:tblGrid>
        <w:gridCol w:w="3020"/>
        <w:gridCol w:w="3021"/>
        <w:gridCol w:w="3021"/>
      </w:tblGrid>
      <w:tr w:rsidR="00103C1C" w14:paraId="4C0A5B09" w14:textId="77777777" w:rsidTr="00E0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EFFA15A" w14:textId="77777777" w:rsidR="00103C1C" w:rsidRDefault="00103C1C" w:rsidP="00E0600A">
            <w:r>
              <w:t>Command</w:t>
            </w:r>
          </w:p>
        </w:tc>
        <w:tc>
          <w:tcPr>
            <w:tcW w:w="3021" w:type="dxa"/>
          </w:tcPr>
          <w:p w14:paraId="3FDDD9FA" w14:textId="77777777" w:rsidR="00103C1C" w:rsidRDefault="00103C1C" w:rsidP="00E0600A">
            <w:pPr>
              <w:cnfStyle w:val="100000000000" w:firstRow="1" w:lastRow="0" w:firstColumn="0" w:lastColumn="0" w:oddVBand="0" w:evenVBand="0" w:oddHBand="0" w:evenHBand="0" w:firstRowFirstColumn="0" w:firstRowLastColumn="0" w:lastRowFirstColumn="0" w:lastRowLastColumn="0"/>
            </w:pPr>
            <w:r>
              <w:t>Touch</w:t>
            </w:r>
          </w:p>
        </w:tc>
        <w:tc>
          <w:tcPr>
            <w:tcW w:w="3021" w:type="dxa"/>
          </w:tcPr>
          <w:p w14:paraId="3D003552" w14:textId="77777777" w:rsidR="00103C1C" w:rsidRDefault="00103C1C" w:rsidP="00E0600A">
            <w:pPr>
              <w:cnfStyle w:val="100000000000" w:firstRow="1" w:lastRow="0" w:firstColumn="0" w:lastColumn="0" w:oddVBand="0" w:evenVBand="0" w:oddHBand="0" w:evenHBand="0" w:firstRowFirstColumn="0" w:firstRowLastColumn="0" w:lastRowFirstColumn="0" w:lastRowLastColumn="0"/>
            </w:pPr>
            <w:r>
              <w:t>Keyboard</w:t>
            </w:r>
          </w:p>
        </w:tc>
      </w:tr>
      <w:tr w:rsidR="00103C1C" w14:paraId="0F818DE9" w14:textId="77777777" w:rsidTr="00E0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5356B7" w14:textId="120630A8" w:rsidR="00103C1C" w:rsidRDefault="00103C1C" w:rsidP="00E0600A">
            <w:r>
              <w:t>Next Project</w:t>
            </w:r>
          </w:p>
        </w:tc>
        <w:tc>
          <w:tcPr>
            <w:tcW w:w="3021" w:type="dxa"/>
          </w:tcPr>
          <w:p w14:paraId="4C327A47" w14:textId="2BDA895B" w:rsidR="00103C1C" w:rsidRDefault="00103C1C" w:rsidP="00E0600A">
            <w:pPr>
              <w:cnfStyle w:val="000000100000" w:firstRow="0" w:lastRow="0" w:firstColumn="0" w:lastColumn="0" w:oddVBand="0" w:evenVBand="0" w:oddHBand="1" w:evenHBand="0" w:firstRowFirstColumn="0" w:firstRowLastColumn="0" w:lastRowFirstColumn="0" w:lastRowLastColumn="0"/>
            </w:pPr>
            <w:r>
              <w:t>A Button</w:t>
            </w:r>
          </w:p>
        </w:tc>
        <w:tc>
          <w:tcPr>
            <w:tcW w:w="3021" w:type="dxa"/>
          </w:tcPr>
          <w:p w14:paraId="4789E0CA" w14:textId="4941BD68" w:rsidR="00103C1C" w:rsidRDefault="00103C1C" w:rsidP="00E0600A">
            <w:pPr>
              <w:cnfStyle w:val="000000100000" w:firstRow="0" w:lastRow="0" w:firstColumn="0" w:lastColumn="0" w:oddVBand="0" w:evenVBand="0" w:oddHBand="1" w:evenHBand="0" w:firstRowFirstColumn="0" w:firstRowLastColumn="0" w:lastRowFirstColumn="0" w:lastRowLastColumn="0"/>
            </w:pPr>
            <w:r>
              <w:t>Up arrow</w:t>
            </w:r>
          </w:p>
        </w:tc>
      </w:tr>
      <w:tr w:rsidR="00103C1C" w14:paraId="5204DF6D" w14:textId="77777777" w:rsidTr="00E0600A">
        <w:tc>
          <w:tcPr>
            <w:cnfStyle w:val="001000000000" w:firstRow="0" w:lastRow="0" w:firstColumn="1" w:lastColumn="0" w:oddVBand="0" w:evenVBand="0" w:oddHBand="0" w:evenHBand="0" w:firstRowFirstColumn="0" w:firstRowLastColumn="0" w:lastRowFirstColumn="0" w:lastRowLastColumn="0"/>
            <w:tcW w:w="3020" w:type="dxa"/>
          </w:tcPr>
          <w:p w14:paraId="782DE607" w14:textId="57056212" w:rsidR="00103C1C" w:rsidRDefault="00103C1C" w:rsidP="00E0600A">
            <w:r>
              <w:t>Prev Project</w:t>
            </w:r>
          </w:p>
        </w:tc>
        <w:tc>
          <w:tcPr>
            <w:tcW w:w="3021" w:type="dxa"/>
          </w:tcPr>
          <w:p w14:paraId="13DE9833" w14:textId="5DA934F8" w:rsidR="00103C1C" w:rsidRDefault="00103C1C" w:rsidP="00E0600A">
            <w:pPr>
              <w:cnfStyle w:val="000000000000" w:firstRow="0" w:lastRow="0" w:firstColumn="0" w:lastColumn="0" w:oddVBand="0" w:evenVBand="0" w:oddHBand="0" w:evenHBand="0" w:firstRowFirstColumn="0" w:firstRowLastColumn="0" w:lastRowFirstColumn="0" w:lastRowLastColumn="0"/>
            </w:pPr>
            <w:r>
              <w:t>B Button</w:t>
            </w:r>
          </w:p>
        </w:tc>
        <w:tc>
          <w:tcPr>
            <w:tcW w:w="3021" w:type="dxa"/>
          </w:tcPr>
          <w:p w14:paraId="5D81A787" w14:textId="1FAA6DAD" w:rsidR="00103C1C" w:rsidRDefault="00103C1C" w:rsidP="00E0600A">
            <w:pPr>
              <w:cnfStyle w:val="000000000000" w:firstRow="0" w:lastRow="0" w:firstColumn="0" w:lastColumn="0" w:oddVBand="0" w:evenVBand="0" w:oddHBand="0" w:evenHBand="0" w:firstRowFirstColumn="0" w:firstRowLastColumn="0" w:lastRowFirstColumn="0" w:lastRowLastColumn="0"/>
            </w:pPr>
            <w:r>
              <w:t>Down arrow</w:t>
            </w:r>
          </w:p>
        </w:tc>
      </w:tr>
    </w:tbl>
    <w:p w14:paraId="425E0C17" w14:textId="77777777" w:rsidR="00103C1C" w:rsidRPr="00CF7273" w:rsidRDefault="00103C1C" w:rsidP="00103C1C"/>
    <w:p w14:paraId="47A02D93" w14:textId="3F9FF53A" w:rsidR="00CF7273" w:rsidRDefault="00CF7273" w:rsidP="00CF7273">
      <w:pPr>
        <w:pStyle w:val="Kop1"/>
      </w:pPr>
      <w:r>
        <w:t>Startup</w:t>
      </w:r>
    </w:p>
    <w:p w14:paraId="66A39318" w14:textId="77777777" w:rsidR="00CF7273" w:rsidRDefault="00CF7273">
      <w:r>
        <w:t>Application starts up in Walkthrough in the following way:</w:t>
      </w:r>
    </w:p>
    <w:p w14:paraId="001AA57D" w14:textId="46CDEB56" w:rsidR="00CF7273" w:rsidRDefault="00CF7273" w:rsidP="00CF7273">
      <w:pPr>
        <w:pStyle w:val="Lijstalinea"/>
        <w:numPr>
          <w:ilvl w:val="0"/>
          <w:numId w:val="2"/>
        </w:numPr>
      </w:pPr>
      <w:r>
        <w:t>immersion mode ‘Walkthrough’ activated</w:t>
      </w:r>
    </w:p>
    <w:p w14:paraId="761259CC" w14:textId="77777777" w:rsidR="00CF7273" w:rsidRDefault="00CF7273" w:rsidP="00CF7273">
      <w:pPr>
        <w:pStyle w:val="Lijstalinea"/>
        <w:numPr>
          <w:ilvl w:val="0"/>
          <w:numId w:val="2"/>
        </w:numPr>
      </w:pPr>
      <w:r>
        <w:t>first Project (if available) activated</w:t>
      </w:r>
    </w:p>
    <w:p w14:paraId="1361A159" w14:textId="26586D69" w:rsidR="00CF7273" w:rsidRDefault="00CF7273" w:rsidP="00CF7273">
      <w:pPr>
        <w:pStyle w:val="Lijstalinea"/>
        <w:numPr>
          <w:ilvl w:val="0"/>
          <w:numId w:val="2"/>
        </w:numPr>
      </w:pPr>
      <w:r>
        <w:t>first POI (if available) activated</w:t>
      </w:r>
    </w:p>
    <w:p w14:paraId="6D63FF53" w14:textId="4CE97A28" w:rsidR="00CF7273" w:rsidRDefault="00CF7273" w:rsidP="00CF7273">
      <w:pPr>
        <w:pStyle w:val="Kop1"/>
      </w:pPr>
      <w:r>
        <w:t>Immersion mode</w:t>
      </w:r>
    </w:p>
    <w:p w14:paraId="2D37EFDA" w14:textId="0BA4F2F1" w:rsidR="00CF7273" w:rsidRDefault="00CF7273">
      <w:r>
        <w:t>Immersion mode can be toggled using the left index trigger.</w:t>
      </w:r>
      <w:r>
        <w:br/>
      </w:r>
      <w:r>
        <w:br/>
        <w:t>Immersion modes:</w:t>
      </w:r>
    </w:p>
    <w:p w14:paraId="38687152" w14:textId="3BFD2522" w:rsidR="00CF7273" w:rsidRDefault="00CF7273" w:rsidP="00CF7273">
      <w:pPr>
        <w:pStyle w:val="Lijstalinea"/>
        <w:numPr>
          <w:ilvl w:val="0"/>
          <w:numId w:val="1"/>
        </w:numPr>
      </w:pPr>
      <w:r>
        <w:t>Walkthrough mode</w:t>
      </w:r>
    </w:p>
    <w:p w14:paraId="27402E7B" w14:textId="513F3411" w:rsidR="00CF7273" w:rsidRDefault="00CF7273" w:rsidP="00CF7273">
      <w:pPr>
        <w:pStyle w:val="Lijstalinea"/>
        <w:numPr>
          <w:ilvl w:val="0"/>
          <w:numId w:val="1"/>
        </w:numPr>
      </w:pPr>
      <w:r>
        <w:t>Maquette mode</w:t>
      </w:r>
    </w:p>
    <w:p w14:paraId="00BD4A9F" w14:textId="43FD6944" w:rsidR="00534F77" w:rsidRDefault="00534F77" w:rsidP="00534F77"/>
    <w:p w14:paraId="2DC9358C" w14:textId="35D8BF2E" w:rsidR="00534F77" w:rsidRDefault="00534F77" w:rsidP="00534F77">
      <w:r>
        <w:t xml:space="preserve">The application is said to ‘run in the active immersion mode’.  The active immersion mode can be toggled </w:t>
      </w:r>
      <w:r w:rsidR="009F6ADC">
        <w:t>between</w:t>
      </w:r>
      <w:r>
        <w:t xml:space="preserve"> ‘walkthrough’ and ‘maquette’</w:t>
      </w:r>
      <w:r w:rsidR="004234D9">
        <w:t xml:space="preserve"> mode</w:t>
      </w:r>
      <w:r>
        <w:t>.</w:t>
      </w:r>
    </w:p>
    <w:p w14:paraId="1B18151A" w14:textId="77777777" w:rsidR="00534F77" w:rsidRDefault="00534F77" w:rsidP="00534F77">
      <w:pPr>
        <w:rPr>
          <w:rStyle w:val="Kop3Char"/>
        </w:rPr>
      </w:pPr>
      <w:r>
        <w:br/>
      </w:r>
      <w:r>
        <w:rPr>
          <w:rStyle w:val="Kop3Char"/>
        </w:rPr>
        <w:t>Input</w:t>
      </w:r>
    </w:p>
    <w:tbl>
      <w:tblPr>
        <w:tblStyle w:val="Rastertabel5donker-Accent1"/>
        <w:tblW w:w="0" w:type="auto"/>
        <w:tblLook w:val="04A0" w:firstRow="1" w:lastRow="0" w:firstColumn="1" w:lastColumn="0" w:noHBand="0" w:noVBand="1"/>
      </w:tblPr>
      <w:tblGrid>
        <w:gridCol w:w="3020"/>
        <w:gridCol w:w="3021"/>
        <w:gridCol w:w="3021"/>
      </w:tblGrid>
      <w:tr w:rsidR="00534F77" w14:paraId="12924FE3" w14:textId="77777777" w:rsidTr="00E0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EE46BD" w14:textId="77777777" w:rsidR="00534F77" w:rsidRDefault="00534F77" w:rsidP="00E0600A">
            <w:r>
              <w:t>Command</w:t>
            </w:r>
          </w:p>
        </w:tc>
        <w:tc>
          <w:tcPr>
            <w:tcW w:w="3021" w:type="dxa"/>
          </w:tcPr>
          <w:p w14:paraId="211C6E4B" w14:textId="77777777" w:rsidR="00534F77" w:rsidRDefault="00534F77" w:rsidP="00E0600A">
            <w:pPr>
              <w:cnfStyle w:val="100000000000" w:firstRow="1" w:lastRow="0" w:firstColumn="0" w:lastColumn="0" w:oddVBand="0" w:evenVBand="0" w:oddHBand="0" w:evenHBand="0" w:firstRowFirstColumn="0" w:firstRowLastColumn="0" w:lastRowFirstColumn="0" w:lastRowLastColumn="0"/>
            </w:pPr>
            <w:r>
              <w:t>Touch</w:t>
            </w:r>
          </w:p>
        </w:tc>
        <w:tc>
          <w:tcPr>
            <w:tcW w:w="3021" w:type="dxa"/>
          </w:tcPr>
          <w:p w14:paraId="5ABFFE79" w14:textId="77777777" w:rsidR="00534F77" w:rsidRDefault="00534F77" w:rsidP="00E0600A">
            <w:pPr>
              <w:cnfStyle w:val="100000000000" w:firstRow="1" w:lastRow="0" w:firstColumn="0" w:lastColumn="0" w:oddVBand="0" w:evenVBand="0" w:oddHBand="0" w:evenHBand="0" w:firstRowFirstColumn="0" w:firstRowLastColumn="0" w:lastRowFirstColumn="0" w:lastRowLastColumn="0"/>
            </w:pPr>
            <w:r>
              <w:t>Keyboard</w:t>
            </w:r>
          </w:p>
        </w:tc>
      </w:tr>
      <w:tr w:rsidR="00534F77" w14:paraId="3FD3439E" w14:textId="77777777" w:rsidTr="00E0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20F6879" w14:textId="631FCC59" w:rsidR="00534F77" w:rsidRDefault="009F6ADC" w:rsidP="00E0600A">
            <w:r>
              <w:t>Toggle immersion mode</w:t>
            </w:r>
          </w:p>
        </w:tc>
        <w:tc>
          <w:tcPr>
            <w:tcW w:w="3021" w:type="dxa"/>
          </w:tcPr>
          <w:p w14:paraId="7427957D" w14:textId="65989833" w:rsidR="00534F77" w:rsidRDefault="009F6ADC" w:rsidP="00E0600A">
            <w:pPr>
              <w:cnfStyle w:val="000000100000" w:firstRow="0" w:lastRow="0" w:firstColumn="0" w:lastColumn="0" w:oddVBand="0" w:evenVBand="0" w:oddHBand="1" w:evenHBand="0" w:firstRowFirstColumn="0" w:firstRowLastColumn="0" w:lastRowFirstColumn="0" w:lastRowLastColumn="0"/>
            </w:pPr>
            <w:r>
              <w:t>Left index trigger</w:t>
            </w:r>
          </w:p>
        </w:tc>
        <w:tc>
          <w:tcPr>
            <w:tcW w:w="3021" w:type="dxa"/>
          </w:tcPr>
          <w:p w14:paraId="2D9ECAB5" w14:textId="531C90BD" w:rsidR="00534F77" w:rsidRDefault="009F6ADC" w:rsidP="00E0600A">
            <w:pPr>
              <w:cnfStyle w:val="000000100000" w:firstRow="0" w:lastRow="0" w:firstColumn="0" w:lastColumn="0" w:oddVBand="0" w:evenVBand="0" w:oddHBand="1" w:evenHBand="0" w:firstRowFirstColumn="0" w:firstRowLastColumn="0" w:lastRowFirstColumn="0" w:lastRowLastColumn="0"/>
            </w:pPr>
            <w:r>
              <w:t>I</w:t>
            </w:r>
          </w:p>
        </w:tc>
      </w:tr>
    </w:tbl>
    <w:p w14:paraId="6BBC31A3" w14:textId="77777777" w:rsidR="00534F77" w:rsidRDefault="00534F77" w:rsidP="00534F77"/>
    <w:p w14:paraId="4C3C03DF" w14:textId="77777777" w:rsidR="00446F76" w:rsidRDefault="00446F76" w:rsidP="00446F76"/>
    <w:p w14:paraId="5DA5C323" w14:textId="05C62BB9" w:rsidR="00AE73C4" w:rsidRDefault="00AE73C4" w:rsidP="00AE73C4">
      <w:pPr>
        <w:pStyle w:val="Kop2"/>
      </w:pPr>
      <w:r w:rsidRPr="00AE73C4">
        <w:t>Walkthrough mode</w:t>
      </w:r>
    </w:p>
    <w:p w14:paraId="6E9F48E6" w14:textId="77777777" w:rsidR="00660D0E" w:rsidRDefault="00AE73C4" w:rsidP="00AE73C4">
      <w:r>
        <w:t>The project is represented in real scale in Virtual Reality.  The user can toggle between Points-Of-Interest included in the project.</w:t>
      </w:r>
    </w:p>
    <w:p w14:paraId="0E8ACF4F" w14:textId="77777777" w:rsidR="00660D0E" w:rsidRDefault="00AE73C4" w:rsidP="00AE73C4">
      <w:pPr>
        <w:rPr>
          <w:rStyle w:val="Kop3Char"/>
        </w:rPr>
      </w:pPr>
      <w:r>
        <w:br/>
      </w:r>
      <w:r w:rsidR="00660D0E">
        <w:rPr>
          <w:rStyle w:val="Kop3Char"/>
        </w:rPr>
        <w:t>Input</w:t>
      </w:r>
    </w:p>
    <w:tbl>
      <w:tblPr>
        <w:tblStyle w:val="Rastertabel5donker-Accent1"/>
        <w:tblW w:w="0" w:type="auto"/>
        <w:tblLook w:val="04A0" w:firstRow="1" w:lastRow="0" w:firstColumn="1" w:lastColumn="0" w:noHBand="0" w:noVBand="1"/>
      </w:tblPr>
      <w:tblGrid>
        <w:gridCol w:w="3020"/>
        <w:gridCol w:w="3021"/>
        <w:gridCol w:w="3021"/>
      </w:tblGrid>
      <w:tr w:rsidR="00660D0E" w14:paraId="2CCED2FD" w14:textId="77777777" w:rsidTr="00660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B9F0A8" w14:textId="0E8758D9" w:rsidR="00660D0E" w:rsidRDefault="00660D0E" w:rsidP="00AE73C4">
            <w:r>
              <w:t>Command</w:t>
            </w:r>
          </w:p>
        </w:tc>
        <w:tc>
          <w:tcPr>
            <w:tcW w:w="3021" w:type="dxa"/>
          </w:tcPr>
          <w:p w14:paraId="2E52250A" w14:textId="6478086F" w:rsidR="00660D0E" w:rsidRDefault="00660D0E" w:rsidP="00AE73C4">
            <w:pPr>
              <w:cnfStyle w:val="100000000000" w:firstRow="1" w:lastRow="0" w:firstColumn="0" w:lastColumn="0" w:oddVBand="0" w:evenVBand="0" w:oddHBand="0" w:evenHBand="0" w:firstRowFirstColumn="0" w:firstRowLastColumn="0" w:lastRowFirstColumn="0" w:lastRowLastColumn="0"/>
            </w:pPr>
            <w:r>
              <w:t>Touch</w:t>
            </w:r>
          </w:p>
        </w:tc>
        <w:tc>
          <w:tcPr>
            <w:tcW w:w="3021" w:type="dxa"/>
          </w:tcPr>
          <w:p w14:paraId="2063B977" w14:textId="040056C7" w:rsidR="00660D0E" w:rsidRDefault="00660D0E" w:rsidP="00AE73C4">
            <w:pPr>
              <w:cnfStyle w:val="100000000000" w:firstRow="1" w:lastRow="0" w:firstColumn="0" w:lastColumn="0" w:oddVBand="0" w:evenVBand="0" w:oddHBand="0" w:evenHBand="0" w:firstRowFirstColumn="0" w:firstRowLastColumn="0" w:lastRowFirstColumn="0" w:lastRowLastColumn="0"/>
            </w:pPr>
            <w:r>
              <w:t>Keyboard</w:t>
            </w:r>
          </w:p>
        </w:tc>
      </w:tr>
      <w:tr w:rsidR="00660D0E" w14:paraId="46FFEF43" w14:textId="77777777" w:rsidTr="00660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580F5B3" w14:textId="4297797A" w:rsidR="00660D0E" w:rsidRDefault="00660D0E" w:rsidP="00AE73C4">
            <w:r>
              <w:t>Next POI</w:t>
            </w:r>
          </w:p>
        </w:tc>
        <w:tc>
          <w:tcPr>
            <w:tcW w:w="3021" w:type="dxa"/>
          </w:tcPr>
          <w:p w14:paraId="0F5E99F0" w14:textId="14D5D1E8" w:rsidR="00660D0E" w:rsidRDefault="00660D0E" w:rsidP="00AE73C4">
            <w:pPr>
              <w:cnfStyle w:val="000000100000" w:firstRow="0" w:lastRow="0" w:firstColumn="0" w:lastColumn="0" w:oddVBand="0" w:evenVBand="0" w:oddHBand="1" w:evenHBand="0" w:firstRowFirstColumn="0" w:firstRowLastColumn="0" w:lastRowFirstColumn="0" w:lastRowLastColumn="0"/>
            </w:pPr>
            <w:r>
              <w:t>X Button</w:t>
            </w:r>
          </w:p>
        </w:tc>
        <w:tc>
          <w:tcPr>
            <w:tcW w:w="3021" w:type="dxa"/>
          </w:tcPr>
          <w:p w14:paraId="3B4451B9" w14:textId="478AF955" w:rsidR="00660D0E" w:rsidRDefault="00660D0E" w:rsidP="00AE73C4">
            <w:pPr>
              <w:cnfStyle w:val="000000100000" w:firstRow="0" w:lastRow="0" w:firstColumn="0" w:lastColumn="0" w:oddVBand="0" w:evenVBand="0" w:oddHBand="1" w:evenHBand="0" w:firstRowFirstColumn="0" w:firstRowLastColumn="0" w:lastRowFirstColumn="0" w:lastRowLastColumn="0"/>
            </w:pPr>
            <w:r>
              <w:t>Left arrow</w:t>
            </w:r>
          </w:p>
        </w:tc>
      </w:tr>
      <w:tr w:rsidR="00660D0E" w14:paraId="721CB9D6" w14:textId="77777777" w:rsidTr="00660D0E">
        <w:tc>
          <w:tcPr>
            <w:cnfStyle w:val="001000000000" w:firstRow="0" w:lastRow="0" w:firstColumn="1" w:lastColumn="0" w:oddVBand="0" w:evenVBand="0" w:oddHBand="0" w:evenHBand="0" w:firstRowFirstColumn="0" w:firstRowLastColumn="0" w:lastRowFirstColumn="0" w:lastRowLastColumn="0"/>
            <w:tcW w:w="3020" w:type="dxa"/>
          </w:tcPr>
          <w:p w14:paraId="638ABB00" w14:textId="44A8EAC0" w:rsidR="00660D0E" w:rsidRDefault="00660D0E" w:rsidP="00AE73C4">
            <w:r>
              <w:t>Prev POI</w:t>
            </w:r>
          </w:p>
        </w:tc>
        <w:tc>
          <w:tcPr>
            <w:tcW w:w="3021" w:type="dxa"/>
          </w:tcPr>
          <w:p w14:paraId="5C34CAC9" w14:textId="51AF46B5" w:rsidR="00660D0E" w:rsidRDefault="00660D0E" w:rsidP="00AE73C4">
            <w:pPr>
              <w:cnfStyle w:val="000000000000" w:firstRow="0" w:lastRow="0" w:firstColumn="0" w:lastColumn="0" w:oddVBand="0" w:evenVBand="0" w:oddHBand="0" w:evenHBand="0" w:firstRowFirstColumn="0" w:firstRowLastColumn="0" w:lastRowFirstColumn="0" w:lastRowLastColumn="0"/>
            </w:pPr>
            <w:r>
              <w:t>Y Button</w:t>
            </w:r>
          </w:p>
        </w:tc>
        <w:tc>
          <w:tcPr>
            <w:tcW w:w="3021" w:type="dxa"/>
          </w:tcPr>
          <w:p w14:paraId="70546E6A" w14:textId="15269B05" w:rsidR="00660D0E" w:rsidRDefault="00660D0E" w:rsidP="00AE73C4">
            <w:pPr>
              <w:cnfStyle w:val="000000000000" w:firstRow="0" w:lastRow="0" w:firstColumn="0" w:lastColumn="0" w:oddVBand="0" w:evenVBand="0" w:oddHBand="0" w:evenHBand="0" w:firstRowFirstColumn="0" w:firstRowLastColumn="0" w:lastRowFirstColumn="0" w:lastRowLastColumn="0"/>
            </w:pPr>
            <w:r>
              <w:t>Right arrow</w:t>
            </w:r>
          </w:p>
        </w:tc>
      </w:tr>
    </w:tbl>
    <w:p w14:paraId="2378E31A" w14:textId="474EBC70" w:rsidR="002369B8" w:rsidRDefault="002369B8" w:rsidP="002369B8">
      <w:r>
        <w:t>When switching to a new POI, the tracking space is ofsetted to counter-act the offset from the tracking center position.  This assures that the user always lands on the intended POI position, thereby avoiding ‘awkward’ teleportations into walls, thin air, or above staircases.  Downside is that the volume in which the userr can walk freely, can be malaligned tot he POI – leaving too much room for movement at one side, too little room of movement on the opposing side.</w:t>
      </w:r>
    </w:p>
    <w:p w14:paraId="3B3BF22B" w14:textId="3FBBD220" w:rsidR="00AE73C4" w:rsidRDefault="00AE73C4" w:rsidP="006A6244">
      <w:pPr>
        <w:pStyle w:val="Kop2"/>
      </w:pPr>
      <w:r>
        <w:br/>
      </w:r>
      <w:r w:rsidRPr="00AE73C4">
        <w:t>Maquette mode</w:t>
      </w:r>
    </w:p>
    <w:p w14:paraId="49B8648F" w14:textId="302DBBAF" w:rsidR="006A6244" w:rsidRDefault="006A6244" w:rsidP="006A6244">
      <w:r>
        <w:t>In maquette mode, the model is rescaled to 1/25 scale (the usual scale for physical architectural maquettes).  The tracking space is located around the model.  The model location can be manipulated as follows:</w:t>
      </w:r>
    </w:p>
    <w:p w14:paraId="6585FF6A" w14:textId="3647C348" w:rsidR="006A6244" w:rsidRDefault="006A6244" w:rsidP="006A6244">
      <w:pPr>
        <w:pStyle w:val="Lijstalinea"/>
        <w:numPr>
          <w:ilvl w:val="0"/>
          <w:numId w:val="4"/>
        </w:numPr>
      </w:pPr>
      <w:r>
        <w:t>Rotate around ‘up’ vector</w:t>
      </w:r>
    </w:p>
    <w:p w14:paraId="7A1B6124" w14:textId="7A922086" w:rsidR="006A6244" w:rsidRDefault="006A6244" w:rsidP="006A6244">
      <w:pPr>
        <w:pStyle w:val="Lijstalinea"/>
        <w:numPr>
          <w:ilvl w:val="0"/>
          <w:numId w:val="4"/>
        </w:numPr>
      </w:pPr>
      <w:r>
        <w:t>Translate up/down</w:t>
      </w:r>
    </w:p>
    <w:p w14:paraId="52F6BFD2" w14:textId="5A8386DE" w:rsidR="00BB3009" w:rsidRDefault="00BB3009" w:rsidP="00BB3009">
      <w:r>
        <w:t>The maquette can be reset to it’s default position (no rotation, y=1m 20cm) by clicking the right controller thumbstick.</w:t>
      </w:r>
    </w:p>
    <w:p w14:paraId="3DEF11CD" w14:textId="63AA904A" w:rsidR="006A6244" w:rsidRDefault="006A6244" w:rsidP="006A6244">
      <w:r>
        <w:t xml:space="preserve">In maquette mode, the ‘maquette preview context’ scene is visible.  It is a real-scale context in which the maquette is located, in order to make </w:t>
      </w:r>
      <w:r w:rsidR="00A735A1">
        <w:t xml:space="preserve">the process of </w:t>
      </w:r>
      <w:r>
        <w:t xml:space="preserve">previewing </w:t>
      </w:r>
      <w:r w:rsidR="00A735A1">
        <w:t>a</w:t>
      </w:r>
      <w:r>
        <w:t xml:space="preserve"> model feel more </w:t>
      </w:r>
      <w:r w:rsidR="00A735A1">
        <w:t>natura lto the user(It does not feel natura lto float in thin air without something to stand on)</w:t>
      </w:r>
      <w:r>
        <w:t xml:space="preserve">.  </w:t>
      </w:r>
      <w:r w:rsidR="00A735A1">
        <w:t xml:space="preserve">On top of that, some info is displayed in the preview context.  </w:t>
      </w:r>
      <w:r>
        <w:t>The preview context consists of the following:</w:t>
      </w:r>
    </w:p>
    <w:p w14:paraId="5B957091" w14:textId="49233B4C" w:rsidR="006A6244" w:rsidRDefault="006A6244" w:rsidP="006A6244">
      <w:pPr>
        <w:pStyle w:val="Lijstalinea"/>
        <w:numPr>
          <w:ilvl w:val="0"/>
          <w:numId w:val="6"/>
        </w:numPr>
      </w:pPr>
      <w:r>
        <w:t>A platform</w:t>
      </w:r>
      <w:r w:rsidR="00F9236D">
        <w:t>/room</w:t>
      </w:r>
      <w:r>
        <w:t xml:space="preserve"> on which the model is centered.</w:t>
      </w:r>
    </w:p>
    <w:p w14:paraId="245EB9B2" w14:textId="77777777" w:rsidR="006A6244" w:rsidRDefault="006A6244" w:rsidP="006A6244">
      <w:pPr>
        <w:pStyle w:val="Lijstalinea"/>
        <w:numPr>
          <w:ilvl w:val="0"/>
          <w:numId w:val="6"/>
        </w:numPr>
      </w:pPr>
      <w:r>
        <w:t>A 3D text couting ‘KS-architect’</w:t>
      </w:r>
    </w:p>
    <w:p w14:paraId="10CC9AB0" w14:textId="2D8A9A99" w:rsidR="006A6244" w:rsidRDefault="006A6244" w:rsidP="006A6244">
      <w:pPr>
        <w:pStyle w:val="Lijstalinea"/>
        <w:numPr>
          <w:ilvl w:val="0"/>
          <w:numId w:val="6"/>
        </w:numPr>
      </w:pPr>
      <w:r>
        <w:t>A 3D tekst couting the name of the project being previewed.</w:t>
      </w:r>
    </w:p>
    <w:p w14:paraId="3959B9F3" w14:textId="7D3C59BA" w:rsidR="007B0144" w:rsidRDefault="007B0144" w:rsidP="007B0144">
      <w:r>
        <w:t>The user can toggle different parts of the model visible/invisible as follows:</w:t>
      </w:r>
    </w:p>
    <w:p w14:paraId="3E4A8A0E" w14:textId="4FF4F140" w:rsidR="007B0144" w:rsidRDefault="007B0144" w:rsidP="007B0144">
      <w:pPr>
        <w:pStyle w:val="Lijstalinea"/>
        <w:numPr>
          <w:ilvl w:val="0"/>
          <w:numId w:val="7"/>
        </w:numPr>
      </w:pPr>
      <w:r>
        <w:t>Touch the part with the left controller</w:t>
      </w:r>
      <w:r w:rsidR="00A735A1">
        <w:t>, so that it (or it’s outline/bbox) becomes highlighted</w:t>
      </w:r>
      <w:r>
        <w:t>.</w:t>
      </w:r>
    </w:p>
    <w:p w14:paraId="0F4B2890" w14:textId="01CA7B69" w:rsidR="007B0144" w:rsidRDefault="007B0144" w:rsidP="007B0144">
      <w:pPr>
        <w:pStyle w:val="Lijstalinea"/>
        <w:numPr>
          <w:ilvl w:val="0"/>
          <w:numId w:val="7"/>
        </w:numPr>
      </w:pPr>
      <w:r>
        <w:t>‘Click’ the part with the left controller index button.</w:t>
      </w:r>
      <w:r>
        <w:br/>
      </w:r>
    </w:p>
    <w:p w14:paraId="6FF3028D" w14:textId="4D1F56B9" w:rsidR="006A6244" w:rsidRDefault="006A6244" w:rsidP="006A6244">
      <w:pPr>
        <w:pStyle w:val="Kop1"/>
      </w:pPr>
      <w:r>
        <w:t>Flythrough</w:t>
      </w:r>
    </w:p>
    <w:p w14:paraId="464EE713" w14:textId="4691D200" w:rsidR="006A6244" w:rsidRDefault="006A6244" w:rsidP="006A6244">
      <w:r>
        <w:t>In any immersion mode, the location of the tracking space can be manipulated as follows:</w:t>
      </w:r>
    </w:p>
    <w:p w14:paraId="6B708CF1" w14:textId="3FDAA2C7" w:rsidR="006A6244" w:rsidRDefault="006A6244" w:rsidP="006A6244">
      <w:pPr>
        <w:pStyle w:val="Lijstalinea"/>
        <w:numPr>
          <w:ilvl w:val="0"/>
          <w:numId w:val="5"/>
        </w:numPr>
      </w:pPr>
      <w:r>
        <w:t>Move forward: Translate along ‘forward’ viewing direction.</w:t>
      </w:r>
    </w:p>
    <w:p w14:paraId="331D12B3" w14:textId="23615097" w:rsidR="006A6244" w:rsidRPr="006A6244" w:rsidRDefault="006A6244" w:rsidP="006A6244">
      <w:pPr>
        <w:pStyle w:val="Lijstalinea"/>
        <w:numPr>
          <w:ilvl w:val="0"/>
          <w:numId w:val="5"/>
        </w:numPr>
      </w:pPr>
      <w:r>
        <w:t>Move backward: Translate along ‘backward’ viewing direction.</w:t>
      </w:r>
    </w:p>
    <w:p w14:paraId="5FEA1B10" w14:textId="1D29AC9C" w:rsidR="006A6244" w:rsidRDefault="006A6244" w:rsidP="006A6244">
      <w:pPr>
        <w:pStyle w:val="Lijstalinea"/>
        <w:numPr>
          <w:ilvl w:val="0"/>
          <w:numId w:val="5"/>
        </w:numPr>
      </w:pPr>
      <w:r>
        <w:lastRenderedPageBreak/>
        <w:t>Move left: Translate along ‘left’ viewing vector</w:t>
      </w:r>
    </w:p>
    <w:p w14:paraId="54F8BB55" w14:textId="3C942E0F" w:rsidR="006A6244" w:rsidRPr="006A6244" w:rsidRDefault="006A6244" w:rsidP="006A6244">
      <w:pPr>
        <w:pStyle w:val="Lijstalinea"/>
        <w:numPr>
          <w:ilvl w:val="0"/>
          <w:numId w:val="5"/>
        </w:numPr>
      </w:pPr>
      <w:r>
        <w:t>Move right: Translate along ‘right’ viewing vector</w:t>
      </w:r>
    </w:p>
    <w:p w14:paraId="65378471" w14:textId="77777777" w:rsidR="006A6244" w:rsidRPr="006A6244" w:rsidRDefault="006A6244" w:rsidP="006A6244">
      <w:pPr>
        <w:pStyle w:val="Lijstalinea"/>
        <w:numPr>
          <w:ilvl w:val="0"/>
          <w:numId w:val="5"/>
        </w:numPr>
      </w:pPr>
      <w:r>
        <w:t>Move up: Translate along ‘up’ viewing vector</w:t>
      </w:r>
    </w:p>
    <w:p w14:paraId="3D392978" w14:textId="3A3EDCC2" w:rsidR="006A6244" w:rsidRDefault="006A6244" w:rsidP="006A6244">
      <w:pPr>
        <w:pStyle w:val="Lijstalinea"/>
        <w:numPr>
          <w:ilvl w:val="0"/>
          <w:numId w:val="5"/>
        </w:numPr>
      </w:pPr>
      <w:r>
        <w:t>Move up: Translate along ‘down’ viewing vector</w:t>
      </w:r>
    </w:p>
    <w:p w14:paraId="18A7CA9B" w14:textId="4626269E" w:rsidR="00D25216" w:rsidRDefault="00D25216" w:rsidP="00D25216">
      <w:r>
        <w:t>In the editor, the inputs are as follows:</w:t>
      </w:r>
      <w:r>
        <w:br/>
      </w:r>
    </w:p>
    <w:p w14:paraId="40A45563" w14:textId="352A8EFA" w:rsidR="00D25216" w:rsidRDefault="00D25216" w:rsidP="00D25216">
      <w:pPr>
        <w:pStyle w:val="Lijstalinea"/>
        <w:numPr>
          <w:ilvl w:val="0"/>
          <w:numId w:val="8"/>
        </w:numPr>
      </w:pPr>
      <w:r>
        <w:t>Z -&gt; Forward</w:t>
      </w:r>
    </w:p>
    <w:p w14:paraId="3CBBDBDF" w14:textId="4C2B91E2" w:rsidR="00D25216" w:rsidRDefault="00D25216" w:rsidP="00D25216">
      <w:pPr>
        <w:pStyle w:val="Lijstalinea"/>
        <w:numPr>
          <w:ilvl w:val="0"/>
          <w:numId w:val="8"/>
        </w:numPr>
      </w:pPr>
      <w:r>
        <w:t>S -&gt;Backward</w:t>
      </w:r>
    </w:p>
    <w:p w14:paraId="3E887460" w14:textId="3F1B6427" w:rsidR="00D25216" w:rsidRDefault="00D25216" w:rsidP="00D25216">
      <w:pPr>
        <w:pStyle w:val="Lijstalinea"/>
        <w:numPr>
          <w:ilvl w:val="0"/>
          <w:numId w:val="8"/>
        </w:numPr>
      </w:pPr>
      <w:r>
        <w:t>Q -&gt; Left</w:t>
      </w:r>
    </w:p>
    <w:p w14:paraId="18DE03E9" w14:textId="2D473C2E" w:rsidR="00D25216" w:rsidRDefault="00D25216" w:rsidP="00D25216">
      <w:pPr>
        <w:pStyle w:val="Lijstalinea"/>
        <w:numPr>
          <w:ilvl w:val="0"/>
          <w:numId w:val="8"/>
        </w:numPr>
      </w:pPr>
      <w:r>
        <w:t>D -&gt;Right</w:t>
      </w:r>
    </w:p>
    <w:p w14:paraId="20DC7E6A" w14:textId="042CC40F" w:rsidR="00D25216" w:rsidRDefault="00D25216" w:rsidP="00D25216">
      <w:pPr>
        <w:pStyle w:val="Lijstalinea"/>
        <w:numPr>
          <w:ilvl w:val="0"/>
          <w:numId w:val="8"/>
        </w:numPr>
      </w:pPr>
      <w:r>
        <w:t>R -&gt; Up</w:t>
      </w:r>
    </w:p>
    <w:p w14:paraId="446A25E0" w14:textId="49FF9F7C" w:rsidR="00D25216" w:rsidRDefault="00D25216" w:rsidP="00D25216">
      <w:pPr>
        <w:pStyle w:val="Lijstalinea"/>
        <w:numPr>
          <w:ilvl w:val="0"/>
          <w:numId w:val="8"/>
        </w:numPr>
      </w:pPr>
      <w:r>
        <w:t>D -&gt;Down</w:t>
      </w:r>
    </w:p>
    <w:p w14:paraId="6E962EE3" w14:textId="0A15E69C" w:rsidR="00D25216" w:rsidRDefault="00D25216" w:rsidP="00D25216">
      <w:r>
        <w:t>The view can be rotated by pressing LShift while moving the mouse.</w:t>
      </w:r>
    </w:p>
    <w:p w14:paraId="053C9989" w14:textId="00DACC5A" w:rsidR="002704F6" w:rsidRDefault="002704F6" w:rsidP="00D25216"/>
    <w:p w14:paraId="64DE5948" w14:textId="004B20C3" w:rsidR="002704F6" w:rsidRDefault="002704F6" w:rsidP="00D25216">
      <w:r>
        <w:t>In VR, the controls are mapped to he Right controller as follows:</w:t>
      </w:r>
      <w:r>
        <w:br/>
      </w:r>
    </w:p>
    <w:p w14:paraId="4EB35E06" w14:textId="6BDDAD42" w:rsidR="002704F6" w:rsidRDefault="002704F6" w:rsidP="002704F6">
      <w:pPr>
        <w:pStyle w:val="Lijstalinea"/>
        <w:numPr>
          <w:ilvl w:val="0"/>
          <w:numId w:val="8"/>
        </w:numPr>
      </w:pPr>
      <w:r>
        <w:t>Thumb Up -&gt; Forward</w:t>
      </w:r>
    </w:p>
    <w:p w14:paraId="522ADE27" w14:textId="61617BE0" w:rsidR="002704F6" w:rsidRDefault="002704F6" w:rsidP="002704F6">
      <w:pPr>
        <w:pStyle w:val="Lijstalinea"/>
        <w:numPr>
          <w:ilvl w:val="0"/>
          <w:numId w:val="8"/>
        </w:numPr>
      </w:pPr>
      <w:r>
        <w:t>Thumb Down -&gt;Backward</w:t>
      </w:r>
    </w:p>
    <w:p w14:paraId="51994D11" w14:textId="40646D42" w:rsidR="002704F6" w:rsidRDefault="002704F6" w:rsidP="002704F6">
      <w:pPr>
        <w:pStyle w:val="Lijstalinea"/>
        <w:numPr>
          <w:ilvl w:val="0"/>
          <w:numId w:val="8"/>
        </w:numPr>
      </w:pPr>
      <w:r>
        <w:t>Thumb Left -&gt; Left</w:t>
      </w:r>
    </w:p>
    <w:p w14:paraId="012E6949" w14:textId="0100F432" w:rsidR="002704F6" w:rsidRDefault="002704F6" w:rsidP="002704F6">
      <w:pPr>
        <w:pStyle w:val="Lijstalinea"/>
        <w:numPr>
          <w:ilvl w:val="0"/>
          <w:numId w:val="8"/>
        </w:numPr>
      </w:pPr>
      <w:r>
        <w:t>Thumb Right -&gt;Right</w:t>
      </w:r>
    </w:p>
    <w:p w14:paraId="6C89BC68" w14:textId="6C1EFB10" w:rsidR="002704F6" w:rsidRDefault="002704F6" w:rsidP="002704F6">
      <w:pPr>
        <w:pStyle w:val="Lijstalinea"/>
        <w:numPr>
          <w:ilvl w:val="0"/>
          <w:numId w:val="8"/>
        </w:numPr>
      </w:pPr>
      <w:r>
        <w:t>Index Trigger -&gt; Up</w:t>
      </w:r>
    </w:p>
    <w:p w14:paraId="7B0DC608" w14:textId="1C1D2A1E" w:rsidR="002704F6" w:rsidRDefault="002704F6" w:rsidP="002704F6">
      <w:pPr>
        <w:pStyle w:val="Lijstalinea"/>
        <w:numPr>
          <w:ilvl w:val="0"/>
          <w:numId w:val="8"/>
        </w:numPr>
      </w:pPr>
      <w:r>
        <w:t>Hand Trigger -&gt;Down</w:t>
      </w:r>
    </w:p>
    <w:p w14:paraId="3B8F466A" w14:textId="5BB61725" w:rsidR="00D25216" w:rsidRDefault="00D25216" w:rsidP="00D25216"/>
    <w:p w14:paraId="73A2C5F9" w14:textId="77777777" w:rsidR="00D25216" w:rsidRPr="006A6244" w:rsidRDefault="00D25216" w:rsidP="00D25216"/>
    <w:p w14:paraId="3703EA4C" w14:textId="77777777" w:rsidR="00CF7273" w:rsidRDefault="00CF7273" w:rsidP="00CF7273"/>
    <w:p w14:paraId="1D4C3D34" w14:textId="2377884F" w:rsidR="003A114D" w:rsidRDefault="00CF7273">
      <w:r>
        <w:t xml:space="preserve"> </w:t>
      </w:r>
    </w:p>
    <w:sectPr w:rsidR="003A11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68D6"/>
    <w:multiLevelType w:val="hybridMultilevel"/>
    <w:tmpl w:val="6F244E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C4E6986"/>
    <w:multiLevelType w:val="hybridMultilevel"/>
    <w:tmpl w:val="ED742C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0646DF4"/>
    <w:multiLevelType w:val="hybridMultilevel"/>
    <w:tmpl w:val="CEE24B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5CB103B"/>
    <w:multiLevelType w:val="hybridMultilevel"/>
    <w:tmpl w:val="CCEC0D2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7DB2B0C"/>
    <w:multiLevelType w:val="hybridMultilevel"/>
    <w:tmpl w:val="2C88C6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0A31FE9"/>
    <w:multiLevelType w:val="hybridMultilevel"/>
    <w:tmpl w:val="EA3CAD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EB446ED"/>
    <w:multiLevelType w:val="hybridMultilevel"/>
    <w:tmpl w:val="8448576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B6B0FD9"/>
    <w:multiLevelType w:val="hybridMultilevel"/>
    <w:tmpl w:val="3FB220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52"/>
    <w:rsid w:val="00103C1C"/>
    <w:rsid w:val="002369B8"/>
    <w:rsid w:val="002704F6"/>
    <w:rsid w:val="003C1961"/>
    <w:rsid w:val="004234D9"/>
    <w:rsid w:val="00446F76"/>
    <w:rsid w:val="00534F77"/>
    <w:rsid w:val="00660D0E"/>
    <w:rsid w:val="006A51F3"/>
    <w:rsid w:val="006A6244"/>
    <w:rsid w:val="006E6961"/>
    <w:rsid w:val="00737C64"/>
    <w:rsid w:val="007A21A2"/>
    <w:rsid w:val="007B0144"/>
    <w:rsid w:val="008D057A"/>
    <w:rsid w:val="00967FE8"/>
    <w:rsid w:val="009D3DB5"/>
    <w:rsid w:val="009F6ADC"/>
    <w:rsid w:val="00A735A1"/>
    <w:rsid w:val="00AE73C4"/>
    <w:rsid w:val="00B32502"/>
    <w:rsid w:val="00BB3009"/>
    <w:rsid w:val="00CF7273"/>
    <w:rsid w:val="00D25216"/>
    <w:rsid w:val="00D44D52"/>
    <w:rsid w:val="00D56159"/>
    <w:rsid w:val="00E212CA"/>
    <w:rsid w:val="00E23325"/>
    <w:rsid w:val="00E40BF5"/>
    <w:rsid w:val="00ED168F"/>
    <w:rsid w:val="00F9236D"/>
    <w:rsid w:val="00FB46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D9D4"/>
  <w15:chartTrackingRefBased/>
  <w15:docId w15:val="{65134D03-7B68-4B46-8E1D-6ACDA3CB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F7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D1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E73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F7273"/>
    <w:pPr>
      <w:ind w:left="720"/>
      <w:contextualSpacing/>
    </w:pPr>
  </w:style>
  <w:style w:type="character" w:customStyle="1" w:styleId="Kop1Char">
    <w:name w:val="Kop 1 Char"/>
    <w:basedOn w:val="Standaardalinea-lettertype"/>
    <w:link w:val="Kop1"/>
    <w:uiPriority w:val="9"/>
    <w:rsid w:val="00CF727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D168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E73C4"/>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660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660D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660D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5donker-Accent1">
    <w:name w:val="Grid Table 5 Dark Accent 1"/>
    <w:basedOn w:val="Standaardtabel"/>
    <w:uiPriority w:val="50"/>
    <w:rsid w:val="00660D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762</Words>
  <Characters>4195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24</cp:revision>
  <dcterms:created xsi:type="dcterms:W3CDTF">2019-09-07T20:56:00Z</dcterms:created>
  <dcterms:modified xsi:type="dcterms:W3CDTF">2019-09-17T19:36:00Z</dcterms:modified>
</cp:coreProperties>
</file>