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7A5" w14:textId="2A076D7D" w:rsidR="00A21C98" w:rsidRDefault="6AA5366D" w:rsidP="461D10B3">
      <w:pPr>
        <w:pStyle w:val="Title"/>
      </w:pPr>
      <w:r>
        <w:t>Gimbal Case</w:t>
      </w:r>
    </w:p>
    <w:p w14:paraId="756A5A27" w14:textId="747388FD" w:rsidR="6AA5366D" w:rsidRDefault="6AA5366D" w:rsidP="4E7CB135">
      <w:pPr>
        <w:pStyle w:val="Subtitle"/>
        <w:keepNext/>
        <w:keepLines/>
        <w:numPr>
          <w:ilvl w:val="0"/>
          <w:numId w:val="0"/>
        </w:numPr>
        <w:rPr>
          <w:rFonts w:ascii="Aptos" w:eastAsia="Aptos" w:hAnsi="Aptos" w:cs="Aptos"/>
          <w:sz w:val="24"/>
          <w:szCs w:val="24"/>
        </w:rPr>
      </w:pPr>
      <w:r w:rsidRPr="4E7CB135">
        <w:t>Product support and FAQ</w:t>
      </w:r>
    </w:p>
    <w:p w14:paraId="240DE732" w14:textId="718114FD" w:rsidR="6AA5366D" w:rsidRDefault="6AA5366D" w:rsidP="4E7CB135">
      <w:pPr>
        <w:rPr>
          <w:rFonts w:ascii="Aptos" w:eastAsia="Aptos" w:hAnsi="Aptos" w:cs="Aptos"/>
        </w:rPr>
      </w:pPr>
      <w:r w:rsidRPr="4E7CB135">
        <w:rPr>
          <w:rFonts w:ascii="Roboto" w:eastAsia="Roboto" w:hAnsi="Roboto" w:cs="Roboto"/>
          <w:color w:val="111111"/>
        </w:rPr>
        <w:t>Durable and lightweight case designed to protect your drone during transport. Compatible with a variety of drone models, it features a custom foam interior to ensure a secure fit. Whether you’re a hobbyist or a professional, the Gimbal Case offers the protection your drone needs.</w:t>
      </w:r>
    </w:p>
    <w:p w14:paraId="44119ECB" w14:textId="05DB02F5" w:rsidR="6AA5366D" w:rsidRDefault="6AA5366D" w:rsidP="4E7CB135">
      <w:pPr>
        <w:pStyle w:val="Heading1"/>
        <w:rPr>
          <w:rFonts w:ascii="Roboto" w:eastAsia="Roboto" w:hAnsi="Roboto" w:cs="Roboto"/>
          <w:color w:val="111111"/>
          <w:sz w:val="24"/>
          <w:szCs w:val="24"/>
        </w:rPr>
      </w:pPr>
      <w:r w:rsidRPr="4E7CB135">
        <w:t>Specifications</w:t>
      </w:r>
    </w:p>
    <w:p w14:paraId="79734D9C" w14:textId="70E7B0AD" w:rsidR="6AA5366D" w:rsidRDefault="6AA5366D" w:rsidP="4E7CB13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4E7CB135">
        <w:rPr>
          <w:rFonts w:ascii="Roboto" w:eastAsia="Roboto" w:hAnsi="Roboto" w:cs="Roboto"/>
          <w:color w:val="111111"/>
        </w:rPr>
        <w:t>Material: High-impact polymer</w:t>
      </w:r>
    </w:p>
    <w:p w14:paraId="6872A0F3" w14:textId="7B7101AB" w:rsidR="6AA5366D" w:rsidRDefault="6AA5366D" w:rsidP="4E7CB13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4E7CB135">
        <w:rPr>
          <w:rFonts w:ascii="Roboto" w:eastAsia="Roboto" w:hAnsi="Roboto" w:cs="Roboto"/>
          <w:color w:val="111111"/>
        </w:rPr>
        <w:t>Weight: 1.2 kg</w:t>
      </w:r>
    </w:p>
    <w:p w14:paraId="2327BC72" w14:textId="0D88D501" w:rsidR="6AA5366D" w:rsidRDefault="6AA5366D" w:rsidP="4E7CB13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4E7CB135">
        <w:rPr>
          <w:rFonts w:ascii="Roboto" w:eastAsia="Roboto" w:hAnsi="Roboto" w:cs="Roboto"/>
          <w:color w:val="111111"/>
        </w:rPr>
        <w:t>Dimensions: 320×340×120 mm (L×W×H)</w:t>
      </w:r>
    </w:p>
    <w:p w14:paraId="2EF5BD8C" w14:textId="1742133D" w:rsidR="6AA5366D" w:rsidRDefault="6AA5366D" w:rsidP="4E7CB13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4E7CB135">
        <w:rPr>
          <w:rFonts w:ascii="Roboto" w:eastAsia="Roboto" w:hAnsi="Roboto" w:cs="Roboto"/>
          <w:color w:val="111111"/>
        </w:rPr>
        <w:t>Compatibility: Fits most consumer and enterprise drones up to 400×300×120 mm</w:t>
      </w:r>
    </w:p>
    <w:p w14:paraId="15C982D7" w14:textId="698CE77A" w:rsidR="6AA5366D" w:rsidRDefault="6AA5366D" w:rsidP="4E7CB13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4E7CB135">
        <w:rPr>
          <w:rFonts w:ascii="Roboto" w:eastAsia="Roboto" w:hAnsi="Roboto" w:cs="Roboto"/>
          <w:color w:val="111111"/>
        </w:rPr>
        <w:t xml:space="preserve">Interior: Customizable foam </w:t>
      </w:r>
      <w:proofErr w:type="gramStart"/>
      <w:r w:rsidRPr="4E7CB135">
        <w:rPr>
          <w:rFonts w:ascii="Roboto" w:eastAsia="Roboto" w:hAnsi="Roboto" w:cs="Roboto"/>
          <w:color w:val="111111"/>
        </w:rPr>
        <w:t>insert</w:t>
      </w:r>
      <w:proofErr w:type="gramEnd"/>
    </w:p>
    <w:p w14:paraId="76D0B246" w14:textId="5E4ED374" w:rsidR="6AA5366D" w:rsidRDefault="6AA5366D" w:rsidP="4E7CB13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4E7CB135">
        <w:rPr>
          <w:rFonts w:ascii="Roboto" w:eastAsia="Roboto" w:hAnsi="Roboto" w:cs="Roboto"/>
          <w:color w:val="111111"/>
        </w:rPr>
        <w:t>Locking Mechanism: Dual-stage lock with key</w:t>
      </w:r>
    </w:p>
    <w:p w14:paraId="35281528" w14:textId="75875B9D" w:rsidR="6AA5366D" w:rsidRDefault="6AA5366D" w:rsidP="4E7CB13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4E7CB135">
        <w:rPr>
          <w:rFonts w:ascii="Roboto" w:eastAsia="Roboto" w:hAnsi="Roboto" w:cs="Roboto"/>
          <w:color w:val="111111"/>
        </w:rPr>
        <w:t>Additional Features: Pressure release valve, stackable design, water-resistant seal</w:t>
      </w:r>
    </w:p>
    <w:p w14:paraId="05CDB2CE" w14:textId="202EFC20" w:rsidR="6AA5366D" w:rsidRDefault="6AA5366D" w:rsidP="4E7CB135">
      <w:pPr>
        <w:pStyle w:val="Heading1"/>
      </w:pPr>
      <w:r w:rsidRPr="4E7CB135">
        <w:t>Frequently Asked Questions</w:t>
      </w:r>
    </w:p>
    <w:p w14:paraId="64F79863" w14:textId="6F515DE1" w:rsidR="00093C41" w:rsidRDefault="00093C41" w:rsidP="00575F55">
      <w:pPr>
        <w:pStyle w:val="Heading2"/>
      </w:pPr>
      <w:r>
        <w:t>Q1: Will the Gimbal Case fit my non-Contoso brand drone?</w:t>
      </w:r>
    </w:p>
    <w:p w14:paraId="099DEF27" w14:textId="77777777" w:rsidR="00093C41" w:rsidRDefault="00093C41" w:rsidP="00093C41">
      <w:r>
        <w:t>A1: The Gimbal Case is compatible with a variety of drone models. It's designed to fit most drones up to the dimensions of 400×300×120 mm.</w:t>
      </w:r>
    </w:p>
    <w:p w14:paraId="0AEC4ED6" w14:textId="77777777" w:rsidR="00093C41" w:rsidRDefault="00093C41" w:rsidP="00093C41"/>
    <w:p w14:paraId="26992CE7" w14:textId="433DCD8F" w:rsidR="00093C41" w:rsidRDefault="00093C41" w:rsidP="00575F55">
      <w:pPr>
        <w:pStyle w:val="Heading2"/>
      </w:pPr>
      <w:r>
        <w:t>Q2: Is the case waterproof?</w:t>
      </w:r>
    </w:p>
    <w:p w14:paraId="5D5C667E" w14:textId="77777777" w:rsidR="00093C41" w:rsidRDefault="00093C41" w:rsidP="00093C41">
      <w:r>
        <w:t>A2: The Gimbal Case features a water-resistant seal, offering protection against moisture, but it is not fully waterproof and should not be submerged in water.</w:t>
      </w:r>
    </w:p>
    <w:p w14:paraId="3CD4E20A" w14:textId="77777777" w:rsidR="00093C41" w:rsidRDefault="00093C41" w:rsidP="00093C41"/>
    <w:p w14:paraId="4DF0738C" w14:textId="6DCB22BF" w:rsidR="00093C41" w:rsidRDefault="00093C41" w:rsidP="00575F55">
      <w:pPr>
        <w:pStyle w:val="Heading2"/>
      </w:pPr>
      <w:r>
        <w:t>Q3: Can I customize the foam interior of the Gimbal Case?</w:t>
      </w:r>
    </w:p>
    <w:p w14:paraId="1C8D9A81" w14:textId="77777777" w:rsidR="00093C41" w:rsidRDefault="00093C41" w:rsidP="00093C41">
      <w:r>
        <w:t>A3: Yes, the custom foam interior can be tailored to fit your specific drone model securely.</w:t>
      </w:r>
    </w:p>
    <w:p w14:paraId="7F6CF5C4" w14:textId="77777777" w:rsidR="00093C41" w:rsidRDefault="00093C41" w:rsidP="00093C41"/>
    <w:p w14:paraId="121D552B" w14:textId="3228FF88" w:rsidR="00093C41" w:rsidRDefault="00093C41" w:rsidP="00575F55">
      <w:pPr>
        <w:pStyle w:val="Heading2"/>
      </w:pPr>
      <w:r>
        <w:lastRenderedPageBreak/>
        <w:t>Q4: How heavy is the Gimbal Case?</w:t>
      </w:r>
    </w:p>
    <w:p w14:paraId="0A591AEE" w14:textId="77777777" w:rsidR="00093C41" w:rsidRDefault="00093C41" w:rsidP="00093C41">
      <w:r>
        <w:t>A4: The case is lightweight, weighing only 1.2 kg, making it easy to carry your drone to various locations.</w:t>
      </w:r>
    </w:p>
    <w:p w14:paraId="176ADACE" w14:textId="77777777" w:rsidR="00093C41" w:rsidRDefault="00093C41" w:rsidP="00093C41"/>
    <w:p w14:paraId="7958C91B" w14:textId="49F9A41B" w:rsidR="00093C41" w:rsidRDefault="00093C41" w:rsidP="00575F55">
      <w:pPr>
        <w:pStyle w:val="Heading2"/>
      </w:pPr>
      <w:r>
        <w:t>Q5: Does the Gimbal Case come with a warranty?</w:t>
      </w:r>
    </w:p>
    <w:p w14:paraId="74A6F4A8" w14:textId="5E27FA75" w:rsidR="00093C41" w:rsidRPr="00093C41" w:rsidRDefault="00093C41" w:rsidP="00093C41">
      <w:r>
        <w:t>A5: For warranty information, please check with Contoso Electronics' customer service or the product documentation provided at the time of purchase.</w:t>
      </w:r>
    </w:p>
    <w:sectPr w:rsidR="00093C41" w:rsidRPr="00093C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C56C7"/>
    <w:multiLevelType w:val="hybridMultilevel"/>
    <w:tmpl w:val="1C56750A"/>
    <w:lvl w:ilvl="0" w:tplc="673A7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4C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246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25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09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24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A44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A8B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AE49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15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2D637F"/>
    <w:rsid w:val="00093C41"/>
    <w:rsid w:val="0042157A"/>
    <w:rsid w:val="00575F55"/>
    <w:rsid w:val="0076118D"/>
    <w:rsid w:val="00A21C98"/>
    <w:rsid w:val="00A7791E"/>
    <w:rsid w:val="0B12EE88"/>
    <w:rsid w:val="260D1291"/>
    <w:rsid w:val="382D637F"/>
    <w:rsid w:val="461D10B3"/>
    <w:rsid w:val="4E7CB135"/>
    <w:rsid w:val="6AA5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E10C"/>
  <w15:chartTrackingRefBased/>
  <w15:docId w15:val="{2B130DFE-DC61-4153-AF71-C44C3A0D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E722A95DA9347A6C1D6DF4E6BE573" ma:contentTypeVersion="4" ma:contentTypeDescription="Create a new document." ma:contentTypeScope="" ma:versionID="b2b92e4541336e17e0afee44c9ad920e">
  <xsd:schema xmlns:xsd="http://www.w3.org/2001/XMLSchema" xmlns:xs="http://www.w3.org/2001/XMLSchema" xmlns:p="http://schemas.microsoft.com/office/2006/metadata/properties" xmlns:ns2="b20f3ea4-7db7-49f9-8ad4-324d9498c74d" targetNamespace="http://schemas.microsoft.com/office/2006/metadata/properties" ma:root="true" ma:fieldsID="8137c319cb4aa3739fc1c97d52a60bca" ns2:_="">
    <xsd:import namespace="b20f3ea4-7db7-49f9-8ad4-324d9498c7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3ea4-7db7-49f9-8ad4-324d9498c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89A6E6-C956-4174-BFFA-51999E645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f3ea4-7db7-49f9-8ad4-324d9498c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2025B7-3201-4E60-BD2E-B259E689A0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39D243-F6C9-4DA2-BDD1-D599822AA61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Trinder</dc:creator>
  <cp:keywords/>
  <dc:description/>
  <cp:lastModifiedBy>Garry Trinder</cp:lastModifiedBy>
  <cp:revision>6</cp:revision>
  <dcterms:created xsi:type="dcterms:W3CDTF">2024-04-30T11:30:00Z</dcterms:created>
  <dcterms:modified xsi:type="dcterms:W3CDTF">2024-10-19T11:04:00Z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0x010100C01E722A95DA9347A6C1D6DF4E6BE573</vt:lpwstr>
  </property>
</Properties>
</file>