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862379" w:rsidRDefault="002E6F37" w:rsidP="002E6F37">
      <w:pPr>
        <w:rPr>
          <w:rFonts w:cs="Arial"/>
          <w:color w:val="002060"/>
        </w:rPr>
      </w:pPr>
    </w:p>
    <w:p w:rsidR="002E6F37" w:rsidRPr="00862379" w:rsidRDefault="002E6F37" w:rsidP="002E6F37">
      <w:pPr>
        <w:rPr>
          <w:rFonts w:cs="Arial"/>
          <w:color w:val="002060"/>
        </w:rPr>
      </w:pPr>
    </w:p>
    <w:p w:rsidR="002E6F37" w:rsidRPr="00862379" w:rsidRDefault="002E6F37" w:rsidP="002E6F37">
      <w:pPr>
        <w:rPr>
          <w:rFonts w:cs="Arial"/>
          <w:color w:val="002060"/>
        </w:rPr>
      </w:pPr>
    </w:p>
    <w:p w:rsidR="002E6F37" w:rsidRPr="00862379" w:rsidRDefault="000323B3" w:rsidP="002E6F37">
      <w:pPr>
        <w:jc w:val="center"/>
        <w:rPr>
          <w:rFonts w:cs="Arial"/>
          <w:b/>
          <w:color w:val="002060"/>
          <w:sz w:val="28"/>
          <w:szCs w:val="28"/>
        </w:rPr>
      </w:pPr>
      <w:r>
        <w:rPr>
          <w:rFonts w:cs="Arial"/>
          <w:b/>
          <w:color w:val="002060"/>
          <w:sz w:val="28"/>
          <w:szCs w:val="28"/>
        </w:rPr>
        <w:t>User manual</w:t>
      </w:r>
    </w:p>
    <w:p w:rsidR="002E6F37" w:rsidRPr="00862379" w:rsidRDefault="002E6F37" w:rsidP="002E6F37">
      <w:pPr>
        <w:rPr>
          <w:rFonts w:cs="Arial"/>
          <w:color w:val="002060"/>
        </w:rPr>
      </w:pPr>
    </w:p>
    <w:p w:rsidR="002E6F37" w:rsidRPr="00862379" w:rsidRDefault="002E6F37" w:rsidP="002E6F37">
      <w:pPr>
        <w:rPr>
          <w:rFonts w:cs="Arial"/>
          <w:color w:val="002060"/>
        </w:rPr>
      </w:pPr>
    </w:p>
    <w:p w:rsidR="00862379" w:rsidRDefault="006B1BB2" w:rsidP="000323B3">
      <w:pPr>
        <w:jc w:val="center"/>
        <w:rPr>
          <w:rFonts w:cs="Arial"/>
          <w:b/>
          <w:color w:val="002060"/>
          <w:sz w:val="40"/>
          <w:szCs w:val="40"/>
        </w:rPr>
      </w:pPr>
      <w:sdt>
        <w:sdtPr>
          <w:rPr>
            <w:rFonts w:cs="Arial"/>
            <w:b/>
            <w:color w:val="002060"/>
            <w:sz w:val="40"/>
            <w:szCs w:val="40"/>
          </w:rPr>
          <w:alias w:val="Titre "/>
          <w:tag w:val=""/>
          <w:id w:val="-1943133623"/>
          <w:placeholder>
            <w:docPart w:val="760C4DEA8AAF498989F66139F09F5822"/>
          </w:placeholder>
          <w:dataBinding w:prefixMappings="xmlns:ns0='http://purl.org/dc/elements/1.1/' xmlns:ns1='http://schemas.openxmlformats.org/package/2006/metadata/core-properties' " w:xpath="/ns1:coreProperties[1]/ns0:title[1]" w:storeItemID="{6C3C8BC8-F283-45AE-878A-BAB7291924A1}"/>
          <w:text/>
        </w:sdtPr>
        <w:sdtContent>
          <w:r w:rsidR="000323B3">
            <w:rPr>
              <w:rFonts w:cs="Arial"/>
              <w:b/>
              <w:sz w:val="40"/>
              <w:szCs w:val="40"/>
              <w:lang w:val="en-ZA"/>
            </w:rPr>
            <w:t>USER management Tool</w:t>
          </w:r>
        </w:sdtContent>
      </w:sdt>
    </w:p>
    <w:p w:rsidR="00862379" w:rsidRDefault="000323B3" w:rsidP="00862379">
      <w:pPr>
        <w:jc w:val="center"/>
        <w:rPr>
          <w:rFonts w:cs="Arial"/>
          <w:b/>
          <w:color w:val="002060"/>
          <w:sz w:val="40"/>
          <w:szCs w:val="40"/>
        </w:rPr>
      </w:pPr>
      <w:r>
        <w:rPr>
          <w:rFonts w:cs="Arial"/>
          <w:b/>
          <w:color w:val="002060"/>
          <w:sz w:val="28"/>
          <w:szCs w:val="28"/>
        </w:rPr>
        <w:t>Creation and expiration of T24 Users</w:t>
      </w:r>
    </w:p>
    <w:p w:rsidR="00751A38" w:rsidRDefault="00751A38" w:rsidP="00862379">
      <w:pPr>
        <w:jc w:val="center"/>
        <w:rPr>
          <w:rFonts w:cs="Arial"/>
          <w:b/>
          <w:color w:val="002060"/>
          <w:sz w:val="40"/>
          <w:szCs w:val="40"/>
        </w:rPr>
      </w:pPr>
      <w:r>
        <w:rPr>
          <w:rFonts w:cs="Arial"/>
          <w:b/>
          <w:color w:val="002060"/>
          <w:sz w:val="40"/>
          <w:szCs w:val="40"/>
        </w:rPr>
        <w:t>And other fun stuff</w:t>
      </w:r>
      <w:r w:rsidR="00772D62">
        <w:rPr>
          <w:rFonts w:cs="Arial"/>
          <w:b/>
          <w:color w:val="002060"/>
          <w:sz w:val="40"/>
          <w:szCs w:val="40"/>
        </w:rPr>
        <w:t>:</w:t>
      </w:r>
    </w:p>
    <w:p w:rsidR="00564CBC" w:rsidRDefault="00772D62" w:rsidP="00564CBC">
      <w:pPr>
        <w:spacing w:after="0"/>
        <w:ind w:left="2880"/>
        <w:rPr>
          <w:rFonts w:cs="Arial"/>
          <w:b/>
          <w:color w:val="002060"/>
          <w:sz w:val="24"/>
          <w:szCs w:val="28"/>
        </w:rPr>
      </w:pPr>
      <w:r w:rsidRPr="00564CBC">
        <w:rPr>
          <w:rFonts w:cs="Arial"/>
          <w:b/>
          <w:color w:val="002060"/>
          <w:sz w:val="24"/>
          <w:szCs w:val="28"/>
        </w:rPr>
        <w:t>Password reset</w:t>
      </w:r>
      <w:r w:rsidRPr="00564CBC">
        <w:rPr>
          <w:rFonts w:cs="Arial"/>
          <w:b/>
          <w:color w:val="002060"/>
          <w:sz w:val="24"/>
          <w:szCs w:val="28"/>
        </w:rPr>
        <w:br/>
        <w:t>Execute OFS commands</w:t>
      </w:r>
      <w:r w:rsidRPr="00564CBC">
        <w:rPr>
          <w:rFonts w:cs="Arial"/>
          <w:b/>
          <w:color w:val="002060"/>
          <w:sz w:val="24"/>
          <w:szCs w:val="28"/>
        </w:rPr>
        <w:br/>
        <w:t xml:space="preserve">Update </w:t>
      </w:r>
      <w:r w:rsidR="00564CBC">
        <w:rPr>
          <w:rFonts w:cs="Arial"/>
          <w:b/>
          <w:color w:val="002060"/>
          <w:sz w:val="24"/>
          <w:szCs w:val="28"/>
        </w:rPr>
        <w:t>EB.LOOKUP table</w:t>
      </w:r>
      <w:r w:rsidRPr="00564CBC">
        <w:rPr>
          <w:rFonts w:cs="Arial"/>
          <w:b/>
          <w:color w:val="002060"/>
          <w:sz w:val="24"/>
          <w:szCs w:val="28"/>
        </w:rPr>
        <w:br/>
        <w:t>Extract Updates documentation</w:t>
      </w:r>
      <w:r w:rsidR="00224A12" w:rsidRPr="00564CBC">
        <w:rPr>
          <w:rFonts w:cs="Arial"/>
          <w:b/>
          <w:color w:val="002060"/>
          <w:sz w:val="24"/>
          <w:szCs w:val="28"/>
        </w:rPr>
        <w:br/>
        <w:t>Generate Data</w:t>
      </w:r>
      <w:r w:rsidR="004135F6" w:rsidRPr="00564CBC">
        <w:rPr>
          <w:rFonts w:cs="Arial"/>
          <w:b/>
          <w:color w:val="002060"/>
          <w:sz w:val="24"/>
          <w:szCs w:val="28"/>
        </w:rPr>
        <w:t xml:space="preserve"> D</w:t>
      </w:r>
      <w:r w:rsidR="00224A12" w:rsidRPr="00564CBC">
        <w:rPr>
          <w:rFonts w:cs="Arial"/>
          <w:b/>
          <w:color w:val="002060"/>
          <w:sz w:val="24"/>
          <w:szCs w:val="28"/>
        </w:rPr>
        <w:t>ictionary</w:t>
      </w:r>
      <w:r w:rsidR="00224A12" w:rsidRPr="00564CBC">
        <w:rPr>
          <w:rFonts w:cs="Arial"/>
          <w:b/>
          <w:color w:val="002060"/>
          <w:sz w:val="24"/>
          <w:szCs w:val="28"/>
        </w:rPr>
        <w:br/>
        <w:t>Generate sample OFSML</w:t>
      </w:r>
      <w:r w:rsidR="00CE6B54" w:rsidRPr="00564CBC">
        <w:rPr>
          <w:rFonts w:cs="Arial"/>
          <w:b/>
          <w:color w:val="002060"/>
          <w:sz w:val="24"/>
          <w:szCs w:val="28"/>
        </w:rPr>
        <w:br/>
      </w:r>
      <w:r w:rsidR="00564CBC" w:rsidRPr="00564CBC">
        <w:rPr>
          <w:rFonts w:cs="Arial"/>
          <w:b/>
          <w:color w:val="002060"/>
          <w:sz w:val="24"/>
          <w:szCs w:val="28"/>
        </w:rPr>
        <w:t>Maintain EB.USER.ROLES and USER.SMS.GROUPS</w:t>
      </w:r>
    </w:p>
    <w:p w:rsidR="00564CBC" w:rsidRDefault="00564CBC" w:rsidP="00564CBC">
      <w:pPr>
        <w:spacing w:after="0"/>
        <w:ind w:left="2880"/>
        <w:rPr>
          <w:rFonts w:cs="Arial"/>
          <w:b/>
          <w:color w:val="002060"/>
          <w:sz w:val="24"/>
          <w:szCs w:val="28"/>
        </w:rPr>
      </w:pPr>
      <w:r>
        <w:rPr>
          <w:rFonts w:cs="Arial"/>
          <w:b/>
          <w:color w:val="002060"/>
          <w:sz w:val="24"/>
          <w:szCs w:val="28"/>
        </w:rPr>
        <w:t>List INAU records and authorise</w:t>
      </w:r>
    </w:p>
    <w:p w:rsidR="00DD28E0" w:rsidRDefault="00564CBC" w:rsidP="00564CBC">
      <w:pPr>
        <w:spacing w:after="0"/>
        <w:ind w:left="2880"/>
        <w:rPr>
          <w:rFonts w:cs="Arial"/>
          <w:b/>
          <w:color w:val="002060"/>
          <w:sz w:val="24"/>
          <w:szCs w:val="28"/>
        </w:rPr>
      </w:pPr>
      <w:r>
        <w:rPr>
          <w:rFonts w:cs="Arial"/>
          <w:b/>
          <w:color w:val="002060"/>
          <w:sz w:val="24"/>
          <w:szCs w:val="28"/>
        </w:rPr>
        <w:t xml:space="preserve">Translate online </w:t>
      </w:r>
      <w:proofErr w:type="spellStart"/>
      <w:r>
        <w:rPr>
          <w:rFonts w:cs="Arial"/>
          <w:b/>
          <w:color w:val="002060"/>
          <w:sz w:val="24"/>
          <w:szCs w:val="28"/>
        </w:rPr>
        <w:t>HelpText</w:t>
      </w:r>
      <w:proofErr w:type="spellEnd"/>
    </w:p>
    <w:p w:rsidR="00772D62" w:rsidRPr="00564CBC" w:rsidRDefault="00DD28E0" w:rsidP="00564CBC">
      <w:pPr>
        <w:spacing w:after="0"/>
        <w:ind w:left="2880"/>
        <w:rPr>
          <w:rFonts w:cs="Arial"/>
          <w:b/>
          <w:color w:val="002060"/>
          <w:sz w:val="24"/>
          <w:szCs w:val="28"/>
        </w:rPr>
      </w:pPr>
      <w:proofErr w:type="spellStart"/>
      <w:r>
        <w:rPr>
          <w:rFonts w:cs="Arial"/>
          <w:b/>
          <w:color w:val="002060"/>
          <w:sz w:val="24"/>
          <w:szCs w:val="28"/>
        </w:rPr>
        <w:t>DataDownload</w:t>
      </w:r>
      <w:proofErr w:type="spellEnd"/>
      <w:r>
        <w:rPr>
          <w:rFonts w:cs="Arial"/>
          <w:b/>
          <w:color w:val="002060"/>
          <w:sz w:val="24"/>
          <w:szCs w:val="28"/>
        </w:rPr>
        <w:t xml:space="preserve"> (fill TAABS-like excel)</w:t>
      </w:r>
      <w:r w:rsidR="00772D62" w:rsidRPr="00564CBC">
        <w:rPr>
          <w:rFonts w:cs="Arial"/>
          <w:b/>
          <w:color w:val="002060"/>
          <w:sz w:val="24"/>
          <w:szCs w:val="28"/>
        </w:rPr>
        <w:br/>
      </w:r>
    </w:p>
    <w:p w:rsidR="00517E88" w:rsidRPr="003D3B91" w:rsidRDefault="00517E88" w:rsidP="006D0182">
      <w:pPr>
        <w:jc w:val="both"/>
        <w:rPr>
          <w:rFonts w:asciiTheme="minorBidi" w:hAnsiTheme="minorBidi"/>
          <w:b/>
          <w:color w:val="002060"/>
          <w:sz w:val="28"/>
          <w:szCs w:val="28"/>
        </w:rPr>
      </w:pPr>
      <w:r w:rsidRPr="003D3B91">
        <w:rPr>
          <w:rFonts w:asciiTheme="minorBidi" w:hAnsiTheme="minorBidi"/>
          <w:b/>
          <w:color w:val="002060"/>
          <w:sz w:val="28"/>
          <w:szCs w:val="28"/>
        </w:rPr>
        <w:br w:type="page"/>
      </w:r>
    </w:p>
    <w:p w:rsidR="002E6F37" w:rsidRPr="00B75668" w:rsidRDefault="00517E88" w:rsidP="00C91BA8">
      <w:pPr>
        <w:rPr>
          <w:rFonts w:cs="Arial"/>
          <w:color w:val="17365D" w:themeColor="text2" w:themeShade="BF"/>
          <w:sz w:val="32"/>
          <w:szCs w:val="32"/>
        </w:rPr>
      </w:pPr>
      <w:r w:rsidRPr="00B75668">
        <w:rPr>
          <w:rFonts w:cs="Arial"/>
          <w:color w:val="17365D" w:themeColor="text2" w:themeShade="BF"/>
          <w:sz w:val="32"/>
          <w:szCs w:val="32"/>
        </w:rPr>
        <w:lastRenderedPageBreak/>
        <w:t>Document History</w:t>
      </w:r>
    </w:p>
    <w:tbl>
      <w:tblPr>
        <w:tblStyle w:val="LightList-Accent11"/>
        <w:tblW w:w="0" w:type="auto"/>
        <w:tblLook w:val="04A0" w:firstRow="1" w:lastRow="0" w:firstColumn="1" w:lastColumn="0" w:noHBand="0" w:noVBand="1"/>
      </w:tblPr>
      <w:tblGrid>
        <w:gridCol w:w="1354"/>
        <w:gridCol w:w="1262"/>
        <w:gridCol w:w="1745"/>
        <w:gridCol w:w="4645"/>
      </w:tblGrid>
      <w:tr w:rsidR="00517E88" w:rsidRPr="00B75668" w:rsidTr="001B3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bottom w:val="single" w:sz="8" w:space="0" w:color="4F81BD"/>
            </w:tcBorders>
          </w:tcPr>
          <w:p w:rsidR="00517E88" w:rsidRPr="00B75668" w:rsidRDefault="007531C0" w:rsidP="007531C0">
            <w:pPr>
              <w:rPr>
                <w:rFonts w:cs="Arial"/>
              </w:rPr>
            </w:pPr>
            <w:r w:rsidRPr="00B75668">
              <w:rPr>
                <w:rFonts w:cs="Arial"/>
              </w:rPr>
              <w:t>Version</w:t>
            </w:r>
          </w:p>
        </w:tc>
        <w:tc>
          <w:tcPr>
            <w:tcW w:w="1262" w:type="dxa"/>
            <w:tcBorders>
              <w:bottom w:val="single" w:sz="8" w:space="0" w:color="4F81BD"/>
            </w:tcBorders>
          </w:tcPr>
          <w:p w:rsidR="00517E88" w:rsidRPr="00B75668" w:rsidRDefault="007531C0"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Date</w:t>
            </w:r>
          </w:p>
        </w:tc>
        <w:tc>
          <w:tcPr>
            <w:tcW w:w="1745" w:type="dxa"/>
            <w:tcBorders>
              <w:bottom w:val="single" w:sz="8" w:space="0" w:color="4F81BD"/>
            </w:tcBorders>
          </w:tcPr>
          <w:p w:rsidR="00517E88" w:rsidRPr="00B75668" w:rsidRDefault="00517E88" w:rsidP="00EA4A58">
            <w:pP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Author</w:t>
            </w:r>
          </w:p>
        </w:tc>
        <w:tc>
          <w:tcPr>
            <w:tcW w:w="4645" w:type="dxa"/>
            <w:tcBorders>
              <w:bottom w:val="single" w:sz="8" w:space="0" w:color="4F81BD"/>
            </w:tcBorders>
          </w:tcPr>
          <w:p w:rsidR="00517E88" w:rsidRPr="00B75668" w:rsidRDefault="00517E88" w:rsidP="00EA4A58">
            <w:pP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Section(s) Amended</w:t>
            </w:r>
          </w:p>
        </w:tc>
      </w:tr>
      <w:tr w:rsidR="00734987" w:rsidRPr="006B1BB2"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34987" w:rsidRDefault="00734987" w:rsidP="0054340A">
            <w:pPr>
              <w:rPr>
                <w:rFonts w:cs="Arial"/>
              </w:rPr>
            </w:pPr>
            <w:r>
              <w:rPr>
                <w:rFonts w:cs="Arial"/>
              </w:rPr>
              <w:t>2.0</w:t>
            </w:r>
          </w:p>
        </w:tc>
        <w:tc>
          <w:tcPr>
            <w:tcW w:w="1262" w:type="dxa"/>
            <w:tcBorders>
              <w:left w:val="single" w:sz="8" w:space="0" w:color="4F81BD"/>
              <w:right w:val="single" w:sz="8" w:space="0" w:color="4F81BD"/>
            </w:tcBorders>
            <w:vAlign w:val="center"/>
          </w:tcPr>
          <w:p w:rsidR="00734987" w:rsidRDefault="00734987" w:rsidP="007531C0">
            <w:pPr>
              <w:cnfStyle w:val="000000100000" w:firstRow="0" w:lastRow="0" w:firstColumn="0" w:lastColumn="0" w:oddVBand="0" w:evenVBand="0" w:oddHBand="1" w:evenHBand="0" w:firstRowFirstColumn="0" w:firstRowLastColumn="0" w:lastRowFirstColumn="0" w:lastRowLastColumn="0"/>
              <w:rPr>
                <w:rFonts w:cs="Arial"/>
              </w:rPr>
            </w:pPr>
            <w:r>
              <w:rPr>
                <w:rFonts w:cs="Arial"/>
              </w:rPr>
              <w:t>23-06-2016</w:t>
            </w:r>
          </w:p>
        </w:tc>
        <w:tc>
          <w:tcPr>
            <w:tcW w:w="1745" w:type="dxa"/>
            <w:tcBorders>
              <w:left w:val="single" w:sz="8" w:space="0" w:color="4F81BD"/>
              <w:right w:val="single" w:sz="8" w:space="0" w:color="4F81BD"/>
            </w:tcBorders>
            <w:vAlign w:val="center"/>
          </w:tcPr>
          <w:p w:rsidR="00734987" w:rsidRDefault="00734987" w:rsidP="0054340A">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734987" w:rsidRPr="00734987" w:rsidRDefault="00734987" w:rsidP="007465A1">
            <w:pPr>
              <w:cnfStyle w:val="000000100000" w:firstRow="0" w:lastRow="0" w:firstColumn="0" w:lastColumn="0" w:oddVBand="0" w:evenVBand="0" w:oddHBand="1" w:evenHBand="0" w:firstRowFirstColumn="0" w:firstRowLastColumn="0" w:lastRowFirstColumn="0" w:lastRowLastColumn="0"/>
              <w:rPr>
                <w:rFonts w:cs="Arial"/>
                <w:lang w:val="de-DE"/>
              </w:rPr>
            </w:pPr>
            <w:r w:rsidRPr="00734987">
              <w:rPr>
                <w:rFonts w:cs="Arial"/>
                <w:lang w:val="de-DE"/>
              </w:rPr>
              <w:t xml:space="preserve">Initial </w:t>
            </w:r>
            <w:proofErr w:type="spellStart"/>
            <w:r w:rsidRPr="00734987">
              <w:rPr>
                <w:rFonts w:cs="Arial"/>
                <w:lang w:val="de-DE"/>
              </w:rPr>
              <w:t>version</w:t>
            </w:r>
            <w:proofErr w:type="spellEnd"/>
            <w:r w:rsidRPr="00734987">
              <w:rPr>
                <w:rFonts w:cs="Arial"/>
                <w:lang w:val="de-DE"/>
              </w:rPr>
              <w:t xml:space="preserve"> </w:t>
            </w:r>
            <w:proofErr w:type="spellStart"/>
            <w:r w:rsidRPr="00734987">
              <w:rPr>
                <w:rFonts w:cs="Arial"/>
                <w:lang w:val="de-DE"/>
              </w:rPr>
              <w:t>tested</w:t>
            </w:r>
            <w:proofErr w:type="spellEnd"/>
            <w:r w:rsidRPr="00734987">
              <w:rPr>
                <w:rFonts w:cs="Arial"/>
                <w:lang w:val="de-DE"/>
              </w:rPr>
              <w:t xml:space="preserve"> in E2E</w:t>
            </w:r>
          </w:p>
        </w:tc>
      </w:tr>
      <w:tr w:rsidR="004E1CF8"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E1CF8" w:rsidRPr="00B75668" w:rsidRDefault="00734987" w:rsidP="0054340A">
            <w:pPr>
              <w:rPr>
                <w:rFonts w:cs="Arial"/>
              </w:rPr>
            </w:pPr>
            <w:r>
              <w:rPr>
                <w:rFonts w:cs="Arial"/>
              </w:rPr>
              <w:t>3</w:t>
            </w:r>
            <w:r w:rsidR="004E1CF8" w:rsidRPr="00B75668">
              <w:rPr>
                <w:rFonts w:cs="Arial"/>
              </w:rPr>
              <w:t>.</w:t>
            </w:r>
            <w:r w:rsidR="007465A1">
              <w:rPr>
                <w:rFonts w:cs="Arial"/>
              </w:rPr>
              <w:t>0</w:t>
            </w:r>
          </w:p>
        </w:tc>
        <w:tc>
          <w:tcPr>
            <w:tcW w:w="1262" w:type="dxa"/>
            <w:tcBorders>
              <w:left w:val="single" w:sz="8" w:space="0" w:color="4F81BD"/>
              <w:right w:val="single" w:sz="8" w:space="0" w:color="4F81BD"/>
            </w:tcBorders>
            <w:vAlign w:val="center"/>
          </w:tcPr>
          <w:p w:rsidR="004E1CF8" w:rsidRPr="00B75668" w:rsidRDefault="000323B3" w:rsidP="007531C0">
            <w:pPr>
              <w:cnfStyle w:val="000000000000" w:firstRow="0" w:lastRow="0" w:firstColumn="0" w:lastColumn="0" w:oddVBand="0" w:evenVBand="0" w:oddHBand="0" w:evenHBand="0" w:firstRowFirstColumn="0" w:firstRowLastColumn="0" w:lastRowFirstColumn="0" w:lastRowLastColumn="0"/>
              <w:rPr>
                <w:rFonts w:cs="Arial"/>
              </w:rPr>
            </w:pPr>
            <w:r>
              <w:rPr>
                <w:rFonts w:cs="Arial"/>
              </w:rPr>
              <w:t>23-06</w:t>
            </w:r>
            <w:r w:rsidR="007465A1">
              <w:rPr>
                <w:rFonts w:cs="Arial"/>
              </w:rPr>
              <w:t>-2016</w:t>
            </w:r>
          </w:p>
        </w:tc>
        <w:tc>
          <w:tcPr>
            <w:tcW w:w="1745" w:type="dxa"/>
            <w:tcBorders>
              <w:left w:val="single" w:sz="8" w:space="0" w:color="4F81BD"/>
              <w:right w:val="single" w:sz="8" w:space="0" w:color="4F81BD"/>
            </w:tcBorders>
            <w:vAlign w:val="center"/>
          </w:tcPr>
          <w:p w:rsidR="004E1CF8" w:rsidRPr="00B75668" w:rsidRDefault="007465A1" w:rsidP="0054340A">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4E1CF8" w:rsidRPr="00B75668" w:rsidRDefault="00734987" w:rsidP="007465A1">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Password Reset worksheet</w:t>
            </w:r>
          </w:p>
        </w:tc>
      </w:tr>
      <w:tr w:rsidR="00592E75"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92E75" w:rsidRPr="00B75668" w:rsidRDefault="00592E75" w:rsidP="003A7389">
            <w:pPr>
              <w:rPr>
                <w:rFonts w:cs="Arial"/>
              </w:rPr>
            </w:pPr>
            <w:r>
              <w:rPr>
                <w:rFonts w:cs="Arial"/>
              </w:rPr>
              <w:t>4.0</w:t>
            </w:r>
          </w:p>
        </w:tc>
        <w:tc>
          <w:tcPr>
            <w:tcW w:w="1262" w:type="dxa"/>
            <w:tcBorders>
              <w:left w:val="single" w:sz="8" w:space="0" w:color="4F81BD"/>
              <w:right w:val="single" w:sz="8" w:space="0" w:color="4F81BD"/>
            </w:tcBorders>
            <w:vAlign w:val="center"/>
          </w:tcPr>
          <w:p w:rsidR="00592E75" w:rsidRPr="00B75668"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23-06-2016</w:t>
            </w:r>
          </w:p>
        </w:tc>
        <w:tc>
          <w:tcPr>
            <w:tcW w:w="1745" w:type="dxa"/>
            <w:tcBorders>
              <w:left w:val="single" w:sz="8" w:space="0" w:color="4F81BD"/>
              <w:right w:val="single" w:sz="8" w:space="0" w:color="4F81BD"/>
            </w:tcBorders>
            <w:vAlign w:val="center"/>
          </w:tcPr>
          <w:p w:rsidR="00592E75" w:rsidRPr="00B75668"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592E75"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Password is replaced in OFS log</w:t>
            </w:r>
          </w:p>
          <w:p w:rsidR="00592E75"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Column L.ID.NUM is added to USER</w:t>
            </w:r>
          </w:p>
          <w:p w:rsidR="00592E75"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Password screen shows environment/</w:t>
            </w:r>
            <w:proofErr w:type="spellStart"/>
            <w:r>
              <w:rPr>
                <w:rFonts w:cs="Arial"/>
              </w:rPr>
              <w:t>Funct</w:t>
            </w:r>
            <w:proofErr w:type="spellEnd"/>
            <w:r>
              <w:rPr>
                <w:rFonts w:cs="Arial"/>
              </w:rPr>
              <w:t>.</w:t>
            </w:r>
          </w:p>
          <w:p w:rsidR="00592E75" w:rsidRPr="00B75668"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Environment is shown with name</w:t>
            </w:r>
          </w:p>
        </w:tc>
      </w:tr>
      <w:tr w:rsidR="009A78DD"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9A78DD" w:rsidRPr="00B75668" w:rsidRDefault="009A78DD" w:rsidP="003A7389">
            <w:pPr>
              <w:rPr>
                <w:rFonts w:cs="Arial"/>
              </w:rPr>
            </w:pPr>
            <w:r>
              <w:rPr>
                <w:rFonts w:cs="Arial"/>
              </w:rPr>
              <w:t>4.2</w:t>
            </w:r>
          </w:p>
        </w:tc>
        <w:tc>
          <w:tcPr>
            <w:tcW w:w="1262" w:type="dxa"/>
            <w:tcBorders>
              <w:left w:val="single" w:sz="8" w:space="0" w:color="4F81BD"/>
              <w:right w:val="single" w:sz="8" w:space="0" w:color="4F81BD"/>
            </w:tcBorders>
            <w:vAlign w:val="center"/>
          </w:tcPr>
          <w:p w:rsidR="009A78DD" w:rsidRPr="00B75668"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26-06-2016</w:t>
            </w:r>
          </w:p>
        </w:tc>
        <w:tc>
          <w:tcPr>
            <w:tcW w:w="1745" w:type="dxa"/>
            <w:tcBorders>
              <w:left w:val="single" w:sz="8" w:space="0" w:color="4F81BD"/>
              <w:right w:val="single" w:sz="8" w:space="0" w:color="4F81BD"/>
            </w:tcBorders>
            <w:vAlign w:val="center"/>
          </w:tcPr>
          <w:p w:rsidR="009A78DD" w:rsidRPr="00B75668"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9A78DD"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Bugfix</w:t>
            </w:r>
            <w:proofErr w:type="spellEnd"/>
            <w:r>
              <w:rPr>
                <w:rFonts w:cs="Arial"/>
              </w:rPr>
              <w:t>: range delete shifts environment list</w:t>
            </w:r>
          </w:p>
          <w:p w:rsidR="009A78DD"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Bugfix</w:t>
            </w:r>
            <w:proofErr w:type="spellEnd"/>
            <w:r>
              <w:rPr>
                <w:rFonts w:cs="Arial"/>
              </w:rPr>
              <w:t>: delete range not correctly defined</w:t>
            </w:r>
          </w:p>
          <w:p w:rsidR="009A78DD" w:rsidRPr="00B75668"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Reserved account numbers worksheet added</w:t>
            </w:r>
          </w:p>
        </w:tc>
      </w:tr>
      <w:tr w:rsidR="007E301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E3016" w:rsidRPr="00B75668" w:rsidRDefault="007E3016" w:rsidP="007E3016">
            <w:pPr>
              <w:rPr>
                <w:rFonts w:cs="Arial"/>
              </w:rPr>
            </w:pPr>
            <w:r>
              <w:rPr>
                <w:rFonts w:cs="Arial"/>
              </w:rPr>
              <w:t>4.3</w:t>
            </w:r>
          </w:p>
        </w:tc>
        <w:tc>
          <w:tcPr>
            <w:tcW w:w="1262" w:type="dxa"/>
            <w:tcBorders>
              <w:left w:val="single" w:sz="8" w:space="0" w:color="4F81BD"/>
              <w:right w:val="single" w:sz="8" w:space="0" w:color="4F81BD"/>
            </w:tcBorders>
            <w:vAlign w:val="center"/>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29-06-2016</w:t>
            </w:r>
          </w:p>
        </w:tc>
        <w:tc>
          <w:tcPr>
            <w:tcW w:w="1745" w:type="dxa"/>
            <w:tcBorders>
              <w:left w:val="single" w:sz="8" w:space="0" w:color="4F81BD"/>
              <w:right w:val="single" w:sz="8" w:space="0" w:color="4F81BD"/>
            </w:tcBorders>
            <w:vAlign w:val="center"/>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setting homepage for users with profile</w:t>
            </w:r>
          </w:p>
        </w:tc>
      </w:tr>
      <w:tr w:rsidR="007E301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E3016" w:rsidRPr="00B75668" w:rsidRDefault="007E3016" w:rsidP="007E3016">
            <w:pPr>
              <w:rPr>
                <w:rFonts w:cs="Arial"/>
              </w:rPr>
            </w:pPr>
          </w:p>
        </w:tc>
        <w:tc>
          <w:tcPr>
            <w:tcW w:w="1262" w:type="dxa"/>
            <w:tcBorders>
              <w:left w:val="single" w:sz="8" w:space="0" w:color="4F81BD"/>
              <w:right w:val="single" w:sz="8" w:space="0" w:color="4F81BD"/>
            </w:tcBorders>
            <w:vAlign w:val="center"/>
          </w:tcPr>
          <w:p w:rsidR="007E3016" w:rsidRPr="00B75668" w:rsidRDefault="007E3016" w:rsidP="007E3016">
            <w:pPr>
              <w:cnfStyle w:val="000000000000" w:firstRow="0" w:lastRow="0" w:firstColumn="0" w:lastColumn="0" w:oddVBand="0" w:evenVBand="0" w:oddHBand="0" w:evenHBand="0" w:firstRowFirstColumn="0" w:firstRowLastColumn="0" w:lastRowFirstColumn="0" w:lastRowLastColumn="0"/>
              <w:rPr>
                <w:rFonts w:cs="Arial"/>
              </w:rPr>
            </w:pPr>
          </w:p>
        </w:tc>
        <w:tc>
          <w:tcPr>
            <w:tcW w:w="1745" w:type="dxa"/>
            <w:tcBorders>
              <w:left w:val="single" w:sz="8" w:space="0" w:color="4F81BD"/>
              <w:right w:val="single" w:sz="8" w:space="0" w:color="4F81BD"/>
            </w:tcBorders>
            <w:vAlign w:val="center"/>
          </w:tcPr>
          <w:p w:rsidR="007E3016" w:rsidRPr="00B75668" w:rsidRDefault="007E3016" w:rsidP="007E3016">
            <w:pPr>
              <w:cnfStyle w:val="000000000000" w:firstRow="0" w:lastRow="0" w:firstColumn="0" w:lastColumn="0" w:oddVBand="0" w:evenVBand="0" w:oddHBand="0" w:evenHBand="0" w:firstRowFirstColumn="0" w:firstRowLastColumn="0" w:lastRowFirstColumn="0" w:lastRowLastColumn="0"/>
              <w:rPr>
                <w:rFonts w:cs="Arial"/>
              </w:rPr>
            </w:pPr>
          </w:p>
        </w:tc>
        <w:tc>
          <w:tcPr>
            <w:tcW w:w="4645" w:type="dxa"/>
            <w:tcBorders>
              <w:left w:val="single" w:sz="8" w:space="0" w:color="4F81BD"/>
            </w:tcBorders>
          </w:tcPr>
          <w:p w:rsidR="007E3016" w:rsidRPr="00B75668" w:rsidRDefault="007E3016" w:rsidP="007E3016">
            <w:pPr>
              <w:cnfStyle w:val="000000000000" w:firstRow="0" w:lastRow="0" w:firstColumn="0" w:lastColumn="0" w:oddVBand="0" w:evenVBand="0" w:oddHBand="0" w:evenHBand="0" w:firstRowFirstColumn="0" w:firstRowLastColumn="0" w:lastRowFirstColumn="0" w:lastRowLastColumn="0"/>
              <w:rPr>
                <w:rFonts w:cs="Arial"/>
              </w:rPr>
            </w:pPr>
          </w:p>
        </w:tc>
      </w:tr>
      <w:tr w:rsidR="007E301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E3016" w:rsidRPr="00B75668" w:rsidRDefault="007E3016" w:rsidP="007E3016">
            <w:pPr>
              <w:rPr>
                <w:rFonts w:cs="Arial"/>
              </w:rPr>
            </w:pPr>
            <w:r>
              <w:rPr>
                <w:rFonts w:cs="Arial"/>
              </w:rPr>
              <w:t>5.6</w:t>
            </w:r>
          </w:p>
        </w:tc>
        <w:tc>
          <w:tcPr>
            <w:tcW w:w="1262" w:type="dxa"/>
            <w:tcBorders>
              <w:left w:val="single" w:sz="8" w:space="0" w:color="4F81BD"/>
              <w:right w:val="single" w:sz="8" w:space="0" w:color="4F81BD"/>
            </w:tcBorders>
            <w:vAlign w:val="center"/>
          </w:tcPr>
          <w:p w:rsidR="007E3016" w:rsidRPr="00B75668" w:rsidRDefault="00224A12"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05-10-2016</w:t>
            </w:r>
          </w:p>
        </w:tc>
        <w:tc>
          <w:tcPr>
            <w:tcW w:w="1745" w:type="dxa"/>
            <w:tcBorders>
              <w:left w:val="single" w:sz="8" w:space="0" w:color="4F81BD"/>
              <w:right w:val="single" w:sz="8" w:space="0" w:color="4F81BD"/>
            </w:tcBorders>
            <w:vAlign w:val="center"/>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migration tool</w:t>
            </w:r>
          </w:p>
        </w:tc>
      </w:tr>
      <w:tr w:rsidR="00224A12"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24A12" w:rsidRPr="00B75668" w:rsidRDefault="00224A12" w:rsidP="00224A12">
            <w:pPr>
              <w:rPr>
                <w:rFonts w:cs="Arial"/>
              </w:rPr>
            </w:pPr>
            <w:r>
              <w:rPr>
                <w:rFonts w:cs="Arial"/>
              </w:rPr>
              <w:t>5.7</w:t>
            </w:r>
          </w:p>
        </w:tc>
        <w:tc>
          <w:tcPr>
            <w:tcW w:w="1262" w:type="dxa"/>
            <w:tcBorders>
              <w:left w:val="single" w:sz="8" w:space="0" w:color="4F81BD"/>
              <w:right w:val="single" w:sz="8" w:space="0" w:color="4F81BD"/>
            </w:tcBorders>
            <w:vAlign w:val="center"/>
          </w:tcPr>
          <w:p w:rsidR="00224A12" w:rsidRPr="00B75668" w:rsidRDefault="00224A12" w:rsidP="00224A12">
            <w:pPr>
              <w:cnfStyle w:val="000000000000" w:firstRow="0" w:lastRow="0" w:firstColumn="0" w:lastColumn="0" w:oddVBand="0" w:evenVBand="0" w:oddHBand="0" w:evenHBand="0" w:firstRowFirstColumn="0" w:firstRowLastColumn="0" w:lastRowFirstColumn="0" w:lastRowLastColumn="0"/>
              <w:rPr>
                <w:rFonts w:cs="Arial"/>
              </w:rPr>
            </w:pPr>
            <w:r>
              <w:rPr>
                <w:rFonts w:cs="Arial"/>
              </w:rPr>
              <w:t>06-10-2016</w:t>
            </w:r>
          </w:p>
        </w:tc>
        <w:tc>
          <w:tcPr>
            <w:tcW w:w="1745" w:type="dxa"/>
            <w:tcBorders>
              <w:left w:val="single" w:sz="8" w:space="0" w:color="4F81BD"/>
              <w:right w:val="single" w:sz="8" w:space="0" w:color="4F81BD"/>
            </w:tcBorders>
            <w:vAlign w:val="center"/>
          </w:tcPr>
          <w:p w:rsidR="00224A12" w:rsidRPr="00B75668" w:rsidRDefault="00224A12" w:rsidP="00224A12">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24A12" w:rsidRPr="00B75668" w:rsidRDefault="00224A12" w:rsidP="00224A12">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Updates documentation</w:t>
            </w:r>
          </w:p>
        </w:tc>
      </w:tr>
      <w:tr w:rsidR="00224A12"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24A12" w:rsidRPr="00B75668" w:rsidRDefault="00224A12" w:rsidP="00224A12">
            <w:pPr>
              <w:rPr>
                <w:rFonts w:cs="Arial"/>
              </w:rPr>
            </w:pPr>
            <w:r>
              <w:rPr>
                <w:rFonts w:cs="Arial"/>
              </w:rPr>
              <w:t>5.8</w:t>
            </w:r>
          </w:p>
        </w:tc>
        <w:tc>
          <w:tcPr>
            <w:tcW w:w="1262" w:type="dxa"/>
            <w:tcBorders>
              <w:left w:val="single" w:sz="8" w:space="0" w:color="4F81BD"/>
              <w:right w:val="single" w:sz="8" w:space="0" w:color="4F81BD"/>
            </w:tcBorders>
            <w:vAlign w:val="center"/>
          </w:tcPr>
          <w:p w:rsidR="00224A12" w:rsidRPr="00B75668" w:rsidRDefault="00224A12" w:rsidP="00224A12">
            <w:pPr>
              <w:cnfStyle w:val="000000100000" w:firstRow="0" w:lastRow="0" w:firstColumn="0" w:lastColumn="0" w:oddVBand="0" w:evenVBand="0" w:oddHBand="1" w:evenHBand="0" w:firstRowFirstColumn="0" w:firstRowLastColumn="0" w:lastRowFirstColumn="0" w:lastRowLastColumn="0"/>
              <w:rPr>
                <w:rFonts w:cs="Arial"/>
              </w:rPr>
            </w:pPr>
            <w:r>
              <w:rPr>
                <w:rFonts w:cs="Arial"/>
              </w:rPr>
              <w:t>26-10-2016</w:t>
            </w:r>
          </w:p>
        </w:tc>
        <w:tc>
          <w:tcPr>
            <w:tcW w:w="1745" w:type="dxa"/>
            <w:tcBorders>
              <w:left w:val="single" w:sz="8" w:space="0" w:color="4F81BD"/>
              <w:right w:val="single" w:sz="8" w:space="0" w:color="4F81BD"/>
            </w:tcBorders>
            <w:vAlign w:val="center"/>
          </w:tcPr>
          <w:p w:rsidR="00224A12" w:rsidRPr="00B75668" w:rsidRDefault="00224A12" w:rsidP="00224A12">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24A12" w:rsidRPr="00B75668" w:rsidRDefault="00224A12" w:rsidP="00224A12">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Added </w:t>
            </w:r>
            <w:proofErr w:type="spellStart"/>
            <w:r>
              <w:rPr>
                <w:rFonts w:cs="Arial"/>
              </w:rPr>
              <w:t>Datadictionary</w:t>
            </w:r>
            <w:proofErr w:type="spellEnd"/>
          </w:p>
        </w:tc>
      </w:tr>
      <w:tr w:rsidR="006C724D"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6C724D" w:rsidRPr="00B75668" w:rsidRDefault="006C724D" w:rsidP="00630A1F">
            <w:pPr>
              <w:rPr>
                <w:rFonts w:cs="Arial"/>
              </w:rPr>
            </w:pPr>
            <w:r>
              <w:rPr>
                <w:rFonts w:cs="Arial"/>
              </w:rPr>
              <w:t>5.9</w:t>
            </w:r>
          </w:p>
        </w:tc>
        <w:tc>
          <w:tcPr>
            <w:tcW w:w="1262" w:type="dxa"/>
            <w:tcBorders>
              <w:left w:val="single" w:sz="8" w:space="0" w:color="4F81BD"/>
              <w:right w:val="single" w:sz="8" w:space="0" w:color="4F81BD"/>
            </w:tcBorders>
            <w:vAlign w:val="center"/>
          </w:tcPr>
          <w:p w:rsidR="006C724D" w:rsidRPr="00B75668" w:rsidRDefault="006C724D"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29-10-2016</w:t>
            </w:r>
          </w:p>
        </w:tc>
        <w:tc>
          <w:tcPr>
            <w:tcW w:w="1745" w:type="dxa"/>
            <w:tcBorders>
              <w:left w:val="single" w:sz="8" w:space="0" w:color="4F81BD"/>
              <w:right w:val="single" w:sz="8" w:space="0" w:color="4F81BD"/>
            </w:tcBorders>
            <w:vAlign w:val="center"/>
          </w:tcPr>
          <w:p w:rsidR="006C724D" w:rsidRPr="00B75668" w:rsidRDefault="006C724D"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6C724D" w:rsidRPr="00B75668" w:rsidRDefault="006C724D"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sample OFSML generation</w:t>
            </w:r>
          </w:p>
        </w:tc>
      </w:tr>
      <w:tr w:rsidR="004135F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135F6" w:rsidRPr="00B75668" w:rsidRDefault="004135F6" w:rsidP="00630A1F">
            <w:pPr>
              <w:rPr>
                <w:rFonts w:cs="Arial"/>
              </w:rPr>
            </w:pPr>
            <w:r>
              <w:rPr>
                <w:rFonts w:cs="Arial"/>
              </w:rPr>
              <w:t>6.0</w:t>
            </w:r>
          </w:p>
        </w:tc>
        <w:tc>
          <w:tcPr>
            <w:tcW w:w="1262" w:type="dxa"/>
            <w:tcBorders>
              <w:left w:val="single" w:sz="8" w:space="0" w:color="4F81BD"/>
              <w:right w:val="single" w:sz="8" w:space="0" w:color="4F81BD"/>
            </w:tcBorders>
            <w:vAlign w:val="center"/>
          </w:tcPr>
          <w:p w:rsidR="004135F6" w:rsidRPr="00B75668" w:rsidRDefault="004135F6"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rPr>
              <w:t>02-11-2016</w:t>
            </w:r>
          </w:p>
        </w:tc>
        <w:tc>
          <w:tcPr>
            <w:tcW w:w="1745" w:type="dxa"/>
            <w:tcBorders>
              <w:left w:val="single" w:sz="8" w:space="0" w:color="4F81BD"/>
              <w:right w:val="single" w:sz="8" w:space="0" w:color="4F81BD"/>
            </w:tcBorders>
            <w:vAlign w:val="center"/>
          </w:tcPr>
          <w:p w:rsidR="004135F6" w:rsidRPr="00B75668" w:rsidRDefault="004135F6"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4135F6" w:rsidRPr="00B75668" w:rsidRDefault="004135F6"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EB.LOOKUP update</w:t>
            </w:r>
          </w:p>
        </w:tc>
      </w:tr>
      <w:tr w:rsidR="003E210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E2106" w:rsidRPr="00B75668" w:rsidRDefault="003E2106" w:rsidP="00143674">
            <w:pPr>
              <w:rPr>
                <w:rFonts w:cs="Arial"/>
              </w:rPr>
            </w:pPr>
            <w:r>
              <w:rPr>
                <w:rFonts w:cs="Arial"/>
              </w:rPr>
              <w:t>6.1</w:t>
            </w:r>
          </w:p>
        </w:tc>
        <w:tc>
          <w:tcPr>
            <w:tcW w:w="1262" w:type="dxa"/>
            <w:tcBorders>
              <w:left w:val="single" w:sz="8" w:space="0" w:color="4F81BD"/>
              <w:right w:val="single" w:sz="8" w:space="0" w:color="4F81BD"/>
            </w:tcBorders>
            <w:vAlign w:val="center"/>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15-11-2016</w:t>
            </w:r>
          </w:p>
        </w:tc>
        <w:tc>
          <w:tcPr>
            <w:tcW w:w="1745" w:type="dxa"/>
            <w:tcBorders>
              <w:left w:val="single" w:sz="8" w:space="0" w:color="4F81BD"/>
              <w:right w:val="single" w:sz="8" w:space="0" w:color="4F81BD"/>
            </w:tcBorders>
            <w:vAlign w:val="center"/>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Amend </w:t>
            </w:r>
            <w:proofErr w:type="spellStart"/>
            <w:r>
              <w:rPr>
                <w:rFonts w:cs="Arial"/>
              </w:rPr>
              <w:t>DataDictionary</w:t>
            </w:r>
            <w:proofErr w:type="spellEnd"/>
            <w:r>
              <w:rPr>
                <w:rFonts w:cs="Arial"/>
              </w:rPr>
              <w:t xml:space="preserve"> to retrieve and update </w:t>
            </w:r>
            <w:proofErr w:type="spellStart"/>
            <w:r>
              <w:rPr>
                <w:rFonts w:cs="Arial"/>
              </w:rPr>
              <w:t>HelpText</w:t>
            </w:r>
            <w:proofErr w:type="spellEnd"/>
          </w:p>
        </w:tc>
      </w:tr>
      <w:tr w:rsidR="003E210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E2106" w:rsidRPr="00B75668" w:rsidRDefault="003E2106" w:rsidP="00143674">
            <w:pPr>
              <w:rPr>
                <w:rFonts w:cs="Arial"/>
              </w:rPr>
            </w:pPr>
            <w:r>
              <w:rPr>
                <w:rFonts w:cs="Arial"/>
              </w:rPr>
              <w:t>6.1.1</w:t>
            </w:r>
          </w:p>
        </w:tc>
        <w:tc>
          <w:tcPr>
            <w:tcW w:w="1262" w:type="dxa"/>
            <w:tcBorders>
              <w:left w:val="single" w:sz="8" w:space="0" w:color="4F81BD"/>
              <w:right w:val="single" w:sz="8" w:space="0" w:color="4F81BD"/>
            </w:tcBorders>
            <w:vAlign w:val="center"/>
          </w:tcPr>
          <w:p w:rsidR="003E2106" w:rsidRPr="00B75668" w:rsidRDefault="003E2106" w:rsidP="00143674">
            <w:pPr>
              <w:cnfStyle w:val="000000100000" w:firstRow="0" w:lastRow="0" w:firstColumn="0" w:lastColumn="0" w:oddVBand="0" w:evenVBand="0" w:oddHBand="1" w:evenHBand="0" w:firstRowFirstColumn="0" w:firstRowLastColumn="0" w:lastRowFirstColumn="0" w:lastRowLastColumn="0"/>
              <w:rPr>
                <w:rFonts w:cs="Arial"/>
              </w:rPr>
            </w:pPr>
            <w:r>
              <w:rPr>
                <w:rFonts w:cs="Arial"/>
              </w:rPr>
              <w:t>23-11-2016</w:t>
            </w:r>
          </w:p>
        </w:tc>
        <w:tc>
          <w:tcPr>
            <w:tcW w:w="1745" w:type="dxa"/>
            <w:tcBorders>
              <w:left w:val="single" w:sz="8" w:space="0" w:color="4F81BD"/>
              <w:right w:val="single" w:sz="8" w:space="0" w:color="4F81BD"/>
            </w:tcBorders>
            <w:vAlign w:val="center"/>
          </w:tcPr>
          <w:p w:rsidR="003E2106" w:rsidRPr="00B75668" w:rsidRDefault="003E2106" w:rsidP="00143674">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3E2106" w:rsidRPr="00B75668" w:rsidRDefault="003E2106" w:rsidP="00143674">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Add </w:t>
            </w:r>
            <w:proofErr w:type="spellStart"/>
            <w:r>
              <w:rPr>
                <w:rFonts w:cs="Arial"/>
              </w:rPr>
              <w:t>HelpText</w:t>
            </w:r>
            <w:proofErr w:type="spellEnd"/>
            <w:r>
              <w:rPr>
                <w:rFonts w:cs="Arial"/>
              </w:rPr>
              <w:t xml:space="preserve"> for Local applications</w:t>
            </w:r>
          </w:p>
        </w:tc>
      </w:tr>
      <w:tr w:rsidR="003E210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E2106" w:rsidRPr="00B75668" w:rsidRDefault="003E2106" w:rsidP="00143674">
            <w:pPr>
              <w:rPr>
                <w:rFonts w:cs="Arial"/>
              </w:rPr>
            </w:pPr>
            <w:r>
              <w:rPr>
                <w:rFonts w:cs="Arial"/>
              </w:rPr>
              <w:t>6.1.2</w:t>
            </w:r>
          </w:p>
        </w:tc>
        <w:tc>
          <w:tcPr>
            <w:tcW w:w="1262" w:type="dxa"/>
            <w:tcBorders>
              <w:left w:val="single" w:sz="8" w:space="0" w:color="4F81BD"/>
              <w:right w:val="single" w:sz="8" w:space="0" w:color="4F81BD"/>
            </w:tcBorders>
            <w:vAlign w:val="center"/>
          </w:tcPr>
          <w:p w:rsidR="003E2106" w:rsidRPr="00B75668" w:rsidRDefault="002A7AA9"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27</w:t>
            </w:r>
            <w:r w:rsidR="003E2106">
              <w:rPr>
                <w:rFonts w:cs="Arial"/>
              </w:rPr>
              <w:t>-11-2016</w:t>
            </w:r>
          </w:p>
        </w:tc>
        <w:tc>
          <w:tcPr>
            <w:tcW w:w="1745" w:type="dxa"/>
            <w:tcBorders>
              <w:left w:val="single" w:sz="8" w:space="0" w:color="4F81BD"/>
              <w:right w:val="single" w:sz="8" w:space="0" w:color="4F81BD"/>
            </w:tcBorders>
            <w:vAlign w:val="center"/>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3E2106" w:rsidRPr="00B75668" w:rsidRDefault="00206974"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Generate OFSML for Version with no fields</w:t>
            </w:r>
          </w:p>
        </w:tc>
      </w:tr>
      <w:tr w:rsidR="002A7AA9" w:rsidRPr="00B75668" w:rsidTr="00562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A7AA9" w:rsidRPr="00B75668" w:rsidRDefault="002A7AA9" w:rsidP="00562972">
            <w:pPr>
              <w:rPr>
                <w:rFonts w:cs="Arial"/>
              </w:rPr>
            </w:pPr>
            <w:r>
              <w:rPr>
                <w:rFonts w:cs="Arial"/>
              </w:rPr>
              <w:t>6.1.3</w:t>
            </w:r>
          </w:p>
        </w:tc>
        <w:tc>
          <w:tcPr>
            <w:tcW w:w="1262" w:type="dxa"/>
            <w:tcBorders>
              <w:left w:val="single" w:sz="8" w:space="0" w:color="4F81BD"/>
              <w:right w:val="single" w:sz="8" w:space="0" w:color="4F81BD"/>
            </w:tcBorders>
            <w:vAlign w:val="center"/>
          </w:tcPr>
          <w:p w:rsidR="002A7AA9" w:rsidRPr="00B75668" w:rsidRDefault="002A7AA9" w:rsidP="002A7AA9">
            <w:pPr>
              <w:cnfStyle w:val="000000100000" w:firstRow="0" w:lastRow="0" w:firstColumn="0" w:lastColumn="0" w:oddVBand="0" w:evenVBand="0" w:oddHBand="1" w:evenHBand="0" w:firstRowFirstColumn="0" w:firstRowLastColumn="0" w:lastRowFirstColumn="0" w:lastRowLastColumn="0"/>
              <w:rPr>
                <w:rFonts w:cs="Arial"/>
              </w:rPr>
            </w:pPr>
            <w:r>
              <w:rPr>
                <w:rFonts w:cs="Arial"/>
              </w:rPr>
              <w:t>6-12-2016</w:t>
            </w:r>
          </w:p>
        </w:tc>
        <w:tc>
          <w:tcPr>
            <w:tcW w:w="1745" w:type="dxa"/>
            <w:tcBorders>
              <w:left w:val="single" w:sz="8" w:space="0" w:color="4F81BD"/>
              <w:right w:val="single" w:sz="8" w:space="0" w:color="4F81BD"/>
            </w:tcBorders>
            <w:vAlign w:val="center"/>
          </w:tcPr>
          <w:p w:rsidR="002A7AA9" w:rsidRPr="00B75668" w:rsidRDefault="002A7AA9" w:rsidP="00562972">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A7AA9" w:rsidRDefault="002A7AA9" w:rsidP="00562972">
            <w:pPr>
              <w:cnfStyle w:val="000000100000" w:firstRow="0" w:lastRow="0" w:firstColumn="0" w:lastColumn="0" w:oddVBand="0" w:evenVBand="0" w:oddHBand="1" w:evenHBand="0" w:firstRowFirstColumn="0" w:firstRowLastColumn="0" w:lastRowFirstColumn="0" w:lastRowLastColumn="0"/>
              <w:rPr>
                <w:rFonts w:cs="Arial"/>
              </w:rPr>
            </w:pPr>
            <w:r>
              <w:rPr>
                <w:rFonts w:cs="Arial"/>
              </w:rPr>
              <w:t>Fix OFSML for fields with '*' and ending in '-1.1'</w:t>
            </w:r>
          </w:p>
          <w:p w:rsidR="002A7AA9" w:rsidRPr="00B75668" w:rsidRDefault="002A7AA9" w:rsidP="00562972">
            <w:pPr>
              <w:cnfStyle w:val="000000100000" w:firstRow="0" w:lastRow="0" w:firstColumn="0" w:lastColumn="0" w:oddVBand="0" w:evenVBand="0" w:oddHBand="1" w:evenHBand="0" w:firstRowFirstColumn="0" w:firstRowLastColumn="0" w:lastRowFirstColumn="0" w:lastRowLastColumn="0"/>
              <w:rPr>
                <w:rFonts w:cs="Arial"/>
              </w:rPr>
            </w:pPr>
            <w:r>
              <w:rPr>
                <w:rFonts w:cs="Arial"/>
              </w:rPr>
              <w:t>EB.LOOKUP- works for BLM.KYC.ANSWER</w:t>
            </w:r>
          </w:p>
        </w:tc>
      </w:tr>
      <w:tr w:rsidR="00DF59F3" w:rsidRPr="00B75668" w:rsidTr="00562972">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DF59F3" w:rsidRPr="00B75668" w:rsidRDefault="00DF59F3" w:rsidP="00562972">
            <w:pPr>
              <w:rPr>
                <w:rFonts w:cs="Arial"/>
              </w:rPr>
            </w:pPr>
            <w:r>
              <w:rPr>
                <w:rFonts w:cs="Arial"/>
              </w:rPr>
              <w:t>6.2</w:t>
            </w:r>
          </w:p>
        </w:tc>
        <w:tc>
          <w:tcPr>
            <w:tcW w:w="1262" w:type="dxa"/>
            <w:tcBorders>
              <w:left w:val="single" w:sz="8" w:space="0" w:color="4F81BD"/>
              <w:right w:val="single" w:sz="8" w:space="0" w:color="4F81BD"/>
            </w:tcBorders>
            <w:vAlign w:val="center"/>
          </w:tcPr>
          <w:p w:rsidR="00DF59F3" w:rsidRPr="00B75668" w:rsidRDefault="00DF59F3" w:rsidP="00562972">
            <w:pPr>
              <w:cnfStyle w:val="000000000000" w:firstRow="0" w:lastRow="0" w:firstColumn="0" w:lastColumn="0" w:oddVBand="0" w:evenVBand="0" w:oddHBand="0" w:evenHBand="0" w:firstRowFirstColumn="0" w:firstRowLastColumn="0" w:lastRowFirstColumn="0" w:lastRowLastColumn="0"/>
              <w:rPr>
                <w:rFonts w:cs="Arial"/>
              </w:rPr>
            </w:pPr>
            <w:r>
              <w:rPr>
                <w:rFonts w:cs="Arial"/>
              </w:rPr>
              <w:t>6-12-2016</w:t>
            </w:r>
          </w:p>
        </w:tc>
        <w:tc>
          <w:tcPr>
            <w:tcW w:w="1745" w:type="dxa"/>
            <w:tcBorders>
              <w:left w:val="single" w:sz="8" w:space="0" w:color="4F81BD"/>
              <w:right w:val="single" w:sz="8" w:space="0" w:color="4F81BD"/>
            </w:tcBorders>
            <w:vAlign w:val="center"/>
          </w:tcPr>
          <w:p w:rsidR="00DF59F3" w:rsidRPr="00B75668" w:rsidRDefault="00DF59F3" w:rsidP="00562972">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DF59F3" w:rsidRPr="00B75668" w:rsidRDefault="00DF59F3" w:rsidP="00562972">
            <w:pPr>
              <w:cnfStyle w:val="000000000000" w:firstRow="0" w:lastRow="0" w:firstColumn="0" w:lastColumn="0" w:oddVBand="0" w:evenVBand="0" w:oddHBand="0" w:evenHBand="0" w:firstRowFirstColumn="0" w:firstRowLastColumn="0" w:lastRowFirstColumn="0" w:lastRowLastColumn="0"/>
              <w:rPr>
                <w:rFonts w:cs="Arial"/>
              </w:rPr>
            </w:pPr>
            <w:r>
              <w:rPr>
                <w:rFonts w:cs="Arial"/>
              </w:rPr>
              <w:t>Migration: create OFS for routing table</w:t>
            </w:r>
          </w:p>
        </w:tc>
      </w:tr>
      <w:tr w:rsidR="00B1142B" w:rsidRPr="00B75668" w:rsidTr="00C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B1142B" w:rsidRPr="00B75668" w:rsidRDefault="00B1142B" w:rsidP="00C9496C">
            <w:pPr>
              <w:rPr>
                <w:rFonts w:cs="Arial"/>
              </w:rPr>
            </w:pPr>
            <w:r>
              <w:rPr>
                <w:rFonts w:cs="Arial"/>
              </w:rPr>
              <w:t>6.3</w:t>
            </w:r>
          </w:p>
        </w:tc>
        <w:tc>
          <w:tcPr>
            <w:tcW w:w="1262" w:type="dxa"/>
            <w:tcBorders>
              <w:left w:val="single" w:sz="8" w:space="0" w:color="4F81BD"/>
              <w:right w:val="single" w:sz="8" w:space="0" w:color="4F81BD"/>
            </w:tcBorders>
            <w:vAlign w:val="center"/>
          </w:tcPr>
          <w:p w:rsidR="00B1142B" w:rsidRPr="00B75668" w:rsidRDefault="00B1142B" w:rsidP="00C9496C">
            <w:pPr>
              <w:cnfStyle w:val="000000100000" w:firstRow="0" w:lastRow="0" w:firstColumn="0" w:lastColumn="0" w:oddVBand="0" w:evenVBand="0" w:oddHBand="1" w:evenHBand="0" w:firstRowFirstColumn="0" w:firstRowLastColumn="0" w:lastRowFirstColumn="0" w:lastRowLastColumn="0"/>
              <w:rPr>
                <w:rFonts w:cs="Arial"/>
              </w:rPr>
            </w:pPr>
            <w:r>
              <w:rPr>
                <w:rFonts w:cs="Arial"/>
              </w:rPr>
              <w:t>02-01-2017</w:t>
            </w:r>
          </w:p>
        </w:tc>
        <w:tc>
          <w:tcPr>
            <w:tcW w:w="1745" w:type="dxa"/>
            <w:tcBorders>
              <w:left w:val="single" w:sz="8" w:space="0" w:color="4F81BD"/>
              <w:right w:val="single" w:sz="8" w:space="0" w:color="4F81BD"/>
            </w:tcBorders>
            <w:vAlign w:val="center"/>
          </w:tcPr>
          <w:p w:rsidR="00B1142B" w:rsidRPr="00B75668" w:rsidRDefault="00B1142B" w:rsidP="00C9496C">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B1142B" w:rsidRPr="00B75668" w:rsidRDefault="00B1142B" w:rsidP="00C9496C">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Updates documentation: Added </w:t>
            </w:r>
            <w:proofErr w:type="spellStart"/>
            <w:r>
              <w:rPr>
                <w:rFonts w:cs="Arial"/>
              </w:rPr>
              <w:t>GetList</w:t>
            </w:r>
            <w:proofErr w:type="spellEnd"/>
            <w:r>
              <w:rPr>
                <w:rFonts w:cs="Arial"/>
              </w:rPr>
              <w:t xml:space="preserve"> from SPF</w:t>
            </w:r>
          </w:p>
        </w:tc>
      </w:tr>
      <w:tr w:rsidR="004135F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135F6" w:rsidRPr="00B75668" w:rsidRDefault="004135F6" w:rsidP="002A7AA9">
            <w:pPr>
              <w:rPr>
                <w:rFonts w:cs="Arial"/>
              </w:rPr>
            </w:pPr>
            <w:r>
              <w:rPr>
                <w:rFonts w:cs="Arial"/>
              </w:rPr>
              <w:t>6.</w:t>
            </w:r>
            <w:r w:rsidR="00B1142B">
              <w:rPr>
                <w:rFonts w:cs="Arial"/>
              </w:rPr>
              <w:t>7</w:t>
            </w:r>
          </w:p>
        </w:tc>
        <w:tc>
          <w:tcPr>
            <w:tcW w:w="1262" w:type="dxa"/>
            <w:tcBorders>
              <w:left w:val="single" w:sz="8" w:space="0" w:color="4F81BD"/>
              <w:right w:val="single" w:sz="8" w:space="0" w:color="4F81BD"/>
            </w:tcBorders>
            <w:vAlign w:val="center"/>
          </w:tcPr>
          <w:p w:rsidR="004135F6" w:rsidRPr="00B75668" w:rsidRDefault="00B1142B"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27-09</w:t>
            </w:r>
            <w:r w:rsidR="004C7CD2">
              <w:rPr>
                <w:rFonts w:cs="Arial"/>
              </w:rPr>
              <w:t>-2017</w:t>
            </w:r>
          </w:p>
        </w:tc>
        <w:tc>
          <w:tcPr>
            <w:tcW w:w="1745" w:type="dxa"/>
            <w:tcBorders>
              <w:left w:val="single" w:sz="8" w:space="0" w:color="4F81BD"/>
              <w:right w:val="single" w:sz="8" w:space="0" w:color="4F81BD"/>
            </w:tcBorders>
            <w:vAlign w:val="center"/>
          </w:tcPr>
          <w:p w:rsidR="004135F6" w:rsidRPr="00B75668" w:rsidRDefault="004135F6"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06974" w:rsidRPr="00B75668" w:rsidRDefault="00B1142B" w:rsidP="001B3C95">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Update EB.USER.ROLE and USER.SMS.GROUP's functionality</w:t>
            </w:r>
          </w:p>
        </w:tc>
      </w:tr>
      <w:tr w:rsidR="00DE1059"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DE1059" w:rsidRDefault="00DE1059" w:rsidP="002A7AA9">
            <w:pPr>
              <w:rPr>
                <w:rFonts w:cs="Arial"/>
              </w:rPr>
            </w:pPr>
            <w:r>
              <w:rPr>
                <w:rFonts w:cs="Arial"/>
              </w:rPr>
              <w:t>7.0</w:t>
            </w:r>
          </w:p>
        </w:tc>
        <w:tc>
          <w:tcPr>
            <w:tcW w:w="1262" w:type="dxa"/>
            <w:tcBorders>
              <w:left w:val="single" w:sz="8" w:space="0" w:color="4F81BD"/>
              <w:right w:val="single" w:sz="8" w:space="0" w:color="4F81BD"/>
            </w:tcBorders>
            <w:vAlign w:val="center"/>
          </w:tcPr>
          <w:p w:rsidR="00DE1059" w:rsidRDefault="00DE1059"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rPr>
              <w:t>27-11-2020</w:t>
            </w:r>
          </w:p>
        </w:tc>
        <w:tc>
          <w:tcPr>
            <w:tcW w:w="1745" w:type="dxa"/>
            <w:tcBorders>
              <w:left w:val="single" w:sz="8" w:space="0" w:color="4F81BD"/>
              <w:right w:val="single" w:sz="8" w:space="0" w:color="4F81BD"/>
            </w:tcBorders>
            <w:vAlign w:val="center"/>
          </w:tcPr>
          <w:p w:rsidR="00DE1059" w:rsidRDefault="00DE1059" w:rsidP="00630A1F">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DE1059" w:rsidRDefault="00DE1059" w:rsidP="001B3C95">
            <w:pPr>
              <w:cnfStyle w:val="000000100000" w:firstRow="0" w:lastRow="0" w:firstColumn="0" w:lastColumn="0" w:oddVBand="0" w:evenVBand="0" w:oddHBand="1" w:evenHBand="0" w:firstRowFirstColumn="0" w:firstRowLastColumn="0" w:lastRowFirstColumn="0" w:lastRowLastColumn="0"/>
              <w:rPr>
                <w:rFonts w:cs="Arial"/>
              </w:rPr>
            </w:pPr>
            <w:r>
              <w:rPr>
                <w:rFonts w:cs="Arial"/>
              </w:rPr>
              <w:t>Removing Leumi-specific stuff</w:t>
            </w:r>
          </w:p>
        </w:tc>
      </w:tr>
      <w:tr w:rsidR="00AE5532"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AE5532" w:rsidRDefault="00AE5532" w:rsidP="002A7AA9">
            <w:pPr>
              <w:rPr>
                <w:rFonts w:cs="Arial"/>
              </w:rPr>
            </w:pPr>
            <w:r>
              <w:rPr>
                <w:rFonts w:cs="Arial"/>
              </w:rPr>
              <w:t>7.1</w:t>
            </w:r>
          </w:p>
        </w:tc>
        <w:tc>
          <w:tcPr>
            <w:tcW w:w="1262" w:type="dxa"/>
            <w:tcBorders>
              <w:left w:val="single" w:sz="8" w:space="0" w:color="4F81BD"/>
              <w:right w:val="single" w:sz="8" w:space="0" w:color="4F81BD"/>
            </w:tcBorders>
            <w:vAlign w:val="center"/>
          </w:tcPr>
          <w:p w:rsidR="00AE5532" w:rsidRDefault="00A90043"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6</w:t>
            </w:r>
            <w:r w:rsidR="00AE5532">
              <w:rPr>
                <w:rFonts w:cs="Arial"/>
              </w:rPr>
              <w:t>-12-2020</w:t>
            </w:r>
          </w:p>
        </w:tc>
        <w:tc>
          <w:tcPr>
            <w:tcW w:w="1745" w:type="dxa"/>
            <w:tcBorders>
              <w:left w:val="single" w:sz="8" w:space="0" w:color="4F81BD"/>
              <w:right w:val="single" w:sz="8" w:space="0" w:color="4F81BD"/>
            </w:tcBorders>
            <w:vAlign w:val="center"/>
          </w:tcPr>
          <w:p w:rsidR="00AE5532" w:rsidRDefault="00AE5532" w:rsidP="00630A1F">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AE5532" w:rsidRDefault="00AE5532"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Added: </w:t>
            </w:r>
            <w:r w:rsidR="00A90043">
              <w:rPr>
                <w:rFonts w:cs="Arial"/>
              </w:rPr>
              <w:t xml:space="preserve">creation and translation of </w:t>
            </w:r>
            <w:proofErr w:type="spellStart"/>
            <w:r w:rsidR="00A90043">
              <w:rPr>
                <w:rFonts w:cs="Arial"/>
              </w:rPr>
              <w:t>helptext</w:t>
            </w:r>
            <w:proofErr w:type="spellEnd"/>
            <w:r w:rsidR="00A90043">
              <w:rPr>
                <w:rFonts w:cs="Arial"/>
              </w:rPr>
              <w:t>, including automatic translation with MS Translator</w:t>
            </w:r>
          </w:p>
        </w:tc>
      </w:tr>
      <w:tr w:rsidR="00A90043"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A90043" w:rsidRDefault="00A90043" w:rsidP="00A90043">
            <w:pPr>
              <w:rPr>
                <w:rFonts w:cs="Arial"/>
              </w:rPr>
            </w:pPr>
            <w:r>
              <w:rPr>
                <w:rFonts w:cs="Arial"/>
              </w:rPr>
              <w:t>7.2</w:t>
            </w:r>
          </w:p>
        </w:tc>
        <w:tc>
          <w:tcPr>
            <w:tcW w:w="1262" w:type="dxa"/>
            <w:tcBorders>
              <w:left w:val="single" w:sz="8" w:space="0" w:color="4F81BD"/>
              <w:right w:val="single" w:sz="8" w:space="0" w:color="4F81BD"/>
            </w:tcBorders>
            <w:vAlign w:val="center"/>
          </w:tcPr>
          <w:p w:rsidR="00A90043" w:rsidRDefault="00A90043"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10-12-2020</w:t>
            </w:r>
          </w:p>
        </w:tc>
        <w:tc>
          <w:tcPr>
            <w:tcW w:w="1745" w:type="dxa"/>
            <w:tcBorders>
              <w:left w:val="single" w:sz="8" w:space="0" w:color="4F81BD"/>
              <w:right w:val="single" w:sz="8" w:space="0" w:color="4F81BD"/>
            </w:tcBorders>
            <w:vAlign w:val="center"/>
          </w:tcPr>
          <w:p w:rsidR="00A90043" w:rsidRDefault="00A90043" w:rsidP="00A90043">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A90043" w:rsidRDefault="00A90043"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retrieval and authorisation of INAU records</w:t>
            </w:r>
          </w:p>
        </w:tc>
      </w:tr>
      <w:tr w:rsidR="00564CBC"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64CBC" w:rsidRDefault="00564CBC" w:rsidP="00A90043">
            <w:pPr>
              <w:rPr>
                <w:rFonts w:cs="Arial"/>
              </w:rPr>
            </w:pPr>
            <w:r>
              <w:rPr>
                <w:rFonts w:cs="Arial"/>
              </w:rPr>
              <w:t>7.2.1</w:t>
            </w:r>
          </w:p>
        </w:tc>
        <w:tc>
          <w:tcPr>
            <w:tcW w:w="1262" w:type="dxa"/>
            <w:tcBorders>
              <w:left w:val="single" w:sz="8" w:space="0" w:color="4F81BD"/>
              <w:right w:val="single" w:sz="8" w:space="0" w:color="4F81BD"/>
            </w:tcBorders>
            <w:vAlign w:val="center"/>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3-3-2021</w:t>
            </w:r>
          </w:p>
        </w:tc>
        <w:tc>
          <w:tcPr>
            <w:tcW w:w="1745" w:type="dxa"/>
            <w:tcBorders>
              <w:left w:val="single" w:sz="8" w:space="0" w:color="4F81BD"/>
              <w:right w:val="single" w:sz="8" w:space="0" w:color="4F81BD"/>
            </w:tcBorders>
            <w:vAlign w:val="center"/>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Finished translation of </w:t>
            </w:r>
            <w:proofErr w:type="spellStart"/>
            <w:r>
              <w:rPr>
                <w:rFonts w:cs="Arial"/>
              </w:rPr>
              <w:t>helptext</w:t>
            </w:r>
            <w:proofErr w:type="spellEnd"/>
          </w:p>
        </w:tc>
      </w:tr>
      <w:tr w:rsidR="004E1513" w:rsidRPr="00B75668" w:rsidTr="00984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E1513" w:rsidRDefault="004E1513" w:rsidP="009843E8">
            <w:pPr>
              <w:rPr>
                <w:rFonts w:cs="Arial"/>
              </w:rPr>
            </w:pPr>
            <w:r>
              <w:rPr>
                <w:rFonts w:cs="Arial"/>
              </w:rPr>
              <w:t>7.3</w:t>
            </w:r>
          </w:p>
        </w:tc>
        <w:tc>
          <w:tcPr>
            <w:tcW w:w="1262" w:type="dxa"/>
            <w:tcBorders>
              <w:left w:val="single" w:sz="8" w:space="0" w:color="4F81BD"/>
              <w:right w:val="single" w:sz="8" w:space="0" w:color="4F81BD"/>
            </w:tcBorders>
            <w:vAlign w:val="center"/>
          </w:tcPr>
          <w:p w:rsidR="004E1513" w:rsidRDefault="004E1513" w:rsidP="009843E8">
            <w:pPr>
              <w:cnfStyle w:val="000000100000" w:firstRow="0" w:lastRow="0" w:firstColumn="0" w:lastColumn="0" w:oddVBand="0" w:evenVBand="0" w:oddHBand="1" w:evenHBand="0" w:firstRowFirstColumn="0" w:firstRowLastColumn="0" w:lastRowFirstColumn="0" w:lastRowLastColumn="0"/>
              <w:rPr>
                <w:rFonts w:cs="Arial"/>
              </w:rPr>
            </w:pPr>
            <w:r>
              <w:rPr>
                <w:rFonts w:cs="Arial"/>
              </w:rPr>
              <w:t>4-3-2021</w:t>
            </w:r>
          </w:p>
        </w:tc>
        <w:tc>
          <w:tcPr>
            <w:tcW w:w="1745" w:type="dxa"/>
            <w:tcBorders>
              <w:left w:val="single" w:sz="8" w:space="0" w:color="4F81BD"/>
              <w:right w:val="single" w:sz="8" w:space="0" w:color="4F81BD"/>
            </w:tcBorders>
            <w:vAlign w:val="center"/>
          </w:tcPr>
          <w:p w:rsidR="004E1513" w:rsidRDefault="004E1513" w:rsidP="009843E8">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4E1513" w:rsidRDefault="004E1513" w:rsidP="009843E8">
            <w:pPr>
              <w:cnfStyle w:val="000000100000" w:firstRow="0" w:lastRow="0" w:firstColumn="0" w:lastColumn="0" w:oddVBand="0" w:evenVBand="0" w:oddHBand="1" w:evenHBand="0" w:firstRowFirstColumn="0" w:firstRowLastColumn="0" w:lastRowFirstColumn="0" w:lastRowLastColumn="0"/>
              <w:rPr>
                <w:rFonts w:cs="Arial"/>
              </w:rPr>
            </w:pPr>
            <w:r>
              <w:rPr>
                <w:rFonts w:cs="Arial"/>
              </w:rPr>
              <w:t>Data Download</w:t>
            </w:r>
          </w:p>
        </w:tc>
      </w:tr>
      <w:tr w:rsidR="00564CBC"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64CBC" w:rsidRDefault="00564CBC" w:rsidP="00A90043">
            <w:pPr>
              <w:rPr>
                <w:rFonts w:cs="Arial"/>
              </w:rPr>
            </w:pPr>
            <w:r>
              <w:rPr>
                <w:rFonts w:cs="Arial"/>
              </w:rPr>
              <w:t>7.3</w:t>
            </w:r>
            <w:r w:rsidR="004E1513">
              <w:rPr>
                <w:rFonts w:cs="Arial"/>
              </w:rPr>
              <w:t>.10</w:t>
            </w:r>
          </w:p>
        </w:tc>
        <w:tc>
          <w:tcPr>
            <w:tcW w:w="1262" w:type="dxa"/>
            <w:tcBorders>
              <w:left w:val="single" w:sz="8" w:space="0" w:color="4F81BD"/>
              <w:right w:val="single" w:sz="8" w:space="0" w:color="4F81BD"/>
            </w:tcBorders>
            <w:vAlign w:val="center"/>
          </w:tcPr>
          <w:p w:rsidR="00564CBC" w:rsidRDefault="004E1513"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11</w:t>
            </w:r>
            <w:r w:rsidR="00564CBC">
              <w:rPr>
                <w:rFonts w:cs="Arial"/>
              </w:rPr>
              <w:t>-3-2021</w:t>
            </w:r>
          </w:p>
        </w:tc>
        <w:tc>
          <w:tcPr>
            <w:tcW w:w="1745" w:type="dxa"/>
            <w:tcBorders>
              <w:left w:val="single" w:sz="8" w:space="0" w:color="4F81BD"/>
              <w:right w:val="single" w:sz="8" w:space="0" w:color="4F81BD"/>
            </w:tcBorders>
            <w:vAlign w:val="center"/>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564CBC" w:rsidRDefault="001D4EE1"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Data Download</w:t>
            </w:r>
            <w:r w:rsidR="004E1513">
              <w:rPr>
                <w:rFonts w:cs="Arial"/>
              </w:rPr>
              <w:t xml:space="preserve"> for a list of applic</w:t>
            </w:r>
            <w:r w:rsidR="00157798">
              <w:rPr>
                <w:rFonts w:cs="Arial"/>
              </w:rPr>
              <w:t>a</w:t>
            </w:r>
            <w:r w:rsidR="004E1513">
              <w:rPr>
                <w:rFonts w:cs="Arial"/>
              </w:rPr>
              <w:t>tions</w:t>
            </w:r>
            <w:r w:rsidR="00157798">
              <w:rPr>
                <w:rFonts w:cs="Arial"/>
              </w:rPr>
              <w:t xml:space="preserve"> in a new </w:t>
            </w:r>
            <w:proofErr w:type="spellStart"/>
            <w:r w:rsidR="00157798">
              <w:rPr>
                <w:rFonts w:cs="Arial"/>
              </w:rPr>
              <w:t>WorkBook</w:t>
            </w:r>
            <w:proofErr w:type="spellEnd"/>
          </w:p>
        </w:tc>
      </w:tr>
      <w:tr w:rsidR="009843E8"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9843E8" w:rsidRDefault="009843E8" w:rsidP="00A90043">
            <w:pPr>
              <w:rPr>
                <w:rFonts w:cs="Arial"/>
              </w:rPr>
            </w:pPr>
            <w:r>
              <w:rPr>
                <w:rFonts w:cs="Arial"/>
              </w:rPr>
              <w:t>7.3.20</w:t>
            </w:r>
          </w:p>
        </w:tc>
        <w:tc>
          <w:tcPr>
            <w:tcW w:w="1262" w:type="dxa"/>
            <w:tcBorders>
              <w:left w:val="single" w:sz="8" w:space="0" w:color="4F81BD"/>
              <w:right w:val="single" w:sz="8" w:space="0" w:color="4F81BD"/>
            </w:tcBorders>
            <w:vAlign w:val="center"/>
          </w:tcPr>
          <w:p w:rsidR="009843E8" w:rsidRDefault="009843E8"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22-3-2021</w:t>
            </w:r>
          </w:p>
        </w:tc>
        <w:tc>
          <w:tcPr>
            <w:tcW w:w="1745" w:type="dxa"/>
            <w:tcBorders>
              <w:left w:val="single" w:sz="8" w:space="0" w:color="4F81BD"/>
              <w:right w:val="single" w:sz="8" w:space="0" w:color="4F81BD"/>
            </w:tcBorders>
            <w:vAlign w:val="center"/>
          </w:tcPr>
          <w:p w:rsidR="009843E8" w:rsidRDefault="009843E8" w:rsidP="00A90043">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9843E8" w:rsidRDefault="009843E8"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Automatic translation with Google Translate</w:t>
            </w:r>
          </w:p>
        </w:tc>
      </w:tr>
      <w:tr w:rsidR="00F76148"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F76148" w:rsidRDefault="00F76148" w:rsidP="00A90043">
            <w:pPr>
              <w:rPr>
                <w:rFonts w:cs="Arial"/>
              </w:rPr>
            </w:pPr>
            <w:r>
              <w:rPr>
                <w:rFonts w:cs="Arial"/>
              </w:rPr>
              <w:t>7.4</w:t>
            </w:r>
          </w:p>
        </w:tc>
        <w:tc>
          <w:tcPr>
            <w:tcW w:w="1262" w:type="dxa"/>
            <w:tcBorders>
              <w:left w:val="single" w:sz="8" w:space="0" w:color="4F81BD"/>
              <w:right w:val="single" w:sz="8" w:space="0" w:color="4F81BD"/>
            </w:tcBorders>
            <w:vAlign w:val="center"/>
          </w:tcPr>
          <w:p w:rsidR="00F76148" w:rsidRDefault="00F76148"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26-3-2021</w:t>
            </w:r>
          </w:p>
        </w:tc>
        <w:tc>
          <w:tcPr>
            <w:tcW w:w="1745" w:type="dxa"/>
            <w:tcBorders>
              <w:left w:val="single" w:sz="8" w:space="0" w:color="4F81BD"/>
              <w:right w:val="single" w:sz="8" w:space="0" w:color="4F81BD"/>
            </w:tcBorders>
            <w:vAlign w:val="center"/>
          </w:tcPr>
          <w:p w:rsidR="00F76148" w:rsidRDefault="00F76148" w:rsidP="00A90043">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F76148" w:rsidRDefault="00F76148"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Saving configuration </w:t>
            </w:r>
            <w:r>
              <w:rPr>
                <w:rFonts w:cs="Arial"/>
              </w:rPr>
              <w:fldChar w:fldCharType="begin"/>
            </w:r>
            <w:r>
              <w:rPr>
                <w:rFonts w:cs="Arial"/>
              </w:rPr>
              <w:instrText xml:space="preserve"> REF _Ref67663875 \r \h </w:instrText>
            </w:r>
            <w:r>
              <w:rPr>
                <w:rFonts w:cs="Arial"/>
              </w:rPr>
            </w:r>
            <w:r>
              <w:rPr>
                <w:rFonts w:cs="Arial"/>
              </w:rPr>
              <w:fldChar w:fldCharType="separate"/>
            </w:r>
            <w:r>
              <w:rPr>
                <w:rFonts w:cs="Arial"/>
              </w:rPr>
              <w:t>3.3</w:t>
            </w:r>
            <w:r>
              <w:rPr>
                <w:rFonts w:cs="Arial"/>
              </w:rPr>
              <w:fldChar w:fldCharType="end"/>
            </w:r>
          </w:p>
        </w:tc>
      </w:tr>
    </w:tbl>
    <w:p w:rsidR="00517E88" w:rsidRPr="003D3B91" w:rsidRDefault="00517E88" w:rsidP="00C91BA8">
      <w:pPr>
        <w:rPr>
          <w:rFonts w:asciiTheme="minorBidi" w:hAnsiTheme="minorBidi"/>
        </w:rPr>
      </w:pPr>
    </w:p>
    <w:p w:rsidR="00517E88" w:rsidRPr="00B75668" w:rsidRDefault="00517E88" w:rsidP="00C91BA8">
      <w:pPr>
        <w:rPr>
          <w:rFonts w:cs="Arial"/>
          <w:color w:val="17365D" w:themeColor="text2" w:themeShade="BF"/>
          <w:sz w:val="32"/>
          <w:szCs w:val="32"/>
        </w:rPr>
      </w:pPr>
      <w:r w:rsidRPr="00B75668">
        <w:rPr>
          <w:rFonts w:cs="Arial"/>
          <w:color w:val="17365D" w:themeColor="text2" w:themeShade="BF"/>
          <w:sz w:val="32"/>
          <w:szCs w:val="32"/>
        </w:rPr>
        <w:t>Document Sign Off</w:t>
      </w:r>
    </w:p>
    <w:tbl>
      <w:tblPr>
        <w:tblStyle w:val="LightList-Accent11"/>
        <w:tblW w:w="0" w:type="auto"/>
        <w:tblLook w:val="04A0" w:firstRow="1" w:lastRow="0" w:firstColumn="1" w:lastColumn="0" w:noHBand="0" w:noVBand="1"/>
      </w:tblPr>
      <w:tblGrid>
        <w:gridCol w:w="1354"/>
        <w:gridCol w:w="1263"/>
        <w:gridCol w:w="2070"/>
        <w:gridCol w:w="4319"/>
      </w:tblGrid>
      <w:tr w:rsidR="00517E88" w:rsidRPr="003D3B91"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cBorders>
          </w:tcPr>
          <w:p w:rsidR="00517E88" w:rsidRPr="003D3B91" w:rsidRDefault="00517E88" w:rsidP="00EA4A58">
            <w:pPr>
              <w:jc w:val="center"/>
              <w:rPr>
                <w:rFonts w:asciiTheme="minorBidi" w:hAnsiTheme="minorBidi"/>
              </w:rPr>
            </w:pPr>
            <w:r w:rsidRPr="003D3B91">
              <w:rPr>
                <w:rFonts w:asciiTheme="minorBidi" w:hAnsiTheme="minorBidi"/>
              </w:rPr>
              <w:t>Date</w:t>
            </w:r>
          </w:p>
        </w:tc>
        <w:tc>
          <w:tcPr>
            <w:tcW w:w="1276" w:type="dxa"/>
            <w:tcBorders>
              <w:bottom w:val="single" w:sz="8" w:space="0" w:color="4F81BD"/>
            </w:tcBorders>
          </w:tcPr>
          <w:p w:rsidR="00517E88" w:rsidRPr="003D3B91" w:rsidRDefault="00517E88" w:rsidP="00EA4A5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Version</w:t>
            </w:r>
          </w:p>
        </w:tc>
        <w:tc>
          <w:tcPr>
            <w:tcW w:w="2126" w:type="dxa"/>
            <w:tcBorders>
              <w:bottom w:val="single" w:sz="8" w:space="0" w:color="4F81BD"/>
            </w:tcBorders>
          </w:tcPr>
          <w:p w:rsidR="00517E88" w:rsidRPr="003D3B91" w:rsidRDefault="00517E88" w:rsidP="00EA4A58">
            <w:pP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Name</w:t>
            </w:r>
          </w:p>
        </w:tc>
        <w:tc>
          <w:tcPr>
            <w:tcW w:w="4456" w:type="dxa"/>
            <w:tcBorders>
              <w:bottom w:val="single" w:sz="8" w:space="0" w:color="4F81BD"/>
            </w:tcBorders>
          </w:tcPr>
          <w:p w:rsidR="00517E88" w:rsidRPr="003D3B91" w:rsidRDefault="00517E88" w:rsidP="00EA4A58">
            <w:pP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Company / Position</w:t>
            </w:r>
          </w:p>
        </w:tc>
      </w:tr>
      <w:tr w:rsidR="004E1CF8" w:rsidRPr="003D3B91" w:rsidTr="0054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one" w:sz="0" w:space="0" w:color="auto"/>
              <w:left w:val="none" w:sz="0" w:space="0" w:color="auto"/>
              <w:bottom w:val="none" w:sz="0" w:space="0" w:color="auto"/>
              <w:right w:val="single" w:sz="8" w:space="0" w:color="4F81BD"/>
            </w:tcBorders>
          </w:tcPr>
          <w:p w:rsidR="004E1CF8" w:rsidRPr="0096053B" w:rsidRDefault="004E1CF8" w:rsidP="00EA4A58">
            <w:pPr>
              <w:rPr>
                <w:rFonts w:cs="Arial"/>
              </w:rPr>
            </w:pPr>
          </w:p>
        </w:tc>
        <w:tc>
          <w:tcPr>
            <w:tcW w:w="1276" w:type="dxa"/>
            <w:tcBorders>
              <w:top w:val="none" w:sz="0" w:space="0" w:color="auto"/>
              <w:left w:val="single" w:sz="8" w:space="0" w:color="4F81BD"/>
              <w:bottom w:val="none" w:sz="0" w:space="0" w:color="auto"/>
              <w:right w:val="single" w:sz="8" w:space="0" w:color="4F81BD"/>
            </w:tcBorders>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Borders>
              <w:top w:val="none" w:sz="0" w:space="0" w:color="auto"/>
              <w:left w:val="single" w:sz="8" w:space="0" w:color="4F81BD"/>
              <w:bottom w:val="none" w:sz="0" w:space="0" w:color="auto"/>
              <w:right w:val="single" w:sz="8" w:space="0" w:color="4F81BD"/>
            </w:tcBorders>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c>
          <w:tcPr>
            <w:tcW w:w="4456" w:type="dxa"/>
            <w:tcBorders>
              <w:top w:val="none" w:sz="0" w:space="0" w:color="auto"/>
              <w:left w:val="single" w:sz="8" w:space="0" w:color="4F81BD"/>
              <w:bottom w:val="none" w:sz="0" w:space="0" w:color="auto"/>
              <w:right w:val="none" w:sz="0" w:space="0" w:color="auto"/>
            </w:tcBorders>
            <w:vAlign w:val="center"/>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r>
    </w:tbl>
    <w:p w:rsidR="00517E88" w:rsidRPr="003D3B91" w:rsidRDefault="00517E88" w:rsidP="00C91BA8">
      <w:pPr>
        <w:rPr>
          <w:rFonts w:asciiTheme="minorBidi" w:hAnsiTheme="minorBidi"/>
        </w:rPr>
      </w:pPr>
    </w:p>
    <w:p w:rsidR="00436BB3" w:rsidRPr="00B75668" w:rsidRDefault="00946391" w:rsidP="006B2D77">
      <w:pPr>
        <w:rPr>
          <w:rFonts w:cs="Arial"/>
          <w:color w:val="17365D" w:themeColor="text2" w:themeShade="BF"/>
          <w:sz w:val="32"/>
          <w:szCs w:val="32"/>
        </w:rPr>
      </w:pPr>
      <w:r>
        <w:rPr>
          <w:rFonts w:cs="Arial"/>
          <w:color w:val="17365D" w:themeColor="text2" w:themeShade="BF"/>
          <w:sz w:val="32"/>
          <w:szCs w:val="32"/>
        </w:rPr>
        <w:t>Key Contacts</w:t>
      </w:r>
    </w:p>
    <w:tbl>
      <w:tblPr>
        <w:tblStyle w:val="LightList-Accent11"/>
        <w:tblW w:w="5000" w:type="pct"/>
        <w:tblLayout w:type="fixed"/>
        <w:tblLook w:val="04A0" w:firstRow="1" w:lastRow="0" w:firstColumn="1" w:lastColumn="0" w:noHBand="0" w:noVBand="1"/>
      </w:tblPr>
      <w:tblGrid>
        <w:gridCol w:w="1763"/>
        <w:gridCol w:w="1306"/>
        <w:gridCol w:w="3804"/>
        <w:gridCol w:w="2133"/>
      </w:tblGrid>
      <w:tr w:rsidR="006B2D77" w:rsidRPr="00B75668" w:rsidTr="00311F3D">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979" w:type="pct"/>
            <w:tcBorders>
              <w:bottom w:val="single" w:sz="8" w:space="0" w:color="4F81BD"/>
            </w:tcBorders>
          </w:tcPr>
          <w:p w:rsidR="006B2D77" w:rsidRPr="00B75668" w:rsidRDefault="006B2D77" w:rsidP="00EA4A58">
            <w:pPr>
              <w:rPr>
                <w:rFonts w:cs="Arial"/>
              </w:rPr>
            </w:pPr>
            <w:r w:rsidRPr="00B75668">
              <w:rPr>
                <w:rFonts w:cs="Arial"/>
              </w:rPr>
              <w:t>Name</w:t>
            </w:r>
          </w:p>
        </w:tc>
        <w:tc>
          <w:tcPr>
            <w:tcW w:w="725"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Role</w:t>
            </w:r>
          </w:p>
        </w:tc>
        <w:tc>
          <w:tcPr>
            <w:tcW w:w="2112"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email</w:t>
            </w:r>
          </w:p>
        </w:tc>
        <w:tc>
          <w:tcPr>
            <w:tcW w:w="1184"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Phone</w:t>
            </w:r>
          </w:p>
        </w:tc>
      </w:tr>
      <w:tr w:rsidR="004E1CF8" w:rsidRPr="000A4EE4" w:rsidTr="00311F3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79" w:type="pct"/>
            <w:tcBorders>
              <w:top w:val="none" w:sz="0" w:space="0" w:color="auto"/>
              <w:left w:val="none" w:sz="0" w:space="0" w:color="auto"/>
              <w:bottom w:val="none" w:sz="0" w:space="0" w:color="auto"/>
              <w:right w:val="single" w:sz="8" w:space="0" w:color="4F81BD"/>
            </w:tcBorders>
            <w:vAlign w:val="center"/>
          </w:tcPr>
          <w:p w:rsidR="004E1CF8" w:rsidRPr="000A4EE4" w:rsidRDefault="007465A1" w:rsidP="000A4EE4">
            <w:pPr>
              <w:rPr>
                <w:rFonts w:cs="Arial"/>
              </w:rPr>
            </w:pPr>
            <w:r>
              <w:rPr>
                <w:rFonts w:cs="Arial"/>
              </w:rPr>
              <w:t>Willem Gorter</w:t>
            </w:r>
          </w:p>
        </w:tc>
        <w:tc>
          <w:tcPr>
            <w:tcW w:w="725" w:type="pct"/>
            <w:tcBorders>
              <w:top w:val="none" w:sz="0" w:space="0" w:color="auto"/>
              <w:left w:val="single" w:sz="8" w:space="0" w:color="4F81BD"/>
              <w:bottom w:val="none" w:sz="0" w:space="0" w:color="auto"/>
              <w:right w:val="single" w:sz="8" w:space="0" w:color="4F81BD"/>
            </w:tcBorders>
            <w:vAlign w:val="center"/>
          </w:tcPr>
          <w:p w:rsidR="004E1CF8" w:rsidRPr="000A4EE4" w:rsidRDefault="00AE5532"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RSA</w:t>
            </w:r>
          </w:p>
        </w:tc>
        <w:tc>
          <w:tcPr>
            <w:tcW w:w="2112" w:type="pct"/>
            <w:tcBorders>
              <w:top w:val="none" w:sz="0" w:space="0" w:color="auto"/>
              <w:left w:val="single" w:sz="8" w:space="0" w:color="4F81BD"/>
              <w:bottom w:val="none" w:sz="0" w:space="0" w:color="auto"/>
              <w:right w:val="single" w:sz="8" w:space="0" w:color="4F81BD"/>
            </w:tcBorders>
            <w:vAlign w:val="center"/>
          </w:tcPr>
          <w:p w:rsidR="004E1CF8" w:rsidRPr="000A4EE4" w:rsidRDefault="007465A1"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ewgorter@temenos.com</w:t>
            </w:r>
          </w:p>
        </w:tc>
        <w:tc>
          <w:tcPr>
            <w:tcW w:w="1184" w:type="pct"/>
            <w:tcBorders>
              <w:top w:val="none" w:sz="0" w:space="0" w:color="auto"/>
              <w:left w:val="single" w:sz="8" w:space="0" w:color="4F81BD"/>
              <w:bottom w:val="none" w:sz="0" w:space="0" w:color="auto"/>
              <w:right w:val="none" w:sz="0" w:space="0" w:color="auto"/>
            </w:tcBorders>
            <w:vAlign w:val="center"/>
          </w:tcPr>
          <w:p w:rsidR="004E1CF8" w:rsidRPr="000A4EE4" w:rsidRDefault="007465A1" w:rsidP="00AE5532">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r w:rsidR="00AE5532">
              <w:rPr>
                <w:rFonts w:cs="Arial"/>
              </w:rPr>
              <w:t>45 24343891</w:t>
            </w:r>
          </w:p>
        </w:tc>
      </w:tr>
      <w:tr w:rsidR="004E1CF8" w:rsidRPr="000A4EE4" w:rsidTr="00311F3D">
        <w:trPr>
          <w:trHeight w:val="346"/>
        </w:trPr>
        <w:tc>
          <w:tcPr>
            <w:cnfStyle w:val="001000000000" w:firstRow="0" w:lastRow="0" w:firstColumn="1" w:lastColumn="0" w:oddVBand="0" w:evenVBand="0" w:oddHBand="0" w:evenHBand="0" w:firstRowFirstColumn="0" w:firstRowLastColumn="0" w:lastRowFirstColumn="0" w:lastRowLastColumn="0"/>
            <w:tcW w:w="979" w:type="pct"/>
            <w:tcBorders>
              <w:right w:val="single" w:sz="8" w:space="0" w:color="4F81BD"/>
            </w:tcBorders>
            <w:vAlign w:val="center"/>
          </w:tcPr>
          <w:p w:rsidR="004E1CF8" w:rsidRPr="000A4EE4" w:rsidRDefault="004E1CF8" w:rsidP="000A4EE4">
            <w:pPr>
              <w:rPr>
                <w:rFonts w:cs="Arial"/>
              </w:rPr>
            </w:pPr>
          </w:p>
        </w:tc>
        <w:tc>
          <w:tcPr>
            <w:tcW w:w="725" w:type="pct"/>
            <w:tcBorders>
              <w:left w:val="single" w:sz="8" w:space="0" w:color="4F81BD"/>
              <w:right w:val="single" w:sz="8" w:space="0" w:color="4F81BD"/>
            </w:tcBorders>
            <w:vAlign w:val="center"/>
          </w:tcPr>
          <w:p w:rsidR="004E1CF8" w:rsidRPr="000A4EE4" w:rsidRDefault="004E1CF8" w:rsidP="000A4EE4">
            <w:pPr>
              <w:cnfStyle w:val="000000000000" w:firstRow="0" w:lastRow="0" w:firstColumn="0" w:lastColumn="0" w:oddVBand="0" w:evenVBand="0" w:oddHBand="0" w:evenHBand="0" w:firstRowFirstColumn="0" w:firstRowLastColumn="0" w:lastRowFirstColumn="0" w:lastRowLastColumn="0"/>
              <w:rPr>
                <w:rFonts w:cs="Arial"/>
              </w:rPr>
            </w:pPr>
          </w:p>
        </w:tc>
        <w:tc>
          <w:tcPr>
            <w:tcW w:w="2112" w:type="pct"/>
            <w:tcBorders>
              <w:left w:val="single" w:sz="8" w:space="0" w:color="4F81BD"/>
              <w:right w:val="single" w:sz="8" w:space="0" w:color="4F81BD"/>
            </w:tcBorders>
            <w:vAlign w:val="center"/>
          </w:tcPr>
          <w:p w:rsidR="004E1CF8" w:rsidRPr="000A4EE4" w:rsidRDefault="004E1CF8" w:rsidP="000A4EE4">
            <w:pPr>
              <w:cnfStyle w:val="000000000000" w:firstRow="0" w:lastRow="0" w:firstColumn="0" w:lastColumn="0" w:oddVBand="0" w:evenVBand="0" w:oddHBand="0" w:evenHBand="0" w:firstRowFirstColumn="0" w:firstRowLastColumn="0" w:lastRowFirstColumn="0" w:lastRowLastColumn="0"/>
              <w:rPr>
                <w:rStyle w:val="Hyperlink"/>
                <w:rFonts w:cs="Arial"/>
              </w:rPr>
            </w:pPr>
          </w:p>
        </w:tc>
        <w:tc>
          <w:tcPr>
            <w:tcW w:w="1184" w:type="pct"/>
            <w:tcBorders>
              <w:left w:val="single" w:sz="8" w:space="0" w:color="4F81BD"/>
            </w:tcBorders>
            <w:vAlign w:val="center"/>
          </w:tcPr>
          <w:p w:rsidR="004E1CF8" w:rsidRPr="000A4EE4" w:rsidRDefault="004E1CF8" w:rsidP="000A4EE4">
            <w:pPr>
              <w:cnfStyle w:val="000000000000" w:firstRow="0" w:lastRow="0" w:firstColumn="0" w:lastColumn="0" w:oddVBand="0" w:evenVBand="0" w:oddHBand="0" w:evenHBand="0" w:firstRowFirstColumn="0" w:firstRowLastColumn="0" w:lastRowFirstColumn="0" w:lastRowLastColumn="0"/>
              <w:rPr>
                <w:rFonts w:cs="Arial"/>
              </w:rPr>
            </w:pPr>
          </w:p>
        </w:tc>
      </w:tr>
    </w:tbl>
    <w:p w:rsidR="00517E88" w:rsidRPr="003D3B91" w:rsidRDefault="00517E88">
      <w:pPr>
        <w:rPr>
          <w:rFonts w:asciiTheme="minorBidi" w:hAnsiTheme="minorBidi"/>
          <w:lang w:val="de-DE"/>
        </w:rPr>
      </w:pPr>
    </w:p>
    <w:sdt>
      <w:sdtPr>
        <w:rPr>
          <w:b/>
          <w:bCs/>
          <w:color w:val="0000FF" w:themeColor="hyperlink"/>
          <w:u w:val="single"/>
        </w:rPr>
        <w:id w:val="1423915243"/>
        <w:docPartObj>
          <w:docPartGallery w:val="Table of Contents"/>
          <w:docPartUnique/>
        </w:docPartObj>
      </w:sdtPr>
      <w:sdtEndPr>
        <w:rPr>
          <w:rFonts w:asciiTheme="minorBidi" w:hAnsiTheme="minorBidi"/>
          <w:b w:val="0"/>
          <w:bCs w:val="0"/>
          <w:noProof/>
        </w:rPr>
      </w:sdtEndPr>
      <w:sdtContent>
        <w:p w:rsidR="003E1F17" w:rsidRPr="001B4E04" w:rsidRDefault="003E1F17" w:rsidP="00FF18EC">
          <w:pPr>
            <w:rPr>
              <w:rFonts w:cs="Arial"/>
              <w:color w:val="17365D" w:themeColor="text2" w:themeShade="BF"/>
              <w:sz w:val="32"/>
              <w:szCs w:val="32"/>
            </w:rPr>
          </w:pPr>
          <w:r w:rsidRPr="001B4E04">
            <w:rPr>
              <w:rFonts w:cs="Arial"/>
              <w:color w:val="17365D" w:themeColor="text2" w:themeShade="BF"/>
              <w:sz w:val="32"/>
              <w:szCs w:val="32"/>
            </w:rPr>
            <w:t>Table of Contents</w:t>
          </w:r>
        </w:p>
        <w:p w:rsidR="00D44508" w:rsidRDefault="002C6BE5">
          <w:pPr>
            <w:pStyle w:val="TOC1"/>
            <w:tabs>
              <w:tab w:val="left" w:pos="400"/>
              <w:tab w:val="right" w:leader="dot" w:pos="9016"/>
            </w:tabs>
            <w:rPr>
              <w:rFonts w:asciiTheme="minorHAnsi" w:eastAsiaTheme="minorEastAsia" w:hAnsiTheme="minorHAnsi"/>
              <w:noProof/>
              <w:sz w:val="22"/>
              <w:lang w:val="en-US"/>
            </w:rPr>
          </w:pPr>
          <w:r w:rsidRPr="00AA2DF2">
            <w:rPr>
              <w:rFonts w:cs="Arial"/>
            </w:rPr>
            <w:fldChar w:fldCharType="begin"/>
          </w:r>
          <w:r w:rsidR="003E1F17" w:rsidRPr="00AA2DF2">
            <w:rPr>
              <w:rFonts w:cs="Arial"/>
            </w:rPr>
            <w:instrText xml:space="preserve"> TOC \o "1-3" \h \z \u </w:instrText>
          </w:r>
          <w:r w:rsidRPr="00AA2DF2">
            <w:rPr>
              <w:rFonts w:cs="Arial"/>
            </w:rPr>
            <w:fldChar w:fldCharType="separate"/>
          </w:r>
          <w:hyperlink w:anchor="_Toc67663890" w:history="1">
            <w:r w:rsidR="00D44508" w:rsidRPr="00F90DFE">
              <w:rPr>
                <w:rStyle w:val="Hyperlink"/>
                <w:rFonts w:cs="Arial"/>
                <w:noProof/>
              </w:rPr>
              <w:t>1</w:t>
            </w:r>
            <w:r w:rsidR="00D44508">
              <w:rPr>
                <w:rFonts w:asciiTheme="minorHAnsi" w:eastAsiaTheme="minorEastAsia" w:hAnsiTheme="minorHAnsi"/>
                <w:noProof/>
                <w:sz w:val="22"/>
                <w:lang w:val="en-US"/>
              </w:rPr>
              <w:tab/>
            </w:r>
            <w:r w:rsidR="00D44508" w:rsidRPr="00F90DFE">
              <w:rPr>
                <w:rStyle w:val="Hyperlink"/>
                <w:rFonts w:cs="Arial"/>
                <w:noProof/>
              </w:rPr>
              <w:t>Purpose</w:t>
            </w:r>
            <w:r w:rsidR="00D44508">
              <w:rPr>
                <w:noProof/>
                <w:webHidden/>
              </w:rPr>
              <w:tab/>
            </w:r>
            <w:r w:rsidR="00D44508">
              <w:rPr>
                <w:noProof/>
                <w:webHidden/>
              </w:rPr>
              <w:fldChar w:fldCharType="begin"/>
            </w:r>
            <w:r w:rsidR="00D44508">
              <w:rPr>
                <w:noProof/>
                <w:webHidden/>
              </w:rPr>
              <w:instrText xml:space="preserve"> PAGEREF _Toc67663890 \h </w:instrText>
            </w:r>
            <w:r w:rsidR="00D44508">
              <w:rPr>
                <w:noProof/>
                <w:webHidden/>
              </w:rPr>
            </w:r>
            <w:r w:rsidR="00D44508">
              <w:rPr>
                <w:noProof/>
                <w:webHidden/>
              </w:rPr>
              <w:fldChar w:fldCharType="separate"/>
            </w:r>
            <w:r w:rsidR="00D44508">
              <w:rPr>
                <w:noProof/>
                <w:webHidden/>
              </w:rPr>
              <w:t>6</w:t>
            </w:r>
            <w:r w:rsidR="00D44508">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891" w:history="1">
            <w:r w:rsidRPr="00F90DFE">
              <w:rPr>
                <w:rStyle w:val="Hyperlink"/>
                <w:rFonts w:cs="Arial"/>
                <w:noProof/>
              </w:rPr>
              <w:t>2</w:t>
            </w:r>
            <w:r>
              <w:rPr>
                <w:rFonts w:asciiTheme="minorHAnsi" w:eastAsiaTheme="minorEastAsia" w:hAnsiTheme="minorHAnsi"/>
                <w:noProof/>
                <w:sz w:val="22"/>
                <w:lang w:val="en-US"/>
              </w:rPr>
              <w:tab/>
            </w:r>
            <w:r w:rsidRPr="00F90DFE">
              <w:rPr>
                <w:rStyle w:val="Hyperlink"/>
                <w:rFonts w:cs="Arial"/>
                <w:noProof/>
              </w:rPr>
              <w:t>Technical background</w:t>
            </w:r>
            <w:r>
              <w:rPr>
                <w:noProof/>
                <w:webHidden/>
              </w:rPr>
              <w:tab/>
            </w:r>
            <w:r>
              <w:rPr>
                <w:noProof/>
                <w:webHidden/>
              </w:rPr>
              <w:fldChar w:fldCharType="begin"/>
            </w:r>
            <w:r>
              <w:rPr>
                <w:noProof/>
                <w:webHidden/>
              </w:rPr>
              <w:instrText xml:space="preserve"> PAGEREF _Toc67663891 \h </w:instrText>
            </w:r>
            <w:r>
              <w:rPr>
                <w:noProof/>
                <w:webHidden/>
              </w:rPr>
            </w:r>
            <w:r>
              <w:rPr>
                <w:noProof/>
                <w:webHidden/>
              </w:rPr>
              <w:fldChar w:fldCharType="separate"/>
            </w:r>
            <w:r>
              <w:rPr>
                <w:noProof/>
                <w:webHidden/>
              </w:rPr>
              <w:t>6</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892" w:history="1">
            <w:r w:rsidRPr="00F90DFE">
              <w:rPr>
                <w:rStyle w:val="Hyperlink"/>
                <w:noProof/>
              </w:rPr>
              <w:t>2.1</w:t>
            </w:r>
            <w:r>
              <w:rPr>
                <w:rFonts w:asciiTheme="minorHAnsi" w:eastAsiaTheme="minorEastAsia" w:hAnsiTheme="minorHAnsi"/>
                <w:noProof/>
                <w:sz w:val="22"/>
                <w:lang w:val="en-US"/>
              </w:rPr>
              <w:tab/>
            </w:r>
            <w:r w:rsidRPr="00F90DFE">
              <w:rPr>
                <w:rStyle w:val="Hyperlink"/>
                <w:noProof/>
              </w:rPr>
              <w:t>TAFJ until R17 (this paragraph is now out of date)</w:t>
            </w:r>
            <w:r>
              <w:rPr>
                <w:noProof/>
                <w:webHidden/>
              </w:rPr>
              <w:tab/>
            </w:r>
            <w:r>
              <w:rPr>
                <w:noProof/>
                <w:webHidden/>
              </w:rPr>
              <w:fldChar w:fldCharType="begin"/>
            </w:r>
            <w:r>
              <w:rPr>
                <w:noProof/>
                <w:webHidden/>
              </w:rPr>
              <w:instrText xml:space="preserve"> PAGEREF _Toc67663892 \h </w:instrText>
            </w:r>
            <w:r>
              <w:rPr>
                <w:noProof/>
                <w:webHidden/>
              </w:rPr>
            </w:r>
            <w:r>
              <w:rPr>
                <w:noProof/>
                <w:webHidden/>
              </w:rPr>
              <w:fldChar w:fldCharType="separate"/>
            </w:r>
            <w:r>
              <w:rPr>
                <w:noProof/>
                <w:webHidden/>
              </w:rPr>
              <w:t>6</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893" w:history="1">
            <w:r w:rsidRPr="00F90DFE">
              <w:rPr>
                <w:rStyle w:val="Hyperlink"/>
                <w:noProof/>
              </w:rPr>
              <w:t>2.2</w:t>
            </w:r>
            <w:r>
              <w:rPr>
                <w:rFonts w:asciiTheme="minorHAnsi" w:eastAsiaTheme="minorEastAsia" w:hAnsiTheme="minorHAnsi"/>
                <w:noProof/>
                <w:sz w:val="22"/>
                <w:lang w:val="en-US"/>
              </w:rPr>
              <w:tab/>
            </w:r>
            <w:r w:rsidRPr="00F90DFE">
              <w:rPr>
                <w:rStyle w:val="Hyperlink"/>
                <w:noProof/>
              </w:rPr>
              <w:t>TAFJ as of R17</w:t>
            </w:r>
            <w:r>
              <w:rPr>
                <w:noProof/>
                <w:webHidden/>
              </w:rPr>
              <w:tab/>
            </w:r>
            <w:r>
              <w:rPr>
                <w:noProof/>
                <w:webHidden/>
              </w:rPr>
              <w:fldChar w:fldCharType="begin"/>
            </w:r>
            <w:r>
              <w:rPr>
                <w:noProof/>
                <w:webHidden/>
              </w:rPr>
              <w:instrText xml:space="preserve"> PAGEREF _Toc67663893 \h </w:instrText>
            </w:r>
            <w:r>
              <w:rPr>
                <w:noProof/>
                <w:webHidden/>
              </w:rPr>
            </w:r>
            <w:r>
              <w:rPr>
                <w:noProof/>
                <w:webHidden/>
              </w:rPr>
              <w:fldChar w:fldCharType="separate"/>
            </w:r>
            <w:r>
              <w:rPr>
                <w:noProof/>
                <w:webHidden/>
              </w:rPr>
              <w:t>6</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894" w:history="1">
            <w:r w:rsidRPr="00F90DFE">
              <w:rPr>
                <w:rStyle w:val="Hyperlink"/>
                <w:noProof/>
              </w:rPr>
              <w:t>2.2.1</w:t>
            </w:r>
            <w:r>
              <w:rPr>
                <w:rFonts w:asciiTheme="minorHAnsi" w:eastAsiaTheme="minorEastAsia" w:hAnsiTheme="minorHAnsi"/>
                <w:noProof/>
                <w:sz w:val="22"/>
                <w:lang w:val="en-US"/>
              </w:rPr>
              <w:tab/>
            </w:r>
            <w:r w:rsidRPr="00F90DFE">
              <w:rPr>
                <w:rStyle w:val="Hyperlink"/>
                <w:noProof/>
              </w:rPr>
              <w:t>TAFJ Application User</w:t>
            </w:r>
            <w:r>
              <w:rPr>
                <w:noProof/>
                <w:webHidden/>
              </w:rPr>
              <w:tab/>
            </w:r>
            <w:r>
              <w:rPr>
                <w:noProof/>
                <w:webHidden/>
              </w:rPr>
              <w:fldChar w:fldCharType="begin"/>
            </w:r>
            <w:r>
              <w:rPr>
                <w:noProof/>
                <w:webHidden/>
              </w:rPr>
              <w:instrText xml:space="preserve"> PAGEREF _Toc67663894 \h </w:instrText>
            </w:r>
            <w:r>
              <w:rPr>
                <w:noProof/>
                <w:webHidden/>
              </w:rPr>
            </w:r>
            <w:r>
              <w:rPr>
                <w:noProof/>
                <w:webHidden/>
              </w:rPr>
              <w:fldChar w:fldCharType="separate"/>
            </w:r>
            <w:r>
              <w:rPr>
                <w:noProof/>
                <w:webHidden/>
              </w:rPr>
              <w:t>7</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895" w:history="1">
            <w:r w:rsidRPr="00F90DFE">
              <w:rPr>
                <w:rStyle w:val="Hyperlink"/>
                <w:rFonts w:cs="Arial"/>
                <w:noProof/>
              </w:rPr>
              <w:t>3</w:t>
            </w:r>
            <w:r>
              <w:rPr>
                <w:rFonts w:asciiTheme="minorHAnsi" w:eastAsiaTheme="minorEastAsia" w:hAnsiTheme="minorHAnsi"/>
                <w:noProof/>
                <w:sz w:val="22"/>
                <w:lang w:val="en-US"/>
              </w:rPr>
              <w:tab/>
            </w:r>
            <w:r w:rsidRPr="00F90DFE">
              <w:rPr>
                <w:rStyle w:val="Hyperlink"/>
                <w:rFonts w:cs="Arial"/>
                <w:noProof/>
              </w:rPr>
              <w:t>Common features</w:t>
            </w:r>
            <w:r>
              <w:rPr>
                <w:noProof/>
                <w:webHidden/>
              </w:rPr>
              <w:tab/>
            </w:r>
            <w:r>
              <w:rPr>
                <w:noProof/>
                <w:webHidden/>
              </w:rPr>
              <w:fldChar w:fldCharType="begin"/>
            </w:r>
            <w:r>
              <w:rPr>
                <w:noProof/>
                <w:webHidden/>
              </w:rPr>
              <w:instrText xml:space="preserve"> PAGEREF _Toc67663895 \h </w:instrText>
            </w:r>
            <w:r>
              <w:rPr>
                <w:noProof/>
                <w:webHidden/>
              </w:rPr>
            </w:r>
            <w:r>
              <w:rPr>
                <w:noProof/>
                <w:webHidden/>
              </w:rPr>
              <w:fldChar w:fldCharType="separate"/>
            </w:r>
            <w:r>
              <w:rPr>
                <w:noProof/>
                <w:webHidden/>
              </w:rPr>
              <w:t>8</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896" w:history="1">
            <w:r w:rsidRPr="00F90DFE">
              <w:rPr>
                <w:rStyle w:val="Hyperlink"/>
                <w:noProof/>
              </w:rPr>
              <w:t>3.1</w:t>
            </w:r>
            <w:r>
              <w:rPr>
                <w:rFonts w:asciiTheme="minorHAnsi" w:eastAsiaTheme="minorEastAsia" w:hAnsiTheme="minorHAnsi"/>
                <w:noProof/>
                <w:sz w:val="22"/>
                <w:lang w:val="en-US"/>
              </w:rPr>
              <w:tab/>
            </w:r>
            <w:r w:rsidRPr="00F90DFE">
              <w:rPr>
                <w:rStyle w:val="Hyperlink"/>
                <w:noProof/>
              </w:rPr>
              <w:t>General configuration</w:t>
            </w:r>
            <w:r>
              <w:rPr>
                <w:noProof/>
                <w:webHidden/>
              </w:rPr>
              <w:tab/>
            </w:r>
            <w:r>
              <w:rPr>
                <w:noProof/>
                <w:webHidden/>
              </w:rPr>
              <w:fldChar w:fldCharType="begin"/>
            </w:r>
            <w:r>
              <w:rPr>
                <w:noProof/>
                <w:webHidden/>
              </w:rPr>
              <w:instrText xml:space="preserve"> PAGEREF _Toc67663896 \h </w:instrText>
            </w:r>
            <w:r>
              <w:rPr>
                <w:noProof/>
                <w:webHidden/>
              </w:rPr>
            </w:r>
            <w:r>
              <w:rPr>
                <w:noProof/>
                <w:webHidden/>
              </w:rPr>
              <w:fldChar w:fldCharType="separate"/>
            </w:r>
            <w:r>
              <w:rPr>
                <w:noProof/>
                <w:webHidden/>
              </w:rPr>
              <w:t>8</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897" w:history="1">
            <w:r w:rsidRPr="00F90DFE">
              <w:rPr>
                <w:rStyle w:val="Hyperlink"/>
                <w:noProof/>
              </w:rPr>
              <w:t>3.1.1</w:t>
            </w:r>
            <w:r>
              <w:rPr>
                <w:rFonts w:asciiTheme="minorHAnsi" w:eastAsiaTheme="minorEastAsia" w:hAnsiTheme="minorHAnsi"/>
                <w:noProof/>
                <w:sz w:val="22"/>
                <w:lang w:val="en-US"/>
              </w:rPr>
              <w:tab/>
            </w:r>
            <w:r w:rsidRPr="00F90DFE">
              <w:rPr>
                <w:rStyle w:val="Hyperlink"/>
                <w:noProof/>
              </w:rPr>
              <w:t>environment</w:t>
            </w:r>
            <w:r>
              <w:rPr>
                <w:noProof/>
                <w:webHidden/>
              </w:rPr>
              <w:tab/>
            </w:r>
            <w:r>
              <w:rPr>
                <w:noProof/>
                <w:webHidden/>
              </w:rPr>
              <w:fldChar w:fldCharType="begin"/>
            </w:r>
            <w:r>
              <w:rPr>
                <w:noProof/>
                <w:webHidden/>
              </w:rPr>
              <w:instrText xml:space="preserve"> PAGEREF _Toc67663897 \h </w:instrText>
            </w:r>
            <w:r>
              <w:rPr>
                <w:noProof/>
                <w:webHidden/>
              </w:rPr>
            </w:r>
            <w:r>
              <w:rPr>
                <w:noProof/>
                <w:webHidden/>
              </w:rPr>
              <w:fldChar w:fldCharType="separate"/>
            </w:r>
            <w:r>
              <w:rPr>
                <w:noProof/>
                <w:webHidden/>
              </w:rPr>
              <w:t>8</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898" w:history="1">
            <w:r w:rsidRPr="00F90DFE">
              <w:rPr>
                <w:rStyle w:val="Hyperlink"/>
                <w:noProof/>
              </w:rPr>
              <w:t>3.1.2</w:t>
            </w:r>
            <w:r>
              <w:rPr>
                <w:rFonts w:asciiTheme="minorHAnsi" w:eastAsiaTheme="minorEastAsia" w:hAnsiTheme="minorHAnsi"/>
                <w:noProof/>
                <w:sz w:val="22"/>
                <w:lang w:val="en-US"/>
              </w:rPr>
              <w:tab/>
            </w:r>
            <w:r w:rsidRPr="00F90DFE">
              <w:rPr>
                <w:rStyle w:val="Hyperlink"/>
                <w:noProof/>
              </w:rPr>
              <w:t>T24 User</w:t>
            </w:r>
            <w:r>
              <w:rPr>
                <w:noProof/>
                <w:webHidden/>
              </w:rPr>
              <w:tab/>
            </w:r>
            <w:r>
              <w:rPr>
                <w:noProof/>
                <w:webHidden/>
              </w:rPr>
              <w:fldChar w:fldCharType="begin"/>
            </w:r>
            <w:r>
              <w:rPr>
                <w:noProof/>
                <w:webHidden/>
              </w:rPr>
              <w:instrText xml:space="preserve"> PAGEREF _Toc67663898 \h </w:instrText>
            </w:r>
            <w:r>
              <w:rPr>
                <w:noProof/>
                <w:webHidden/>
              </w:rPr>
            </w:r>
            <w:r>
              <w:rPr>
                <w:noProof/>
                <w:webHidden/>
              </w:rPr>
              <w:fldChar w:fldCharType="separate"/>
            </w:r>
            <w:r>
              <w:rPr>
                <w:noProof/>
                <w:webHidden/>
              </w:rPr>
              <w:t>8</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899" w:history="1">
            <w:r w:rsidRPr="00F90DFE">
              <w:rPr>
                <w:rStyle w:val="Hyperlink"/>
                <w:noProof/>
              </w:rPr>
              <w:t>3.1.3</w:t>
            </w:r>
            <w:r>
              <w:rPr>
                <w:rFonts w:asciiTheme="minorHAnsi" w:eastAsiaTheme="minorEastAsia" w:hAnsiTheme="minorHAnsi"/>
                <w:noProof/>
                <w:sz w:val="22"/>
                <w:lang w:val="en-US"/>
              </w:rPr>
              <w:tab/>
            </w:r>
            <w:r w:rsidRPr="00F90DFE">
              <w:rPr>
                <w:rStyle w:val="Hyperlink"/>
                <w:noProof/>
              </w:rPr>
              <w:t>Version</w:t>
            </w:r>
            <w:r>
              <w:rPr>
                <w:noProof/>
                <w:webHidden/>
              </w:rPr>
              <w:tab/>
            </w:r>
            <w:r>
              <w:rPr>
                <w:noProof/>
                <w:webHidden/>
              </w:rPr>
              <w:fldChar w:fldCharType="begin"/>
            </w:r>
            <w:r>
              <w:rPr>
                <w:noProof/>
                <w:webHidden/>
              </w:rPr>
              <w:instrText xml:space="preserve"> PAGEREF _Toc67663899 \h </w:instrText>
            </w:r>
            <w:r>
              <w:rPr>
                <w:noProof/>
                <w:webHidden/>
              </w:rPr>
            </w:r>
            <w:r>
              <w:rPr>
                <w:noProof/>
                <w:webHidden/>
              </w:rPr>
              <w:fldChar w:fldCharType="separate"/>
            </w:r>
            <w:r>
              <w:rPr>
                <w:noProof/>
                <w:webHidden/>
              </w:rPr>
              <w:t>9</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00" w:history="1">
            <w:r w:rsidRPr="00F90DFE">
              <w:rPr>
                <w:rStyle w:val="Hyperlink"/>
                <w:noProof/>
              </w:rPr>
              <w:t>3.1.4</w:t>
            </w:r>
            <w:r>
              <w:rPr>
                <w:rFonts w:asciiTheme="minorHAnsi" w:eastAsiaTheme="minorEastAsia" w:hAnsiTheme="minorHAnsi"/>
                <w:noProof/>
                <w:sz w:val="22"/>
                <w:lang w:val="en-US"/>
              </w:rPr>
              <w:tab/>
            </w:r>
            <w:r w:rsidRPr="00F90DFE">
              <w:rPr>
                <w:rStyle w:val="Hyperlink"/>
                <w:noProof/>
              </w:rPr>
              <w:t>Function</w:t>
            </w:r>
            <w:r>
              <w:rPr>
                <w:noProof/>
                <w:webHidden/>
              </w:rPr>
              <w:tab/>
            </w:r>
            <w:r>
              <w:rPr>
                <w:noProof/>
                <w:webHidden/>
              </w:rPr>
              <w:fldChar w:fldCharType="begin"/>
            </w:r>
            <w:r>
              <w:rPr>
                <w:noProof/>
                <w:webHidden/>
              </w:rPr>
              <w:instrText xml:space="preserve"> PAGEREF _Toc67663900 \h </w:instrText>
            </w:r>
            <w:r>
              <w:rPr>
                <w:noProof/>
                <w:webHidden/>
              </w:rPr>
            </w:r>
            <w:r>
              <w:rPr>
                <w:noProof/>
                <w:webHidden/>
              </w:rPr>
              <w:fldChar w:fldCharType="separate"/>
            </w:r>
            <w:r>
              <w:rPr>
                <w:noProof/>
                <w:webHidden/>
              </w:rPr>
              <w:t>9</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01" w:history="1">
            <w:r w:rsidRPr="00F90DFE">
              <w:rPr>
                <w:rStyle w:val="Hyperlink"/>
                <w:noProof/>
              </w:rPr>
              <w:t>3.2</w:t>
            </w:r>
            <w:r>
              <w:rPr>
                <w:rFonts w:asciiTheme="minorHAnsi" w:eastAsiaTheme="minorEastAsia" w:hAnsiTheme="minorHAnsi"/>
                <w:noProof/>
                <w:sz w:val="22"/>
                <w:lang w:val="en-US"/>
              </w:rPr>
              <w:tab/>
            </w:r>
            <w:r w:rsidRPr="00F90DFE">
              <w:rPr>
                <w:rStyle w:val="Hyperlink"/>
                <w:noProof/>
              </w:rPr>
              <w:t>Execution of the OFS</w:t>
            </w:r>
            <w:r>
              <w:rPr>
                <w:noProof/>
                <w:webHidden/>
              </w:rPr>
              <w:tab/>
            </w:r>
            <w:r>
              <w:rPr>
                <w:noProof/>
                <w:webHidden/>
              </w:rPr>
              <w:fldChar w:fldCharType="begin"/>
            </w:r>
            <w:r>
              <w:rPr>
                <w:noProof/>
                <w:webHidden/>
              </w:rPr>
              <w:instrText xml:space="preserve"> PAGEREF _Toc67663901 \h </w:instrText>
            </w:r>
            <w:r>
              <w:rPr>
                <w:noProof/>
                <w:webHidden/>
              </w:rPr>
            </w:r>
            <w:r>
              <w:rPr>
                <w:noProof/>
                <w:webHidden/>
              </w:rPr>
              <w:fldChar w:fldCharType="separate"/>
            </w:r>
            <w:r>
              <w:rPr>
                <w:noProof/>
                <w:webHidden/>
              </w:rPr>
              <w:t>9</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02" w:history="1">
            <w:r w:rsidRPr="00F90DFE">
              <w:rPr>
                <w:rStyle w:val="Hyperlink"/>
                <w:noProof/>
              </w:rPr>
              <w:t>3.3</w:t>
            </w:r>
            <w:r>
              <w:rPr>
                <w:rFonts w:asciiTheme="minorHAnsi" w:eastAsiaTheme="minorEastAsia" w:hAnsiTheme="minorHAnsi"/>
                <w:noProof/>
                <w:sz w:val="22"/>
                <w:lang w:val="en-US"/>
              </w:rPr>
              <w:tab/>
            </w:r>
            <w:r w:rsidRPr="00F90DFE">
              <w:rPr>
                <w:rStyle w:val="Hyperlink"/>
                <w:noProof/>
              </w:rPr>
              <w:t>Saving and loading the configuration</w:t>
            </w:r>
            <w:r>
              <w:rPr>
                <w:noProof/>
                <w:webHidden/>
              </w:rPr>
              <w:tab/>
            </w:r>
            <w:r>
              <w:rPr>
                <w:noProof/>
                <w:webHidden/>
              </w:rPr>
              <w:fldChar w:fldCharType="begin"/>
            </w:r>
            <w:r>
              <w:rPr>
                <w:noProof/>
                <w:webHidden/>
              </w:rPr>
              <w:instrText xml:space="preserve"> PAGEREF _Toc67663902 \h </w:instrText>
            </w:r>
            <w:r>
              <w:rPr>
                <w:noProof/>
                <w:webHidden/>
              </w:rPr>
            </w:r>
            <w:r>
              <w:rPr>
                <w:noProof/>
                <w:webHidden/>
              </w:rPr>
              <w:fldChar w:fldCharType="separate"/>
            </w:r>
            <w:r>
              <w:rPr>
                <w:noProof/>
                <w:webHidden/>
              </w:rPr>
              <w:t>9</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03" w:history="1">
            <w:r w:rsidRPr="00F90DFE">
              <w:rPr>
                <w:rStyle w:val="Hyperlink"/>
                <w:noProof/>
              </w:rPr>
              <w:t>3.3.1</w:t>
            </w:r>
            <w:r>
              <w:rPr>
                <w:rFonts w:asciiTheme="minorHAnsi" w:eastAsiaTheme="minorEastAsia" w:hAnsiTheme="minorHAnsi"/>
                <w:noProof/>
                <w:sz w:val="22"/>
                <w:lang w:val="en-US"/>
              </w:rPr>
              <w:tab/>
            </w:r>
            <w:r w:rsidRPr="00F90DFE">
              <w:rPr>
                <w:rStyle w:val="Hyperlink"/>
                <w:noProof/>
              </w:rPr>
              <w:t>Saving the configuration</w:t>
            </w:r>
            <w:r>
              <w:rPr>
                <w:noProof/>
                <w:webHidden/>
              </w:rPr>
              <w:tab/>
            </w:r>
            <w:r>
              <w:rPr>
                <w:noProof/>
                <w:webHidden/>
              </w:rPr>
              <w:fldChar w:fldCharType="begin"/>
            </w:r>
            <w:r>
              <w:rPr>
                <w:noProof/>
                <w:webHidden/>
              </w:rPr>
              <w:instrText xml:space="preserve"> PAGEREF _Toc67663903 \h </w:instrText>
            </w:r>
            <w:r>
              <w:rPr>
                <w:noProof/>
                <w:webHidden/>
              </w:rPr>
            </w:r>
            <w:r>
              <w:rPr>
                <w:noProof/>
                <w:webHidden/>
              </w:rPr>
              <w:fldChar w:fldCharType="separate"/>
            </w:r>
            <w:r>
              <w:rPr>
                <w:noProof/>
                <w:webHidden/>
              </w:rPr>
              <w:t>9</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04" w:history="1">
            <w:r w:rsidRPr="00F90DFE">
              <w:rPr>
                <w:rStyle w:val="Hyperlink"/>
                <w:noProof/>
              </w:rPr>
              <w:t>3.3.2</w:t>
            </w:r>
            <w:r>
              <w:rPr>
                <w:rFonts w:asciiTheme="minorHAnsi" w:eastAsiaTheme="minorEastAsia" w:hAnsiTheme="minorHAnsi"/>
                <w:noProof/>
                <w:sz w:val="22"/>
                <w:lang w:val="en-US"/>
              </w:rPr>
              <w:tab/>
            </w:r>
            <w:r w:rsidRPr="00F90DFE">
              <w:rPr>
                <w:rStyle w:val="Hyperlink"/>
                <w:noProof/>
              </w:rPr>
              <w:t>Loading the configuration</w:t>
            </w:r>
            <w:r>
              <w:rPr>
                <w:noProof/>
                <w:webHidden/>
              </w:rPr>
              <w:tab/>
            </w:r>
            <w:r>
              <w:rPr>
                <w:noProof/>
                <w:webHidden/>
              </w:rPr>
              <w:fldChar w:fldCharType="begin"/>
            </w:r>
            <w:r>
              <w:rPr>
                <w:noProof/>
                <w:webHidden/>
              </w:rPr>
              <w:instrText xml:space="preserve"> PAGEREF _Toc67663904 \h </w:instrText>
            </w:r>
            <w:r>
              <w:rPr>
                <w:noProof/>
                <w:webHidden/>
              </w:rPr>
            </w:r>
            <w:r>
              <w:rPr>
                <w:noProof/>
                <w:webHidden/>
              </w:rPr>
              <w:fldChar w:fldCharType="separate"/>
            </w:r>
            <w:r>
              <w:rPr>
                <w:noProof/>
                <w:webHidden/>
              </w:rPr>
              <w:t>10</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05" w:history="1">
            <w:r w:rsidRPr="00F90DFE">
              <w:rPr>
                <w:rStyle w:val="Hyperlink"/>
                <w:noProof/>
              </w:rPr>
              <w:t>3.3.3</w:t>
            </w:r>
            <w:r>
              <w:rPr>
                <w:rFonts w:asciiTheme="minorHAnsi" w:eastAsiaTheme="minorEastAsia" w:hAnsiTheme="minorHAnsi"/>
                <w:noProof/>
                <w:sz w:val="22"/>
                <w:lang w:val="en-US"/>
              </w:rPr>
              <w:tab/>
            </w:r>
            <w:r w:rsidRPr="00F90DFE">
              <w:rPr>
                <w:rStyle w:val="Hyperlink"/>
                <w:noProof/>
              </w:rPr>
              <w:t>Delete private config</w:t>
            </w:r>
            <w:r>
              <w:rPr>
                <w:noProof/>
                <w:webHidden/>
              </w:rPr>
              <w:tab/>
            </w:r>
            <w:r>
              <w:rPr>
                <w:noProof/>
                <w:webHidden/>
              </w:rPr>
              <w:fldChar w:fldCharType="begin"/>
            </w:r>
            <w:r>
              <w:rPr>
                <w:noProof/>
                <w:webHidden/>
              </w:rPr>
              <w:instrText xml:space="preserve"> PAGEREF _Toc67663905 \h </w:instrText>
            </w:r>
            <w:r>
              <w:rPr>
                <w:noProof/>
                <w:webHidden/>
              </w:rPr>
            </w:r>
            <w:r>
              <w:rPr>
                <w:noProof/>
                <w:webHidden/>
              </w:rPr>
              <w:fldChar w:fldCharType="separate"/>
            </w:r>
            <w:r>
              <w:rPr>
                <w:noProof/>
                <w:webHidden/>
              </w:rPr>
              <w:t>10</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906" w:history="1">
            <w:r w:rsidRPr="00F90DFE">
              <w:rPr>
                <w:rStyle w:val="Hyperlink"/>
                <w:noProof/>
              </w:rPr>
              <w:t>4</w:t>
            </w:r>
            <w:r>
              <w:rPr>
                <w:rFonts w:asciiTheme="minorHAnsi" w:eastAsiaTheme="minorEastAsia" w:hAnsiTheme="minorHAnsi"/>
                <w:noProof/>
                <w:sz w:val="22"/>
                <w:lang w:val="en-US"/>
              </w:rPr>
              <w:tab/>
            </w:r>
            <w:r w:rsidRPr="00F90DFE">
              <w:rPr>
                <w:rStyle w:val="Hyperlink"/>
                <w:noProof/>
              </w:rPr>
              <w:t>Field List</w:t>
            </w:r>
            <w:r>
              <w:rPr>
                <w:noProof/>
                <w:webHidden/>
              </w:rPr>
              <w:tab/>
            </w:r>
            <w:r>
              <w:rPr>
                <w:noProof/>
                <w:webHidden/>
              </w:rPr>
              <w:fldChar w:fldCharType="begin"/>
            </w:r>
            <w:r>
              <w:rPr>
                <w:noProof/>
                <w:webHidden/>
              </w:rPr>
              <w:instrText xml:space="preserve"> PAGEREF _Toc67663906 \h </w:instrText>
            </w:r>
            <w:r>
              <w:rPr>
                <w:noProof/>
                <w:webHidden/>
              </w:rPr>
            </w:r>
            <w:r>
              <w:rPr>
                <w:noProof/>
                <w:webHidden/>
              </w:rPr>
              <w:fldChar w:fldCharType="separate"/>
            </w:r>
            <w:r>
              <w:rPr>
                <w:noProof/>
                <w:webHidden/>
              </w:rPr>
              <w:t>10</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907" w:history="1">
            <w:r w:rsidRPr="00F90DFE">
              <w:rPr>
                <w:rStyle w:val="Hyperlink"/>
                <w:noProof/>
              </w:rPr>
              <w:t>5</w:t>
            </w:r>
            <w:r>
              <w:rPr>
                <w:rFonts w:asciiTheme="minorHAnsi" w:eastAsiaTheme="minorEastAsia" w:hAnsiTheme="minorHAnsi"/>
                <w:noProof/>
                <w:sz w:val="22"/>
                <w:lang w:val="en-US"/>
              </w:rPr>
              <w:tab/>
            </w:r>
            <w:r w:rsidRPr="00F90DFE">
              <w:rPr>
                <w:rStyle w:val="Hyperlink"/>
                <w:noProof/>
              </w:rPr>
              <w:t>USERS</w:t>
            </w:r>
            <w:r>
              <w:rPr>
                <w:noProof/>
                <w:webHidden/>
              </w:rPr>
              <w:tab/>
            </w:r>
            <w:r>
              <w:rPr>
                <w:noProof/>
                <w:webHidden/>
              </w:rPr>
              <w:fldChar w:fldCharType="begin"/>
            </w:r>
            <w:r>
              <w:rPr>
                <w:noProof/>
                <w:webHidden/>
              </w:rPr>
              <w:instrText xml:space="preserve"> PAGEREF _Toc67663907 \h </w:instrText>
            </w:r>
            <w:r>
              <w:rPr>
                <w:noProof/>
                <w:webHidden/>
              </w:rPr>
            </w:r>
            <w:r>
              <w:rPr>
                <w:noProof/>
                <w:webHidden/>
              </w:rPr>
              <w:fldChar w:fldCharType="separate"/>
            </w:r>
            <w:r>
              <w:rPr>
                <w:noProof/>
                <w:webHidden/>
              </w:rPr>
              <w:t>10</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08" w:history="1">
            <w:r w:rsidRPr="00F90DFE">
              <w:rPr>
                <w:rStyle w:val="Hyperlink"/>
                <w:noProof/>
              </w:rPr>
              <w:t>5.1</w:t>
            </w:r>
            <w:r>
              <w:rPr>
                <w:rFonts w:asciiTheme="minorHAnsi" w:eastAsiaTheme="minorEastAsia" w:hAnsiTheme="minorHAnsi"/>
                <w:noProof/>
                <w:sz w:val="22"/>
                <w:lang w:val="en-US"/>
              </w:rPr>
              <w:tab/>
            </w:r>
            <w:r w:rsidRPr="00F90DFE">
              <w:rPr>
                <w:rStyle w:val="Hyperlink"/>
                <w:noProof/>
              </w:rPr>
              <w:t>Creating Users</w:t>
            </w:r>
            <w:r>
              <w:rPr>
                <w:noProof/>
                <w:webHidden/>
              </w:rPr>
              <w:tab/>
            </w:r>
            <w:r>
              <w:rPr>
                <w:noProof/>
                <w:webHidden/>
              </w:rPr>
              <w:fldChar w:fldCharType="begin"/>
            </w:r>
            <w:r>
              <w:rPr>
                <w:noProof/>
                <w:webHidden/>
              </w:rPr>
              <w:instrText xml:space="preserve"> PAGEREF _Toc67663908 \h </w:instrText>
            </w:r>
            <w:r>
              <w:rPr>
                <w:noProof/>
                <w:webHidden/>
              </w:rPr>
            </w:r>
            <w:r>
              <w:rPr>
                <w:noProof/>
                <w:webHidden/>
              </w:rPr>
              <w:fldChar w:fldCharType="separate"/>
            </w:r>
            <w:r>
              <w:rPr>
                <w:noProof/>
                <w:webHidden/>
              </w:rPr>
              <w:t>10</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09" w:history="1">
            <w:r w:rsidRPr="00F90DFE">
              <w:rPr>
                <w:rStyle w:val="Hyperlink"/>
                <w:noProof/>
              </w:rPr>
              <w:t>5.1.1</w:t>
            </w:r>
            <w:r>
              <w:rPr>
                <w:rFonts w:asciiTheme="minorHAnsi" w:eastAsiaTheme="minorEastAsia" w:hAnsiTheme="minorHAnsi"/>
                <w:noProof/>
                <w:sz w:val="22"/>
                <w:lang w:val="en-US"/>
              </w:rPr>
              <w:tab/>
            </w:r>
            <w:r w:rsidRPr="00F90DFE">
              <w:rPr>
                <w:rStyle w:val="Hyperlink"/>
                <w:noProof/>
              </w:rPr>
              <w:t>ID</w:t>
            </w:r>
            <w:r>
              <w:rPr>
                <w:noProof/>
                <w:webHidden/>
              </w:rPr>
              <w:tab/>
            </w:r>
            <w:r>
              <w:rPr>
                <w:noProof/>
                <w:webHidden/>
              </w:rPr>
              <w:fldChar w:fldCharType="begin"/>
            </w:r>
            <w:r>
              <w:rPr>
                <w:noProof/>
                <w:webHidden/>
              </w:rPr>
              <w:instrText xml:space="preserve"> PAGEREF _Toc67663909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0" w:history="1">
            <w:r w:rsidRPr="00F90DFE">
              <w:rPr>
                <w:rStyle w:val="Hyperlink"/>
                <w:noProof/>
              </w:rPr>
              <w:t>5.1.2</w:t>
            </w:r>
            <w:r>
              <w:rPr>
                <w:rFonts w:asciiTheme="minorHAnsi" w:eastAsiaTheme="minorEastAsia" w:hAnsiTheme="minorHAnsi"/>
                <w:noProof/>
                <w:sz w:val="22"/>
                <w:lang w:val="en-US"/>
              </w:rPr>
              <w:tab/>
            </w:r>
            <w:r w:rsidRPr="00F90DFE">
              <w:rPr>
                <w:rStyle w:val="Hyperlink"/>
                <w:noProof/>
              </w:rPr>
              <w:t>USER.NAME</w:t>
            </w:r>
            <w:r>
              <w:rPr>
                <w:noProof/>
                <w:webHidden/>
              </w:rPr>
              <w:tab/>
            </w:r>
            <w:r>
              <w:rPr>
                <w:noProof/>
                <w:webHidden/>
              </w:rPr>
              <w:fldChar w:fldCharType="begin"/>
            </w:r>
            <w:r>
              <w:rPr>
                <w:noProof/>
                <w:webHidden/>
              </w:rPr>
              <w:instrText xml:space="preserve"> PAGEREF _Toc67663910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1" w:history="1">
            <w:r w:rsidRPr="00F90DFE">
              <w:rPr>
                <w:rStyle w:val="Hyperlink"/>
                <w:noProof/>
              </w:rPr>
              <w:t>5.1.3</w:t>
            </w:r>
            <w:r>
              <w:rPr>
                <w:rFonts w:asciiTheme="minorHAnsi" w:eastAsiaTheme="minorEastAsia" w:hAnsiTheme="minorHAnsi"/>
                <w:noProof/>
                <w:sz w:val="22"/>
                <w:lang w:val="en-US"/>
              </w:rPr>
              <w:tab/>
            </w:r>
            <w:r w:rsidRPr="00F90DFE">
              <w:rPr>
                <w:rStyle w:val="Hyperlink"/>
                <w:noProof/>
              </w:rPr>
              <w:t>SIGN.ON.NAME</w:t>
            </w:r>
            <w:r>
              <w:rPr>
                <w:noProof/>
                <w:webHidden/>
              </w:rPr>
              <w:tab/>
            </w:r>
            <w:r>
              <w:rPr>
                <w:noProof/>
                <w:webHidden/>
              </w:rPr>
              <w:fldChar w:fldCharType="begin"/>
            </w:r>
            <w:r>
              <w:rPr>
                <w:noProof/>
                <w:webHidden/>
              </w:rPr>
              <w:instrText xml:space="preserve"> PAGEREF _Toc67663911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2" w:history="1">
            <w:r w:rsidRPr="00F90DFE">
              <w:rPr>
                <w:rStyle w:val="Hyperlink"/>
                <w:noProof/>
              </w:rPr>
              <w:t>5.1.4</w:t>
            </w:r>
            <w:r>
              <w:rPr>
                <w:rFonts w:asciiTheme="minorHAnsi" w:eastAsiaTheme="minorEastAsia" w:hAnsiTheme="minorHAnsi"/>
                <w:noProof/>
                <w:sz w:val="22"/>
                <w:lang w:val="en-US"/>
              </w:rPr>
              <w:tab/>
            </w:r>
            <w:r w:rsidRPr="00F90DFE">
              <w:rPr>
                <w:rStyle w:val="Hyperlink"/>
                <w:noProof/>
              </w:rPr>
              <w:t>LANGUAGE</w:t>
            </w:r>
            <w:r>
              <w:rPr>
                <w:noProof/>
                <w:webHidden/>
              </w:rPr>
              <w:tab/>
            </w:r>
            <w:r>
              <w:rPr>
                <w:noProof/>
                <w:webHidden/>
              </w:rPr>
              <w:fldChar w:fldCharType="begin"/>
            </w:r>
            <w:r>
              <w:rPr>
                <w:noProof/>
                <w:webHidden/>
              </w:rPr>
              <w:instrText xml:space="preserve"> PAGEREF _Toc67663912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3" w:history="1">
            <w:r w:rsidRPr="00F90DFE">
              <w:rPr>
                <w:rStyle w:val="Hyperlink"/>
                <w:noProof/>
              </w:rPr>
              <w:t>5.1.5</w:t>
            </w:r>
            <w:r>
              <w:rPr>
                <w:rFonts w:asciiTheme="minorHAnsi" w:eastAsiaTheme="minorEastAsia" w:hAnsiTheme="minorHAnsi"/>
                <w:noProof/>
                <w:sz w:val="22"/>
                <w:lang w:val="en-US"/>
              </w:rPr>
              <w:tab/>
            </w:r>
            <w:r w:rsidRPr="00F90DFE">
              <w:rPr>
                <w:rStyle w:val="Hyperlink"/>
                <w:noProof/>
              </w:rPr>
              <w:t>Profile</w:t>
            </w:r>
            <w:r>
              <w:rPr>
                <w:noProof/>
                <w:webHidden/>
              </w:rPr>
              <w:tab/>
            </w:r>
            <w:r>
              <w:rPr>
                <w:noProof/>
                <w:webHidden/>
              </w:rPr>
              <w:fldChar w:fldCharType="begin"/>
            </w:r>
            <w:r>
              <w:rPr>
                <w:noProof/>
                <w:webHidden/>
              </w:rPr>
              <w:instrText xml:space="preserve"> PAGEREF _Toc67663913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4" w:history="1">
            <w:r w:rsidRPr="00F90DFE">
              <w:rPr>
                <w:rStyle w:val="Hyperlink"/>
                <w:noProof/>
              </w:rPr>
              <w:t>5.1.6</w:t>
            </w:r>
            <w:r>
              <w:rPr>
                <w:rFonts w:asciiTheme="minorHAnsi" w:eastAsiaTheme="minorEastAsia" w:hAnsiTheme="minorHAnsi"/>
                <w:noProof/>
                <w:sz w:val="22"/>
                <w:lang w:val="en-US"/>
              </w:rPr>
              <w:tab/>
            </w:r>
            <w:r w:rsidRPr="00F90DFE">
              <w:rPr>
                <w:rStyle w:val="Hyperlink"/>
                <w:noProof/>
              </w:rPr>
              <w:t>SuperUser</w:t>
            </w:r>
            <w:r>
              <w:rPr>
                <w:noProof/>
                <w:webHidden/>
              </w:rPr>
              <w:tab/>
            </w:r>
            <w:r>
              <w:rPr>
                <w:noProof/>
                <w:webHidden/>
              </w:rPr>
              <w:fldChar w:fldCharType="begin"/>
            </w:r>
            <w:r>
              <w:rPr>
                <w:noProof/>
                <w:webHidden/>
              </w:rPr>
              <w:instrText xml:space="preserve"> PAGEREF _Toc67663914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5" w:history="1">
            <w:r w:rsidRPr="00F90DFE">
              <w:rPr>
                <w:rStyle w:val="Hyperlink"/>
                <w:noProof/>
              </w:rPr>
              <w:t>5.1.7</w:t>
            </w:r>
            <w:r>
              <w:rPr>
                <w:rFonts w:asciiTheme="minorHAnsi" w:eastAsiaTheme="minorEastAsia" w:hAnsiTheme="minorHAnsi"/>
                <w:noProof/>
                <w:sz w:val="22"/>
                <w:lang w:val="en-US"/>
              </w:rPr>
              <w:tab/>
            </w:r>
            <w:r w:rsidRPr="00F90DFE">
              <w:rPr>
                <w:rStyle w:val="Hyperlink"/>
                <w:noProof/>
              </w:rPr>
              <w:t>Expiration date</w:t>
            </w:r>
            <w:r>
              <w:rPr>
                <w:noProof/>
                <w:webHidden/>
              </w:rPr>
              <w:tab/>
            </w:r>
            <w:r>
              <w:rPr>
                <w:noProof/>
                <w:webHidden/>
              </w:rPr>
              <w:fldChar w:fldCharType="begin"/>
            </w:r>
            <w:r>
              <w:rPr>
                <w:noProof/>
                <w:webHidden/>
              </w:rPr>
              <w:instrText xml:space="preserve"> PAGEREF _Toc67663915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6" w:history="1">
            <w:r w:rsidRPr="00F90DFE">
              <w:rPr>
                <w:rStyle w:val="Hyperlink"/>
                <w:noProof/>
              </w:rPr>
              <w:t>5.1.8</w:t>
            </w:r>
            <w:r>
              <w:rPr>
                <w:rFonts w:asciiTheme="minorHAnsi" w:eastAsiaTheme="minorEastAsia" w:hAnsiTheme="minorHAnsi"/>
                <w:noProof/>
                <w:sz w:val="22"/>
                <w:lang w:val="en-US"/>
              </w:rPr>
              <w:tab/>
            </w:r>
            <w:r w:rsidRPr="00F90DFE">
              <w:rPr>
                <w:rStyle w:val="Hyperlink"/>
                <w:noProof/>
              </w:rPr>
              <w:t>ID num</w:t>
            </w:r>
            <w:r>
              <w:rPr>
                <w:noProof/>
                <w:webHidden/>
              </w:rPr>
              <w:tab/>
            </w:r>
            <w:r>
              <w:rPr>
                <w:noProof/>
                <w:webHidden/>
              </w:rPr>
              <w:fldChar w:fldCharType="begin"/>
            </w:r>
            <w:r>
              <w:rPr>
                <w:noProof/>
                <w:webHidden/>
              </w:rPr>
              <w:instrText xml:space="preserve"> PAGEREF _Toc67663916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100"/>
              <w:tab w:val="right" w:leader="dot" w:pos="9016"/>
            </w:tabs>
            <w:rPr>
              <w:rFonts w:asciiTheme="minorHAnsi" w:eastAsiaTheme="minorEastAsia" w:hAnsiTheme="minorHAnsi"/>
              <w:noProof/>
              <w:sz w:val="22"/>
              <w:lang w:val="en-US"/>
            </w:rPr>
          </w:pPr>
          <w:hyperlink w:anchor="_Toc67663917" w:history="1">
            <w:r w:rsidRPr="00F90DFE">
              <w:rPr>
                <w:rStyle w:val="Hyperlink"/>
                <w:noProof/>
              </w:rPr>
              <w:t>5.1.9</w:t>
            </w:r>
            <w:r>
              <w:rPr>
                <w:rFonts w:asciiTheme="minorHAnsi" w:eastAsiaTheme="minorEastAsia" w:hAnsiTheme="minorHAnsi"/>
                <w:noProof/>
                <w:sz w:val="22"/>
                <w:lang w:val="en-US"/>
              </w:rPr>
              <w:tab/>
            </w:r>
            <w:r w:rsidRPr="00F90DFE">
              <w:rPr>
                <w:rStyle w:val="Hyperlink"/>
                <w:noProof/>
              </w:rPr>
              <w:t>OFS</w:t>
            </w:r>
            <w:r>
              <w:rPr>
                <w:noProof/>
                <w:webHidden/>
              </w:rPr>
              <w:tab/>
            </w:r>
            <w:r>
              <w:rPr>
                <w:noProof/>
                <w:webHidden/>
              </w:rPr>
              <w:fldChar w:fldCharType="begin"/>
            </w:r>
            <w:r>
              <w:rPr>
                <w:noProof/>
                <w:webHidden/>
              </w:rPr>
              <w:instrText xml:space="preserve"> PAGEREF _Toc67663917 \h </w:instrText>
            </w:r>
            <w:r>
              <w:rPr>
                <w:noProof/>
                <w:webHidden/>
              </w:rPr>
            </w:r>
            <w:r>
              <w:rPr>
                <w:noProof/>
                <w:webHidden/>
              </w:rPr>
              <w:fldChar w:fldCharType="separate"/>
            </w:r>
            <w:r>
              <w:rPr>
                <w:noProof/>
                <w:webHidden/>
              </w:rPr>
              <w:t>11</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18" w:history="1">
            <w:r w:rsidRPr="00F90DFE">
              <w:rPr>
                <w:rStyle w:val="Hyperlink"/>
                <w:noProof/>
              </w:rPr>
              <w:t>5.1.10</w:t>
            </w:r>
            <w:r>
              <w:rPr>
                <w:rFonts w:asciiTheme="minorHAnsi" w:eastAsiaTheme="minorEastAsia" w:hAnsiTheme="minorHAnsi"/>
                <w:noProof/>
                <w:sz w:val="22"/>
                <w:lang w:val="en-US"/>
              </w:rPr>
              <w:tab/>
            </w:r>
            <w:r w:rsidRPr="00F90DFE">
              <w:rPr>
                <w:rStyle w:val="Hyperlink"/>
                <w:noProof/>
              </w:rPr>
              <w:t>RESULT</w:t>
            </w:r>
            <w:r>
              <w:rPr>
                <w:noProof/>
                <w:webHidden/>
              </w:rPr>
              <w:tab/>
            </w:r>
            <w:r>
              <w:rPr>
                <w:noProof/>
                <w:webHidden/>
              </w:rPr>
              <w:fldChar w:fldCharType="begin"/>
            </w:r>
            <w:r>
              <w:rPr>
                <w:noProof/>
                <w:webHidden/>
              </w:rPr>
              <w:instrText xml:space="preserve"> PAGEREF _Toc67663918 \h </w:instrText>
            </w:r>
            <w:r>
              <w:rPr>
                <w:noProof/>
                <w:webHidden/>
              </w:rPr>
            </w:r>
            <w:r>
              <w:rPr>
                <w:noProof/>
                <w:webHidden/>
              </w:rPr>
              <w:fldChar w:fldCharType="separate"/>
            </w:r>
            <w:r>
              <w:rPr>
                <w:noProof/>
                <w:webHidden/>
              </w:rPr>
              <w:t>12</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19" w:history="1">
            <w:r w:rsidRPr="00F90DFE">
              <w:rPr>
                <w:rStyle w:val="Hyperlink"/>
                <w:noProof/>
              </w:rPr>
              <w:t>5.2</w:t>
            </w:r>
            <w:r>
              <w:rPr>
                <w:rFonts w:asciiTheme="minorHAnsi" w:eastAsiaTheme="minorEastAsia" w:hAnsiTheme="minorHAnsi"/>
                <w:noProof/>
                <w:sz w:val="22"/>
                <w:lang w:val="en-US"/>
              </w:rPr>
              <w:tab/>
            </w:r>
            <w:r w:rsidRPr="00F90DFE">
              <w:rPr>
                <w:rStyle w:val="Hyperlink"/>
                <w:noProof/>
              </w:rPr>
              <w:t>Expiring Users</w:t>
            </w:r>
            <w:r>
              <w:rPr>
                <w:noProof/>
                <w:webHidden/>
              </w:rPr>
              <w:tab/>
            </w:r>
            <w:r>
              <w:rPr>
                <w:noProof/>
                <w:webHidden/>
              </w:rPr>
              <w:fldChar w:fldCharType="begin"/>
            </w:r>
            <w:r>
              <w:rPr>
                <w:noProof/>
                <w:webHidden/>
              </w:rPr>
              <w:instrText xml:space="preserve"> PAGEREF _Toc67663919 \h </w:instrText>
            </w:r>
            <w:r>
              <w:rPr>
                <w:noProof/>
                <w:webHidden/>
              </w:rPr>
            </w:r>
            <w:r>
              <w:rPr>
                <w:noProof/>
                <w:webHidden/>
              </w:rPr>
              <w:fldChar w:fldCharType="separate"/>
            </w:r>
            <w:r>
              <w:rPr>
                <w:noProof/>
                <w:webHidden/>
              </w:rPr>
              <w:t>12</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920" w:history="1">
            <w:r w:rsidRPr="00F90DFE">
              <w:rPr>
                <w:rStyle w:val="Hyperlink"/>
                <w:noProof/>
              </w:rPr>
              <w:t>6</w:t>
            </w:r>
            <w:r>
              <w:rPr>
                <w:rFonts w:asciiTheme="minorHAnsi" w:eastAsiaTheme="minorEastAsia" w:hAnsiTheme="minorHAnsi"/>
                <w:noProof/>
                <w:sz w:val="22"/>
                <w:lang w:val="en-US"/>
              </w:rPr>
              <w:tab/>
            </w:r>
            <w:r w:rsidRPr="00F90DFE">
              <w:rPr>
                <w:rStyle w:val="Hyperlink"/>
                <w:noProof/>
              </w:rPr>
              <w:t>Reset Passwords</w:t>
            </w:r>
            <w:r>
              <w:rPr>
                <w:noProof/>
                <w:webHidden/>
              </w:rPr>
              <w:tab/>
            </w:r>
            <w:r>
              <w:rPr>
                <w:noProof/>
                <w:webHidden/>
              </w:rPr>
              <w:fldChar w:fldCharType="begin"/>
            </w:r>
            <w:r>
              <w:rPr>
                <w:noProof/>
                <w:webHidden/>
              </w:rPr>
              <w:instrText xml:space="preserve"> PAGEREF _Toc67663920 \h </w:instrText>
            </w:r>
            <w:r>
              <w:rPr>
                <w:noProof/>
                <w:webHidden/>
              </w:rPr>
            </w:r>
            <w:r>
              <w:rPr>
                <w:noProof/>
                <w:webHidden/>
              </w:rPr>
              <w:fldChar w:fldCharType="separate"/>
            </w:r>
            <w:r>
              <w:rPr>
                <w:noProof/>
                <w:webHidden/>
              </w:rPr>
              <w:t>12</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921" w:history="1">
            <w:r w:rsidRPr="00F90DFE">
              <w:rPr>
                <w:rStyle w:val="Hyperlink"/>
                <w:noProof/>
              </w:rPr>
              <w:t>7</w:t>
            </w:r>
            <w:r>
              <w:rPr>
                <w:rFonts w:asciiTheme="minorHAnsi" w:eastAsiaTheme="minorEastAsia" w:hAnsiTheme="minorHAnsi"/>
                <w:noProof/>
                <w:sz w:val="22"/>
                <w:lang w:val="en-US"/>
              </w:rPr>
              <w:tab/>
            </w:r>
            <w:r w:rsidRPr="00F90DFE">
              <w:rPr>
                <w:rStyle w:val="Hyperlink"/>
                <w:noProof/>
              </w:rPr>
              <w:t>ExecuteOFS</w:t>
            </w:r>
            <w:r>
              <w:rPr>
                <w:noProof/>
                <w:webHidden/>
              </w:rPr>
              <w:tab/>
            </w:r>
            <w:r>
              <w:rPr>
                <w:noProof/>
                <w:webHidden/>
              </w:rPr>
              <w:fldChar w:fldCharType="begin"/>
            </w:r>
            <w:r>
              <w:rPr>
                <w:noProof/>
                <w:webHidden/>
              </w:rPr>
              <w:instrText xml:space="preserve"> PAGEREF _Toc67663921 \h </w:instrText>
            </w:r>
            <w:r>
              <w:rPr>
                <w:noProof/>
                <w:webHidden/>
              </w:rPr>
            </w:r>
            <w:r>
              <w:rPr>
                <w:noProof/>
                <w:webHidden/>
              </w:rPr>
              <w:fldChar w:fldCharType="separate"/>
            </w:r>
            <w:r>
              <w:rPr>
                <w:noProof/>
                <w:webHidden/>
              </w:rPr>
              <w:t>13</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22" w:history="1">
            <w:r w:rsidRPr="00F90DFE">
              <w:rPr>
                <w:rStyle w:val="Hyperlink"/>
                <w:noProof/>
              </w:rPr>
              <w:t>7.1</w:t>
            </w:r>
            <w:r>
              <w:rPr>
                <w:rFonts w:asciiTheme="minorHAnsi" w:eastAsiaTheme="minorEastAsia" w:hAnsiTheme="minorHAnsi"/>
                <w:noProof/>
                <w:sz w:val="22"/>
                <w:lang w:val="en-US"/>
              </w:rPr>
              <w:tab/>
            </w:r>
            <w:r w:rsidRPr="00F90DFE">
              <w:rPr>
                <w:rStyle w:val="Hyperlink"/>
                <w:noProof/>
              </w:rPr>
              <w:t>Construction of the OFS</w:t>
            </w:r>
            <w:r>
              <w:rPr>
                <w:noProof/>
                <w:webHidden/>
              </w:rPr>
              <w:tab/>
            </w:r>
            <w:r>
              <w:rPr>
                <w:noProof/>
                <w:webHidden/>
              </w:rPr>
              <w:fldChar w:fldCharType="begin"/>
            </w:r>
            <w:r>
              <w:rPr>
                <w:noProof/>
                <w:webHidden/>
              </w:rPr>
              <w:instrText xml:space="preserve"> PAGEREF _Toc67663922 \h </w:instrText>
            </w:r>
            <w:r>
              <w:rPr>
                <w:noProof/>
                <w:webHidden/>
              </w:rPr>
            </w:r>
            <w:r>
              <w:rPr>
                <w:noProof/>
                <w:webHidden/>
              </w:rPr>
              <w:fldChar w:fldCharType="separate"/>
            </w:r>
            <w:r>
              <w:rPr>
                <w:noProof/>
                <w:webHidden/>
              </w:rPr>
              <w:t>13</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23" w:history="1">
            <w:r w:rsidRPr="00F90DFE">
              <w:rPr>
                <w:rStyle w:val="Hyperlink"/>
                <w:noProof/>
              </w:rPr>
              <w:t>7.2</w:t>
            </w:r>
            <w:r>
              <w:rPr>
                <w:rFonts w:asciiTheme="minorHAnsi" w:eastAsiaTheme="minorEastAsia" w:hAnsiTheme="minorHAnsi"/>
                <w:noProof/>
                <w:sz w:val="22"/>
                <w:lang w:val="en-US"/>
              </w:rPr>
              <w:tab/>
            </w:r>
            <w:r w:rsidRPr="00F90DFE">
              <w:rPr>
                <w:rStyle w:val="Hyperlink"/>
                <w:noProof/>
              </w:rPr>
              <w:t>Executing the OFS</w:t>
            </w:r>
            <w:r>
              <w:rPr>
                <w:noProof/>
                <w:webHidden/>
              </w:rPr>
              <w:tab/>
            </w:r>
            <w:r>
              <w:rPr>
                <w:noProof/>
                <w:webHidden/>
              </w:rPr>
              <w:fldChar w:fldCharType="begin"/>
            </w:r>
            <w:r>
              <w:rPr>
                <w:noProof/>
                <w:webHidden/>
              </w:rPr>
              <w:instrText xml:space="preserve"> PAGEREF _Toc67663923 \h </w:instrText>
            </w:r>
            <w:r>
              <w:rPr>
                <w:noProof/>
                <w:webHidden/>
              </w:rPr>
            </w:r>
            <w:r>
              <w:rPr>
                <w:noProof/>
                <w:webHidden/>
              </w:rPr>
              <w:fldChar w:fldCharType="separate"/>
            </w:r>
            <w:r>
              <w:rPr>
                <w:noProof/>
                <w:webHidden/>
              </w:rPr>
              <w:t>13</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924" w:history="1">
            <w:r w:rsidRPr="00F90DFE">
              <w:rPr>
                <w:rStyle w:val="Hyperlink"/>
                <w:noProof/>
              </w:rPr>
              <w:t>8</w:t>
            </w:r>
            <w:r>
              <w:rPr>
                <w:rFonts w:asciiTheme="minorHAnsi" w:eastAsiaTheme="minorEastAsia" w:hAnsiTheme="minorHAnsi"/>
                <w:noProof/>
                <w:sz w:val="22"/>
                <w:lang w:val="en-US"/>
              </w:rPr>
              <w:tab/>
            </w:r>
            <w:r w:rsidRPr="00F90DFE">
              <w:rPr>
                <w:rStyle w:val="Hyperlink"/>
                <w:noProof/>
              </w:rPr>
              <w:t>EB.LOOKUP</w:t>
            </w:r>
            <w:r>
              <w:rPr>
                <w:noProof/>
                <w:webHidden/>
              </w:rPr>
              <w:tab/>
            </w:r>
            <w:r>
              <w:rPr>
                <w:noProof/>
                <w:webHidden/>
              </w:rPr>
              <w:fldChar w:fldCharType="begin"/>
            </w:r>
            <w:r>
              <w:rPr>
                <w:noProof/>
                <w:webHidden/>
              </w:rPr>
              <w:instrText xml:space="preserve"> PAGEREF _Toc67663924 \h </w:instrText>
            </w:r>
            <w:r>
              <w:rPr>
                <w:noProof/>
                <w:webHidden/>
              </w:rPr>
            </w:r>
            <w:r>
              <w:rPr>
                <w:noProof/>
                <w:webHidden/>
              </w:rPr>
              <w:fldChar w:fldCharType="separate"/>
            </w:r>
            <w:r>
              <w:rPr>
                <w:noProof/>
                <w:webHidden/>
              </w:rPr>
              <w:t>13</w:t>
            </w:r>
            <w:r>
              <w:rPr>
                <w:noProof/>
                <w:webHidden/>
              </w:rPr>
              <w:fldChar w:fldCharType="end"/>
            </w:r>
          </w:hyperlink>
        </w:p>
        <w:p w:rsidR="00D44508" w:rsidRDefault="00D44508">
          <w:pPr>
            <w:pStyle w:val="TOC1"/>
            <w:tabs>
              <w:tab w:val="left" w:pos="400"/>
              <w:tab w:val="right" w:leader="dot" w:pos="9016"/>
            </w:tabs>
            <w:rPr>
              <w:rFonts w:asciiTheme="minorHAnsi" w:eastAsiaTheme="minorEastAsia" w:hAnsiTheme="minorHAnsi"/>
              <w:noProof/>
              <w:sz w:val="22"/>
              <w:lang w:val="en-US"/>
            </w:rPr>
          </w:pPr>
          <w:hyperlink w:anchor="_Toc67663925" w:history="1">
            <w:r w:rsidRPr="00F90DFE">
              <w:rPr>
                <w:rStyle w:val="Hyperlink"/>
                <w:noProof/>
              </w:rPr>
              <w:t>9</w:t>
            </w:r>
            <w:r>
              <w:rPr>
                <w:rFonts w:asciiTheme="minorHAnsi" w:eastAsiaTheme="minorEastAsia" w:hAnsiTheme="minorHAnsi"/>
                <w:noProof/>
                <w:sz w:val="22"/>
                <w:lang w:val="en-US"/>
              </w:rPr>
              <w:tab/>
            </w:r>
            <w:r w:rsidRPr="00F90DFE">
              <w:rPr>
                <w:rStyle w:val="Hyperlink"/>
                <w:noProof/>
              </w:rPr>
              <w:t>Updates documentation</w:t>
            </w:r>
            <w:r>
              <w:rPr>
                <w:noProof/>
                <w:webHidden/>
              </w:rPr>
              <w:tab/>
            </w:r>
            <w:r>
              <w:rPr>
                <w:noProof/>
                <w:webHidden/>
              </w:rPr>
              <w:fldChar w:fldCharType="begin"/>
            </w:r>
            <w:r>
              <w:rPr>
                <w:noProof/>
                <w:webHidden/>
              </w:rPr>
              <w:instrText xml:space="preserve"> PAGEREF _Toc67663925 \h </w:instrText>
            </w:r>
            <w:r>
              <w:rPr>
                <w:noProof/>
                <w:webHidden/>
              </w:rPr>
            </w:r>
            <w:r>
              <w:rPr>
                <w:noProof/>
                <w:webHidden/>
              </w:rPr>
              <w:fldChar w:fldCharType="separate"/>
            </w:r>
            <w:r>
              <w:rPr>
                <w:noProof/>
                <w:webHidden/>
              </w:rPr>
              <w:t>14</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26" w:history="1">
            <w:r w:rsidRPr="00F90DFE">
              <w:rPr>
                <w:rStyle w:val="Hyperlink"/>
                <w:noProof/>
              </w:rPr>
              <w:t>9.1</w:t>
            </w:r>
            <w:r>
              <w:rPr>
                <w:rFonts w:asciiTheme="minorHAnsi" w:eastAsiaTheme="minorEastAsia" w:hAnsiTheme="minorHAnsi"/>
                <w:noProof/>
                <w:sz w:val="22"/>
                <w:lang w:val="en-US"/>
              </w:rPr>
              <w:tab/>
            </w:r>
            <w:r w:rsidRPr="00F90DFE">
              <w:rPr>
                <w:rStyle w:val="Hyperlink"/>
                <w:noProof/>
              </w:rPr>
              <w:t>Get List of updates</w:t>
            </w:r>
            <w:r>
              <w:rPr>
                <w:noProof/>
                <w:webHidden/>
              </w:rPr>
              <w:tab/>
            </w:r>
            <w:r>
              <w:rPr>
                <w:noProof/>
                <w:webHidden/>
              </w:rPr>
              <w:fldChar w:fldCharType="begin"/>
            </w:r>
            <w:r>
              <w:rPr>
                <w:noProof/>
                <w:webHidden/>
              </w:rPr>
              <w:instrText xml:space="preserve"> PAGEREF _Toc67663926 \h </w:instrText>
            </w:r>
            <w:r>
              <w:rPr>
                <w:noProof/>
                <w:webHidden/>
              </w:rPr>
            </w:r>
            <w:r>
              <w:rPr>
                <w:noProof/>
                <w:webHidden/>
              </w:rPr>
              <w:fldChar w:fldCharType="separate"/>
            </w:r>
            <w:r>
              <w:rPr>
                <w:noProof/>
                <w:webHidden/>
              </w:rPr>
              <w:t>14</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27" w:history="1">
            <w:r w:rsidRPr="00F90DFE">
              <w:rPr>
                <w:rStyle w:val="Hyperlink"/>
                <w:noProof/>
              </w:rPr>
              <w:t>9.2</w:t>
            </w:r>
            <w:r>
              <w:rPr>
                <w:rFonts w:asciiTheme="minorHAnsi" w:eastAsiaTheme="minorEastAsia" w:hAnsiTheme="minorHAnsi"/>
                <w:noProof/>
                <w:sz w:val="22"/>
                <w:lang w:val="en-US"/>
              </w:rPr>
              <w:tab/>
            </w:r>
            <w:r w:rsidRPr="00F90DFE">
              <w:rPr>
                <w:rStyle w:val="Hyperlink"/>
                <w:noProof/>
              </w:rPr>
              <w:t>Get documentation of updates</w:t>
            </w:r>
            <w:r>
              <w:rPr>
                <w:noProof/>
                <w:webHidden/>
              </w:rPr>
              <w:tab/>
            </w:r>
            <w:r>
              <w:rPr>
                <w:noProof/>
                <w:webHidden/>
              </w:rPr>
              <w:fldChar w:fldCharType="begin"/>
            </w:r>
            <w:r>
              <w:rPr>
                <w:noProof/>
                <w:webHidden/>
              </w:rPr>
              <w:instrText xml:space="preserve"> PAGEREF _Toc67663927 \h </w:instrText>
            </w:r>
            <w:r>
              <w:rPr>
                <w:noProof/>
                <w:webHidden/>
              </w:rPr>
            </w:r>
            <w:r>
              <w:rPr>
                <w:noProof/>
                <w:webHidden/>
              </w:rPr>
              <w:fldChar w:fldCharType="separate"/>
            </w:r>
            <w:r>
              <w:rPr>
                <w:noProof/>
                <w:webHidden/>
              </w:rPr>
              <w:t>14</w:t>
            </w:r>
            <w:r>
              <w:rPr>
                <w:noProof/>
                <w:webHidden/>
              </w:rPr>
              <w:fldChar w:fldCharType="end"/>
            </w:r>
          </w:hyperlink>
        </w:p>
        <w:p w:rsidR="00D44508" w:rsidRDefault="00D44508">
          <w:pPr>
            <w:pStyle w:val="TOC1"/>
            <w:tabs>
              <w:tab w:val="left" w:pos="660"/>
              <w:tab w:val="right" w:leader="dot" w:pos="9016"/>
            </w:tabs>
            <w:rPr>
              <w:rFonts w:asciiTheme="minorHAnsi" w:eastAsiaTheme="minorEastAsia" w:hAnsiTheme="minorHAnsi"/>
              <w:noProof/>
              <w:sz w:val="22"/>
              <w:lang w:val="en-US"/>
            </w:rPr>
          </w:pPr>
          <w:hyperlink w:anchor="_Toc67663928" w:history="1">
            <w:r w:rsidRPr="00F90DFE">
              <w:rPr>
                <w:rStyle w:val="Hyperlink"/>
                <w:noProof/>
              </w:rPr>
              <w:t>10</w:t>
            </w:r>
            <w:r>
              <w:rPr>
                <w:rFonts w:asciiTheme="minorHAnsi" w:eastAsiaTheme="minorEastAsia" w:hAnsiTheme="minorHAnsi"/>
                <w:noProof/>
                <w:sz w:val="22"/>
                <w:lang w:val="en-US"/>
              </w:rPr>
              <w:tab/>
            </w:r>
            <w:r w:rsidRPr="00F90DFE">
              <w:rPr>
                <w:rStyle w:val="Hyperlink"/>
                <w:noProof/>
              </w:rPr>
              <w:t>DataDictionary</w:t>
            </w:r>
            <w:r>
              <w:rPr>
                <w:noProof/>
                <w:webHidden/>
              </w:rPr>
              <w:tab/>
            </w:r>
            <w:r>
              <w:rPr>
                <w:noProof/>
                <w:webHidden/>
              </w:rPr>
              <w:fldChar w:fldCharType="begin"/>
            </w:r>
            <w:r>
              <w:rPr>
                <w:noProof/>
                <w:webHidden/>
              </w:rPr>
              <w:instrText xml:space="preserve"> PAGEREF _Toc67663928 \h </w:instrText>
            </w:r>
            <w:r>
              <w:rPr>
                <w:noProof/>
                <w:webHidden/>
              </w:rPr>
            </w:r>
            <w:r>
              <w:rPr>
                <w:noProof/>
                <w:webHidden/>
              </w:rPr>
              <w:fldChar w:fldCharType="separate"/>
            </w:r>
            <w:r>
              <w:rPr>
                <w:noProof/>
                <w:webHidden/>
              </w:rPr>
              <w:t>15</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29" w:history="1">
            <w:r w:rsidRPr="00F90DFE">
              <w:rPr>
                <w:rStyle w:val="Hyperlink"/>
                <w:noProof/>
              </w:rPr>
              <w:t>10.1</w:t>
            </w:r>
            <w:r>
              <w:rPr>
                <w:rFonts w:asciiTheme="minorHAnsi" w:eastAsiaTheme="minorEastAsia" w:hAnsiTheme="minorHAnsi"/>
                <w:noProof/>
                <w:sz w:val="22"/>
                <w:lang w:val="en-US"/>
              </w:rPr>
              <w:tab/>
            </w:r>
            <w:r w:rsidRPr="00F90DFE">
              <w:rPr>
                <w:rStyle w:val="Hyperlink"/>
                <w:noProof/>
              </w:rPr>
              <w:t>Entering tables manually</w:t>
            </w:r>
            <w:r>
              <w:rPr>
                <w:noProof/>
                <w:webHidden/>
              </w:rPr>
              <w:tab/>
            </w:r>
            <w:r>
              <w:rPr>
                <w:noProof/>
                <w:webHidden/>
              </w:rPr>
              <w:fldChar w:fldCharType="begin"/>
            </w:r>
            <w:r>
              <w:rPr>
                <w:noProof/>
                <w:webHidden/>
              </w:rPr>
              <w:instrText xml:space="preserve"> PAGEREF _Toc67663929 \h </w:instrText>
            </w:r>
            <w:r>
              <w:rPr>
                <w:noProof/>
                <w:webHidden/>
              </w:rPr>
            </w:r>
            <w:r>
              <w:rPr>
                <w:noProof/>
                <w:webHidden/>
              </w:rPr>
              <w:fldChar w:fldCharType="separate"/>
            </w:r>
            <w:r>
              <w:rPr>
                <w:noProof/>
                <w:webHidden/>
              </w:rPr>
              <w:t>15</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30" w:history="1">
            <w:r w:rsidRPr="00F90DFE">
              <w:rPr>
                <w:rStyle w:val="Hyperlink"/>
                <w:noProof/>
              </w:rPr>
              <w:t>10.2</w:t>
            </w:r>
            <w:r>
              <w:rPr>
                <w:rFonts w:asciiTheme="minorHAnsi" w:eastAsiaTheme="minorEastAsia" w:hAnsiTheme="minorHAnsi"/>
                <w:noProof/>
                <w:sz w:val="22"/>
                <w:lang w:val="en-US"/>
              </w:rPr>
              <w:tab/>
            </w:r>
            <w:r w:rsidRPr="00F90DFE">
              <w:rPr>
                <w:rStyle w:val="Hyperlink"/>
                <w:noProof/>
              </w:rPr>
              <w:t>Retrieving tables from FILE.CONTROL</w:t>
            </w:r>
            <w:r>
              <w:rPr>
                <w:noProof/>
                <w:webHidden/>
              </w:rPr>
              <w:tab/>
            </w:r>
            <w:r>
              <w:rPr>
                <w:noProof/>
                <w:webHidden/>
              </w:rPr>
              <w:fldChar w:fldCharType="begin"/>
            </w:r>
            <w:r>
              <w:rPr>
                <w:noProof/>
                <w:webHidden/>
              </w:rPr>
              <w:instrText xml:space="preserve"> PAGEREF _Toc67663930 \h </w:instrText>
            </w:r>
            <w:r>
              <w:rPr>
                <w:noProof/>
                <w:webHidden/>
              </w:rPr>
            </w:r>
            <w:r>
              <w:rPr>
                <w:noProof/>
                <w:webHidden/>
              </w:rPr>
              <w:fldChar w:fldCharType="separate"/>
            </w:r>
            <w:r>
              <w:rPr>
                <w:noProof/>
                <w:webHidden/>
              </w:rPr>
              <w:t>15</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31" w:history="1">
            <w:r w:rsidRPr="00F90DFE">
              <w:rPr>
                <w:rStyle w:val="Hyperlink"/>
                <w:noProof/>
              </w:rPr>
              <w:t>10.2.1</w:t>
            </w:r>
            <w:r>
              <w:rPr>
                <w:rFonts w:asciiTheme="minorHAnsi" w:eastAsiaTheme="minorEastAsia" w:hAnsiTheme="minorHAnsi"/>
                <w:noProof/>
                <w:sz w:val="22"/>
                <w:lang w:val="en-US"/>
              </w:rPr>
              <w:tab/>
            </w:r>
            <w:r w:rsidRPr="00F90DFE">
              <w:rPr>
                <w:rStyle w:val="Hyperlink"/>
                <w:noProof/>
              </w:rPr>
              <w:t>Selection of FileControl records</w:t>
            </w:r>
            <w:r>
              <w:rPr>
                <w:noProof/>
                <w:webHidden/>
              </w:rPr>
              <w:tab/>
            </w:r>
            <w:r>
              <w:rPr>
                <w:noProof/>
                <w:webHidden/>
              </w:rPr>
              <w:fldChar w:fldCharType="begin"/>
            </w:r>
            <w:r>
              <w:rPr>
                <w:noProof/>
                <w:webHidden/>
              </w:rPr>
              <w:instrText xml:space="preserve"> PAGEREF _Toc67663931 \h </w:instrText>
            </w:r>
            <w:r>
              <w:rPr>
                <w:noProof/>
                <w:webHidden/>
              </w:rPr>
            </w:r>
            <w:r>
              <w:rPr>
                <w:noProof/>
                <w:webHidden/>
              </w:rPr>
              <w:fldChar w:fldCharType="separate"/>
            </w:r>
            <w:r>
              <w:rPr>
                <w:noProof/>
                <w:webHidden/>
              </w:rPr>
              <w:t>15</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32" w:history="1">
            <w:r w:rsidRPr="00F90DFE">
              <w:rPr>
                <w:rStyle w:val="Hyperlink"/>
                <w:noProof/>
              </w:rPr>
              <w:t>10.2.2</w:t>
            </w:r>
            <w:r>
              <w:rPr>
                <w:rFonts w:asciiTheme="minorHAnsi" w:eastAsiaTheme="minorEastAsia" w:hAnsiTheme="minorHAnsi"/>
                <w:noProof/>
                <w:sz w:val="22"/>
                <w:lang w:val="en-US"/>
              </w:rPr>
              <w:tab/>
            </w:r>
            <w:r w:rsidRPr="00F90DFE">
              <w:rPr>
                <w:rStyle w:val="Hyperlink"/>
                <w:noProof/>
              </w:rPr>
              <w:t>Cleaning the list</w:t>
            </w:r>
            <w:r>
              <w:rPr>
                <w:noProof/>
                <w:webHidden/>
              </w:rPr>
              <w:tab/>
            </w:r>
            <w:r>
              <w:rPr>
                <w:noProof/>
                <w:webHidden/>
              </w:rPr>
              <w:fldChar w:fldCharType="begin"/>
            </w:r>
            <w:r>
              <w:rPr>
                <w:noProof/>
                <w:webHidden/>
              </w:rPr>
              <w:instrText xml:space="preserve"> PAGEREF _Toc67663932 \h </w:instrText>
            </w:r>
            <w:r>
              <w:rPr>
                <w:noProof/>
                <w:webHidden/>
              </w:rPr>
            </w:r>
            <w:r>
              <w:rPr>
                <w:noProof/>
                <w:webHidden/>
              </w:rPr>
              <w:fldChar w:fldCharType="separate"/>
            </w:r>
            <w:r>
              <w:rPr>
                <w:noProof/>
                <w:webHidden/>
              </w:rPr>
              <w:t>16</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33" w:history="1">
            <w:r w:rsidRPr="00F90DFE">
              <w:rPr>
                <w:rStyle w:val="Hyperlink"/>
                <w:noProof/>
              </w:rPr>
              <w:t>10.2.3</w:t>
            </w:r>
            <w:r>
              <w:rPr>
                <w:rFonts w:asciiTheme="minorHAnsi" w:eastAsiaTheme="minorEastAsia" w:hAnsiTheme="minorHAnsi"/>
                <w:noProof/>
                <w:sz w:val="22"/>
                <w:lang w:val="en-US"/>
              </w:rPr>
              <w:tab/>
            </w:r>
            <w:r w:rsidRPr="00F90DFE">
              <w:rPr>
                <w:rStyle w:val="Hyperlink"/>
                <w:noProof/>
              </w:rPr>
              <w:t>Configuring HelpText location</w:t>
            </w:r>
            <w:r>
              <w:rPr>
                <w:noProof/>
                <w:webHidden/>
              </w:rPr>
              <w:tab/>
            </w:r>
            <w:r>
              <w:rPr>
                <w:noProof/>
                <w:webHidden/>
              </w:rPr>
              <w:fldChar w:fldCharType="begin"/>
            </w:r>
            <w:r>
              <w:rPr>
                <w:noProof/>
                <w:webHidden/>
              </w:rPr>
              <w:instrText xml:space="preserve"> PAGEREF _Toc67663933 \h </w:instrText>
            </w:r>
            <w:r>
              <w:rPr>
                <w:noProof/>
                <w:webHidden/>
              </w:rPr>
            </w:r>
            <w:r>
              <w:rPr>
                <w:noProof/>
                <w:webHidden/>
              </w:rPr>
              <w:fldChar w:fldCharType="separate"/>
            </w:r>
            <w:r>
              <w:rPr>
                <w:noProof/>
                <w:webHidden/>
              </w:rPr>
              <w:t>16</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34" w:history="1">
            <w:r w:rsidRPr="00F90DFE">
              <w:rPr>
                <w:rStyle w:val="Hyperlink"/>
                <w:noProof/>
              </w:rPr>
              <w:t>10.3</w:t>
            </w:r>
            <w:r>
              <w:rPr>
                <w:rFonts w:asciiTheme="minorHAnsi" w:eastAsiaTheme="minorEastAsia" w:hAnsiTheme="minorHAnsi"/>
                <w:noProof/>
                <w:sz w:val="22"/>
                <w:lang w:val="en-US"/>
              </w:rPr>
              <w:tab/>
            </w:r>
            <w:r w:rsidRPr="00F90DFE">
              <w:rPr>
                <w:rStyle w:val="Hyperlink"/>
                <w:noProof/>
              </w:rPr>
              <w:t>Generating DataDictionary</w:t>
            </w:r>
            <w:r>
              <w:rPr>
                <w:noProof/>
                <w:webHidden/>
              </w:rPr>
              <w:tab/>
            </w:r>
            <w:r>
              <w:rPr>
                <w:noProof/>
                <w:webHidden/>
              </w:rPr>
              <w:fldChar w:fldCharType="begin"/>
            </w:r>
            <w:r>
              <w:rPr>
                <w:noProof/>
                <w:webHidden/>
              </w:rPr>
              <w:instrText xml:space="preserve"> PAGEREF _Toc67663934 \h </w:instrText>
            </w:r>
            <w:r>
              <w:rPr>
                <w:noProof/>
                <w:webHidden/>
              </w:rPr>
            </w:r>
            <w:r>
              <w:rPr>
                <w:noProof/>
                <w:webHidden/>
              </w:rPr>
              <w:fldChar w:fldCharType="separate"/>
            </w:r>
            <w:r>
              <w:rPr>
                <w:noProof/>
                <w:webHidden/>
              </w:rPr>
              <w:t>16</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35" w:history="1">
            <w:r w:rsidRPr="00F90DFE">
              <w:rPr>
                <w:rStyle w:val="Hyperlink"/>
                <w:noProof/>
              </w:rPr>
              <w:t>10.3.1</w:t>
            </w:r>
            <w:r>
              <w:rPr>
                <w:rFonts w:asciiTheme="minorHAnsi" w:eastAsiaTheme="minorEastAsia" w:hAnsiTheme="minorHAnsi"/>
                <w:noProof/>
                <w:sz w:val="22"/>
                <w:lang w:val="en-US"/>
              </w:rPr>
              <w:tab/>
            </w:r>
            <w:r w:rsidRPr="00F90DFE">
              <w:rPr>
                <w:rStyle w:val="Hyperlink"/>
                <w:noProof/>
              </w:rPr>
              <w:t>Index of the Datadictionary</w:t>
            </w:r>
            <w:r>
              <w:rPr>
                <w:noProof/>
                <w:webHidden/>
              </w:rPr>
              <w:tab/>
            </w:r>
            <w:r>
              <w:rPr>
                <w:noProof/>
                <w:webHidden/>
              </w:rPr>
              <w:fldChar w:fldCharType="begin"/>
            </w:r>
            <w:r>
              <w:rPr>
                <w:noProof/>
                <w:webHidden/>
              </w:rPr>
              <w:instrText xml:space="preserve"> PAGEREF _Toc67663935 \h </w:instrText>
            </w:r>
            <w:r>
              <w:rPr>
                <w:noProof/>
                <w:webHidden/>
              </w:rPr>
            </w:r>
            <w:r>
              <w:rPr>
                <w:noProof/>
                <w:webHidden/>
              </w:rPr>
              <w:fldChar w:fldCharType="separate"/>
            </w:r>
            <w:r>
              <w:rPr>
                <w:noProof/>
                <w:webHidden/>
              </w:rPr>
              <w:t>16</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36" w:history="1">
            <w:r w:rsidRPr="00F90DFE">
              <w:rPr>
                <w:rStyle w:val="Hyperlink"/>
                <w:noProof/>
              </w:rPr>
              <w:t>10.3.2</w:t>
            </w:r>
            <w:r>
              <w:rPr>
                <w:rFonts w:asciiTheme="minorHAnsi" w:eastAsiaTheme="minorEastAsia" w:hAnsiTheme="minorHAnsi"/>
                <w:noProof/>
                <w:sz w:val="22"/>
                <w:lang w:val="en-US"/>
              </w:rPr>
              <w:tab/>
            </w:r>
            <w:r w:rsidRPr="00F90DFE">
              <w:rPr>
                <w:rStyle w:val="Hyperlink"/>
                <w:noProof/>
              </w:rPr>
              <w:t>The DataDictionary sheet</w:t>
            </w:r>
            <w:r>
              <w:rPr>
                <w:noProof/>
                <w:webHidden/>
              </w:rPr>
              <w:tab/>
            </w:r>
            <w:r>
              <w:rPr>
                <w:noProof/>
                <w:webHidden/>
              </w:rPr>
              <w:fldChar w:fldCharType="begin"/>
            </w:r>
            <w:r>
              <w:rPr>
                <w:noProof/>
                <w:webHidden/>
              </w:rPr>
              <w:instrText xml:space="preserve"> PAGEREF _Toc67663936 \h </w:instrText>
            </w:r>
            <w:r>
              <w:rPr>
                <w:noProof/>
                <w:webHidden/>
              </w:rPr>
            </w:r>
            <w:r>
              <w:rPr>
                <w:noProof/>
                <w:webHidden/>
              </w:rPr>
              <w:fldChar w:fldCharType="separate"/>
            </w:r>
            <w:r>
              <w:rPr>
                <w:noProof/>
                <w:webHidden/>
              </w:rPr>
              <w:t>17</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37" w:history="1">
            <w:r w:rsidRPr="00F90DFE">
              <w:rPr>
                <w:rStyle w:val="Hyperlink"/>
                <w:noProof/>
              </w:rPr>
              <w:t>10.4</w:t>
            </w:r>
            <w:r>
              <w:rPr>
                <w:rFonts w:asciiTheme="minorHAnsi" w:eastAsiaTheme="minorEastAsia" w:hAnsiTheme="minorHAnsi"/>
                <w:noProof/>
                <w:sz w:val="22"/>
                <w:lang w:val="en-US"/>
              </w:rPr>
              <w:tab/>
            </w:r>
            <w:r w:rsidRPr="00F90DFE">
              <w:rPr>
                <w:rStyle w:val="Hyperlink"/>
                <w:noProof/>
              </w:rPr>
              <w:t>Updating HelpText</w:t>
            </w:r>
            <w:r>
              <w:rPr>
                <w:noProof/>
                <w:webHidden/>
              </w:rPr>
              <w:tab/>
            </w:r>
            <w:r>
              <w:rPr>
                <w:noProof/>
                <w:webHidden/>
              </w:rPr>
              <w:fldChar w:fldCharType="begin"/>
            </w:r>
            <w:r>
              <w:rPr>
                <w:noProof/>
                <w:webHidden/>
              </w:rPr>
              <w:instrText xml:space="preserve"> PAGEREF _Toc67663937 \h </w:instrText>
            </w:r>
            <w:r>
              <w:rPr>
                <w:noProof/>
                <w:webHidden/>
              </w:rPr>
            </w:r>
            <w:r>
              <w:rPr>
                <w:noProof/>
                <w:webHidden/>
              </w:rPr>
              <w:fldChar w:fldCharType="separate"/>
            </w:r>
            <w:r>
              <w:rPr>
                <w:noProof/>
                <w:webHidden/>
              </w:rPr>
              <w:t>18</w:t>
            </w:r>
            <w:r>
              <w:rPr>
                <w:noProof/>
                <w:webHidden/>
              </w:rPr>
              <w:fldChar w:fldCharType="end"/>
            </w:r>
          </w:hyperlink>
        </w:p>
        <w:p w:rsidR="00D44508" w:rsidRDefault="00D44508">
          <w:pPr>
            <w:pStyle w:val="TOC1"/>
            <w:tabs>
              <w:tab w:val="left" w:pos="660"/>
              <w:tab w:val="right" w:leader="dot" w:pos="9016"/>
            </w:tabs>
            <w:rPr>
              <w:rFonts w:asciiTheme="minorHAnsi" w:eastAsiaTheme="minorEastAsia" w:hAnsiTheme="minorHAnsi"/>
              <w:noProof/>
              <w:sz w:val="22"/>
              <w:lang w:val="en-US"/>
            </w:rPr>
          </w:pPr>
          <w:hyperlink w:anchor="_Toc67663938" w:history="1">
            <w:r w:rsidRPr="00F90DFE">
              <w:rPr>
                <w:rStyle w:val="Hyperlink"/>
                <w:noProof/>
              </w:rPr>
              <w:t>11</w:t>
            </w:r>
            <w:r>
              <w:rPr>
                <w:rFonts w:asciiTheme="minorHAnsi" w:eastAsiaTheme="minorEastAsia" w:hAnsiTheme="minorHAnsi"/>
                <w:noProof/>
                <w:sz w:val="22"/>
                <w:lang w:val="en-US"/>
              </w:rPr>
              <w:tab/>
            </w:r>
            <w:r w:rsidRPr="00F90DFE">
              <w:rPr>
                <w:rStyle w:val="Hyperlink"/>
                <w:noProof/>
              </w:rPr>
              <w:t>Translating online helptext</w:t>
            </w:r>
            <w:r>
              <w:rPr>
                <w:noProof/>
                <w:webHidden/>
              </w:rPr>
              <w:tab/>
            </w:r>
            <w:r>
              <w:rPr>
                <w:noProof/>
                <w:webHidden/>
              </w:rPr>
              <w:fldChar w:fldCharType="begin"/>
            </w:r>
            <w:r>
              <w:rPr>
                <w:noProof/>
                <w:webHidden/>
              </w:rPr>
              <w:instrText xml:space="preserve"> PAGEREF _Toc67663938 \h </w:instrText>
            </w:r>
            <w:r>
              <w:rPr>
                <w:noProof/>
                <w:webHidden/>
              </w:rPr>
            </w:r>
            <w:r>
              <w:rPr>
                <w:noProof/>
                <w:webHidden/>
              </w:rPr>
              <w:fldChar w:fldCharType="separate"/>
            </w:r>
            <w:r>
              <w:rPr>
                <w:noProof/>
                <w:webHidden/>
              </w:rPr>
              <w:t>19</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39" w:history="1">
            <w:r w:rsidRPr="00F90DFE">
              <w:rPr>
                <w:rStyle w:val="Hyperlink"/>
                <w:noProof/>
              </w:rPr>
              <w:t>11.1</w:t>
            </w:r>
            <w:r>
              <w:rPr>
                <w:rFonts w:asciiTheme="minorHAnsi" w:eastAsiaTheme="minorEastAsia" w:hAnsiTheme="minorHAnsi"/>
                <w:noProof/>
                <w:sz w:val="22"/>
                <w:lang w:val="en-US"/>
              </w:rPr>
              <w:tab/>
            </w:r>
            <w:r w:rsidRPr="00F90DFE">
              <w:rPr>
                <w:rStyle w:val="Hyperlink"/>
                <w:noProof/>
              </w:rPr>
              <w:t>Setting up helptext creation/update and translation</w:t>
            </w:r>
            <w:r>
              <w:rPr>
                <w:noProof/>
                <w:webHidden/>
              </w:rPr>
              <w:tab/>
            </w:r>
            <w:r>
              <w:rPr>
                <w:noProof/>
                <w:webHidden/>
              </w:rPr>
              <w:fldChar w:fldCharType="begin"/>
            </w:r>
            <w:r>
              <w:rPr>
                <w:noProof/>
                <w:webHidden/>
              </w:rPr>
              <w:instrText xml:space="preserve"> PAGEREF _Toc67663939 \h </w:instrText>
            </w:r>
            <w:r>
              <w:rPr>
                <w:noProof/>
                <w:webHidden/>
              </w:rPr>
            </w:r>
            <w:r>
              <w:rPr>
                <w:noProof/>
                <w:webHidden/>
              </w:rPr>
              <w:fldChar w:fldCharType="separate"/>
            </w:r>
            <w:r>
              <w:rPr>
                <w:noProof/>
                <w:webHidden/>
              </w:rPr>
              <w:t>20</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40" w:history="1">
            <w:r w:rsidRPr="00F90DFE">
              <w:rPr>
                <w:rStyle w:val="Hyperlink"/>
                <w:noProof/>
              </w:rPr>
              <w:t>11.1.1</w:t>
            </w:r>
            <w:r>
              <w:rPr>
                <w:rFonts w:asciiTheme="minorHAnsi" w:eastAsiaTheme="minorEastAsia" w:hAnsiTheme="minorHAnsi"/>
                <w:noProof/>
                <w:sz w:val="22"/>
                <w:lang w:val="en-US"/>
              </w:rPr>
              <w:tab/>
            </w:r>
            <w:r w:rsidRPr="00F90DFE">
              <w:rPr>
                <w:rStyle w:val="Hyperlink"/>
                <w:noProof/>
              </w:rPr>
              <w:t>Set the paths of the helptext</w:t>
            </w:r>
            <w:r>
              <w:rPr>
                <w:noProof/>
                <w:webHidden/>
              </w:rPr>
              <w:tab/>
            </w:r>
            <w:r>
              <w:rPr>
                <w:noProof/>
                <w:webHidden/>
              </w:rPr>
              <w:fldChar w:fldCharType="begin"/>
            </w:r>
            <w:r>
              <w:rPr>
                <w:noProof/>
                <w:webHidden/>
              </w:rPr>
              <w:instrText xml:space="preserve"> PAGEREF _Toc67663940 \h </w:instrText>
            </w:r>
            <w:r>
              <w:rPr>
                <w:noProof/>
                <w:webHidden/>
              </w:rPr>
            </w:r>
            <w:r>
              <w:rPr>
                <w:noProof/>
                <w:webHidden/>
              </w:rPr>
              <w:fldChar w:fldCharType="separate"/>
            </w:r>
            <w:r>
              <w:rPr>
                <w:noProof/>
                <w:webHidden/>
              </w:rPr>
              <w:t>20</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41" w:history="1">
            <w:r w:rsidRPr="00F90DFE">
              <w:rPr>
                <w:rStyle w:val="Hyperlink"/>
                <w:noProof/>
              </w:rPr>
              <w:t>11.1.2</w:t>
            </w:r>
            <w:r>
              <w:rPr>
                <w:rFonts w:asciiTheme="minorHAnsi" w:eastAsiaTheme="minorEastAsia" w:hAnsiTheme="minorHAnsi"/>
                <w:noProof/>
                <w:sz w:val="22"/>
                <w:lang w:val="en-US"/>
              </w:rPr>
              <w:tab/>
            </w:r>
            <w:r w:rsidRPr="00F90DFE">
              <w:rPr>
                <w:rStyle w:val="Hyperlink"/>
                <w:noProof/>
              </w:rPr>
              <w:t>Activate the automatic translation</w:t>
            </w:r>
            <w:r>
              <w:rPr>
                <w:noProof/>
                <w:webHidden/>
              </w:rPr>
              <w:tab/>
            </w:r>
            <w:r>
              <w:rPr>
                <w:noProof/>
                <w:webHidden/>
              </w:rPr>
              <w:fldChar w:fldCharType="begin"/>
            </w:r>
            <w:r>
              <w:rPr>
                <w:noProof/>
                <w:webHidden/>
              </w:rPr>
              <w:instrText xml:space="preserve"> PAGEREF _Toc67663941 \h </w:instrText>
            </w:r>
            <w:r>
              <w:rPr>
                <w:noProof/>
                <w:webHidden/>
              </w:rPr>
            </w:r>
            <w:r>
              <w:rPr>
                <w:noProof/>
                <w:webHidden/>
              </w:rPr>
              <w:fldChar w:fldCharType="separate"/>
            </w:r>
            <w:r>
              <w:rPr>
                <w:noProof/>
                <w:webHidden/>
              </w:rPr>
              <w:t>20</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42" w:history="1">
            <w:r w:rsidRPr="00F90DFE">
              <w:rPr>
                <w:rStyle w:val="Hyperlink"/>
                <w:noProof/>
              </w:rPr>
              <w:t>11.2</w:t>
            </w:r>
            <w:r>
              <w:rPr>
                <w:rFonts w:asciiTheme="minorHAnsi" w:eastAsiaTheme="minorEastAsia" w:hAnsiTheme="minorHAnsi"/>
                <w:noProof/>
                <w:sz w:val="22"/>
                <w:lang w:val="en-US"/>
              </w:rPr>
              <w:tab/>
            </w:r>
            <w:r w:rsidRPr="00F90DFE">
              <w:rPr>
                <w:rStyle w:val="Hyperlink"/>
                <w:noProof/>
              </w:rPr>
              <w:t>Retrieving the helptext</w:t>
            </w:r>
            <w:r>
              <w:rPr>
                <w:noProof/>
                <w:webHidden/>
              </w:rPr>
              <w:tab/>
            </w:r>
            <w:r>
              <w:rPr>
                <w:noProof/>
                <w:webHidden/>
              </w:rPr>
              <w:fldChar w:fldCharType="begin"/>
            </w:r>
            <w:r>
              <w:rPr>
                <w:noProof/>
                <w:webHidden/>
              </w:rPr>
              <w:instrText xml:space="preserve"> PAGEREF _Toc67663942 \h </w:instrText>
            </w:r>
            <w:r>
              <w:rPr>
                <w:noProof/>
                <w:webHidden/>
              </w:rPr>
            </w:r>
            <w:r>
              <w:rPr>
                <w:noProof/>
                <w:webHidden/>
              </w:rPr>
              <w:fldChar w:fldCharType="separate"/>
            </w:r>
            <w:r>
              <w:rPr>
                <w:noProof/>
                <w:webHidden/>
              </w:rPr>
              <w:t>22</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43" w:history="1">
            <w:r w:rsidRPr="00F90DFE">
              <w:rPr>
                <w:rStyle w:val="Hyperlink"/>
                <w:noProof/>
              </w:rPr>
              <w:t>11.3</w:t>
            </w:r>
            <w:r>
              <w:rPr>
                <w:rFonts w:asciiTheme="minorHAnsi" w:eastAsiaTheme="minorEastAsia" w:hAnsiTheme="minorHAnsi"/>
                <w:noProof/>
                <w:sz w:val="22"/>
                <w:lang w:val="en-US"/>
              </w:rPr>
              <w:tab/>
            </w:r>
            <w:r w:rsidRPr="00F90DFE">
              <w:rPr>
                <w:rStyle w:val="Hyperlink"/>
                <w:noProof/>
              </w:rPr>
              <w:t>Retrieving Translated helptext</w:t>
            </w:r>
            <w:r>
              <w:rPr>
                <w:noProof/>
                <w:webHidden/>
              </w:rPr>
              <w:tab/>
            </w:r>
            <w:r>
              <w:rPr>
                <w:noProof/>
                <w:webHidden/>
              </w:rPr>
              <w:fldChar w:fldCharType="begin"/>
            </w:r>
            <w:r>
              <w:rPr>
                <w:noProof/>
                <w:webHidden/>
              </w:rPr>
              <w:instrText xml:space="preserve"> PAGEREF _Toc67663943 \h </w:instrText>
            </w:r>
            <w:r>
              <w:rPr>
                <w:noProof/>
                <w:webHidden/>
              </w:rPr>
            </w:r>
            <w:r>
              <w:rPr>
                <w:noProof/>
                <w:webHidden/>
              </w:rPr>
              <w:fldChar w:fldCharType="separate"/>
            </w:r>
            <w:r>
              <w:rPr>
                <w:noProof/>
                <w:webHidden/>
              </w:rPr>
              <w:t>23</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44" w:history="1">
            <w:r w:rsidRPr="00F90DFE">
              <w:rPr>
                <w:rStyle w:val="Hyperlink"/>
                <w:noProof/>
              </w:rPr>
              <w:t>11.4</w:t>
            </w:r>
            <w:r>
              <w:rPr>
                <w:rFonts w:asciiTheme="minorHAnsi" w:eastAsiaTheme="minorEastAsia" w:hAnsiTheme="minorHAnsi"/>
                <w:noProof/>
                <w:sz w:val="22"/>
                <w:lang w:val="en-US"/>
              </w:rPr>
              <w:tab/>
            </w:r>
            <w:r w:rsidRPr="00F90DFE">
              <w:rPr>
                <w:rStyle w:val="Hyperlink"/>
                <w:noProof/>
              </w:rPr>
              <w:t>Correcting or creating English helptext</w:t>
            </w:r>
            <w:r>
              <w:rPr>
                <w:noProof/>
                <w:webHidden/>
              </w:rPr>
              <w:tab/>
            </w:r>
            <w:r>
              <w:rPr>
                <w:noProof/>
                <w:webHidden/>
              </w:rPr>
              <w:fldChar w:fldCharType="begin"/>
            </w:r>
            <w:r>
              <w:rPr>
                <w:noProof/>
                <w:webHidden/>
              </w:rPr>
              <w:instrText xml:space="preserve"> PAGEREF _Toc67663944 \h </w:instrText>
            </w:r>
            <w:r>
              <w:rPr>
                <w:noProof/>
                <w:webHidden/>
              </w:rPr>
            </w:r>
            <w:r>
              <w:rPr>
                <w:noProof/>
                <w:webHidden/>
              </w:rPr>
              <w:fldChar w:fldCharType="separate"/>
            </w:r>
            <w:r>
              <w:rPr>
                <w:noProof/>
                <w:webHidden/>
              </w:rPr>
              <w:t>23</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45" w:history="1">
            <w:r w:rsidRPr="00F90DFE">
              <w:rPr>
                <w:rStyle w:val="Hyperlink"/>
                <w:noProof/>
              </w:rPr>
              <w:t>11.5</w:t>
            </w:r>
            <w:r>
              <w:rPr>
                <w:rFonts w:asciiTheme="minorHAnsi" w:eastAsiaTheme="minorEastAsia" w:hAnsiTheme="minorHAnsi"/>
                <w:noProof/>
                <w:sz w:val="22"/>
                <w:lang w:val="en-US"/>
              </w:rPr>
              <w:tab/>
            </w:r>
            <w:r w:rsidRPr="00F90DFE">
              <w:rPr>
                <w:rStyle w:val="Hyperlink"/>
                <w:noProof/>
              </w:rPr>
              <w:t>Translating helptext to local language</w:t>
            </w:r>
            <w:r>
              <w:rPr>
                <w:noProof/>
                <w:webHidden/>
              </w:rPr>
              <w:tab/>
            </w:r>
            <w:r>
              <w:rPr>
                <w:noProof/>
                <w:webHidden/>
              </w:rPr>
              <w:fldChar w:fldCharType="begin"/>
            </w:r>
            <w:r>
              <w:rPr>
                <w:noProof/>
                <w:webHidden/>
              </w:rPr>
              <w:instrText xml:space="preserve"> PAGEREF _Toc67663945 \h </w:instrText>
            </w:r>
            <w:r>
              <w:rPr>
                <w:noProof/>
                <w:webHidden/>
              </w:rPr>
            </w:r>
            <w:r>
              <w:rPr>
                <w:noProof/>
                <w:webHidden/>
              </w:rPr>
              <w:fldChar w:fldCharType="separate"/>
            </w:r>
            <w:r>
              <w:rPr>
                <w:noProof/>
                <w:webHidden/>
              </w:rPr>
              <w:t>23</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46" w:history="1">
            <w:r w:rsidRPr="00F90DFE">
              <w:rPr>
                <w:rStyle w:val="Hyperlink"/>
                <w:noProof/>
              </w:rPr>
              <w:t>11.6</w:t>
            </w:r>
            <w:r>
              <w:rPr>
                <w:rFonts w:asciiTheme="minorHAnsi" w:eastAsiaTheme="minorEastAsia" w:hAnsiTheme="minorHAnsi"/>
                <w:noProof/>
                <w:sz w:val="22"/>
                <w:lang w:val="en-US"/>
              </w:rPr>
              <w:tab/>
            </w:r>
            <w:r w:rsidRPr="00F90DFE">
              <w:rPr>
                <w:rStyle w:val="Hyperlink"/>
                <w:noProof/>
              </w:rPr>
              <w:t>Creating translatable helptext for multiple applications</w:t>
            </w:r>
            <w:r>
              <w:rPr>
                <w:noProof/>
                <w:webHidden/>
              </w:rPr>
              <w:tab/>
            </w:r>
            <w:r>
              <w:rPr>
                <w:noProof/>
                <w:webHidden/>
              </w:rPr>
              <w:fldChar w:fldCharType="begin"/>
            </w:r>
            <w:r>
              <w:rPr>
                <w:noProof/>
                <w:webHidden/>
              </w:rPr>
              <w:instrText xml:space="preserve"> PAGEREF _Toc67663946 \h </w:instrText>
            </w:r>
            <w:r>
              <w:rPr>
                <w:noProof/>
                <w:webHidden/>
              </w:rPr>
            </w:r>
            <w:r>
              <w:rPr>
                <w:noProof/>
                <w:webHidden/>
              </w:rPr>
              <w:fldChar w:fldCharType="separate"/>
            </w:r>
            <w:r>
              <w:rPr>
                <w:noProof/>
                <w:webHidden/>
              </w:rPr>
              <w:t>24</w:t>
            </w:r>
            <w:r>
              <w:rPr>
                <w:noProof/>
                <w:webHidden/>
              </w:rPr>
              <w:fldChar w:fldCharType="end"/>
            </w:r>
          </w:hyperlink>
        </w:p>
        <w:p w:rsidR="00D44508" w:rsidRDefault="00D44508">
          <w:pPr>
            <w:pStyle w:val="TOC1"/>
            <w:tabs>
              <w:tab w:val="left" w:pos="660"/>
              <w:tab w:val="right" w:leader="dot" w:pos="9016"/>
            </w:tabs>
            <w:rPr>
              <w:rFonts w:asciiTheme="minorHAnsi" w:eastAsiaTheme="minorEastAsia" w:hAnsiTheme="minorHAnsi"/>
              <w:noProof/>
              <w:sz w:val="22"/>
              <w:lang w:val="en-US"/>
            </w:rPr>
          </w:pPr>
          <w:hyperlink w:anchor="_Toc67663947" w:history="1">
            <w:r w:rsidRPr="00F90DFE">
              <w:rPr>
                <w:rStyle w:val="Hyperlink"/>
                <w:noProof/>
              </w:rPr>
              <w:t>12</w:t>
            </w:r>
            <w:r>
              <w:rPr>
                <w:rFonts w:asciiTheme="minorHAnsi" w:eastAsiaTheme="minorEastAsia" w:hAnsiTheme="minorHAnsi"/>
                <w:noProof/>
                <w:sz w:val="22"/>
                <w:lang w:val="en-US"/>
              </w:rPr>
              <w:tab/>
            </w:r>
            <w:r w:rsidRPr="00F90DFE">
              <w:rPr>
                <w:rStyle w:val="Hyperlink"/>
                <w:noProof/>
              </w:rPr>
              <w:t>Sample OFSML generation</w:t>
            </w:r>
            <w:r>
              <w:rPr>
                <w:noProof/>
                <w:webHidden/>
              </w:rPr>
              <w:tab/>
            </w:r>
            <w:r>
              <w:rPr>
                <w:noProof/>
                <w:webHidden/>
              </w:rPr>
              <w:fldChar w:fldCharType="begin"/>
            </w:r>
            <w:r>
              <w:rPr>
                <w:noProof/>
                <w:webHidden/>
              </w:rPr>
              <w:instrText xml:space="preserve"> PAGEREF _Toc67663947 \h </w:instrText>
            </w:r>
            <w:r>
              <w:rPr>
                <w:noProof/>
                <w:webHidden/>
              </w:rPr>
            </w:r>
            <w:r>
              <w:rPr>
                <w:noProof/>
                <w:webHidden/>
              </w:rPr>
              <w:fldChar w:fldCharType="separate"/>
            </w:r>
            <w:r>
              <w:rPr>
                <w:noProof/>
                <w:webHidden/>
              </w:rPr>
              <w:t>24</w:t>
            </w:r>
            <w:r>
              <w:rPr>
                <w:noProof/>
                <w:webHidden/>
              </w:rPr>
              <w:fldChar w:fldCharType="end"/>
            </w:r>
          </w:hyperlink>
        </w:p>
        <w:p w:rsidR="00D44508" w:rsidRDefault="00D44508">
          <w:pPr>
            <w:pStyle w:val="TOC1"/>
            <w:tabs>
              <w:tab w:val="left" w:pos="660"/>
              <w:tab w:val="right" w:leader="dot" w:pos="9016"/>
            </w:tabs>
            <w:rPr>
              <w:rFonts w:asciiTheme="minorHAnsi" w:eastAsiaTheme="minorEastAsia" w:hAnsiTheme="minorHAnsi"/>
              <w:noProof/>
              <w:sz w:val="22"/>
              <w:lang w:val="en-US"/>
            </w:rPr>
          </w:pPr>
          <w:hyperlink w:anchor="_Toc67663948" w:history="1">
            <w:r w:rsidRPr="00F90DFE">
              <w:rPr>
                <w:rStyle w:val="Hyperlink"/>
                <w:noProof/>
              </w:rPr>
              <w:t>13</w:t>
            </w:r>
            <w:r>
              <w:rPr>
                <w:rFonts w:asciiTheme="minorHAnsi" w:eastAsiaTheme="minorEastAsia" w:hAnsiTheme="minorHAnsi"/>
                <w:noProof/>
                <w:sz w:val="22"/>
                <w:lang w:val="en-US"/>
              </w:rPr>
              <w:tab/>
            </w:r>
            <w:r w:rsidRPr="00F90DFE">
              <w:rPr>
                <w:rStyle w:val="Hyperlink"/>
                <w:noProof/>
              </w:rPr>
              <w:t>Update EB.USER.ROLES and USER.SMS.GROUPS</w:t>
            </w:r>
            <w:r>
              <w:rPr>
                <w:noProof/>
                <w:webHidden/>
              </w:rPr>
              <w:tab/>
            </w:r>
            <w:r>
              <w:rPr>
                <w:noProof/>
                <w:webHidden/>
              </w:rPr>
              <w:fldChar w:fldCharType="begin"/>
            </w:r>
            <w:r>
              <w:rPr>
                <w:noProof/>
                <w:webHidden/>
              </w:rPr>
              <w:instrText xml:space="preserve"> PAGEREF _Toc67663948 \h </w:instrText>
            </w:r>
            <w:r>
              <w:rPr>
                <w:noProof/>
                <w:webHidden/>
              </w:rPr>
            </w:r>
            <w:r>
              <w:rPr>
                <w:noProof/>
                <w:webHidden/>
              </w:rPr>
              <w:fldChar w:fldCharType="separate"/>
            </w:r>
            <w:r>
              <w:rPr>
                <w:noProof/>
                <w:webHidden/>
              </w:rPr>
              <w:t>25</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49" w:history="1">
            <w:r w:rsidRPr="00F90DFE">
              <w:rPr>
                <w:rStyle w:val="Hyperlink"/>
                <w:noProof/>
              </w:rPr>
              <w:t>13.1</w:t>
            </w:r>
            <w:r>
              <w:rPr>
                <w:rFonts w:asciiTheme="minorHAnsi" w:eastAsiaTheme="minorEastAsia" w:hAnsiTheme="minorHAnsi"/>
                <w:noProof/>
                <w:sz w:val="22"/>
                <w:lang w:val="en-US"/>
              </w:rPr>
              <w:tab/>
            </w:r>
            <w:r w:rsidRPr="00F90DFE">
              <w:rPr>
                <w:rStyle w:val="Hyperlink"/>
                <w:noProof/>
              </w:rPr>
              <w:t>Retrieve EB.USER.ROLES</w:t>
            </w:r>
            <w:r>
              <w:rPr>
                <w:noProof/>
                <w:webHidden/>
              </w:rPr>
              <w:tab/>
            </w:r>
            <w:r>
              <w:rPr>
                <w:noProof/>
                <w:webHidden/>
              </w:rPr>
              <w:fldChar w:fldCharType="begin"/>
            </w:r>
            <w:r>
              <w:rPr>
                <w:noProof/>
                <w:webHidden/>
              </w:rPr>
              <w:instrText xml:space="preserve"> PAGEREF _Toc67663949 \h </w:instrText>
            </w:r>
            <w:r>
              <w:rPr>
                <w:noProof/>
                <w:webHidden/>
              </w:rPr>
            </w:r>
            <w:r>
              <w:rPr>
                <w:noProof/>
                <w:webHidden/>
              </w:rPr>
              <w:fldChar w:fldCharType="separate"/>
            </w:r>
            <w:r>
              <w:rPr>
                <w:noProof/>
                <w:webHidden/>
              </w:rPr>
              <w:t>25</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50" w:history="1">
            <w:r w:rsidRPr="00F90DFE">
              <w:rPr>
                <w:rStyle w:val="Hyperlink"/>
                <w:noProof/>
              </w:rPr>
              <w:t>13.2</w:t>
            </w:r>
            <w:r>
              <w:rPr>
                <w:rFonts w:asciiTheme="minorHAnsi" w:eastAsiaTheme="minorEastAsia" w:hAnsiTheme="minorHAnsi"/>
                <w:noProof/>
                <w:sz w:val="22"/>
                <w:lang w:val="en-US"/>
              </w:rPr>
              <w:tab/>
            </w:r>
            <w:r w:rsidRPr="00F90DFE">
              <w:rPr>
                <w:rStyle w:val="Hyperlink"/>
                <w:noProof/>
              </w:rPr>
              <w:t>Updating Roles</w:t>
            </w:r>
            <w:r>
              <w:rPr>
                <w:noProof/>
                <w:webHidden/>
              </w:rPr>
              <w:tab/>
            </w:r>
            <w:r>
              <w:rPr>
                <w:noProof/>
                <w:webHidden/>
              </w:rPr>
              <w:fldChar w:fldCharType="begin"/>
            </w:r>
            <w:r>
              <w:rPr>
                <w:noProof/>
                <w:webHidden/>
              </w:rPr>
              <w:instrText xml:space="preserve"> PAGEREF _Toc67663950 \h </w:instrText>
            </w:r>
            <w:r>
              <w:rPr>
                <w:noProof/>
                <w:webHidden/>
              </w:rPr>
            </w:r>
            <w:r>
              <w:rPr>
                <w:noProof/>
                <w:webHidden/>
              </w:rPr>
              <w:fldChar w:fldCharType="separate"/>
            </w:r>
            <w:r>
              <w:rPr>
                <w:noProof/>
                <w:webHidden/>
              </w:rPr>
              <w:t>26</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51" w:history="1">
            <w:r w:rsidRPr="00F90DFE">
              <w:rPr>
                <w:rStyle w:val="Hyperlink"/>
                <w:noProof/>
              </w:rPr>
              <w:t>13.3</w:t>
            </w:r>
            <w:r>
              <w:rPr>
                <w:rFonts w:asciiTheme="minorHAnsi" w:eastAsiaTheme="minorEastAsia" w:hAnsiTheme="minorHAnsi"/>
                <w:noProof/>
                <w:sz w:val="22"/>
                <w:lang w:val="en-US"/>
              </w:rPr>
              <w:tab/>
            </w:r>
            <w:r w:rsidRPr="00F90DFE">
              <w:rPr>
                <w:rStyle w:val="Hyperlink"/>
                <w:noProof/>
              </w:rPr>
              <w:t>Retrieve USG</w:t>
            </w:r>
            <w:r>
              <w:rPr>
                <w:noProof/>
                <w:webHidden/>
              </w:rPr>
              <w:tab/>
            </w:r>
            <w:r>
              <w:rPr>
                <w:noProof/>
                <w:webHidden/>
              </w:rPr>
              <w:fldChar w:fldCharType="begin"/>
            </w:r>
            <w:r>
              <w:rPr>
                <w:noProof/>
                <w:webHidden/>
              </w:rPr>
              <w:instrText xml:space="preserve"> PAGEREF _Toc67663951 \h </w:instrText>
            </w:r>
            <w:r>
              <w:rPr>
                <w:noProof/>
                <w:webHidden/>
              </w:rPr>
            </w:r>
            <w:r>
              <w:rPr>
                <w:noProof/>
                <w:webHidden/>
              </w:rPr>
              <w:fldChar w:fldCharType="separate"/>
            </w:r>
            <w:r>
              <w:rPr>
                <w:noProof/>
                <w:webHidden/>
              </w:rPr>
              <w:t>26</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52" w:history="1">
            <w:r w:rsidRPr="00F90DFE">
              <w:rPr>
                <w:rStyle w:val="Hyperlink"/>
                <w:noProof/>
              </w:rPr>
              <w:t>13.4</w:t>
            </w:r>
            <w:r>
              <w:rPr>
                <w:rFonts w:asciiTheme="minorHAnsi" w:eastAsiaTheme="minorEastAsia" w:hAnsiTheme="minorHAnsi"/>
                <w:noProof/>
                <w:sz w:val="22"/>
                <w:lang w:val="en-US"/>
              </w:rPr>
              <w:tab/>
            </w:r>
            <w:r w:rsidRPr="00F90DFE">
              <w:rPr>
                <w:rStyle w:val="Hyperlink"/>
                <w:noProof/>
              </w:rPr>
              <w:t>USER.SMS.GROUP worksheet</w:t>
            </w:r>
            <w:r>
              <w:rPr>
                <w:noProof/>
                <w:webHidden/>
              </w:rPr>
              <w:tab/>
            </w:r>
            <w:r>
              <w:rPr>
                <w:noProof/>
                <w:webHidden/>
              </w:rPr>
              <w:fldChar w:fldCharType="begin"/>
            </w:r>
            <w:r>
              <w:rPr>
                <w:noProof/>
                <w:webHidden/>
              </w:rPr>
              <w:instrText xml:space="preserve"> PAGEREF _Toc67663952 \h </w:instrText>
            </w:r>
            <w:r>
              <w:rPr>
                <w:noProof/>
                <w:webHidden/>
              </w:rPr>
            </w:r>
            <w:r>
              <w:rPr>
                <w:noProof/>
                <w:webHidden/>
              </w:rPr>
              <w:fldChar w:fldCharType="separate"/>
            </w:r>
            <w:r>
              <w:rPr>
                <w:noProof/>
                <w:webHidden/>
              </w:rPr>
              <w:t>26</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53" w:history="1">
            <w:r w:rsidRPr="00F90DFE">
              <w:rPr>
                <w:rStyle w:val="Hyperlink"/>
                <w:noProof/>
              </w:rPr>
              <w:t>13.5</w:t>
            </w:r>
            <w:r>
              <w:rPr>
                <w:rFonts w:asciiTheme="minorHAnsi" w:eastAsiaTheme="minorEastAsia" w:hAnsiTheme="minorHAnsi"/>
                <w:noProof/>
                <w:sz w:val="22"/>
                <w:lang w:val="en-US"/>
              </w:rPr>
              <w:tab/>
            </w:r>
            <w:r w:rsidRPr="00F90DFE">
              <w:rPr>
                <w:rStyle w:val="Hyperlink"/>
                <w:noProof/>
              </w:rPr>
              <w:t>Create USG's</w:t>
            </w:r>
            <w:r>
              <w:rPr>
                <w:noProof/>
                <w:webHidden/>
              </w:rPr>
              <w:tab/>
            </w:r>
            <w:r>
              <w:rPr>
                <w:noProof/>
                <w:webHidden/>
              </w:rPr>
              <w:fldChar w:fldCharType="begin"/>
            </w:r>
            <w:r>
              <w:rPr>
                <w:noProof/>
                <w:webHidden/>
              </w:rPr>
              <w:instrText xml:space="preserve"> PAGEREF _Toc67663953 \h </w:instrText>
            </w:r>
            <w:r>
              <w:rPr>
                <w:noProof/>
                <w:webHidden/>
              </w:rPr>
            </w:r>
            <w:r>
              <w:rPr>
                <w:noProof/>
                <w:webHidden/>
              </w:rPr>
              <w:fldChar w:fldCharType="separate"/>
            </w:r>
            <w:r>
              <w:rPr>
                <w:noProof/>
                <w:webHidden/>
              </w:rPr>
              <w:t>27</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54" w:history="1">
            <w:r w:rsidRPr="00F90DFE">
              <w:rPr>
                <w:rStyle w:val="Hyperlink"/>
                <w:noProof/>
              </w:rPr>
              <w:t>13.5.1</w:t>
            </w:r>
            <w:r>
              <w:rPr>
                <w:rFonts w:asciiTheme="minorHAnsi" w:eastAsiaTheme="minorEastAsia" w:hAnsiTheme="minorHAnsi"/>
                <w:noProof/>
                <w:sz w:val="22"/>
                <w:lang w:val="en-US"/>
              </w:rPr>
              <w:tab/>
            </w:r>
            <w:r w:rsidRPr="00F90DFE">
              <w:rPr>
                <w:rStyle w:val="Hyperlink"/>
                <w:noProof/>
              </w:rPr>
              <w:t>Execution line per line</w:t>
            </w:r>
            <w:r>
              <w:rPr>
                <w:noProof/>
                <w:webHidden/>
              </w:rPr>
              <w:tab/>
            </w:r>
            <w:r>
              <w:rPr>
                <w:noProof/>
                <w:webHidden/>
              </w:rPr>
              <w:fldChar w:fldCharType="begin"/>
            </w:r>
            <w:r>
              <w:rPr>
                <w:noProof/>
                <w:webHidden/>
              </w:rPr>
              <w:instrText xml:space="preserve"> PAGEREF _Toc67663954 \h </w:instrText>
            </w:r>
            <w:r>
              <w:rPr>
                <w:noProof/>
                <w:webHidden/>
              </w:rPr>
            </w:r>
            <w:r>
              <w:rPr>
                <w:noProof/>
                <w:webHidden/>
              </w:rPr>
              <w:fldChar w:fldCharType="separate"/>
            </w:r>
            <w:r>
              <w:rPr>
                <w:noProof/>
                <w:webHidden/>
              </w:rPr>
              <w:t>27</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55" w:history="1">
            <w:r w:rsidRPr="00F90DFE">
              <w:rPr>
                <w:rStyle w:val="Hyperlink"/>
                <w:noProof/>
              </w:rPr>
              <w:t>13.5.2</w:t>
            </w:r>
            <w:r>
              <w:rPr>
                <w:rFonts w:asciiTheme="minorHAnsi" w:eastAsiaTheme="minorEastAsia" w:hAnsiTheme="minorHAnsi"/>
                <w:noProof/>
                <w:sz w:val="22"/>
                <w:lang w:val="en-US"/>
              </w:rPr>
              <w:tab/>
            </w:r>
            <w:r w:rsidRPr="00F90DFE">
              <w:rPr>
                <w:rStyle w:val="Hyperlink"/>
                <w:noProof/>
              </w:rPr>
              <w:t>Fixing errors</w:t>
            </w:r>
            <w:r>
              <w:rPr>
                <w:noProof/>
                <w:webHidden/>
              </w:rPr>
              <w:tab/>
            </w:r>
            <w:r>
              <w:rPr>
                <w:noProof/>
                <w:webHidden/>
              </w:rPr>
              <w:fldChar w:fldCharType="begin"/>
            </w:r>
            <w:r>
              <w:rPr>
                <w:noProof/>
                <w:webHidden/>
              </w:rPr>
              <w:instrText xml:space="preserve"> PAGEREF _Toc67663955 \h </w:instrText>
            </w:r>
            <w:r>
              <w:rPr>
                <w:noProof/>
                <w:webHidden/>
              </w:rPr>
            </w:r>
            <w:r>
              <w:rPr>
                <w:noProof/>
                <w:webHidden/>
              </w:rPr>
              <w:fldChar w:fldCharType="separate"/>
            </w:r>
            <w:r>
              <w:rPr>
                <w:noProof/>
                <w:webHidden/>
              </w:rPr>
              <w:t>27</w:t>
            </w:r>
            <w:r>
              <w:rPr>
                <w:noProof/>
                <w:webHidden/>
              </w:rPr>
              <w:fldChar w:fldCharType="end"/>
            </w:r>
          </w:hyperlink>
        </w:p>
        <w:p w:rsidR="00D44508" w:rsidRDefault="00D44508">
          <w:pPr>
            <w:pStyle w:val="TOC3"/>
            <w:tabs>
              <w:tab w:val="left" w:pos="1320"/>
              <w:tab w:val="right" w:leader="dot" w:pos="9016"/>
            </w:tabs>
            <w:rPr>
              <w:rFonts w:asciiTheme="minorHAnsi" w:eastAsiaTheme="minorEastAsia" w:hAnsiTheme="minorHAnsi"/>
              <w:noProof/>
              <w:sz w:val="22"/>
              <w:lang w:val="en-US"/>
            </w:rPr>
          </w:pPr>
          <w:hyperlink w:anchor="_Toc67663956" w:history="1">
            <w:r w:rsidRPr="00F90DFE">
              <w:rPr>
                <w:rStyle w:val="Hyperlink"/>
                <w:noProof/>
              </w:rPr>
              <w:t>13.5.3</w:t>
            </w:r>
            <w:r>
              <w:rPr>
                <w:rFonts w:asciiTheme="minorHAnsi" w:eastAsiaTheme="minorEastAsia" w:hAnsiTheme="minorHAnsi"/>
                <w:noProof/>
                <w:sz w:val="22"/>
                <w:lang w:val="en-US"/>
              </w:rPr>
              <w:tab/>
            </w:r>
            <w:r w:rsidRPr="00F90DFE">
              <w:rPr>
                <w:rStyle w:val="Hyperlink"/>
                <w:noProof/>
              </w:rPr>
              <w:t>Special uses</w:t>
            </w:r>
            <w:r>
              <w:rPr>
                <w:noProof/>
                <w:webHidden/>
              </w:rPr>
              <w:tab/>
            </w:r>
            <w:r>
              <w:rPr>
                <w:noProof/>
                <w:webHidden/>
              </w:rPr>
              <w:fldChar w:fldCharType="begin"/>
            </w:r>
            <w:r>
              <w:rPr>
                <w:noProof/>
                <w:webHidden/>
              </w:rPr>
              <w:instrText xml:space="preserve"> PAGEREF _Toc67663956 \h </w:instrText>
            </w:r>
            <w:r>
              <w:rPr>
                <w:noProof/>
                <w:webHidden/>
              </w:rPr>
            </w:r>
            <w:r>
              <w:rPr>
                <w:noProof/>
                <w:webHidden/>
              </w:rPr>
              <w:fldChar w:fldCharType="separate"/>
            </w:r>
            <w:r>
              <w:rPr>
                <w:noProof/>
                <w:webHidden/>
              </w:rPr>
              <w:t>27</w:t>
            </w:r>
            <w:r>
              <w:rPr>
                <w:noProof/>
                <w:webHidden/>
              </w:rPr>
              <w:fldChar w:fldCharType="end"/>
            </w:r>
          </w:hyperlink>
        </w:p>
        <w:p w:rsidR="00D44508" w:rsidRDefault="00D44508">
          <w:pPr>
            <w:pStyle w:val="TOC1"/>
            <w:tabs>
              <w:tab w:val="left" w:pos="660"/>
              <w:tab w:val="right" w:leader="dot" w:pos="9016"/>
            </w:tabs>
            <w:rPr>
              <w:rFonts w:asciiTheme="minorHAnsi" w:eastAsiaTheme="minorEastAsia" w:hAnsiTheme="minorHAnsi"/>
              <w:noProof/>
              <w:sz w:val="22"/>
              <w:lang w:val="en-US"/>
            </w:rPr>
          </w:pPr>
          <w:hyperlink w:anchor="_Toc67663957" w:history="1">
            <w:r w:rsidRPr="00F90DFE">
              <w:rPr>
                <w:rStyle w:val="Hyperlink"/>
                <w:noProof/>
              </w:rPr>
              <w:t>14</w:t>
            </w:r>
            <w:r>
              <w:rPr>
                <w:rFonts w:asciiTheme="minorHAnsi" w:eastAsiaTheme="minorEastAsia" w:hAnsiTheme="minorHAnsi"/>
                <w:noProof/>
                <w:sz w:val="22"/>
                <w:lang w:val="en-US"/>
              </w:rPr>
              <w:tab/>
            </w:r>
            <w:r w:rsidRPr="00F90DFE">
              <w:rPr>
                <w:rStyle w:val="Hyperlink"/>
                <w:noProof/>
              </w:rPr>
              <w:t>Retrieve Unauthorised records and authorise</w:t>
            </w:r>
            <w:r>
              <w:rPr>
                <w:noProof/>
                <w:webHidden/>
              </w:rPr>
              <w:tab/>
            </w:r>
            <w:r>
              <w:rPr>
                <w:noProof/>
                <w:webHidden/>
              </w:rPr>
              <w:fldChar w:fldCharType="begin"/>
            </w:r>
            <w:r>
              <w:rPr>
                <w:noProof/>
                <w:webHidden/>
              </w:rPr>
              <w:instrText xml:space="preserve"> PAGEREF _Toc67663957 \h </w:instrText>
            </w:r>
            <w:r>
              <w:rPr>
                <w:noProof/>
                <w:webHidden/>
              </w:rPr>
            </w:r>
            <w:r>
              <w:rPr>
                <w:noProof/>
                <w:webHidden/>
              </w:rPr>
              <w:fldChar w:fldCharType="separate"/>
            </w:r>
            <w:r>
              <w:rPr>
                <w:noProof/>
                <w:webHidden/>
              </w:rPr>
              <w:t>28</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58" w:history="1">
            <w:r w:rsidRPr="00F90DFE">
              <w:rPr>
                <w:rStyle w:val="Hyperlink"/>
                <w:noProof/>
              </w:rPr>
              <w:t>14.1</w:t>
            </w:r>
            <w:r>
              <w:rPr>
                <w:rFonts w:asciiTheme="minorHAnsi" w:eastAsiaTheme="minorEastAsia" w:hAnsiTheme="minorHAnsi"/>
                <w:noProof/>
                <w:sz w:val="22"/>
                <w:lang w:val="en-US"/>
              </w:rPr>
              <w:tab/>
            </w:r>
            <w:r w:rsidRPr="00F90DFE">
              <w:rPr>
                <w:rStyle w:val="Hyperlink"/>
                <w:noProof/>
              </w:rPr>
              <w:t>Creating a list of INAU records</w:t>
            </w:r>
            <w:r>
              <w:rPr>
                <w:noProof/>
                <w:webHidden/>
              </w:rPr>
              <w:tab/>
            </w:r>
            <w:r>
              <w:rPr>
                <w:noProof/>
                <w:webHidden/>
              </w:rPr>
              <w:fldChar w:fldCharType="begin"/>
            </w:r>
            <w:r>
              <w:rPr>
                <w:noProof/>
                <w:webHidden/>
              </w:rPr>
              <w:instrText xml:space="preserve"> PAGEREF _Toc67663958 \h </w:instrText>
            </w:r>
            <w:r>
              <w:rPr>
                <w:noProof/>
                <w:webHidden/>
              </w:rPr>
            </w:r>
            <w:r>
              <w:rPr>
                <w:noProof/>
                <w:webHidden/>
              </w:rPr>
              <w:fldChar w:fldCharType="separate"/>
            </w:r>
            <w:r>
              <w:rPr>
                <w:noProof/>
                <w:webHidden/>
              </w:rPr>
              <w:t>28</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59" w:history="1">
            <w:r w:rsidRPr="00F90DFE">
              <w:rPr>
                <w:rStyle w:val="Hyperlink"/>
                <w:noProof/>
              </w:rPr>
              <w:t>14.2</w:t>
            </w:r>
            <w:r>
              <w:rPr>
                <w:rFonts w:asciiTheme="minorHAnsi" w:eastAsiaTheme="minorEastAsia" w:hAnsiTheme="minorHAnsi"/>
                <w:noProof/>
                <w:sz w:val="22"/>
                <w:lang w:val="en-US"/>
              </w:rPr>
              <w:tab/>
            </w:r>
            <w:r w:rsidRPr="00F90DFE">
              <w:rPr>
                <w:rStyle w:val="Hyperlink"/>
                <w:noProof/>
              </w:rPr>
              <w:t>Authorising INAU records from the list</w:t>
            </w:r>
            <w:r>
              <w:rPr>
                <w:noProof/>
                <w:webHidden/>
              </w:rPr>
              <w:tab/>
            </w:r>
            <w:r>
              <w:rPr>
                <w:noProof/>
                <w:webHidden/>
              </w:rPr>
              <w:fldChar w:fldCharType="begin"/>
            </w:r>
            <w:r>
              <w:rPr>
                <w:noProof/>
                <w:webHidden/>
              </w:rPr>
              <w:instrText xml:space="preserve"> PAGEREF _Toc67663959 \h </w:instrText>
            </w:r>
            <w:r>
              <w:rPr>
                <w:noProof/>
                <w:webHidden/>
              </w:rPr>
            </w:r>
            <w:r>
              <w:rPr>
                <w:noProof/>
                <w:webHidden/>
              </w:rPr>
              <w:fldChar w:fldCharType="separate"/>
            </w:r>
            <w:r>
              <w:rPr>
                <w:noProof/>
                <w:webHidden/>
              </w:rPr>
              <w:t>28</w:t>
            </w:r>
            <w:r>
              <w:rPr>
                <w:noProof/>
                <w:webHidden/>
              </w:rPr>
              <w:fldChar w:fldCharType="end"/>
            </w:r>
          </w:hyperlink>
        </w:p>
        <w:p w:rsidR="00D44508" w:rsidRDefault="00D44508">
          <w:pPr>
            <w:pStyle w:val="TOC1"/>
            <w:tabs>
              <w:tab w:val="left" w:pos="660"/>
              <w:tab w:val="right" w:leader="dot" w:pos="9016"/>
            </w:tabs>
            <w:rPr>
              <w:rFonts w:asciiTheme="minorHAnsi" w:eastAsiaTheme="minorEastAsia" w:hAnsiTheme="minorHAnsi"/>
              <w:noProof/>
              <w:sz w:val="22"/>
              <w:lang w:val="en-US"/>
            </w:rPr>
          </w:pPr>
          <w:hyperlink w:anchor="_Toc67663960" w:history="1">
            <w:r w:rsidRPr="00F90DFE">
              <w:rPr>
                <w:rStyle w:val="Hyperlink"/>
                <w:noProof/>
              </w:rPr>
              <w:t>15</w:t>
            </w:r>
            <w:r>
              <w:rPr>
                <w:rFonts w:asciiTheme="minorHAnsi" w:eastAsiaTheme="minorEastAsia" w:hAnsiTheme="minorHAnsi"/>
                <w:noProof/>
                <w:sz w:val="22"/>
                <w:lang w:val="en-US"/>
              </w:rPr>
              <w:tab/>
            </w:r>
            <w:r w:rsidRPr="00F90DFE">
              <w:rPr>
                <w:rStyle w:val="Hyperlink"/>
                <w:noProof/>
              </w:rPr>
              <w:t>Download T24 Data to Excel</w:t>
            </w:r>
            <w:r>
              <w:rPr>
                <w:noProof/>
                <w:webHidden/>
              </w:rPr>
              <w:tab/>
            </w:r>
            <w:r>
              <w:rPr>
                <w:noProof/>
                <w:webHidden/>
              </w:rPr>
              <w:fldChar w:fldCharType="begin"/>
            </w:r>
            <w:r>
              <w:rPr>
                <w:noProof/>
                <w:webHidden/>
              </w:rPr>
              <w:instrText xml:space="preserve"> PAGEREF _Toc67663960 \h </w:instrText>
            </w:r>
            <w:r>
              <w:rPr>
                <w:noProof/>
                <w:webHidden/>
              </w:rPr>
            </w:r>
            <w:r>
              <w:rPr>
                <w:noProof/>
                <w:webHidden/>
              </w:rPr>
              <w:fldChar w:fldCharType="separate"/>
            </w:r>
            <w:r>
              <w:rPr>
                <w:noProof/>
                <w:webHidden/>
              </w:rPr>
              <w:t>29</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61" w:history="1">
            <w:r w:rsidRPr="00F90DFE">
              <w:rPr>
                <w:rStyle w:val="Hyperlink"/>
                <w:noProof/>
              </w:rPr>
              <w:t>15.1</w:t>
            </w:r>
            <w:r>
              <w:rPr>
                <w:rFonts w:asciiTheme="minorHAnsi" w:eastAsiaTheme="minorEastAsia" w:hAnsiTheme="minorHAnsi"/>
                <w:noProof/>
                <w:sz w:val="22"/>
                <w:lang w:val="en-US"/>
              </w:rPr>
              <w:tab/>
            </w:r>
            <w:r w:rsidRPr="00F90DFE">
              <w:rPr>
                <w:rStyle w:val="Hyperlink"/>
                <w:noProof/>
              </w:rPr>
              <w:t>Create an excel with the structure of a T24 table</w:t>
            </w:r>
            <w:r>
              <w:rPr>
                <w:noProof/>
                <w:webHidden/>
              </w:rPr>
              <w:tab/>
            </w:r>
            <w:r>
              <w:rPr>
                <w:noProof/>
                <w:webHidden/>
              </w:rPr>
              <w:fldChar w:fldCharType="begin"/>
            </w:r>
            <w:r>
              <w:rPr>
                <w:noProof/>
                <w:webHidden/>
              </w:rPr>
              <w:instrText xml:space="preserve"> PAGEREF _Toc67663961 \h </w:instrText>
            </w:r>
            <w:r>
              <w:rPr>
                <w:noProof/>
                <w:webHidden/>
              </w:rPr>
            </w:r>
            <w:r>
              <w:rPr>
                <w:noProof/>
                <w:webHidden/>
              </w:rPr>
              <w:fldChar w:fldCharType="separate"/>
            </w:r>
            <w:r>
              <w:rPr>
                <w:noProof/>
                <w:webHidden/>
              </w:rPr>
              <w:t>29</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62" w:history="1">
            <w:r w:rsidRPr="00F90DFE">
              <w:rPr>
                <w:rStyle w:val="Hyperlink"/>
                <w:noProof/>
              </w:rPr>
              <w:t>15.2</w:t>
            </w:r>
            <w:r>
              <w:rPr>
                <w:rFonts w:asciiTheme="minorHAnsi" w:eastAsiaTheme="minorEastAsia" w:hAnsiTheme="minorHAnsi"/>
                <w:noProof/>
                <w:sz w:val="22"/>
                <w:lang w:val="en-US"/>
              </w:rPr>
              <w:tab/>
            </w:r>
            <w:r w:rsidRPr="00F90DFE">
              <w:rPr>
                <w:rStyle w:val="Hyperlink"/>
                <w:noProof/>
              </w:rPr>
              <w:t>Fill the excel with T24 Data</w:t>
            </w:r>
            <w:r>
              <w:rPr>
                <w:noProof/>
                <w:webHidden/>
              </w:rPr>
              <w:tab/>
            </w:r>
            <w:r>
              <w:rPr>
                <w:noProof/>
                <w:webHidden/>
              </w:rPr>
              <w:fldChar w:fldCharType="begin"/>
            </w:r>
            <w:r>
              <w:rPr>
                <w:noProof/>
                <w:webHidden/>
              </w:rPr>
              <w:instrText xml:space="preserve"> PAGEREF _Toc67663962 \h </w:instrText>
            </w:r>
            <w:r>
              <w:rPr>
                <w:noProof/>
                <w:webHidden/>
              </w:rPr>
            </w:r>
            <w:r>
              <w:rPr>
                <w:noProof/>
                <w:webHidden/>
              </w:rPr>
              <w:fldChar w:fldCharType="separate"/>
            </w:r>
            <w:r>
              <w:rPr>
                <w:noProof/>
                <w:webHidden/>
              </w:rPr>
              <w:t>30</w:t>
            </w:r>
            <w:r>
              <w:rPr>
                <w:noProof/>
                <w:webHidden/>
              </w:rPr>
              <w:fldChar w:fldCharType="end"/>
            </w:r>
          </w:hyperlink>
        </w:p>
        <w:p w:rsidR="00D44508" w:rsidRDefault="00D44508">
          <w:pPr>
            <w:pStyle w:val="TOC2"/>
            <w:tabs>
              <w:tab w:val="left" w:pos="880"/>
              <w:tab w:val="right" w:leader="dot" w:pos="9016"/>
            </w:tabs>
            <w:rPr>
              <w:rFonts w:asciiTheme="minorHAnsi" w:eastAsiaTheme="minorEastAsia" w:hAnsiTheme="minorHAnsi"/>
              <w:noProof/>
              <w:sz w:val="22"/>
              <w:lang w:val="en-US"/>
            </w:rPr>
          </w:pPr>
          <w:hyperlink w:anchor="_Toc67663963" w:history="1">
            <w:r w:rsidRPr="00F90DFE">
              <w:rPr>
                <w:rStyle w:val="Hyperlink"/>
                <w:noProof/>
              </w:rPr>
              <w:t>15.3</w:t>
            </w:r>
            <w:r>
              <w:rPr>
                <w:rFonts w:asciiTheme="minorHAnsi" w:eastAsiaTheme="minorEastAsia" w:hAnsiTheme="minorHAnsi"/>
                <w:noProof/>
                <w:sz w:val="22"/>
                <w:lang w:val="en-US"/>
              </w:rPr>
              <w:tab/>
            </w:r>
            <w:r w:rsidRPr="00F90DFE">
              <w:rPr>
                <w:rStyle w:val="Hyperlink"/>
                <w:noProof/>
              </w:rPr>
              <w:t>Generating data for a list of applications</w:t>
            </w:r>
            <w:r>
              <w:rPr>
                <w:noProof/>
                <w:webHidden/>
              </w:rPr>
              <w:tab/>
            </w:r>
            <w:r>
              <w:rPr>
                <w:noProof/>
                <w:webHidden/>
              </w:rPr>
              <w:fldChar w:fldCharType="begin"/>
            </w:r>
            <w:r>
              <w:rPr>
                <w:noProof/>
                <w:webHidden/>
              </w:rPr>
              <w:instrText xml:space="preserve"> PAGEREF _Toc67663963 \h </w:instrText>
            </w:r>
            <w:r>
              <w:rPr>
                <w:noProof/>
                <w:webHidden/>
              </w:rPr>
            </w:r>
            <w:r>
              <w:rPr>
                <w:noProof/>
                <w:webHidden/>
              </w:rPr>
              <w:fldChar w:fldCharType="separate"/>
            </w:r>
            <w:r>
              <w:rPr>
                <w:noProof/>
                <w:webHidden/>
              </w:rPr>
              <w:t>31</w:t>
            </w:r>
            <w:r>
              <w:rPr>
                <w:noProof/>
                <w:webHidden/>
              </w:rPr>
              <w:fldChar w:fldCharType="end"/>
            </w:r>
          </w:hyperlink>
        </w:p>
        <w:p w:rsidR="003E1F17" w:rsidRPr="003D3B91" w:rsidRDefault="002C6BE5">
          <w:pPr>
            <w:rPr>
              <w:rFonts w:asciiTheme="minorBidi" w:hAnsiTheme="minorBidi"/>
            </w:rPr>
          </w:pPr>
          <w:r w:rsidRPr="00AA2DF2">
            <w:rPr>
              <w:rFonts w:cs="Arial"/>
              <w:b/>
              <w:bCs/>
              <w:noProof/>
            </w:rPr>
            <w:fldChar w:fldCharType="end"/>
          </w:r>
        </w:p>
      </w:sdtContent>
    </w:sdt>
    <w:p w:rsidR="00BC7F1D" w:rsidRPr="003D3B91" w:rsidRDefault="00BC7F1D">
      <w:pPr>
        <w:rPr>
          <w:rFonts w:asciiTheme="minorBidi" w:eastAsiaTheme="majorEastAsia" w:hAnsiTheme="minorBidi"/>
          <w:b/>
          <w:bCs/>
          <w:color w:val="365F91" w:themeColor="accent1" w:themeShade="BF"/>
          <w:sz w:val="28"/>
          <w:szCs w:val="28"/>
        </w:rPr>
      </w:pPr>
      <w:r w:rsidRPr="003D3B91">
        <w:rPr>
          <w:rFonts w:asciiTheme="minorBidi" w:hAnsiTheme="minorBidi"/>
        </w:rPr>
        <w:br w:type="page"/>
      </w:r>
      <w:bookmarkStart w:id="0" w:name="_GoBack"/>
      <w:bookmarkEnd w:id="0"/>
    </w:p>
    <w:p w:rsidR="00A83552" w:rsidRDefault="00C91BA8" w:rsidP="00C91BA8">
      <w:pPr>
        <w:pStyle w:val="Heading1"/>
        <w:rPr>
          <w:rFonts w:ascii="Arial" w:hAnsi="Arial" w:cs="Arial"/>
        </w:rPr>
      </w:pPr>
      <w:bookmarkStart w:id="1" w:name="_Toc67663890"/>
      <w:r w:rsidRPr="00862379">
        <w:rPr>
          <w:rFonts w:ascii="Arial" w:hAnsi="Arial" w:cs="Arial"/>
        </w:rPr>
        <w:lastRenderedPageBreak/>
        <w:t>Purpose</w:t>
      </w:r>
      <w:bookmarkEnd w:id="1"/>
    </w:p>
    <w:p w:rsidR="007465A1" w:rsidRPr="007465A1" w:rsidRDefault="007465A1" w:rsidP="000323B3">
      <w:r>
        <w:t xml:space="preserve">The purpose of this document is to provide guidelines </w:t>
      </w:r>
      <w:r w:rsidR="000323B3">
        <w:t>for using the Excel workbook USER_v3.xlsm (or later)</w:t>
      </w:r>
      <w:r>
        <w:t>.</w:t>
      </w:r>
      <w:r w:rsidR="000323B3">
        <w:t xml:space="preserve"> The Excel workbook is a tool for creating or disabling T24 Users.</w:t>
      </w:r>
    </w:p>
    <w:p w:rsidR="000323B3" w:rsidRDefault="000323B3" w:rsidP="00C91BA8">
      <w:pPr>
        <w:pStyle w:val="Heading1"/>
        <w:rPr>
          <w:rFonts w:ascii="Arial" w:hAnsi="Arial" w:cs="Arial"/>
        </w:rPr>
      </w:pPr>
      <w:bookmarkStart w:id="2" w:name="_Toc67663891"/>
      <w:r>
        <w:rPr>
          <w:rFonts w:ascii="Arial" w:hAnsi="Arial" w:cs="Arial"/>
        </w:rPr>
        <w:t>Technical background</w:t>
      </w:r>
      <w:bookmarkEnd w:id="2"/>
    </w:p>
    <w:p w:rsidR="00A06205" w:rsidRPr="001B04E4" w:rsidRDefault="00A06205" w:rsidP="00A06205">
      <w:pPr>
        <w:pStyle w:val="Heading2"/>
      </w:pPr>
      <w:bookmarkStart w:id="3" w:name="_Toc55809700"/>
      <w:bookmarkStart w:id="4" w:name="_Toc67663892"/>
      <w:r>
        <w:t>TAFJ until R17 (this paragraph is now out of date)</w:t>
      </w:r>
      <w:bookmarkEnd w:id="3"/>
      <w:bookmarkEnd w:id="4"/>
    </w:p>
    <w:p w:rsidR="000323B3" w:rsidRDefault="000323B3" w:rsidP="000323B3">
      <w:r>
        <w:t>T24 browser (</w:t>
      </w:r>
      <w:proofErr w:type="spellStart"/>
      <w:proofErr w:type="gramStart"/>
      <w:r>
        <w:t>backoffice</w:t>
      </w:r>
      <w:proofErr w:type="spellEnd"/>
      <w:proofErr w:type="gramEnd"/>
      <w:r>
        <w:t xml:space="preserve"> screens) uses OFS to communicate with T24 Server. In TAFJ, OFS can be run also directly as an HTTP-GET command from the address bar in a browser, if the address starts with:</w:t>
      </w:r>
    </w:p>
    <w:p w:rsidR="000323B3" w:rsidRDefault="006B1BB2" w:rsidP="000323B3">
      <w:hyperlink r:id="rId11" w:history="1">
        <w:r w:rsidR="000323B3" w:rsidRPr="000E37CE">
          <w:rPr>
            <w:rStyle w:val="Hyperlink"/>
          </w:rPr>
          <w:t>http://linx101122t0m:8080/TAFJServices/services/OFSService/Invoke?Request</w:t>
        </w:r>
      </w:hyperlink>
      <w:r w:rsidR="000323B3" w:rsidRPr="000323B3">
        <w:t>=</w:t>
      </w:r>
    </w:p>
    <w:p w:rsidR="000323B3" w:rsidRDefault="000323B3" w:rsidP="000323B3">
      <w:r>
        <w:t>(</w:t>
      </w:r>
      <w:proofErr w:type="gramStart"/>
      <w:r>
        <w:t>where</w:t>
      </w:r>
      <w:proofErr w:type="gramEnd"/>
      <w:r>
        <w:t xml:space="preserve"> the part starting with </w:t>
      </w:r>
      <w:proofErr w:type="spellStart"/>
      <w:r>
        <w:t>TAFJServices</w:t>
      </w:r>
      <w:proofErr w:type="spellEnd"/>
      <w:r>
        <w:t xml:space="preserve"> replaces the address of the Login screen</w:t>
      </w:r>
      <w:r w:rsidR="00506A6E">
        <w:t xml:space="preserve"> starting with </w:t>
      </w:r>
      <w:proofErr w:type="spellStart"/>
      <w:r w:rsidR="00506A6E">
        <w:t>BrowserWeb</w:t>
      </w:r>
      <w:proofErr w:type="spellEnd"/>
      <w:r w:rsidR="00506A6E">
        <w:t>). An example</w:t>
      </w:r>
      <w:r w:rsidR="00953CA9">
        <w:t xml:space="preserve"> (it links to DEV server, from Leumi network you can Ctrl-click on it)</w:t>
      </w:r>
      <w:r w:rsidR="00506A6E">
        <w:t>:</w:t>
      </w:r>
    </w:p>
    <w:p w:rsidR="00506A6E" w:rsidRDefault="006B1BB2" w:rsidP="000323B3">
      <w:hyperlink r:id="rId12" w:history="1">
        <w:r w:rsidR="00506A6E" w:rsidRPr="000E37CE">
          <w:rPr>
            <w:rStyle w:val="Hyperlink"/>
          </w:rPr>
          <w:t>http://linx101122t0m:8080/TAFJServices/services/OFSService/Invoke?Request=ENQUIRY.SELECT,/I/PROCESS,WILLEMA/123456/IL0010001,DATES.LIST</w:t>
        </w:r>
      </w:hyperlink>
      <w:r w:rsidR="00506A6E">
        <w:t xml:space="preserve"> </w:t>
      </w:r>
    </w:p>
    <w:p w:rsidR="00506A6E" w:rsidRDefault="00506A6E" w:rsidP="000323B3">
      <w:proofErr w:type="gramStart"/>
      <w:r>
        <w:t>will</w:t>
      </w:r>
      <w:proofErr w:type="gramEnd"/>
      <w:r>
        <w:t xml:space="preserve"> return, when pasted in Internet Explorer or Firefox:</w:t>
      </w:r>
    </w:p>
    <w:p w:rsidR="00506A6E" w:rsidRDefault="00506A6E" w:rsidP="000323B3">
      <w:r>
        <w:rPr>
          <w:noProof/>
          <w:lang w:val="en-US"/>
        </w:rPr>
        <w:drawing>
          <wp:inline distT="0" distB="0" distL="0" distR="0">
            <wp:extent cx="5731510" cy="144872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1448723"/>
                    </a:xfrm>
                    <a:prstGeom prst="rect">
                      <a:avLst/>
                    </a:prstGeom>
                    <a:noFill/>
                    <a:ln w="9525">
                      <a:noFill/>
                      <a:miter lim="800000"/>
                      <a:headEnd/>
                      <a:tailEnd/>
                    </a:ln>
                  </pic:spPr>
                </pic:pic>
              </a:graphicData>
            </a:graphic>
          </wp:inline>
        </w:drawing>
      </w:r>
    </w:p>
    <w:p w:rsidR="00506A6E" w:rsidRDefault="00506A6E" w:rsidP="000323B3">
      <w:r>
        <w:t>The excel tool uses this mechanism to execute the actions. It will execute an HTTP-GET request, and read the response. The VBA code for this is:</w:t>
      </w:r>
    </w:p>
    <w:p w:rsidR="00506A6E" w:rsidRDefault="00506A6E" w:rsidP="000323B3">
      <w:r>
        <w:rPr>
          <w:noProof/>
          <w:lang w:val="en-US"/>
        </w:rPr>
        <w:drawing>
          <wp:inline distT="0" distB="0" distL="0" distR="0">
            <wp:extent cx="2318633" cy="453837"/>
            <wp:effectExtent l="19050" t="0" r="54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320068" cy="454118"/>
                    </a:xfrm>
                    <a:prstGeom prst="rect">
                      <a:avLst/>
                    </a:prstGeom>
                    <a:noFill/>
                    <a:ln w="9525">
                      <a:noFill/>
                      <a:miter lim="800000"/>
                      <a:headEnd/>
                      <a:tailEnd/>
                    </a:ln>
                  </pic:spPr>
                </pic:pic>
              </a:graphicData>
            </a:graphic>
          </wp:inline>
        </w:drawing>
      </w:r>
    </w:p>
    <w:p w:rsidR="00506A6E" w:rsidRDefault="00506A6E" w:rsidP="000323B3">
      <w:r>
        <w:t xml:space="preserve">To read the response, it will load </w:t>
      </w:r>
      <w:r w:rsidR="00953CA9">
        <w:t xml:space="preserve">the </w:t>
      </w:r>
      <w:proofErr w:type="spellStart"/>
      <w:r w:rsidR="00953CA9">
        <w:t>ResponseText</w:t>
      </w:r>
      <w:proofErr w:type="spellEnd"/>
      <w:r w:rsidR="00953CA9">
        <w:t xml:space="preserve"> property of the request, and parse it to find the OFS response. You can find the code in the Excel tool when editing macro's, in the routine </w:t>
      </w:r>
      <w:proofErr w:type="spellStart"/>
      <w:r w:rsidR="00953CA9" w:rsidRPr="00953CA9">
        <w:t>LaunchOFSCommandTAFJ</w:t>
      </w:r>
      <w:proofErr w:type="spellEnd"/>
      <w:r w:rsidR="00953CA9">
        <w:t xml:space="preserve"> in module1.</w:t>
      </w:r>
    </w:p>
    <w:p w:rsidR="00A06205" w:rsidRDefault="00A06205" w:rsidP="00A06205">
      <w:pPr>
        <w:pStyle w:val="Heading2"/>
      </w:pPr>
      <w:bookmarkStart w:id="5" w:name="_Ref53435811"/>
      <w:bookmarkStart w:id="6" w:name="_Toc55809701"/>
      <w:bookmarkStart w:id="7" w:name="_Toc67663893"/>
      <w:r>
        <w:t>TAFJ as of R17</w:t>
      </w:r>
      <w:bookmarkEnd w:id="5"/>
      <w:bookmarkEnd w:id="6"/>
      <w:bookmarkEnd w:id="7"/>
    </w:p>
    <w:p w:rsidR="00A06205" w:rsidRDefault="00A06205" w:rsidP="00A06205">
      <w:r>
        <w:t>T24 browser (</w:t>
      </w:r>
      <w:proofErr w:type="spellStart"/>
      <w:proofErr w:type="gramStart"/>
      <w:r>
        <w:t>backoffice</w:t>
      </w:r>
      <w:proofErr w:type="spellEnd"/>
      <w:proofErr w:type="gramEnd"/>
      <w:r>
        <w:t xml:space="preserve"> screens) uses OFS to communicate with T24 Server. In TAFJ, OFS can be run also directly as an HTTP-POST command, using Postman or any other API software, or through writing a program in any programming language, like Visual Basic for Applications, available in Excel.</w:t>
      </w:r>
    </w:p>
    <w:p w:rsidR="00A06205" w:rsidRDefault="00A06205" w:rsidP="00A06205">
      <w:r>
        <w:t>The program should execute an HTTP request using (for example):</w:t>
      </w:r>
    </w:p>
    <w:p w:rsidR="00A06205" w:rsidRDefault="00A06205" w:rsidP="00A06205">
      <w:r>
        <w:t xml:space="preserve">URL = </w:t>
      </w:r>
      <w:hyperlink r:id="rId15" w:history="1">
        <w:r w:rsidRPr="00C52D30">
          <w:rPr>
            <w:rStyle w:val="Hyperlink"/>
          </w:rPr>
          <w:t>http://localhost:8089/TAFJRestServices/resources/ofs</w:t>
        </w:r>
      </w:hyperlink>
      <w:r>
        <w:br/>
        <w:t xml:space="preserve">Request = </w:t>
      </w:r>
      <w:proofErr w:type="spellStart"/>
      <w:r w:rsidRPr="001D5801">
        <w:rPr>
          <w:rFonts w:ascii="Courier New" w:hAnsi="Courier New" w:cs="Courier New"/>
          <w:sz w:val="18"/>
        </w:rPr>
        <w:t>ofsRequest</w:t>
      </w:r>
      <w:proofErr w:type="spellEnd"/>
      <w:r w:rsidRPr="001D5801">
        <w:rPr>
          <w:rFonts w:ascii="Courier New" w:hAnsi="Courier New" w:cs="Courier New"/>
          <w:sz w:val="18"/>
        </w:rPr>
        <w:t>=ENQUIRY.SELECT,,INPUTT/123456,</w:t>
      </w:r>
      <w:r>
        <w:rPr>
          <w:rFonts w:ascii="Courier New" w:hAnsi="Courier New" w:cs="Courier New"/>
          <w:sz w:val="18"/>
        </w:rPr>
        <w:t>DATES.LIST</w:t>
      </w:r>
      <w:r>
        <w:rPr>
          <w:rFonts w:ascii="Courier New" w:hAnsi="Courier New" w:cs="Courier New"/>
          <w:sz w:val="18"/>
        </w:rPr>
        <w:br/>
      </w:r>
      <w:r w:rsidRPr="001D5801">
        <w:t xml:space="preserve">Header = </w:t>
      </w:r>
      <w:r>
        <w:t>“</w:t>
      </w:r>
      <w:r>
        <w:rPr>
          <w:rFonts w:ascii="Courier New" w:hAnsi="Courier New" w:cs="Courier New"/>
          <w:sz w:val="18"/>
        </w:rPr>
        <w:t>Content-Type” = “</w:t>
      </w:r>
      <w:r w:rsidRPr="001D5801">
        <w:rPr>
          <w:rFonts w:ascii="Courier New" w:hAnsi="Courier New" w:cs="Courier New"/>
          <w:sz w:val="18"/>
        </w:rPr>
        <w:t>application/x-www-form-</w:t>
      </w:r>
      <w:proofErr w:type="spellStart"/>
      <w:r w:rsidRPr="001D5801">
        <w:rPr>
          <w:rFonts w:ascii="Courier New" w:hAnsi="Courier New" w:cs="Courier New"/>
          <w:sz w:val="18"/>
        </w:rPr>
        <w:t>urlencoded</w:t>
      </w:r>
      <w:proofErr w:type="spellEnd"/>
      <w:r>
        <w:rPr>
          <w:rFonts w:ascii="Courier New" w:hAnsi="Courier New" w:cs="Courier New"/>
          <w:sz w:val="18"/>
        </w:rPr>
        <w:t>”</w:t>
      </w:r>
    </w:p>
    <w:p w:rsidR="00A06205" w:rsidRDefault="00A06205" w:rsidP="00A06205">
      <w:r>
        <w:lastRenderedPageBreak/>
        <w:t>(</w:t>
      </w:r>
      <w:proofErr w:type="gramStart"/>
      <w:r>
        <w:t>where</w:t>
      </w:r>
      <w:proofErr w:type="gramEnd"/>
      <w:r>
        <w:t xml:space="preserve"> the URL part starting with </w:t>
      </w:r>
      <w:proofErr w:type="spellStart"/>
      <w:r>
        <w:t>TAFJServices</w:t>
      </w:r>
      <w:proofErr w:type="spellEnd"/>
      <w:r>
        <w:t xml:space="preserve"> replaces the address of the Login screen starting with </w:t>
      </w:r>
      <w:proofErr w:type="spellStart"/>
      <w:r>
        <w:t>BrowserWeb</w:t>
      </w:r>
      <w:proofErr w:type="spellEnd"/>
      <w:r>
        <w:t xml:space="preserve">). </w:t>
      </w:r>
    </w:p>
    <w:p w:rsidR="00A06205" w:rsidRDefault="00A06205" w:rsidP="00A06205">
      <w:r>
        <w:t>This will return, in the HTTP Response:</w:t>
      </w:r>
    </w:p>
    <w:p w:rsidR="00A06205" w:rsidRPr="00605375" w:rsidRDefault="00A06205" w:rsidP="00A06205">
      <w:pPr>
        <w:rPr>
          <w:rFonts w:ascii="Courier New" w:hAnsi="Courier New" w:cs="Courier New"/>
          <w:sz w:val="16"/>
          <w:lang w:val="fr-FR"/>
        </w:rPr>
      </w:pPr>
      <w:r w:rsidRPr="00605375">
        <w:rPr>
          <w:rFonts w:ascii="Courier New" w:hAnsi="Courier New" w:cs="Courier New"/>
          <w:sz w:val="16"/>
          <w:lang w:val="fr-FR"/>
        </w:rPr>
        <w:t>{"ofsRequest":"ENQUIRY.SELECT,,INPUTT/123456,DATES.LIST","ofsResponse":"HEADER=\"Dates List\",@ID::Id/TODAY::</w:t>
      </w:r>
      <w:proofErr w:type="spellStart"/>
      <w:r w:rsidRPr="00605375">
        <w:rPr>
          <w:rFonts w:ascii="Courier New" w:hAnsi="Courier New" w:cs="Courier New"/>
          <w:sz w:val="16"/>
          <w:lang w:val="fr-FR"/>
        </w:rPr>
        <w:t>Today</w:t>
      </w:r>
      <w:proofErr w:type="spellEnd"/>
      <w:r w:rsidRPr="00605375">
        <w:rPr>
          <w:rFonts w:ascii="Courier New" w:hAnsi="Courier New" w:cs="Courier New"/>
          <w:sz w:val="16"/>
          <w:lang w:val="fr-FR"/>
        </w:rPr>
        <w:t xml:space="preserve">/LAST.WORKING.DAY::Last </w:t>
      </w:r>
      <w:proofErr w:type="spellStart"/>
      <w:r w:rsidRPr="00605375">
        <w:rPr>
          <w:rFonts w:ascii="Courier New" w:hAnsi="Courier New" w:cs="Courier New"/>
          <w:sz w:val="16"/>
          <w:lang w:val="fr-FR"/>
        </w:rPr>
        <w:t>Working</w:t>
      </w:r>
      <w:proofErr w:type="spellEnd"/>
      <w:r w:rsidRPr="00605375">
        <w:rPr>
          <w:rFonts w:ascii="Courier New" w:hAnsi="Courier New" w:cs="Courier New"/>
          <w:sz w:val="16"/>
          <w:lang w:val="fr-FR"/>
        </w:rPr>
        <w:t xml:space="preserve"> Day/NEXT.WORKING.DAY::</w:t>
      </w:r>
      <w:proofErr w:type="spellStart"/>
      <w:r w:rsidRPr="00605375">
        <w:rPr>
          <w:rFonts w:ascii="Courier New" w:hAnsi="Courier New" w:cs="Courier New"/>
          <w:sz w:val="16"/>
          <w:lang w:val="fr-FR"/>
        </w:rPr>
        <w:t>Next</w:t>
      </w:r>
      <w:proofErr w:type="spellEnd"/>
      <w:r w:rsidRPr="00605375">
        <w:rPr>
          <w:rFonts w:ascii="Courier New" w:hAnsi="Courier New" w:cs="Courier New"/>
          <w:sz w:val="16"/>
          <w:lang w:val="fr-FR"/>
        </w:rPr>
        <w:t xml:space="preserve"> </w:t>
      </w:r>
      <w:proofErr w:type="spellStart"/>
      <w:r w:rsidRPr="00605375">
        <w:rPr>
          <w:rFonts w:ascii="Courier New" w:hAnsi="Courier New" w:cs="Courier New"/>
          <w:sz w:val="16"/>
          <w:lang w:val="fr-FR"/>
        </w:rPr>
        <w:t>Working</w:t>
      </w:r>
      <w:proofErr w:type="spellEnd"/>
      <w:r w:rsidRPr="00605375">
        <w:rPr>
          <w:rFonts w:ascii="Courier New" w:hAnsi="Courier New" w:cs="Courier New"/>
          <w:sz w:val="16"/>
          <w:lang w:val="fr-FR"/>
        </w:rPr>
        <w:t xml:space="preserve"> Day,\"Dates List\",\"AU0010001      \"\t\"17 APR 2020\"\t\"16 APR 2020\"\t\"20 APR 2020\",\"Dates List\",\"AU0010001-COB  \"\t\"17 APR 2020\"\t\"16 APR 2020\"\t\"20 APR 2020\",\"Dates List\",\"EU0010001      \"\t\"17 APR 2020\"\t\"16 APR 2020\"\t\"20 APR 2020\",\"Dates List\",\"EU0010001-COB  \"\t\"17 APR 2020\"\t\"16 APR 2020\"\t\"20 APR 2020\",\"Dates List\",\"GB0010001      \"\t\"17 APR 2020\"\t\"16 APR 2020\"\t\"20 APR 2020\",\"Dates List\",\"GB0010001-COB  \"\t\"17 APR 2020\"\t\"16 APR 2020\"\t\"20 APR 2020\",\"Dates List\",\"GB0010002      \"\t\"17 APR 2020\"\t\"16 APR 2020\"\t\"20 APR 2020\",\"Dates List\",\"GB0010002-COB  \"\t\"17 APR 2020\"\t\"16 APR 2020\"\t\"20 APR 2020\",\"Dates List\",\"GB0010003      \"\t\"17 APR 2020\"\t\"16 APR 2020\"\t\"20 APR 2020\",\"Dates List\",\"GB0010003-COB  \"\t\"17 APR 2020\"\t\"16 APR 2020\"\t\"20 APR 2020\",\"Dates List\",\"GB0010004      \"\t\"17 APR 2020\"\t\"16 APR 2020\"\t\"20 APR 2020\",\"Dates List\",\"GB0010004-COB  \"\t\"17 APR 2020\"\t\"16 APR 2020\"\t\"20 APR 2020\",\"Dates List\",\"GB0010005      \"\t\"17 APR 2020\"\t\"16 APR 2020\"\t\"20 APR 2020\",\"Dates List\",\"GB0010005-COB  \"\t\"17 APR 2020\"\t\"16 APR 2020\"\t\"20 APR 2020\",\"Dates List\",\"NL0010001      \"\t\"17 APR 2020\"\t\"16 APR 2020\"\t\"20 APR 2020\",\"Dates List\",\"NL0010001-COB  \"\t\"17 APR 2020\"\t\"16 APR 2020\"\t\"20 APR 2020\",\"Dates List\",\"SG0010001      \"\t\"17 APR 2020\"\t\"16 APR 2020\"\t\"20 APR 2020\",\"Dates List\",\"SG0010001-COB  \"\t\"17 APR 2020\"\t\"16 APR 2020\"\t\"20 APR 2020\",\"Dates List\",\"SG0020100      \"\t\"17 APR 2020\"\t\"16 APR 2020\"\t\"20 APR 2020\",\"Dates List\",\"SG0020100-COB  \"\t\"17 APR 2020\"\t\"16 APR 2020\"\t\"20 APR 2020\",\"Dates List\",\"SG0020101      \"\t\"17 APR 2020\"\t\"16 APR 2020\"\t\"20 APR 2020\",\"Dates List\",\"SG0020101-COB  \"\t\"17 APR 2020\"\t\"16 APR 2020\"\t\"20 APR 2020\",\"Dates List\",\"SG0020102      \"\t\"17 APR 2020\"\t\"16 APR 2020\"\t\"20 APR 2020\",\"Dates List\",\"SG0020102-COB  \"\t\"17 APR 2020\"\t\"16 APR 2020\"\t\"20 APR 2020\",\"Dates List\",\"US0010001      \"\t\"17 APR 2020\"\t\"16 APR 2020\"\t\"20 APR 2020\",\"Dates List\",\"US0010001-COB  \"\t\"17 APR 2020\"\t\"16 APR 2020\"\t\"20 APR 2020\""}</w:t>
      </w:r>
    </w:p>
    <w:p w:rsidR="00A06205" w:rsidRDefault="00A06205" w:rsidP="00A06205">
      <w:r>
        <w:t>The excel tool uses this mechanism to execute the actions. It will execute an HTTP-POST request, and read the response. The VBA code for this is:</w:t>
      </w:r>
    </w:p>
    <w:p w:rsidR="00A06205" w:rsidRDefault="00A06205" w:rsidP="00A06205">
      <w:r w:rsidRPr="00AF1A35">
        <w:rPr>
          <w:noProof/>
          <w:lang w:val="en-US"/>
        </w:rPr>
        <w:drawing>
          <wp:inline distT="0" distB="0" distL="0" distR="0" wp14:anchorId="423397F5" wp14:editId="5059646D">
            <wp:extent cx="5705122" cy="908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3507" cy="909385"/>
                    </a:xfrm>
                    <a:prstGeom prst="rect">
                      <a:avLst/>
                    </a:prstGeom>
                  </pic:spPr>
                </pic:pic>
              </a:graphicData>
            </a:graphic>
          </wp:inline>
        </w:drawing>
      </w:r>
    </w:p>
    <w:p w:rsidR="00A06205" w:rsidRDefault="00A06205" w:rsidP="00A06205">
      <w:r>
        <w:t xml:space="preserve">To read the response, it will load the </w:t>
      </w:r>
      <w:proofErr w:type="spellStart"/>
      <w:r>
        <w:t>ResponseText</w:t>
      </w:r>
      <w:proofErr w:type="spellEnd"/>
      <w:r>
        <w:t xml:space="preserve"> property of the request, and parse it to find the OFS response. You can find the code in the Excel tool when editing macro's, in the routine </w:t>
      </w:r>
      <w:proofErr w:type="spellStart"/>
      <w:r w:rsidRPr="00953CA9">
        <w:t>LaunchOFSCommandTAFJ</w:t>
      </w:r>
      <w:proofErr w:type="spellEnd"/>
      <w:r>
        <w:t xml:space="preserve"> in module1.</w:t>
      </w:r>
    </w:p>
    <w:p w:rsidR="00A06205" w:rsidRDefault="00A06205" w:rsidP="00A06205">
      <w:pPr>
        <w:pStyle w:val="Heading3"/>
      </w:pPr>
      <w:bookmarkStart w:id="8" w:name="_Toc55809702"/>
      <w:bookmarkStart w:id="9" w:name="_Toc67663894"/>
      <w:r>
        <w:t>TAFJ Application User</w:t>
      </w:r>
      <w:bookmarkEnd w:id="8"/>
      <w:bookmarkEnd w:id="9"/>
    </w:p>
    <w:p w:rsidR="00A06205" w:rsidRDefault="00A06205" w:rsidP="00A06205">
      <w:r>
        <w:t xml:space="preserve">As you can see in the above example, when opening the HTTP connection, you need to pass a username and password. These are not the same as the T24 user/password that you have to provide inside the OFS command, and which is a user with which you can login to </w:t>
      </w:r>
      <w:proofErr w:type="spellStart"/>
      <w:r>
        <w:t>BrowserWeb</w:t>
      </w:r>
      <w:proofErr w:type="spellEnd"/>
      <w:r>
        <w:t>, typically INPUTT/123456.</w:t>
      </w:r>
    </w:p>
    <w:p w:rsidR="00A06205" w:rsidRPr="004031E3" w:rsidRDefault="00A06205" w:rsidP="00A06205">
      <w:pPr>
        <w:rPr>
          <w:lang w:val="en-US"/>
        </w:rPr>
      </w:pPr>
      <w:r>
        <w:t xml:space="preserve">To access the Rest Services for TAFJ, you need a TAFJ application user, and that user needs to be created in the environment that you are targeting. For local </w:t>
      </w:r>
      <w:proofErr w:type="spellStart"/>
      <w:r>
        <w:t>modelbanks</w:t>
      </w:r>
      <w:proofErr w:type="spellEnd"/>
      <w:r>
        <w:t xml:space="preserve">, there are scripts for managing the users in the </w:t>
      </w:r>
      <w:proofErr w:type="spellStart"/>
      <w:r>
        <w:t>jBoss</w:t>
      </w:r>
      <w:proofErr w:type="spellEnd"/>
      <w:r>
        <w:t xml:space="preserve"> installation (typically “add-user” script in </w:t>
      </w:r>
      <w:proofErr w:type="spellStart"/>
      <w:r>
        <w:t>jboss</w:t>
      </w:r>
      <w:proofErr w:type="spellEnd"/>
      <w:r>
        <w:t>/bin). Please see the appendix, section 7.1, for a detailed explanation on how to create such a user, in short the process should be</w:t>
      </w:r>
      <w:r w:rsidRPr="004031E3">
        <w:rPr>
          <w:lang w:val="en-US"/>
        </w:rPr>
        <w:t xml:space="preserve"> to get it working</w:t>
      </w:r>
      <w:r>
        <w:rPr>
          <w:lang w:val="en-US"/>
        </w:rPr>
        <w:t xml:space="preserve"> on a UTP installation in Windows</w:t>
      </w:r>
      <w:r w:rsidRPr="004031E3">
        <w:rPr>
          <w:lang w:val="en-US"/>
        </w:rPr>
        <w:t>:</w:t>
      </w:r>
    </w:p>
    <w:p w:rsidR="00A06205" w:rsidRPr="004031E3" w:rsidRDefault="00A06205" w:rsidP="00A06205">
      <w:pPr>
        <w:spacing w:after="0"/>
        <w:rPr>
          <w:lang w:val="en-US"/>
        </w:rPr>
      </w:pPr>
      <w:r w:rsidRPr="004031E3">
        <w:rPr>
          <w:lang w:val="en-US"/>
        </w:rPr>
        <w:lastRenderedPageBreak/>
        <w:t>1-     Go to the directory /</w:t>
      </w:r>
      <w:proofErr w:type="spellStart"/>
      <w:r w:rsidRPr="004031E3">
        <w:rPr>
          <w:lang w:val="en-US"/>
        </w:rPr>
        <w:t>jboss</w:t>
      </w:r>
      <w:proofErr w:type="spellEnd"/>
      <w:r w:rsidRPr="004031E3">
        <w:rPr>
          <w:lang w:val="en-US"/>
        </w:rPr>
        <w:t>/bin</w:t>
      </w:r>
    </w:p>
    <w:p w:rsidR="00A06205" w:rsidRPr="004031E3" w:rsidRDefault="00A06205" w:rsidP="00A06205">
      <w:pPr>
        <w:spacing w:after="0"/>
        <w:rPr>
          <w:lang w:val="en-US"/>
        </w:rPr>
      </w:pPr>
      <w:r w:rsidRPr="004031E3">
        <w:rPr>
          <w:lang w:val="en-US"/>
        </w:rPr>
        <w:t>2-     Run the command “add-user.bat”</w:t>
      </w:r>
    </w:p>
    <w:p w:rsidR="00A06205" w:rsidRPr="004031E3" w:rsidRDefault="00A06205" w:rsidP="00A06205">
      <w:pPr>
        <w:spacing w:after="0"/>
        <w:rPr>
          <w:lang w:val="en-US"/>
        </w:rPr>
      </w:pPr>
      <w:r w:rsidRPr="004031E3">
        <w:rPr>
          <w:lang w:val="en-US"/>
        </w:rPr>
        <w:t>3-     Select “b”</w:t>
      </w:r>
    </w:p>
    <w:p w:rsidR="00A06205" w:rsidRPr="004031E3" w:rsidRDefault="00A06205" w:rsidP="00A06205">
      <w:pPr>
        <w:spacing w:after="0"/>
        <w:rPr>
          <w:lang w:val="en-US"/>
        </w:rPr>
      </w:pPr>
      <w:r w:rsidRPr="004031E3">
        <w:rPr>
          <w:lang w:val="en-US"/>
        </w:rPr>
        <w:t>4-     Type username</w:t>
      </w:r>
    </w:p>
    <w:p w:rsidR="00A06205" w:rsidRPr="004031E3" w:rsidRDefault="00A06205" w:rsidP="00A06205">
      <w:pPr>
        <w:spacing w:after="0"/>
        <w:rPr>
          <w:lang w:val="en-US"/>
        </w:rPr>
      </w:pPr>
      <w:r w:rsidRPr="004031E3">
        <w:rPr>
          <w:lang w:val="en-US"/>
        </w:rPr>
        <w:t>5-     Type password</w:t>
      </w:r>
    </w:p>
    <w:p w:rsidR="00A06205" w:rsidRPr="004031E3" w:rsidRDefault="00A06205" w:rsidP="00A06205">
      <w:pPr>
        <w:spacing w:after="0"/>
        <w:rPr>
          <w:lang w:val="en-US"/>
        </w:rPr>
      </w:pPr>
      <w:r w:rsidRPr="004031E3">
        <w:rPr>
          <w:lang w:val="en-US"/>
        </w:rPr>
        <w:t>6-     In groups type “t24user</w:t>
      </w:r>
      <w:proofErr w:type="gramStart"/>
      <w:r w:rsidRPr="004031E3">
        <w:rPr>
          <w:lang w:val="en-US"/>
        </w:rPr>
        <w:t>,TAFJAdmin</w:t>
      </w:r>
      <w:proofErr w:type="gramEnd"/>
      <w:r w:rsidRPr="004031E3">
        <w:rPr>
          <w:lang w:val="en-US"/>
        </w:rPr>
        <w:t>” in exact case</w:t>
      </w:r>
    </w:p>
    <w:p w:rsidR="00A06205" w:rsidRDefault="00A06205" w:rsidP="00A06205">
      <w:pPr>
        <w:spacing w:after="0"/>
        <w:rPr>
          <w:lang w:val="en-US"/>
        </w:rPr>
      </w:pPr>
      <w:r w:rsidRPr="004031E3">
        <w:rPr>
          <w:lang w:val="en-US"/>
        </w:rPr>
        <w:t>7-     When asked as a slave type no</w:t>
      </w:r>
    </w:p>
    <w:p w:rsidR="00A06205" w:rsidRDefault="00A06205" w:rsidP="00A06205">
      <w:pPr>
        <w:spacing w:after="0"/>
        <w:rPr>
          <w:lang w:val="en-US"/>
        </w:rPr>
      </w:pPr>
    </w:p>
    <w:p w:rsidR="00A06205" w:rsidRDefault="00A06205" w:rsidP="00A06205">
      <w:pPr>
        <w:spacing w:after="0"/>
        <w:rPr>
          <w:lang w:val="en-US"/>
        </w:rPr>
      </w:pPr>
      <w:r>
        <w:rPr>
          <w:lang w:val="en-US"/>
        </w:rPr>
        <w:t xml:space="preserve">There should be no need to restart </w:t>
      </w:r>
      <w:proofErr w:type="spellStart"/>
      <w:r>
        <w:rPr>
          <w:lang w:val="en-US"/>
        </w:rPr>
        <w:t>jBoss</w:t>
      </w:r>
      <w:proofErr w:type="spellEnd"/>
      <w:r>
        <w:rPr>
          <w:lang w:val="en-US"/>
        </w:rPr>
        <w:t xml:space="preserve"> after adding the user. If, after adding the user, you get the following response:</w:t>
      </w:r>
    </w:p>
    <w:p w:rsidR="00A06205" w:rsidRDefault="00A06205" w:rsidP="00A06205">
      <w:pPr>
        <w:spacing w:after="0"/>
        <w:rPr>
          <w:rFonts w:ascii="Courier New" w:hAnsi="Courier New" w:cs="Courier New"/>
          <w:lang w:val="en-US"/>
        </w:rPr>
      </w:pPr>
      <w:r w:rsidRPr="004031E3">
        <w:rPr>
          <w:rFonts w:ascii="Courier New" w:hAnsi="Courier New" w:cs="Courier New"/>
          <w:lang w:val="en-US"/>
        </w:rPr>
        <w:t>&lt;</w:t>
      </w:r>
      <w:proofErr w:type="gramStart"/>
      <w:r w:rsidRPr="004031E3">
        <w:rPr>
          <w:rFonts w:ascii="Courier New" w:hAnsi="Courier New" w:cs="Courier New"/>
          <w:lang w:val="en-US"/>
        </w:rPr>
        <w:t>html</w:t>
      </w:r>
      <w:proofErr w:type="gramEnd"/>
      <w:r w:rsidRPr="004031E3">
        <w:rPr>
          <w:rFonts w:ascii="Courier New" w:hAnsi="Courier New" w:cs="Courier New"/>
          <w:lang w:val="en-US"/>
        </w:rPr>
        <w:t>&gt;&lt;head&gt;&lt;title&gt;Error&lt;/title&gt;&lt;/head&gt;&lt;body&gt;Unauthorized&lt;/body&gt;&lt;/html&gt;</w:t>
      </w:r>
    </w:p>
    <w:p w:rsidR="00A06205" w:rsidRDefault="00A06205" w:rsidP="00A06205">
      <w:pPr>
        <w:spacing w:after="0"/>
        <w:rPr>
          <w:lang w:val="en-US"/>
        </w:rPr>
      </w:pPr>
      <w:r w:rsidRPr="004031E3">
        <w:rPr>
          <w:lang w:val="en-US"/>
        </w:rPr>
        <w:t>Then the user was not created correctly, or the T24 installation is not correct (typically, using an installer version, not a UTP-version)</w:t>
      </w:r>
      <w:r>
        <w:rPr>
          <w:lang w:val="en-US"/>
        </w:rPr>
        <w:t>.</w:t>
      </w:r>
    </w:p>
    <w:p w:rsidR="00A06205" w:rsidRPr="004031E3" w:rsidRDefault="00A06205" w:rsidP="00A06205">
      <w:pPr>
        <w:spacing w:after="0"/>
        <w:rPr>
          <w:lang w:val="en-US"/>
        </w:rPr>
      </w:pPr>
      <w:r>
        <w:rPr>
          <w:lang w:val="en-US"/>
        </w:rPr>
        <w:t>The username and password need to be provided in the “installation” worksheet (see chapter 4)</w:t>
      </w:r>
    </w:p>
    <w:p w:rsidR="00C91BA8" w:rsidRDefault="00D0450D" w:rsidP="00C91BA8">
      <w:pPr>
        <w:pStyle w:val="Heading1"/>
        <w:rPr>
          <w:rFonts w:ascii="Arial" w:hAnsi="Arial" w:cs="Arial"/>
        </w:rPr>
      </w:pPr>
      <w:bookmarkStart w:id="10" w:name="_Toc67663895"/>
      <w:r>
        <w:rPr>
          <w:rFonts w:ascii="Arial" w:hAnsi="Arial" w:cs="Arial"/>
        </w:rPr>
        <w:t>Common features</w:t>
      </w:r>
      <w:bookmarkEnd w:id="10"/>
      <w:r>
        <w:rPr>
          <w:rFonts w:ascii="Arial" w:hAnsi="Arial" w:cs="Arial"/>
        </w:rPr>
        <w:t xml:space="preserve"> </w:t>
      </w:r>
    </w:p>
    <w:p w:rsidR="000323B3" w:rsidRDefault="000323B3" w:rsidP="000323B3">
      <w:r>
        <w:t>Maintaining USER profiles will be done through IDM as of September. Until that time, users can be maintained in T24 through the standard screens. The tool can replace those standard screens and will have reduced functionality compared to the T24 screens, but they enable the user to execute multiple changes in one action, where the changes have been prepared beforehand.</w:t>
      </w:r>
    </w:p>
    <w:p w:rsidR="00953CA9" w:rsidRDefault="00052FD5" w:rsidP="00052FD5">
      <w:pPr>
        <w:pStyle w:val="Heading2"/>
      </w:pPr>
      <w:bookmarkStart w:id="11" w:name="_Toc67663896"/>
      <w:r>
        <w:t>General configuration</w:t>
      </w:r>
      <w:bookmarkEnd w:id="11"/>
    </w:p>
    <w:p w:rsidR="00052FD5" w:rsidRDefault="00052FD5" w:rsidP="00052FD5">
      <w:r>
        <w:t>The first two lines of each worksheet contain the general configuration, which should be done once generally:</w:t>
      </w:r>
    </w:p>
    <w:p w:rsidR="00052FD5" w:rsidRDefault="0089003F" w:rsidP="00052FD5">
      <w:r>
        <w:rPr>
          <w:noProof/>
          <w:lang w:val="en-US"/>
        </w:rPr>
        <w:drawing>
          <wp:inline distT="0" distB="0" distL="0" distR="0">
            <wp:extent cx="5731510" cy="37603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1510" cy="376031"/>
                    </a:xfrm>
                    <a:prstGeom prst="rect">
                      <a:avLst/>
                    </a:prstGeom>
                    <a:noFill/>
                    <a:ln w="9525">
                      <a:noFill/>
                      <a:miter lim="800000"/>
                      <a:headEnd/>
                      <a:tailEnd/>
                    </a:ln>
                  </pic:spPr>
                </pic:pic>
              </a:graphicData>
            </a:graphic>
          </wp:inline>
        </w:drawing>
      </w:r>
    </w:p>
    <w:p w:rsidR="00052FD5" w:rsidRDefault="00052FD5" w:rsidP="00052FD5">
      <w:pPr>
        <w:pStyle w:val="Heading3"/>
      </w:pPr>
      <w:bookmarkStart w:id="12" w:name="_Toc67663897"/>
      <w:proofErr w:type="gramStart"/>
      <w:r>
        <w:t>environment</w:t>
      </w:r>
      <w:bookmarkEnd w:id="12"/>
      <w:proofErr w:type="gramEnd"/>
    </w:p>
    <w:p w:rsidR="00052FD5" w:rsidRDefault="00052FD5" w:rsidP="00052FD5">
      <w:r>
        <w:t xml:space="preserve">In cell B1, you should choose the environment, you can </w:t>
      </w:r>
      <w:r w:rsidR="00754036">
        <w:t xml:space="preserve">create your own in the parameter tab with a </w:t>
      </w:r>
      <w:r>
        <w:t>paste</w:t>
      </w:r>
      <w:r w:rsidR="00754036">
        <w:t xml:space="preserve"> of</w:t>
      </w:r>
      <w:r>
        <w:t xml:space="preserve"> the first part of the Browser address (Login Screen). The dropdown has some preconfigured environments (you can see the list in the Parameters worksheet)</w:t>
      </w:r>
    </w:p>
    <w:p w:rsidR="00016CCD" w:rsidRDefault="006D4877" w:rsidP="00052FD5">
      <w:r>
        <w:rPr>
          <w:noProof/>
          <w:lang w:val="en-US"/>
        </w:rPr>
        <w:drawing>
          <wp:inline distT="0" distB="0" distL="0" distR="0">
            <wp:extent cx="3495675" cy="1245838"/>
            <wp:effectExtent l="19050" t="0" r="9525"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495675" cy="1245838"/>
                    </a:xfrm>
                    <a:prstGeom prst="rect">
                      <a:avLst/>
                    </a:prstGeom>
                    <a:noFill/>
                    <a:ln w="9525">
                      <a:noFill/>
                      <a:miter lim="800000"/>
                      <a:headEnd/>
                      <a:tailEnd/>
                    </a:ln>
                  </pic:spPr>
                </pic:pic>
              </a:graphicData>
            </a:graphic>
          </wp:inline>
        </w:drawing>
      </w:r>
    </w:p>
    <w:p w:rsidR="00224A12" w:rsidRDefault="006D4877" w:rsidP="00052FD5">
      <w:r>
        <w:t>The 3</w:t>
      </w:r>
      <w:r w:rsidRPr="006D4877">
        <w:rPr>
          <w:vertAlign w:val="superscript"/>
        </w:rPr>
        <w:t>rd</w:t>
      </w:r>
      <w:r>
        <w:t xml:space="preserve"> Column contains the Company of your user. It should always be the same for one project, but for the generic model bank for example, the company should be GB0010001.</w:t>
      </w:r>
    </w:p>
    <w:p w:rsidR="00052FD5" w:rsidRDefault="00052FD5" w:rsidP="00052FD5">
      <w:pPr>
        <w:pStyle w:val="Heading3"/>
      </w:pPr>
      <w:bookmarkStart w:id="13" w:name="_Toc67663898"/>
      <w:r>
        <w:t>T24 User</w:t>
      </w:r>
      <w:bookmarkEnd w:id="13"/>
    </w:p>
    <w:p w:rsidR="00052FD5" w:rsidRDefault="00052FD5" w:rsidP="00052FD5">
      <w:r>
        <w:t>You can specify the T24 user that you will be using. If you leave it blank, it will ask it when executing an activity, and store the user here. Please specify the Login Name of the user (like INPUTT)</w:t>
      </w:r>
    </w:p>
    <w:p w:rsidR="00052FD5" w:rsidRDefault="00052FD5" w:rsidP="00052FD5">
      <w:pPr>
        <w:pStyle w:val="Heading3"/>
      </w:pPr>
      <w:bookmarkStart w:id="14" w:name="_Toc67663899"/>
      <w:r>
        <w:lastRenderedPageBreak/>
        <w:t>Version</w:t>
      </w:r>
      <w:bookmarkEnd w:id="14"/>
    </w:p>
    <w:p w:rsidR="00052FD5" w:rsidRDefault="00052FD5" w:rsidP="00052FD5">
      <w:r>
        <w:t>You can specify here the version to use, this doesn't need to be changed except if an environment is missing a version.</w:t>
      </w:r>
    </w:p>
    <w:p w:rsidR="00052FD5" w:rsidRDefault="00052FD5" w:rsidP="00052FD5">
      <w:pPr>
        <w:pStyle w:val="Heading3"/>
      </w:pPr>
      <w:bookmarkStart w:id="15" w:name="_Toc67663900"/>
      <w:r>
        <w:t>Function</w:t>
      </w:r>
      <w:bookmarkEnd w:id="15"/>
    </w:p>
    <w:p w:rsidR="00052FD5" w:rsidRDefault="00052FD5" w:rsidP="00052FD5">
      <w:r>
        <w:t>You can specify VALIDATE or PROCESS. These are OFS functions, where VALIDATE</w:t>
      </w:r>
      <w:r w:rsidR="0070156D">
        <w:t xml:space="preserve"> will execute the transaction, capture the result, and then rollback the transaction. It does not change anything in the target environment, and it can be used to test the correctness of the data before execution.</w:t>
      </w:r>
    </w:p>
    <w:p w:rsidR="0070156D" w:rsidRDefault="0070156D" w:rsidP="00052FD5">
      <w:r>
        <w:t>PROCESS will execute the changes in the target environment.</w:t>
      </w:r>
    </w:p>
    <w:p w:rsidR="00D0450D" w:rsidRDefault="00D0450D" w:rsidP="00D0450D">
      <w:pPr>
        <w:pStyle w:val="Heading2"/>
      </w:pPr>
      <w:bookmarkStart w:id="16" w:name="_Toc67663901"/>
      <w:r>
        <w:t>Execution of the OFS</w:t>
      </w:r>
      <w:bookmarkEnd w:id="16"/>
    </w:p>
    <w:p w:rsidR="00D0450D" w:rsidRDefault="00D0450D" w:rsidP="00D0450D">
      <w:r>
        <w:t xml:space="preserve">To execute the OFS, click on the button (Create Records or Reset </w:t>
      </w:r>
      <w:proofErr w:type="spellStart"/>
      <w:r>
        <w:t>PassWords</w:t>
      </w:r>
      <w:proofErr w:type="spellEnd"/>
      <w:r>
        <w:t>).</w:t>
      </w:r>
    </w:p>
    <w:p w:rsidR="00016CCD" w:rsidRDefault="00EB67D0" w:rsidP="00D0450D">
      <w:r>
        <w:rPr>
          <w:noProof/>
          <w:lang w:val="en-US"/>
        </w:rPr>
        <w:drawing>
          <wp:inline distT="0" distB="0" distL="0" distR="0">
            <wp:extent cx="2880638" cy="17145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880638" cy="1714500"/>
                    </a:xfrm>
                    <a:prstGeom prst="rect">
                      <a:avLst/>
                    </a:prstGeom>
                    <a:noFill/>
                    <a:ln w="9525">
                      <a:noFill/>
                      <a:miter lim="800000"/>
                      <a:headEnd/>
                      <a:tailEnd/>
                    </a:ln>
                  </pic:spPr>
                </pic:pic>
              </a:graphicData>
            </a:graphic>
          </wp:inline>
        </w:drawing>
      </w:r>
    </w:p>
    <w:p w:rsidR="00D0450D" w:rsidRDefault="00D0450D" w:rsidP="00D0450D">
      <w:r>
        <w:t xml:space="preserve">This will pop up a Window where you need to enter the password corresponding to the user that is pre-configured (you can also change the User). The User provided here is the Login as used in the T24 login screen. </w:t>
      </w:r>
    </w:p>
    <w:p w:rsidR="00D0450D" w:rsidRDefault="00D0450D" w:rsidP="00D0450D">
      <w:r>
        <w:t>After entering the User and Password, click on OK to close the window. It will store the User (but not the password) in the Header. This will start the execution of the OFS.</w:t>
      </w:r>
    </w:p>
    <w:p w:rsidR="00EB67D0" w:rsidRDefault="00EB67D0" w:rsidP="00D0450D">
      <w:r>
        <w:t>Check before clicking OK if environment and function are what you want.</w:t>
      </w:r>
    </w:p>
    <w:p w:rsidR="006B1BB2" w:rsidRDefault="006B1BB2" w:rsidP="006B1BB2">
      <w:pPr>
        <w:pStyle w:val="Heading2"/>
      </w:pPr>
      <w:bookmarkStart w:id="17" w:name="_Ref67663875"/>
      <w:bookmarkStart w:id="18" w:name="_Toc67663902"/>
      <w:r>
        <w:t>Saving and loading the configuration</w:t>
      </w:r>
      <w:bookmarkEnd w:id="17"/>
      <w:bookmarkEnd w:id="18"/>
    </w:p>
    <w:p w:rsidR="006B1BB2" w:rsidRDefault="006B1BB2" w:rsidP="006B1BB2">
      <w:r>
        <w:t xml:space="preserve">To enable users to switch to a new version of </w:t>
      </w:r>
      <w:proofErr w:type="gramStart"/>
      <w:r>
        <w:t>the excel</w:t>
      </w:r>
      <w:proofErr w:type="gramEnd"/>
      <w:r>
        <w:t xml:space="preserve">, without </w:t>
      </w:r>
      <w:proofErr w:type="spellStart"/>
      <w:r>
        <w:t>loosing</w:t>
      </w:r>
      <w:proofErr w:type="spellEnd"/>
      <w:r>
        <w:t xml:space="preserve"> parameters proprietary to the user, it is now possible to save the configuration of this type of configurations, and to reload the same parameters afterwards. Typically, after making sure everything works, and after entering any new </w:t>
      </w:r>
      <w:proofErr w:type="gramStart"/>
      <w:r>
        <w:t>environment  data</w:t>
      </w:r>
      <w:proofErr w:type="gramEnd"/>
      <w:r>
        <w:t xml:space="preserve"> or API keys, you should save your configuration.</w:t>
      </w:r>
    </w:p>
    <w:p w:rsidR="004D3B1E" w:rsidRDefault="004D3B1E" w:rsidP="004D3B1E">
      <w:pPr>
        <w:pStyle w:val="Heading3"/>
      </w:pPr>
      <w:bookmarkStart w:id="19" w:name="_Toc67663903"/>
      <w:r>
        <w:t>Saving the configuration</w:t>
      </w:r>
      <w:bookmarkEnd w:id="19"/>
    </w:p>
    <w:p w:rsidR="006B1BB2" w:rsidRDefault="006B1BB2" w:rsidP="006B1BB2">
      <w:r>
        <w:t>This is done from the “Parameters” worksheet, with the button “Save configuration”:</w:t>
      </w:r>
    </w:p>
    <w:p w:rsidR="006B1BB2" w:rsidRDefault="006B1BB2" w:rsidP="006B1BB2">
      <w:r w:rsidRPr="006B1BB2">
        <w:drawing>
          <wp:inline distT="0" distB="0" distL="0" distR="0" wp14:anchorId="066C35F5" wp14:editId="375C0798">
            <wp:extent cx="5731510" cy="7442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4220"/>
                    </a:xfrm>
                    <a:prstGeom prst="rect">
                      <a:avLst/>
                    </a:prstGeom>
                  </pic:spPr>
                </pic:pic>
              </a:graphicData>
            </a:graphic>
          </wp:inline>
        </w:drawing>
      </w:r>
    </w:p>
    <w:p w:rsidR="006B1BB2" w:rsidRDefault="006B1BB2" w:rsidP="006B1BB2">
      <w:r>
        <w:t>The values of certain cells will be saved to a text file “UserToolConfig.txt” in XML format in the same path as the Excel Workbook:</w:t>
      </w:r>
    </w:p>
    <w:p w:rsidR="006B1BB2" w:rsidRDefault="006B1BB2" w:rsidP="006B1BB2">
      <w:r w:rsidRPr="006B1BB2">
        <w:lastRenderedPageBreak/>
        <w:drawing>
          <wp:inline distT="0" distB="0" distL="0" distR="0" wp14:anchorId="6D19FB94" wp14:editId="2F528F5E">
            <wp:extent cx="5731510" cy="14135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3510"/>
                    </a:xfrm>
                    <a:prstGeom prst="rect">
                      <a:avLst/>
                    </a:prstGeom>
                  </pic:spPr>
                </pic:pic>
              </a:graphicData>
            </a:graphic>
          </wp:inline>
        </w:drawing>
      </w:r>
    </w:p>
    <w:p w:rsidR="006B1BB2" w:rsidRDefault="006B1BB2" w:rsidP="006B1BB2">
      <w:r>
        <w:t>The list of cells is hardcoded in the excel (please refer to the VBA module “configuration”, function “</w:t>
      </w:r>
      <w:proofErr w:type="spellStart"/>
      <w:r>
        <w:t>GetConfiguration</w:t>
      </w:r>
      <w:proofErr w:type="spellEnd"/>
      <w:r>
        <w:t>” where it can be changed)</w:t>
      </w:r>
    </w:p>
    <w:p w:rsidR="004D3B1E" w:rsidRDefault="004D3B1E" w:rsidP="006B1BB2">
      <w:r>
        <w:t xml:space="preserve">In general, most cells that you can change in the “Parameters” worksheet are saved, as well as input sets in other worksheets (list of tables for which to download all data, list of tables for which to create a </w:t>
      </w:r>
      <w:proofErr w:type="spellStart"/>
      <w:r>
        <w:t>datadictionary</w:t>
      </w:r>
      <w:proofErr w:type="spellEnd"/>
      <w:r>
        <w:t xml:space="preserve">, list of tables for which to translate </w:t>
      </w:r>
      <w:proofErr w:type="spellStart"/>
      <w:r>
        <w:t>helptext</w:t>
      </w:r>
      <w:proofErr w:type="spellEnd"/>
      <w:r>
        <w:t xml:space="preserve">) </w:t>
      </w:r>
    </w:p>
    <w:p w:rsidR="004D3B1E" w:rsidRDefault="004D3B1E" w:rsidP="004D3B1E">
      <w:pPr>
        <w:pStyle w:val="Heading3"/>
      </w:pPr>
      <w:bookmarkStart w:id="20" w:name="_Toc67663904"/>
      <w:r>
        <w:t>Loading the configuration</w:t>
      </w:r>
      <w:bookmarkEnd w:id="20"/>
    </w:p>
    <w:p w:rsidR="004D3B1E" w:rsidRDefault="004D3B1E" w:rsidP="004D3B1E">
      <w:r>
        <w:t>To load a configuration, just press the “Load Configuration” button. There is no dialog, it will load the UserToolConfig.txt file present in the directory where the Excel is located. If you have multiple configurations, you need to manage, copy and rename yourself. It will overwrite anything that was located in the cells present in the configuration file, even those that were blank when the file was created (it will empty those cells).</w:t>
      </w:r>
    </w:p>
    <w:p w:rsidR="004D3B1E" w:rsidRDefault="004D3B1E" w:rsidP="004D3B1E">
      <w:pPr>
        <w:pStyle w:val="Heading3"/>
      </w:pPr>
      <w:bookmarkStart w:id="21" w:name="_Toc67663905"/>
      <w:r>
        <w:t xml:space="preserve">Delete private </w:t>
      </w:r>
      <w:proofErr w:type="spellStart"/>
      <w:r>
        <w:t>config</w:t>
      </w:r>
      <w:bookmarkEnd w:id="21"/>
      <w:proofErr w:type="spellEnd"/>
    </w:p>
    <w:p w:rsidR="004D3B1E" w:rsidRDefault="004D3B1E" w:rsidP="004D3B1E">
      <w:r>
        <w:t xml:space="preserve">There is a button “Delete private </w:t>
      </w:r>
      <w:proofErr w:type="spellStart"/>
      <w:r>
        <w:t>config</w:t>
      </w:r>
      <w:proofErr w:type="spellEnd"/>
      <w:r>
        <w:t xml:space="preserve">”. This button will delete API keys and all but the first in the configured environments (which should be set to local environment, and is therefore not secret). This will enable you to send </w:t>
      </w:r>
      <w:proofErr w:type="gramStart"/>
      <w:r>
        <w:t>the excel</w:t>
      </w:r>
      <w:proofErr w:type="gramEnd"/>
      <w:r>
        <w:t xml:space="preserve"> to someone else without </w:t>
      </w:r>
      <w:r w:rsidR="0031195B">
        <w:t>compromising security. The receiver will be able to reload his own configuration, which should contain his own environments and API keys.</w:t>
      </w:r>
    </w:p>
    <w:p w:rsidR="0031195B" w:rsidRDefault="0031195B" w:rsidP="004D3B1E">
      <w:r>
        <w:t>The cells that will be deleted can also be seen in the function “</w:t>
      </w:r>
      <w:proofErr w:type="spellStart"/>
      <w:r>
        <w:t>GetConfiguration</w:t>
      </w:r>
      <w:proofErr w:type="spellEnd"/>
      <w:r>
        <w:t>”, in the tab &lt;</w:t>
      </w:r>
      <w:proofErr w:type="spellStart"/>
      <w:r>
        <w:t>ToBeDeletedCells</w:t>
      </w:r>
      <w:proofErr w:type="spellEnd"/>
      <w:r>
        <w:t>&gt;:</w:t>
      </w:r>
    </w:p>
    <w:p w:rsidR="0031195B" w:rsidRPr="004D3B1E" w:rsidRDefault="0031195B" w:rsidP="004D3B1E">
      <w:r w:rsidRPr="0031195B">
        <w:drawing>
          <wp:inline distT="0" distB="0" distL="0" distR="0" wp14:anchorId="4E5F5629" wp14:editId="3F1EAE1C">
            <wp:extent cx="5731510" cy="124904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49045"/>
                    </a:xfrm>
                    <a:prstGeom prst="rect">
                      <a:avLst/>
                    </a:prstGeom>
                  </pic:spPr>
                </pic:pic>
              </a:graphicData>
            </a:graphic>
          </wp:inline>
        </w:drawing>
      </w:r>
    </w:p>
    <w:p w:rsidR="0075571D" w:rsidRDefault="0075571D" w:rsidP="002710F5">
      <w:pPr>
        <w:pStyle w:val="Heading1"/>
      </w:pPr>
      <w:bookmarkStart w:id="22" w:name="_Toc67663906"/>
      <w:r>
        <w:t>Field List</w:t>
      </w:r>
      <w:bookmarkEnd w:id="22"/>
    </w:p>
    <w:p w:rsidR="0075571D" w:rsidRPr="0075571D" w:rsidRDefault="0075571D" w:rsidP="0075571D">
      <w:r>
        <w:t>(</w:t>
      </w:r>
      <w:proofErr w:type="gramStart"/>
      <w:r w:rsidR="00114AC7">
        <w:t>this</w:t>
      </w:r>
      <w:proofErr w:type="gramEnd"/>
      <w:r w:rsidR="00114AC7">
        <w:t xml:space="preserve"> is moved to chapter 15 – download data from T24 to Excel</w:t>
      </w:r>
      <w:r>
        <w:t>)</w:t>
      </w:r>
    </w:p>
    <w:p w:rsidR="002710F5" w:rsidRDefault="002710F5" w:rsidP="002710F5">
      <w:pPr>
        <w:pStyle w:val="Heading1"/>
      </w:pPr>
      <w:bookmarkStart w:id="23" w:name="_Toc67663907"/>
      <w:r>
        <w:t>USERS</w:t>
      </w:r>
      <w:bookmarkEnd w:id="23"/>
    </w:p>
    <w:p w:rsidR="0070156D" w:rsidRDefault="0070156D" w:rsidP="0070156D">
      <w:pPr>
        <w:pStyle w:val="Heading2"/>
      </w:pPr>
      <w:bookmarkStart w:id="24" w:name="_Toc67663908"/>
      <w:r>
        <w:t>Creating Users</w:t>
      </w:r>
      <w:bookmarkEnd w:id="24"/>
    </w:p>
    <w:p w:rsidR="0070156D" w:rsidRDefault="0070156D" w:rsidP="0070156D">
      <w:r>
        <w:t xml:space="preserve">To </w:t>
      </w:r>
      <w:proofErr w:type="gramStart"/>
      <w:r>
        <w:t>Create</w:t>
      </w:r>
      <w:proofErr w:type="gramEnd"/>
      <w:r>
        <w:t xml:space="preserve"> a user, fields need to be filled in in the list, from line 4, one line per user to be created.</w:t>
      </w:r>
    </w:p>
    <w:p w:rsidR="00B728D2" w:rsidRDefault="00B728D2" w:rsidP="0070156D">
      <w:r>
        <w:rPr>
          <w:noProof/>
          <w:lang w:val="en-US"/>
        </w:rPr>
        <w:drawing>
          <wp:inline distT="0" distB="0" distL="0" distR="0">
            <wp:extent cx="5731510" cy="2025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202565"/>
                    </a:xfrm>
                    <a:prstGeom prst="rect">
                      <a:avLst/>
                    </a:prstGeom>
                  </pic:spPr>
                </pic:pic>
              </a:graphicData>
            </a:graphic>
          </wp:inline>
        </w:drawing>
      </w:r>
    </w:p>
    <w:p w:rsidR="0070156D" w:rsidRDefault="0070156D" w:rsidP="0070156D">
      <w:pPr>
        <w:pStyle w:val="Heading3"/>
      </w:pPr>
      <w:bookmarkStart w:id="25" w:name="_Toc67663909"/>
      <w:r>
        <w:lastRenderedPageBreak/>
        <w:t>ID</w:t>
      </w:r>
      <w:bookmarkEnd w:id="25"/>
    </w:p>
    <w:p w:rsidR="0070156D" w:rsidRDefault="001B1092" w:rsidP="0070156D">
      <w:r>
        <w:t>This is the ID of the User record. Cannot be equal to either User Name, or the Login. Needs to start with a Letter (non-numeric), cannot contain spaces (example: WILLEMGORTER).</w:t>
      </w:r>
    </w:p>
    <w:p w:rsidR="001B1092" w:rsidRDefault="001B1092" w:rsidP="001B1092">
      <w:pPr>
        <w:pStyle w:val="Heading3"/>
      </w:pPr>
      <w:bookmarkStart w:id="26" w:name="_Toc67663910"/>
      <w:r>
        <w:t>USER.NAME</w:t>
      </w:r>
      <w:bookmarkEnd w:id="26"/>
    </w:p>
    <w:p w:rsidR="001B1092" w:rsidRDefault="001B1092" w:rsidP="001B1092">
      <w:r>
        <w:t>This is the Name of the User, as it is present on the Login Screen (Top Left corner). Can contain spaces (example: Willem Gorter).</w:t>
      </w:r>
    </w:p>
    <w:p w:rsidR="001B1092" w:rsidRDefault="001B1092" w:rsidP="001B1092">
      <w:pPr>
        <w:pStyle w:val="Heading3"/>
      </w:pPr>
      <w:bookmarkStart w:id="27" w:name="_Toc67663911"/>
      <w:r>
        <w:t>SIGN.ON.NAME</w:t>
      </w:r>
      <w:bookmarkEnd w:id="27"/>
    </w:p>
    <w:p w:rsidR="001B1092" w:rsidRDefault="001B1092" w:rsidP="001B1092">
      <w:r>
        <w:t>This is the Login that is used on the Login screen for T24 (example: WILLEM). Needs to be minimum 6 characters.</w:t>
      </w:r>
    </w:p>
    <w:p w:rsidR="001B1092" w:rsidRDefault="001B1092" w:rsidP="001B1092">
      <w:pPr>
        <w:pStyle w:val="Heading3"/>
      </w:pPr>
      <w:bookmarkStart w:id="28" w:name="_Toc67663912"/>
      <w:r>
        <w:t>LANGUAGE</w:t>
      </w:r>
      <w:bookmarkEnd w:id="28"/>
    </w:p>
    <w:p w:rsidR="00A409AD" w:rsidRDefault="00A409AD" w:rsidP="00A409AD">
      <w:r>
        <w:t>The user language determines the layout of the T24 screens. Set to 1, it will choose the English language and the screens will be left-to-right. Set to 2, it will present the screens right-to-left, and where available, present Hebrew translations. The only valid values are 1 or 2.</w:t>
      </w:r>
    </w:p>
    <w:p w:rsidR="00A409AD" w:rsidRDefault="00A409AD" w:rsidP="00A409AD">
      <w:pPr>
        <w:pStyle w:val="Heading3"/>
      </w:pPr>
      <w:bookmarkStart w:id="29" w:name="_Toc67663913"/>
      <w:r>
        <w:t>Profile</w:t>
      </w:r>
      <w:bookmarkEnd w:id="29"/>
    </w:p>
    <w:p w:rsidR="00A409AD" w:rsidRDefault="00A409AD" w:rsidP="00A409AD">
      <w:r>
        <w:t xml:space="preserve">The profile is pre-defined and contains the access rights to applications, screens </w:t>
      </w:r>
      <w:proofErr w:type="gramStart"/>
      <w:r>
        <w:t>et</w:t>
      </w:r>
      <w:proofErr w:type="gramEnd"/>
      <w:r>
        <w:t xml:space="preserve">. As well as the </w:t>
      </w:r>
      <w:proofErr w:type="spellStart"/>
      <w:r>
        <w:t>startup</w:t>
      </w:r>
      <w:proofErr w:type="spellEnd"/>
      <w:r>
        <w:t xml:space="preserve"> menu that will be presented upon logon. The profiles are all records present in the USER.SMS.GROUP (USG) table, and the record ID’s need to be pre-fixed with the @-character.</w:t>
      </w:r>
    </w:p>
    <w:p w:rsidR="00A409AD" w:rsidRDefault="00A409AD" w:rsidP="00A409AD">
      <w:r>
        <w:t>The list of delivered USG records is in Parameter sheet, which presents as the dropdown for this column.</w:t>
      </w:r>
      <w:r w:rsidR="00BF65CB">
        <w:t xml:space="preserve"> The second column in the Parameter sheet is the </w:t>
      </w:r>
      <w:proofErr w:type="spellStart"/>
      <w:r w:rsidR="00BF65CB">
        <w:t>HomePage</w:t>
      </w:r>
      <w:proofErr w:type="spellEnd"/>
      <w:r w:rsidR="00BF65CB">
        <w:t xml:space="preserve"> of the profile, which will be set as well through Browser Preferences. This changes the screen that appears when logging on.</w:t>
      </w:r>
    </w:p>
    <w:p w:rsidR="00016CCD" w:rsidRDefault="00016CCD" w:rsidP="00A409AD">
      <w:r>
        <w:rPr>
          <w:noProof/>
          <w:lang w:val="en-US"/>
        </w:rPr>
        <w:drawing>
          <wp:inline distT="0" distB="0" distL="0" distR="0">
            <wp:extent cx="1085850" cy="114014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090508" cy="1145034"/>
                    </a:xfrm>
                    <a:prstGeom prst="rect">
                      <a:avLst/>
                    </a:prstGeom>
                  </pic:spPr>
                </pic:pic>
              </a:graphicData>
            </a:graphic>
          </wp:inline>
        </w:drawing>
      </w:r>
    </w:p>
    <w:p w:rsidR="00B80FE0" w:rsidRDefault="00B80FE0" w:rsidP="00A409AD">
      <w:r>
        <w:t>To create a User with all rights (like INPUTTER), leave this field to blank.</w:t>
      </w:r>
    </w:p>
    <w:p w:rsidR="00A409AD" w:rsidRDefault="00A409AD" w:rsidP="00A409AD">
      <w:pPr>
        <w:pStyle w:val="Heading3"/>
      </w:pPr>
      <w:bookmarkStart w:id="30" w:name="_Toc67663914"/>
      <w:proofErr w:type="spellStart"/>
      <w:r>
        <w:t>SuperUser</w:t>
      </w:r>
      <w:bookmarkEnd w:id="30"/>
      <w:proofErr w:type="spellEnd"/>
    </w:p>
    <w:p w:rsidR="00A409AD" w:rsidRDefault="00A409AD" w:rsidP="00A409AD">
      <w:r>
        <w:t xml:space="preserve">This </w:t>
      </w:r>
      <w:r w:rsidR="00B80FE0">
        <w:t xml:space="preserve">determines if the user will have access to the </w:t>
      </w:r>
      <w:proofErr w:type="spellStart"/>
      <w:r w:rsidR="00B80FE0">
        <w:t>commandline</w:t>
      </w:r>
      <w:proofErr w:type="spellEnd"/>
      <w:r w:rsidR="00B80FE0">
        <w:t xml:space="preserve"> in the browser, which can launch any application not in the menu.</w:t>
      </w:r>
    </w:p>
    <w:p w:rsidR="00B80FE0" w:rsidRDefault="00B80FE0" w:rsidP="00B80FE0">
      <w:pPr>
        <w:pStyle w:val="Heading3"/>
      </w:pPr>
      <w:bookmarkStart w:id="31" w:name="_Toc67663915"/>
      <w:r>
        <w:t>Expiration date</w:t>
      </w:r>
      <w:bookmarkEnd w:id="31"/>
    </w:p>
    <w:p w:rsidR="00B80FE0" w:rsidRDefault="00B80FE0" w:rsidP="00B80FE0">
      <w:r>
        <w:t>If blank, the date will be set to 31/12/2049. You can set any other date greater than today.</w:t>
      </w:r>
    </w:p>
    <w:p w:rsidR="00B80FE0" w:rsidRDefault="00B80FE0" w:rsidP="00B80FE0">
      <w:pPr>
        <w:pStyle w:val="Heading3"/>
      </w:pPr>
      <w:bookmarkStart w:id="32" w:name="_Toc67663916"/>
      <w:r>
        <w:t xml:space="preserve">ID </w:t>
      </w:r>
      <w:proofErr w:type="spellStart"/>
      <w:r>
        <w:t>num</w:t>
      </w:r>
      <w:bookmarkEnd w:id="32"/>
      <w:proofErr w:type="spellEnd"/>
    </w:p>
    <w:p w:rsidR="00B80FE0" w:rsidRDefault="00B80FE0" w:rsidP="00B80FE0">
      <w:r>
        <w:t>This column is present as of v4 of the tool. It enables to fill this column, which is a local reference field added for synchronisation later with IDM. It need not be filled, but it can, it is not used until interface with IDM is in place.</w:t>
      </w:r>
    </w:p>
    <w:p w:rsidR="00B80FE0" w:rsidRDefault="00B80FE0" w:rsidP="00B80FE0">
      <w:pPr>
        <w:pStyle w:val="Heading3"/>
      </w:pPr>
      <w:bookmarkStart w:id="33" w:name="_Toc67663917"/>
      <w:r>
        <w:t>OFS</w:t>
      </w:r>
      <w:bookmarkEnd w:id="33"/>
    </w:p>
    <w:p w:rsidR="00B80FE0" w:rsidRDefault="00B80FE0" w:rsidP="00B80FE0">
      <w:r>
        <w:t>This column is not an input column, execution will fill this column with the generated OFS corresponding to the line. For debugging purposes. After execution, should contain for example:</w:t>
      </w:r>
    </w:p>
    <w:p w:rsidR="00B80FE0" w:rsidRDefault="00B80FE0" w:rsidP="00734987">
      <w:pPr>
        <w:rPr>
          <w:rFonts w:ascii="Courier New" w:hAnsi="Courier New" w:cs="Courier New"/>
          <w:sz w:val="16"/>
          <w:szCs w:val="16"/>
        </w:rPr>
      </w:pPr>
      <w:r w:rsidRPr="00B80FE0">
        <w:rPr>
          <w:rFonts w:ascii="Courier New" w:hAnsi="Courier New" w:cs="Courier New"/>
          <w:sz w:val="16"/>
          <w:szCs w:val="16"/>
        </w:rPr>
        <w:lastRenderedPageBreak/>
        <w:t>USER,MB.OFS.AUTH/I/VALIDATE,WILLEM/</w:t>
      </w:r>
      <w:r w:rsidR="00734987">
        <w:rPr>
          <w:rFonts w:ascii="Courier New" w:hAnsi="Courier New" w:cs="Courier New"/>
          <w:sz w:val="16"/>
          <w:szCs w:val="16"/>
        </w:rPr>
        <w:t>******</w:t>
      </w:r>
      <w:r w:rsidRPr="00B80FE0">
        <w:rPr>
          <w:rFonts w:ascii="Courier New" w:hAnsi="Courier New" w:cs="Courier New"/>
          <w:sz w:val="16"/>
          <w:szCs w:val="16"/>
        </w:rPr>
        <w:t>/IL0010001,u0586354408,USER.NAME::=%22%57%49%4C%4C%45%4D%47%4F%52%54%45%52%32%22,SIGN.ON.NAME::=%22%57%49%4C%4C%45%4D%32%22,LANGUAGE::=1,ATTRIBUTES:1:=%22%22,START.DATE.PROFILE::=%2220160623%22,END.DATE.PROFILE::=%2220491231%22,L.IS.ACTIVE::=0,CLASSIFICATION::=%22INT%22,COMPANY.CODE::=%22IL0010001%22,PASSWORD.VALIDITY::=%2220181201M0601%22,START.TIME:1:=0,END.TIME:1:=2400,TIME.OUT.MINUTES::=999,ATTEMPTS::=9,COMPANY.RESTR:1:=%22ALL%22,FUNCTION::=%22%22,APPLICATION::=%22@BLM.CCAGENT%22,SIGN.ON.OFF.LOG::=%22NO%22,SECURITY.MGMT.L::=%22NO%22,APPLICATION.LOG::=%22NO%22,FUNCTION.ID.LOG::=%22NO%22,INPUT.DAY.MONTH::=%22DDMM%22,DEPARTMENT.CODE::=%221%22,CLEAR.SCREEN::=%22Y%22,L.ID.NUM::=%2285974568%22</w:t>
      </w:r>
    </w:p>
    <w:p w:rsidR="00734987" w:rsidRPr="00734987" w:rsidRDefault="00734987" w:rsidP="00734987">
      <w:r w:rsidRPr="00734987">
        <w:t>As of v4 of the tool, the password will be replaced by ****** in the OFS column.</w:t>
      </w:r>
    </w:p>
    <w:p w:rsidR="00B80FE0" w:rsidRDefault="00B80FE0" w:rsidP="00B80FE0">
      <w:pPr>
        <w:pStyle w:val="Heading3"/>
      </w:pPr>
      <w:bookmarkStart w:id="34" w:name="_Toc67663918"/>
      <w:r>
        <w:t>RESULT</w:t>
      </w:r>
      <w:bookmarkEnd w:id="34"/>
    </w:p>
    <w:p w:rsidR="00B80FE0" w:rsidRDefault="00B80FE0" w:rsidP="00B80FE0">
      <w:r>
        <w:t>This column will hold the result of the execution of the OFS message. A typical result is:</w:t>
      </w:r>
    </w:p>
    <w:p w:rsidR="00B80FE0" w:rsidRDefault="00B80FE0" w:rsidP="00B80FE0">
      <w:pPr>
        <w:rPr>
          <w:rFonts w:ascii="Courier New" w:hAnsi="Courier New" w:cs="Courier New"/>
          <w:sz w:val="16"/>
          <w:szCs w:val="16"/>
        </w:rPr>
      </w:pPr>
      <w:r w:rsidRPr="00B80FE0">
        <w:rPr>
          <w:rFonts w:ascii="Courier New" w:hAnsi="Courier New" w:cs="Courier New"/>
          <w:sz w:val="16"/>
          <w:szCs w:val="16"/>
        </w:rPr>
        <w:t>u0586354408//1,USER.NAME:1:1=WILLEMGORTER2,SIGN.ON.NAME:1:1=WILLEM2,CLASSIFICATION:1:1=INT,LANGUAGE:1:1=1,COMPANY.CODE:1:1=IL0010001,DEPARTMENT.CODE:1:1=1,PASSWORD.VALIDITY:1:1=20181201M0601,START.DATE.PROFILE:1:1=20160623,END.DATE.PROFILE:1:1=20491231,START.TIME:1:1=0,END.TIME:1:1=2400,TIME.OUT.MINUTES:1:1=999,ATTEMPTS:1:1=9,COMPANY.RESTR:1:1=ALL,APPLICATION:1:1=@BLM.CCAGENT,SIGN.ON.OFF.LOG:1:1=NO,SECURITY.MGMT.L:1:1=NO,APPLICATION.LOG:1:1=NO,FUNCTION.ID.LOG:1:1=NO,INPUT.DAY.MONTH:1:1=DDMM,CLEAR.SCREEN:1:1=Y,L.ID.NUM:1:1=85974568,L.IS.ACTIVE:1:1=0,DATE.FORMAT:1:1=1,CO.CODE:1:1=IL00100010</w:t>
      </w:r>
    </w:p>
    <w:p w:rsidR="00B80FE0" w:rsidRDefault="00B80FE0" w:rsidP="00B80FE0">
      <w:proofErr w:type="gramStart"/>
      <w:r w:rsidRPr="00B80FE0">
        <w:t>typically</w:t>
      </w:r>
      <w:proofErr w:type="gramEnd"/>
      <w:r w:rsidRPr="00B80FE0">
        <w:t>, you can find the result after the first double slash //, it will be either 1 or -1 if the execution generated an error.</w:t>
      </w:r>
      <w:r>
        <w:t xml:space="preserve"> Sometimes, even a -1 will be correct, for example if the record exists and nothing is changed (executed twice), the message after the -1 would be “LIVE RECORD NOT CHANGED”, it means nothing is written, but it is not really an error.</w:t>
      </w:r>
    </w:p>
    <w:p w:rsidR="00B80FE0" w:rsidRDefault="00B80FE0" w:rsidP="00B80FE0">
      <w:r>
        <w:t xml:space="preserve">In case of success, OFS will return the record with </w:t>
      </w:r>
      <w:r w:rsidR="003906DD">
        <w:t>all filled fields in OFS format, included fields not provided but for examp</w:t>
      </w:r>
      <w:r w:rsidR="00B728D2">
        <w:t>le defaulted by the application (like the last field, CO.CODE).</w:t>
      </w:r>
    </w:p>
    <w:p w:rsidR="003F5949" w:rsidRDefault="003F5949" w:rsidP="003F5949">
      <w:pPr>
        <w:pStyle w:val="Heading2"/>
      </w:pPr>
      <w:bookmarkStart w:id="35" w:name="_Toc67663919"/>
      <w:r>
        <w:t>Expiring Users</w:t>
      </w:r>
      <w:bookmarkEnd w:id="35"/>
    </w:p>
    <w:p w:rsidR="003F5949" w:rsidRPr="003F5949" w:rsidRDefault="003F5949" w:rsidP="003F5949">
      <w:r>
        <w:rPr>
          <w:noProof/>
          <w:lang w:val="en-US"/>
        </w:rPr>
        <w:drawing>
          <wp:inline distT="0" distB="0" distL="0" distR="0">
            <wp:extent cx="5731510" cy="266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66700"/>
                    </a:xfrm>
                    <a:prstGeom prst="rect">
                      <a:avLst/>
                    </a:prstGeom>
                  </pic:spPr>
                </pic:pic>
              </a:graphicData>
            </a:graphic>
          </wp:inline>
        </w:drawing>
      </w:r>
    </w:p>
    <w:p w:rsidR="003F5949" w:rsidRDefault="003F5949" w:rsidP="003F5949">
      <w:r>
        <w:t>If you want to expire a user, you can add the User ID to the same list. ONLY fill two fields:</w:t>
      </w:r>
    </w:p>
    <w:p w:rsidR="003F5949" w:rsidRDefault="003F5949" w:rsidP="003F5949">
      <w:pPr>
        <w:pStyle w:val="ListParagraph"/>
        <w:numPr>
          <w:ilvl w:val="0"/>
          <w:numId w:val="38"/>
        </w:numPr>
      </w:pPr>
      <w:r>
        <w:t>ID</w:t>
      </w:r>
    </w:p>
    <w:p w:rsidR="003F5949" w:rsidRDefault="003F5949" w:rsidP="003F5949">
      <w:pPr>
        <w:pStyle w:val="ListParagraph"/>
        <w:numPr>
          <w:ilvl w:val="0"/>
          <w:numId w:val="38"/>
        </w:numPr>
      </w:pPr>
      <w:r>
        <w:t>Expiration date</w:t>
      </w:r>
    </w:p>
    <w:p w:rsidR="003F5949" w:rsidRDefault="003F5949" w:rsidP="003F5949">
      <w:r>
        <w:t>All other fields should be left blank. The expiration date should be set to today, the tool will also set the ACTIVE flag (L.IS.ACTIVE) to NO.</w:t>
      </w:r>
    </w:p>
    <w:p w:rsidR="002710F5" w:rsidRDefault="00016CCD" w:rsidP="00016CCD">
      <w:pPr>
        <w:pStyle w:val="Heading1"/>
      </w:pPr>
      <w:bookmarkStart w:id="36" w:name="_Toc67663920"/>
      <w:r>
        <w:t>Reset Passwords</w:t>
      </w:r>
      <w:bookmarkEnd w:id="36"/>
    </w:p>
    <w:p w:rsidR="00016CCD" w:rsidRDefault="00F06FBE" w:rsidP="00016CCD">
      <w:r>
        <w:t>Changing passwords can be done in two cases:</w:t>
      </w:r>
    </w:p>
    <w:p w:rsidR="00F06FBE" w:rsidRDefault="00F06FBE" w:rsidP="00F06FBE">
      <w:pPr>
        <w:pStyle w:val="ListParagraph"/>
        <w:numPr>
          <w:ilvl w:val="0"/>
          <w:numId w:val="39"/>
        </w:numPr>
      </w:pPr>
      <w:r>
        <w:t>When a user has typed 3 times a wrong password, the user is disabled and the password needs to be reset.</w:t>
      </w:r>
    </w:p>
    <w:p w:rsidR="00F06FBE" w:rsidRDefault="00F06FBE" w:rsidP="00F06FBE">
      <w:pPr>
        <w:pStyle w:val="ListParagraph"/>
        <w:numPr>
          <w:ilvl w:val="0"/>
          <w:numId w:val="39"/>
        </w:numPr>
      </w:pPr>
      <w:r>
        <w:t>When the password needs to be changed, typically for technical users</w:t>
      </w:r>
    </w:p>
    <w:p w:rsidR="00F06FBE" w:rsidRDefault="00F06FBE" w:rsidP="00F06FBE">
      <w:r>
        <w:t>To change the password for a user, input the USER ID and the new password. The PASSWORD.RESET application can take a list of users to reset, so the whole list will only generate one single OFS message.</w:t>
      </w:r>
    </w:p>
    <w:p w:rsidR="00F06FBE" w:rsidRDefault="00F06FBE" w:rsidP="00F06FBE">
      <w:r>
        <w:rPr>
          <w:noProof/>
          <w:lang w:val="en-US"/>
        </w:rPr>
        <w:lastRenderedPageBreak/>
        <w:drawing>
          <wp:inline distT="0" distB="0" distL="0" distR="0">
            <wp:extent cx="5731510" cy="64706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647065"/>
                    </a:xfrm>
                    <a:prstGeom prst="rect">
                      <a:avLst/>
                    </a:prstGeom>
                  </pic:spPr>
                </pic:pic>
              </a:graphicData>
            </a:graphic>
          </wp:inline>
        </w:drawing>
      </w:r>
    </w:p>
    <w:p w:rsidR="009C1E90" w:rsidRDefault="009C1E90" w:rsidP="009C1E90">
      <w:pPr>
        <w:pStyle w:val="Heading1"/>
      </w:pPr>
      <w:bookmarkStart w:id="37" w:name="_Toc67663921"/>
      <w:proofErr w:type="spellStart"/>
      <w:r>
        <w:t>ExecuteOFS</w:t>
      </w:r>
      <w:bookmarkEnd w:id="37"/>
      <w:proofErr w:type="spellEnd"/>
    </w:p>
    <w:p w:rsidR="009C1E90" w:rsidRDefault="009C1E90" w:rsidP="009C1E90">
      <w:r>
        <w:t>This sheet is used if you want to just execute a list of OFS commands, and save the result. It is an alternative to using "</w:t>
      </w:r>
      <w:proofErr w:type="spellStart"/>
      <w:r>
        <w:t>tRun</w:t>
      </w:r>
      <w:proofErr w:type="spellEnd"/>
      <w:r>
        <w:t xml:space="preserve"> </w:t>
      </w:r>
      <w:proofErr w:type="spellStart"/>
      <w:proofErr w:type="gramStart"/>
      <w:r>
        <w:t>tSS</w:t>
      </w:r>
      <w:proofErr w:type="spellEnd"/>
      <w:proofErr w:type="gramEnd"/>
      <w:r>
        <w:t xml:space="preserve"> GCS" command, with the added advantage that the list can easily be executed without changes in multiple environments if the placeholder specified in the header for USER/PWD is used. Typically, you can put in the OFS column a string like:</w:t>
      </w:r>
    </w:p>
    <w:p w:rsidR="001113E8" w:rsidRDefault="009C1E90" w:rsidP="001113E8">
      <w:pPr>
        <w:rPr>
          <w:rFonts w:ascii="Courier New" w:hAnsi="Courier New" w:cs="Courier New"/>
          <w:sz w:val="16"/>
          <w:szCs w:val="18"/>
        </w:rPr>
      </w:pPr>
      <w:r w:rsidRPr="009C1E90">
        <w:rPr>
          <w:rFonts w:ascii="Courier New" w:hAnsi="Courier New" w:cs="Courier New"/>
          <w:sz w:val="16"/>
          <w:szCs w:val="18"/>
        </w:rPr>
        <w:t>EB.LOOKUP,MB.OFS.AUTH/I/PROCESS,&lt;USER&gt;/&lt;PWD&gt;,LEV.RISK.CODE*61,DESCRIPTION:1:=%22Involved Party- corporation%2</w:t>
      </w:r>
    </w:p>
    <w:p w:rsidR="001113E8" w:rsidRDefault="001113E8" w:rsidP="001113E8">
      <w:r w:rsidRPr="001113E8">
        <w:t xml:space="preserve">And the </w:t>
      </w:r>
      <w:r w:rsidRPr="009C1E90">
        <w:rPr>
          <w:rFonts w:ascii="Courier New" w:hAnsi="Courier New" w:cs="Courier New"/>
          <w:sz w:val="16"/>
          <w:szCs w:val="18"/>
        </w:rPr>
        <w:t>&lt;USER&gt;/&lt;PWD&gt;</w:t>
      </w:r>
      <w:r>
        <w:t xml:space="preserve"> will be replaced with the actual values from the execution</w:t>
      </w:r>
    </w:p>
    <w:p w:rsidR="001113E8" w:rsidRDefault="001113E8" w:rsidP="001113E8">
      <w:pPr>
        <w:pStyle w:val="Heading2"/>
      </w:pPr>
      <w:bookmarkStart w:id="38" w:name="_Toc67663922"/>
      <w:r>
        <w:t>Construction of the OFS</w:t>
      </w:r>
      <w:bookmarkEnd w:id="38"/>
    </w:p>
    <w:p w:rsidR="001113E8" w:rsidRDefault="001113E8" w:rsidP="001113E8">
      <w:r>
        <w:t>Alternatively, you can construct the first part of the OFS from the header fields, if you only have the field values.</w:t>
      </w:r>
    </w:p>
    <w:p w:rsidR="001113E8" w:rsidRDefault="001113E8" w:rsidP="001113E8">
      <w:r>
        <w:t xml:space="preserve">To construct the above string, you would need to put </w:t>
      </w:r>
      <w:r w:rsidRPr="009C1E90">
        <w:rPr>
          <w:rFonts w:ascii="Courier New" w:hAnsi="Courier New" w:cs="Courier New"/>
          <w:sz w:val="16"/>
          <w:szCs w:val="18"/>
        </w:rPr>
        <w:t>LEV.RISK.CODE*61</w:t>
      </w:r>
      <w:r>
        <w:t xml:space="preserve"> in the first column and </w:t>
      </w:r>
      <w:r w:rsidRPr="009C1E90">
        <w:rPr>
          <w:rFonts w:ascii="Courier New" w:hAnsi="Courier New" w:cs="Courier New"/>
          <w:sz w:val="16"/>
          <w:szCs w:val="18"/>
        </w:rPr>
        <w:t>DESCRIPTION</w:t>
      </w:r>
      <w:proofErr w:type="gramStart"/>
      <w:r w:rsidRPr="009C1E90">
        <w:rPr>
          <w:rFonts w:ascii="Courier New" w:hAnsi="Courier New" w:cs="Courier New"/>
          <w:sz w:val="16"/>
          <w:szCs w:val="18"/>
        </w:rPr>
        <w:t>:1</w:t>
      </w:r>
      <w:proofErr w:type="gramEnd"/>
      <w:r w:rsidRPr="009C1E90">
        <w:rPr>
          <w:rFonts w:ascii="Courier New" w:hAnsi="Courier New" w:cs="Courier New"/>
          <w:sz w:val="16"/>
          <w:szCs w:val="18"/>
        </w:rPr>
        <w:t>:=%22Involved Party- corporation%2</w:t>
      </w:r>
      <w:r>
        <w:rPr>
          <w:rFonts w:ascii="Courier New" w:hAnsi="Courier New" w:cs="Courier New"/>
          <w:sz w:val="16"/>
          <w:szCs w:val="18"/>
        </w:rPr>
        <w:t xml:space="preserve"> </w:t>
      </w:r>
      <w:r w:rsidRPr="001113E8">
        <w:t>in the second column</w:t>
      </w:r>
      <w:r>
        <w:t>. Clicking on the "Create OFS button would create the OFS, and it permits to vary the function (validate/process), the version to use, and it will automatically add the placeholder for USER/PWD</w:t>
      </w:r>
      <w:r w:rsidRPr="001113E8">
        <w:t>.</w:t>
      </w:r>
    </w:p>
    <w:p w:rsidR="001113E8" w:rsidRDefault="001113E8" w:rsidP="001113E8">
      <w:pPr>
        <w:pStyle w:val="Heading2"/>
      </w:pPr>
      <w:bookmarkStart w:id="39" w:name="_Toc67663923"/>
      <w:r>
        <w:t>Executing the OFS</w:t>
      </w:r>
      <w:bookmarkEnd w:id="39"/>
    </w:p>
    <w:p w:rsidR="001113E8" w:rsidRDefault="001113E8" w:rsidP="001113E8">
      <w:r>
        <w:t xml:space="preserve">Clicking </w:t>
      </w:r>
      <w:proofErr w:type="gramStart"/>
      <w:r>
        <w:t xml:space="preserve">on </w:t>
      </w:r>
      <w:r w:rsidRPr="001113E8">
        <w:t xml:space="preserve"> </w:t>
      </w:r>
      <w:r>
        <w:t>"</w:t>
      </w:r>
      <w:proofErr w:type="gramEnd"/>
      <w:r>
        <w:t>Execute OFS" would execute the strings in the OFS column one by one and place the results in the result (G) column.</w:t>
      </w:r>
    </w:p>
    <w:p w:rsidR="001113E8" w:rsidRDefault="001113E8" w:rsidP="001113E8">
      <w:r>
        <w:t xml:space="preserve">Attention, the execution is slower than using a terminal like </w:t>
      </w:r>
      <w:proofErr w:type="spellStart"/>
      <w:proofErr w:type="gramStart"/>
      <w:r>
        <w:t>tSS</w:t>
      </w:r>
      <w:proofErr w:type="spellEnd"/>
      <w:proofErr w:type="gramEnd"/>
      <w:r>
        <w:t xml:space="preserve">, as there is a lot of transformation and access control going on when going through TAFJEE services on </w:t>
      </w:r>
      <w:proofErr w:type="spellStart"/>
      <w:r>
        <w:t>jBoss</w:t>
      </w:r>
      <w:proofErr w:type="spellEnd"/>
      <w:r>
        <w:t xml:space="preserve">. For huge lists, this is a good way to test the OFS, and then execute it on </w:t>
      </w:r>
      <w:proofErr w:type="spellStart"/>
      <w:proofErr w:type="gramStart"/>
      <w:r>
        <w:t>tSS</w:t>
      </w:r>
      <w:proofErr w:type="spellEnd"/>
      <w:proofErr w:type="gramEnd"/>
      <w:r>
        <w:t>.</w:t>
      </w:r>
    </w:p>
    <w:p w:rsidR="001113E8" w:rsidRDefault="00DE1059" w:rsidP="001113E8">
      <w:pPr>
        <w:pStyle w:val="Heading1"/>
      </w:pPr>
      <w:bookmarkStart w:id="40" w:name="_Toc67663924"/>
      <w:r>
        <w:t>EB.LOOKUP</w:t>
      </w:r>
      <w:bookmarkEnd w:id="40"/>
    </w:p>
    <w:p w:rsidR="0075571D" w:rsidRDefault="0075571D" w:rsidP="0075571D">
      <w:r>
        <w:t xml:space="preserve">EB.LOOKUP contains the </w:t>
      </w:r>
      <w:proofErr w:type="spellStart"/>
      <w:r>
        <w:t>lookuplists</w:t>
      </w:r>
      <w:proofErr w:type="spellEnd"/>
      <w:r>
        <w:t xml:space="preserve"> for discrete values for applications in T24. The lists can be maintained in EB.LOOKUP with this tool.</w:t>
      </w:r>
    </w:p>
    <w:p w:rsidR="0075571D" w:rsidRDefault="0075571D" w:rsidP="0075571D">
      <w:r>
        <w:rPr>
          <w:noProof/>
          <w:lang w:val="en-US"/>
        </w:rPr>
        <w:drawing>
          <wp:inline distT="0" distB="0" distL="0" distR="0" wp14:anchorId="346A0A14" wp14:editId="63117BC7">
            <wp:extent cx="5731510" cy="1243900"/>
            <wp:effectExtent l="19050" t="0" r="254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31510" cy="1243900"/>
                    </a:xfrm>
                    <a:prstGeom prst="rect">
                      <a:avLst/>
                    </a:prstGeom>
                    <a:noFill/>
                    <a:ln w="9525">
                      <a:noFill/>
                      <a:miter lim="800000"/>
                      <a:headEnd/>
                      <a:tailEnd/>
                    </a:ln>
                  </pic:spPr>
                </pic:pic>
              </a:graphicData>
            </a:graphic>
          </wp:inline>
        </w:drawing>
      </w:r>
    </w:p>
    <w:p w:rsidR="0075571D" w:rsidRDefault="0075571D" w:rsidP="0075571D">
      <w:r>
        <w:t>You only need to specify (in cell F1) the Virtual Table (which is the part of the EB.LOOKUP record ID before the *, as well as a field on the record.</w:t>
      </w:r>
    </w:p>
    <w:p w:rsidR="0075571D" w:rsidRDefault="0075571D" w:rsidP="0075571D">
      <w:r>
        <w:t>After inputting the virtual table, clicking Get List will retrieve all records from T24.</w:t>
      </w:r>
    </w:p>
    <w:p w:rsidR="0075571D" w:rsidRDefault="0075571D" w:rsidP="0075571D">
      <w:r>
        <w:lastRenderedPageBreak/>
        <w:t xml:space="preserve">The values can be changed in </w:t>
      </w:r>
      <w:proofErr w:type="gramStart"/>
      <w:r>
        <w:t>the excel</w:t>
      </w:r>
      <w:proofErr w:type="gramEnd"/>
      <w:r>
        <w:t>, then select the lines to update (select more than one cell), and click Update List to push the values to T24.</w:t>
      </w:r>
    </w:p>
    <w:p w:rsidR="0075571D" w:rsidRDefault="0075571D" w:rsidP="0075571D">
      <w:r>
        <w:t>Clicking Update List without selecting (more than one cell) will update the entire list.</w:t>
      </w:r>
    </w:p>
    <w:p w:rsidR="0075571D" w:rsidRDefault="0075571D" w:rsidP="0075571D">
      <w:r>
        <w:t>Records can be added to the end of the list, these will also be created in T24.</w:t>
      </w:r>
    </w:p>
    <w:p w:rsidR="0075571D" w:rsidRDefault="0075571D" w:rsidP="0075571D">
      <w:r>
        <w:t>For any fields that will contain non-Latin characters (Arabic, Hebrew), please make sure that line contains the string "ENCODE" so that the values are encoded before sending through http-get, else the OFS command will fail.</w:t>
      </w:r>
    </w:p>
    <w:p w:rsidR="0075571D" w:rsidRDefault="0075571D" w:rsidP="0075571D">
      <w:r>
        <w:t>This excel sheet can also be used to retrieve and update generically any application that has a list of ID's with a common part and a * as separator, and is tested on BLM.KYC.ANSWER. It will read the application for listing the records from the version, and prefix with % to use the default enquiry.</w:t>
      </w:r>
    </w:p>
    <w:p w:rsidR="007E3016" w:rsidRDefault="007E3016" w:rsidP="007E3016">
      <w:pPr>
        <w:pStyle w:val="Heading1"/>
      </w:pPr>
      <w:bookmarkStart w:id="41" w:name="_Toc67663925"/>
      <w:r>
        <w:t>Updates documentation</w:t>
      </w:r>
      <w:bookmarkEnd w:id="41"/>
    </w:p>
    <w:p w:rsidR="004C7CD2" w:rsidRDefault="007E3016" w:rsidP="004C7CD2">
      <w:r>
        <w:t>T24 Core fixes are mostly delivered as downloads from the TCSP Updates website, and installed with the updater program. That program will provide xml files the documentation of the content of the fixes, and that is uploaded to T24.UPDATES.RELEASE application.</w:t>
      </w:r>
      <w:r w:rsidR="004C7CD2">
        <w:t xml:space="preserve"> The list of installed updates is also updated to SPF.</w:t>
      </w:r>
    </w:p>
    <w:p w:rsidR="004C7CD2" w:rsidRDefault="004C7CD2" w:rsidP="004C7CD2">
      <w:pPr>
        <w:pStyle w:val="Heading2"/>
      </w:pPr>
      <w:bookmarkStart w:id="42" w:name="_Toc67663926"/>
      <w:r>
        <w:t>Get List of updates</w:t>
      </w:r>
      <w:bookmarkEnd w:id="42"/>
    </w:p>
    <w:p w:rsidR="004C7CD2" w:rsidRDefault="004C7CD2" w:rsidP="004C7CD2">
      <w:r>
        <w:t xml:space="preserve">For the purpose of documentation of an update library that is </w:t>
      </w:r>
      <w:proofErr w:type="spellStart"/>
      <w:r>
        <w:t>deliverd</w:t>
      </w:r>
      <w:proofErr w:type="spellEnd"/>
      <w:r>
        <w:t xml:space="preserve">, the list can be retrieved through a directory list from </w:t>
      </w:r>
      <w:proofErr w:type="gramStart"/>
      <w:r>
        <w:t>an unzip</w:t>
      </w:r>
      <w:proofErr w:type="gramEnd"/>
      <w:r>
        <w:t xml:space="preserve"> of the download for example.</w:t>
      </w:r>
    </w:p>
    <w:p w:rsidR="004C7CD2" w:rsidRPr="004C7CD2" w:rsidRDefault="004C7CD2" w:rsidP="004C7CD2">
      <w:r>
        <w:t>The complete list of installed updates can also be retrieved from SPF, this could server for comparison of installed updates between environments. To retrieve the list of installed updates for an environment, click the "Get List" button. This will fill column A of the table only.</w:t>
      </w:r>
    </w:p>
    <w:p w:rsidR="004C7CD2" w:rsidRPr="004C7CD2" w:rsidRDefault="004C7CD2" w:rsidP="004C7CD2">
      <w:pPr>
        <w:pStyle w:val="Heading2"/>
      </w:pPr>
      <w:bookmarkStart w:id="43" w:name="_Toc67663927"/>
      <w:r>
        <w:t>Get documentation of updates</w:t>
      </w:r>
      <w:bookmarkEnd w:id="43"/>
    </w:p>
    <w:p w:rsidR="007E3016" w:rsidRDefault="007E3016" w:rsidP="00AE0DFA">
      <w:r>
        <w:t>The tool will extract the documentation in a readable format from a list of installed updates:</w:t>
      </w:r>
    </w:p>
    <w:p w:rsidR="007E3016" w:rsidRDefault="00CC2629" w:rsidP="00AE0DFA">
      <w:r>
        <w:rPr>
          <w:noProof/>
          <w:lang w:val="en-US"/>
        </w:rPr>
        <w:drawing>
          <wp:inline distT="0" distB="0" distL="0" distR="0">
            <wp:extent cx="5731510" cy="1114594"/>
            <wp:effectExtent l="19050" t="0" r="254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731510" cy="1114594"/>
                    </a:xfrm>
                    <a:prstGeom prst="rect">
                      <a:avLst/>
                    </a:prstGeom>
                    <a:noFill/>
                    <a:ln w="9525">
                      <a:noFill/>
                      <a:miter lim="800000"/>
                      <a:headEnd/>
                      <a:tailEnd/>
                    </a:ln>
                  </pic:spPr>
                </pic:pic>
              </a:graphicData>
            </a:graphic>
          </wp:inline>
        </w:drawing>
      </w:r>
    </w:p>
    <w:p w:rsidR="007E3016" w:rsidRDefault="007E3016" w:rsidP="00AE0DFA">
      <w:r>
        <w:t>Clicking on update list will retrieve the information for the whole list or for any selection of more than two fields.</w:t>
      </w:r>
    </w:p>
    <w:p w:rsidR="007E3016" w:rsidRDefault="007E3016" w:rsidP="007E3016">
      <w:r w:rsidRPr="007E3016">
        <w:rPr>
          <w:b/>
          <w:bCs/>
          <w:color w:val="FF0000"/>
        </w:rPr>
        <w:t>ATTENTION</w:t>
      </w:r>
      <w:r>
        <w:t xml:space="preserve">: retrieving the documentation will insert lines, as there might be more than one fix for one module update. </w:t>
      </w:r>
    </w:p>
    <w:p w:rsidR="007E3016" w:rsidRDefault="007E3016" w:rsidP="00AE0DFA">
      <w:r>
        <w:t>After creating the download, select columns F through J, and click "wrap text"</w:t>
      </w:r>
    </w:p>
    <w:p w:rsidR="007E3016" w:rsidRPr="00CC2629" w:rsidRDefault="00CC2629" w:rsidP="00AE0DFA">
      <w:pPr>
        <w:rPr>
          <w:lang w:val="en-US"/>
        </w:rPr>
      </w:pPr>
      <w:r>
        <w:rPr>
          <w:noProof/>
          <w:lang w:val="en-US"/>
        </w:rPr>
        <w:lastRenderedPageBreak/>
        <w:drawing>
          <wp:inline distT="0" distB="0" distL="0" distR="0">
            <wp:extent cx="5731510" cy="1343751"/>
            <wp:effectExtent l="1905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731510" cy="1343751"/>
                    </a:xfrm>
                    <a:prstGeom prst="rect">
                      <a:avLst/>
                    </a:prstGeom>
                    <a:noFill/>
                    <a:ln w="9525">
                      <a:noFill/>
                      <a:miter lim="800000"/>
                      <a:headEnd/>
                      <a:tailEnd/>
                    </a:ln>
                  </pic:spPr>
                </pic:pic>
              </a:graphicData>
            </a:graphic>
          </wp:inline>
        </w:drawing>
      </w:r>
    </w:p>
    <w:p w:rsidR="003F678C" w:rsidRDefault="00D24C80" w:rsidP="00D24C80">
      <w:pPr>
        <w:pStyle w:val="Heading1"/>
      </w:pPr>
      <w:bookmarkStart w:id="44" w:name="_Toc67663928"/>
      <w:proofErr w:type="spellStart"/>
      <w:r>
        <w:t>DataDictionary</w:t>
      </w:r>
      <w:bookmarkEnd w:id="44"/>
      <w:proofErr w:type="spellEnd"/>
    </w:p>
    <w:p w:rsidR="00D24C80" w:rsidRDefault="00D24C80" w:rsidP="00D24C80">
      <w:r>
        <w:t xml:space="preserve">To generate a </w:t>
      </w:r>
      <w:proofErr w:type="spellStart"/>
      <w:r>
        <w:t>datadictionary</w:t>
      </w:r>
      <w:proofErr w:type="spellEnd"/>
      <w:r>
        <w:t xml:space="preserve"> for any T24 Table, this sheet can be used. Either the names of the tables</w:t>
      </w:r>
      <w:r w:rsidR="006F6174">
        <w:t xml:space="preserve"> for which to generate the structure</w:t>
      </w:r>
      <w:r>
        <w:t xml:space="preserve"> are entered manually, or retrieved from the T24 table FILE.CONTROL, which has a record for all T24 data tables (Standard Selection would also have records for </w:t>
      </w:r>
      <w:proofErr w:type="spellStart"/>
      <w:r>
        <w:t>Nofile</w:t>
      </w:r>
      <w:proofErr w:type="spellEnd"/>
      <w:r>
        <w:t xml:space="preserve"> enquiries which are associated to virtual tables, and don't have a physical presence in the database)</w:t>
      </w:r>
    </w:p>
    <w:p w:rsidR="00D24C80" w:rsidRDefault="00D24C80" w:rsidP="00D24C80">
      <w:pPr>
        <w:pStyle w:val="Heading2"/>
      </w:pPr>
      <w:bookmarkStart w:id="45" w:name="_Toc67663929"/>
      <w:r>
        <w:t>Entering tables manually</w:t>
      </w:r>
      <w:bookmarkEnd w:id="45"/>
    </w:p>
    <w:p w:rsidR="00D24C80" w:rsidRDefault="00D24C80" w:rsidP="00D24C80">
      <w:r>
        <w:t xml:space="preserve">Enter the table names in column </w:t>
      </w:r>
      <w:proofErr w:type="gramStart"/>
      <w:r>
        <w:t>A</w:t>
      </w:r>
      <w:proofErr w:type="gramEnd"/>
      <w:r>
        <w:t xml:space="preserve"> starting line 4:</w:t>
      </w:r>
    </w:p>
    <w:p w:rsidR="00E905FD" w:rsidRDefault="00630A1F" w:rsidP="00D24C80">
      <w:r>
        <w:rPr>
          <w:noProof/>
          <w:lang w:val="en-US"/>
        </w:rPr>
        <w:drawing>
          <wp:inline distT="0" distB="0" distL="0" distR="0">
            <wp:extent cx="5731510" cy="668595"/>
            <wp:effectExtent l="1905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31510" cy="668595"/>
                    </a:xfrm>
                    <a:prstGeom prst="rect">
                      <a:avLst/>
                    </a:prstGeom>
                    <a:noFill/>
                    <a:ln w="9525">
                      <a:noFill/>
                      <a:miter lim="800000"/>
                      <a:headEnd/>
                      <a:tailEnd/>
                    </a:ln>
                  </pic:spPr>
                </pic:pic>
              </a:graphicData>
            </a:graphic>
          </wp:inline>
        </w:drawing>
      </w:r>
    </w:p>
    <w:p w:rsidR="006F6174" w:rsidRDefault="006F6174" w:rsidP="00D24C80">
      <w:r>
        <w:t>After entering the table names, click the "Generate Data Dictionary" button to generate the structure.</w:t>
      </w:r>
    </w:p>
    <w:p w:rsidR="00630A1F" w:rsidRDefault="00630A1F" w:rsidP="00D24C80">
      <w:r>
        <w:t xml:space="preserve">The tool will also retrieve the Module name from FILE.CONTROL if the column is empty, the module is needed to retrieve the </w:t>
      </w:r>
      <w:proofErr w:type="spellStart"/>
      <w:r>
        <w:t>helptext</w:t>
      </w:r>
      <w:proofErr w:type="spellEnd"/>
      <w:r>
        <w:t xml:space="preserve"> from the correct subdirectory.</w:t>
      </w:r>
    </w:p>
    <w:p w:rsidR="00D24C80" w:rsidRDefault="00D24C80" w:rsidP="00D24C80">
      <w:pPr>
        <w:pStyle w:val="Heading2"/>
      </w:pPr>
      <w:bookmarkStart w:id="46" w:name="_Toc67663930"/>
      <w:r>
        <w:t>Retrieving tables from FILE.CONTROL</w:t>
      </w:r>
      <w:bookmarkEnd w:id="46"/>
    </w:p>
    <w:p w:rsidR="00761D07" w:rsidRPr="00761D07" w:rsidRDefault="00761D07" w:rsidP="00761D07">
      <w:pPr>
        <w:pStyle w:val="Heading3"/>
      </w:pPr>
      <w:bookmarkStart w:id="47" w:name="_Toc67663931"/>
      <w:r>
        <w:t xml:space="preserve">Selection of </w:t>
      </w:r>
      <w:proofErr w:type="spellStart"/>
      <w:r>
        <w:t>FileControl</w:t>
      </w:r>
      <w:proofErr w:type="spellEnd"/>
      <w:r>
        <w:t xml:space="preserve"> records</w:t>
      </w:r>
      <w:bookmarkEnd w:id="47"/>
    </w:p>
    <w:p w:rsidR="00D24C80" w:rsidRDefault="00D24C80" w:rsidP="00D24C80">
      <w:r>
        <w:t xml:space="preserve">To retrieve the list of files from File Control, you can input selection criteria. The most common one would be to retrieve the tables created during the project, and therefore all FILE.CONTROL records for which the DATE.TIME fields contains a date after the start of the project. For example, to retrieve all records </w:t>
      </w:r>
      <w:r w:rsidR="00E905FD">
        <w:t>created on or after 01-01-2016:</w:t>
      </w:r>
    </w:p>
    <w:p w:rsidR="00E905FD" w:rsidRDefault="00630A1F" w:rsidP="00D24C80">
      <w:r>
        <w:rPr>
          <w:noProof/>
          <w:lang w:val="en-US"/>
        </w:rPr>
        <w:drawing>
          <wp:inline distT="0" distB="0" distL="0" distR="0">
            <wp:extent cx="5731510" cy="689904"/>
            <wp:effectExtent l="1905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731510" cy="689904"/>
                    </a:xfrm>
                    <a:prstGeom prst="rect">
                      <a:avLst/>
                    </a:prstGeom>
                    <a:noFill/>
                    <a:ln w="9525">
                      <a:noFill/>
                      <a:miter lim="800000"/>
                      <a:headEnd/>
                      <a:tailEnd/>
                    </a:ln>
                  </pic:spPr>
                </pic:pic>
              </a:graphicData>
            </a:graphic>
          </wp:inline>
        </w:drawing>
      </w:r>
    </w:p>
    <w:p w:rsidR="00E905FD" w:rsidRDefault="00E905FD" w:rsidP="00D24C80">
      <w:r>
        <w:t>(</w:t>
      </w:r>
      <w:proofErr w:type="gramStart"/>
      <w:r>
        <w:t>when</w:t>
      </w:r>
      <w:proofErr w:type="gramEnd"/>
      <w:r>
        <w:t xml:space="preserve"> entering the three dots, take care that they remain three dots, Excel automatically transforms it to the "three dots" character, which would not generate a correct OFS syntax)</w:t>
      </w:r>
    </w:p>
    <w:p w:rsidR="00E905FD" w:rsidRDefault="00E905FD" w:rsidP="00D24C80">
      <w:r>
        <w:t>When clicking the "Get Table List" button, the list of File Control records retrieved is inserted in column A</w:t>
      </w:r>
      <w:r w:rsidR="0021100C">
        <w:t>. The Module is also retrieved, which makes the generation of the Dictionary quicker</w:t>
      </w:r>
      <w:r>
        <w:t>:</w:t>
      </w:r>
    </w:p>
    <w:p w:rsidR="00E905FD" w:rsidRDefault="00630A1F" w:rsidP="00D24C80">
      <w:r>
        <w:rPr>
          <w:noProof/>
          <w:lang w:val="en-US"/>
        </w:rPr>
        <w:lastRenderedPageBreak/>
        <w:drawing>
          <wp:inline distT="0" distB="0" distL="0" distR="0">
            <wp:extent cx="5731510" cy="1351989"/>
            <wp:effectExtent l="1905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731510" cy="1351989"/>
                    </a:xfrm>
                    <a:prstGeom prst="rect">
                      <a:avLst/>
                    </a:prstGeom>
                    <a:noFill/>
                    <a:ln w="9525">
                      <a:noFill/>
                      <a:miter lim="800000"/>
                      <a:headEnd/>
                      <a:tailEnd/>
                    </a:ln>
                  </pic:spPr>
                </pic:pic>
              </a:graphicData>
            </a:graphic>
          </wp:inline>
        </w:drawing>
      </w:r>
    </w:p>
    <w:p w:rsidR="00761D07" w:rsidRDefault="00761D07" w:rsidP="00761D07">
      <w:pPr>
        <w:pStyle w:val="Heading3"/>
      </w:pPr>
      <w:bookmarkStart w:id="48" w:name="_Toc67663932"/>
      <w:r>
        <w:t>Cleaning the list</w:t>
      </w:r>
      <w:bookmarkEnd w:id="48"/>
    </w:p>
    <w:p w:rsidR="00761D07" w:rsidRDefault="00761D07" w:rsidP="00D24C80">
      <w:r>
        <w:t xml:space="preserve">After retrieving the list, you might need to perform some </w:t>
      </w:r>
      <w:proofErr w:type="spellStart"/>
      <w:r>
        <w:t>cleanup</w:t>
      </w:r>
      <w:proofErr w:type="spellEnd"/>
      <w:r>
        <w:t>: sometimes, with a T24 Updates installation, an updated version of FILE.CONTROL is delivered, and the DATE.TIME in that case will be recent, and will be included in the list. Just delete the rows with the table names you want to delete, please don’t leave any blanks – execution will stop at the first blank cell encountered in column A.</w:t>
      </w:r>
    </w:p>
    <w:p w:rsidR="0021100C" w:rsidRDefault="0021100C" w:rsidP="0021100C">
      <w:pPr>
        <w:pStyle w:val="Heading3"/>
      </w:pPr>
      <w:bookmarkStart w:id="49" w:name="_Toc67663933"/>
      <w:r>
        <w:t xml:space="preserve">Configuring </w:t>
      </w:r>
      <w:proofErr w:type="spellStart"/>
      <w:r>
        <w:t>HelpText</w:t>
      </w:r>
      <w:proofErr w:type="spellEnd"/>
      <w:r>
        <w:t xml:space="preserve"> location</w:t>
      </w:r>
      <w:bookmarkEnd w:id="49"/>
    </w:p>
    <w:p w:rsidR="0021100C" w:rsidRDefault="0021100C" w:rsidP="0021100C">
      <w:r>
        <w:t xml:space="preserve">In Cell G1, you will have to configure the (Local) location, if available, of the T24 </w:t>
      </w:r>
      <w:proofErr w:type="spellStart"/>
      <w:r>
        <w:t>HelpText</w:t>
      </w:r>
      <w:proofErr w:type="spellEnd"/>
      <w:r>
        <w:t xml:space="preserve">. You can either take it from </w:t>
      </w:r>
      <w:proofErr w:type="spellStart"/>
      <w:r>
        <w:t>ModelBank</w:t>
      </w:r>
      <w:proofErr w:type="spellEnd"/>
      <w:r>
        <w:t>, or copy it from the T24 Server to a local directory. It should be the path to a directory containing lots of folders with a 2-letter name (the module), like AA, EB, ST, etc.</w:t>
      </w:r>
    </w:p>
    <w:p w:rsidR="0021100C" w:rsidRDefault="0021100C" w:rsidP="0021100C">
      <w:r>
        <w:t xml:space="preserve">This will enable the tool to extract the </w:t>
      </w:r>
      <w:proofErr w:type="spellStart"/>
      <w:r>
        <w:t>helptext</w:t>
      </w:r>
      <w:proofErr w:type="spellEnd"/>
      <w:r>
        <w:t xml:space="preserve"> from there to enrich the </w:t>
      </w:r>
      <w:proofErr w:type="spellStart"/>
      <w:r>
        <w:t>datadictionary</w:t>
      </w:r>
      <w:proofErr w:type="spellEnd"/>
      <w:r>
        <w:t xml:space="preserve"> with the explanations, and it will also enable you to update the </w:t>
      </w:r>
      <w:proofErr w:type="spellStart"/>
      <w:r>
        <w:t>helptext</w:t>
      </w:r>
      <w:proofErr w:type="spellEnd"/>
      <w:r>
        <w:t xml:space="preserve"> (preferably only on local tables...).</w:t>
      </w:r>
    </w:p>
    <w:p w:rsidR="0021100C" w:rsidRDefault="0021100C" w:rsidP="0021100C">
      <w:r>
        <w:t xml:space="preserve">For that purpose, the tool will create the xml files in the same structure as T24 (in subdirectories per module), but in a specific, different location. You can copy the structure later into the T24 </w:t>
      </w:r>
      <w:proofErr w:type="spellStart"/>
      <w:r>
        <w:t>helptext</w:t>
      </w:r>
      <w:proofErr w:type="spellEnd"/>
      <w:r>
        <w:t xml:space="preserve"> path to update the </w:t>
      </w:r>
      <w:proofErr w:type="spellStart"/>
      <w:r>
        <w:t>helptext</w:t>
      </w:r>
      <w:proofErr w:type="spellEnd"/>
      <w:r>
        <w:t>.</w:t>
      </w:r>
    </w:p>
    <w:p w:rsidR="0021100C" w:rsidRDefault="0021100C" w:rsidP="0021100C">
      <w:r>
        <w:t xml:space="preserve">The path where the </w:t>
      </w:r>
      <w:proofErr w:type="spellStart"/>
      <w:r>
        <w:t>helptext</w:t>
      </w:r>
      <w:proofErr w:type="spellEnd"/>
      <w:r>
        <w:t xml:space="preserve"> files are created is defined in the parameters worksheet, in cell A13:</w:t>
      </w:r>
    </w:p>
    <w:p w:rsidR="0021100C" w:rsidRPr="0021100C" w:rsidRDefault="0021100C" w:rsidP="0021100C">
      <w:r>
        <w:rPr>
          <w:noProof/>
          <w:lang w:val="en-US"/>
        </w:rPr>
        <w:drawing>
          <wp:inline distT="0" distB="0" distL="0" distR="0">
            <wp:extent cx="2571750" cy="116205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2571750" cy="1162050"/>
                    </a:xfrm>
                    <a:prstGeom prst="rect">
                      <a:avLst/>
                    </a:prstGeom>
                    <a:noFill/>
                    <a:ln w="9525">
                      <a:noFill/>
                      <a:miter lim="800000"/>
                      <a:headEnd/>
                      <a:tailEnd/>
                    </a:ln>
                  </pic:spPr>
                </pic:pic>
              </a:graphicData>
            </a:graphic>
          </wp:inline>
        </w:drawing>
      </w:r>
    </w:p>
    <w:p w:rsidR="006F6174" w:rsidRDefault="006F6174" w:rsidP="006F6174">
      <w:pPr>
        <w:pStyle w:val="Heading2"/>
      </w:pPr>
      <w:bookmarkStart w:id="50" w:name="_Toc67663934"/>
      <w:r>
        <w:t xml:space="preserve">Generating </w:t>
      </w:r>
      <w:proofErr w:type="spellStart"/>
      <w:r>
        <w:t>DataDictionary</w:t>
      </w:r>
      <w:bookmarkEnd w:id="50"/>
      <w:proofErr w:type="spellEnd"/>
    </w:p>
    <w:p w:rsidR="006F6174" w:rsidRDefault="006F6174" w:rsidP="006F6174">
      <w:r>
        <w:t>When clicking the Generate Data Dictionary button, T24 will create a separate workbook</w:t>
      </w:r>
      <w:r w:rsidR="00B85184">
        <w:t xml:space="preserve"> named "T24_DataDictionary.xlsx", saved in the default directory,</w:t>
      </w:r>
      <w:r>
        <w:t xml:space="preserve"> containing one index sheet, and one sheet per table describing the structure.</w:t>
      </w:r>
      <w:r w:rsidR="00EC3647">
        <w:t xml:space="preserve"> The workbook remains open after generation.</w:t>
      </w:r>
    </w:p>
    <w:p w:rsidR="006F6174" w:rsidRDefault="00761D07" w:rsidP="00761D07">
      <w:pPr>
        <w:pStyle w:val="Heading3"/>
      </w:pPr>
      <w:bookmarkStart w:id="51" w:name="_Toc67663935"/>
      <w:r>
        <w:t xml:space="preserve">Index of the </w:t>
      </w:r>
      <w:proofErr w:type="spellStart"/>
      <w:r>
        <w:t>Datadictionary</w:t>
      </w:r>
      <w:bookmarkEnd w:id="51"/>
      <w:proofErr w:type="spellEnd"/>
    </w:p>
    <w:p w:rsidR="00761D07" w:rsidRDefault="00965C5E" w:rsidP="00761D07">
      <w:r>
        <w:rPr>
          <w:noProof/>
          <w:lang w:val="en-US"/>
        </w:rPr>
        <w:drawing>
          <wp:inline distT="0" distB="0" distL="0" distR="0">
            <wp:extent cx="5731510" cy="1069629"/>
            <wp:effectExtent l="19050" t="0" r="254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731510" cy="1069629"/>
                    </a:xfrm>
                    <a:prstGeom prst="rect">
                      <a:avLst/>
                    </a:prstGeom>
                    <a:noFill/>
                    <a:ln w="9525">
                      <a:noFill/>
                      <a:miter lim="800000"/>
                      <a:headEnd/>
                      <a:tailEnd/>
                    </a:ln>
                  </pic:spPr>
                </pic:pic>
              </a:graphicData>
            </a:graphic>
          </wp:inline>
        </w:drawing>
      </w:r>
    </w:p>
    <w:p w:rsidR="00761D07" w:rsidRDefault="00761D07" w:rsidP="00761D07">
      <w:r>
        <w:lastRenderedPageBreak/>
        <w:t>The first sheet of the new Workbook contains the index. It is a copy of the list of tables in Column A of the original "</w:t>
      </w:r>
      <w:proofErr w:type="spellStart"/>
      <w:r>
        <w:t>DataDictionary</w:t>
      </w:r>
      <w:proofErr w:type="spellEnd"/>
      <w:r>
        <w:t>" worksheet. It contains an extra column which contains the number of fields, and the table name is a hyperlink which will navigate within the workbook to the relevant worksheet containing the structure of that table</w:t>
      </w:r>
      <w:r w:rsidR="00DF0706">
        <w:t>.</w:t>
      </w:r>
    </w:p>
    <w:p w:rsidR="00965C5E" w:rsidRDefault="00965C5E" w:rsidP="00761D07">
      <w:r>
        <w:t xml:space="preserve">Column D holds the "Overview" part of the </w:t>
      </w:r>
      <w:proofErr w:type="spellStart"/>
      <w:r>
        <w:t>helptext</w:t>
      </w:r>
      <w:proofErr w:type="spellEnd"/>
      <w:r>
        <w:t xml:space="preserve"> for the application, if present</w:t>
      </w:r>
    </w:p>
    <w:p w:rsidR="00DF0706" w:rsidRDefault="00DF0706" w:rsidP="00761D07">
      <w:r>
        <w:t xml:space="preserve">Some tables will not have a hyperlink, in that case the worksheet for that file will not be there, and this is because the file does not contain any fields. This can be the case for a </w:t>
      </w:r>
      <w:proofErr w:type="spellStart"/>
      <w:r>
        <w:t>concat</w:t>
      </w:r>
      <w:proofErr w:type="spellEnd"/>
      <w:r>
        <w:t xml:space="preserve"> or live file:</w:t>
      </w:r>
    </w:p>
    <w:p w:rsidR="00DF0706" w:rsidRDefault="00965C5E" w:rsidP="00761D07">
      <w:r>
        <w:rPr>
          <w:noProof/>
          <w:lang w:val="en-US"/>
        </w:rPr>
        <w:drawing>
          <wp:inline distT="0" distB="0" distL="0" distR="0">
            <wp:extent cx="5731510" cy="1188562"/>
            <wp:effectExtent l="19050" t="0" r="254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731510" cy="1188562"/>
                    </a:xfrm>
                    <a:prstGeom prst="rect">
                      <a:avLst/>
                    </a:prstGeom>
                    <a:noFill/>
                    <a:ln w="9525">
                      <a:noFill/>
                      <a:miter lim="800000"/>
                      <a:headEnd/>
                      <a:tailEnd/>
                    </a:ln>
                  </pic:spPr>
                </pic:pic>
              </a:graphicData>
            </a:graphic>
          </wp:inline>
        </w:drawing>
      </w:r>
    </w:p>
    <w:p w:rsidR="00965C5E" w:rsidRDefault="00965C5E" w:rsidP="00761D07"/>
    <w:p w:rsidR="00761D07" w:rsidRPr="00761D07" w:rsidRDefault="00761D07" w:rsidP="00761D07">
      <w:pPr>
        <w:pStyle w:val="Heading3"/>
      </w:pPr>
      <w:bookmarkStart w:id="52" w:name="_Toc67663936"/>
      <w:r>
        <w:t xml:space="preserve">The </w:t>
      </w:r>
      <w:proofErr w:type="spellStart"/>
      <w:r>
        <w:t>DataDictionary</w:t>
      </w:r>
      <w:proofErr w:type="spellEnd"/>
      <w:r>
        <w:t xml:space="preserve"> sheet</w:t>
      </w:r>
      <w:bookmarkEnd w:id="52"/>
    </w:p>
    <w:p w:rsidR="00761D07" w:rsidRDefault="00F84044" w:rsidP="00761D07">
      <w:r>
        <w:t>The data structure for one table is retrieved from the T24 table STANDARD.SELECTION. It contains the datatype, any vetting (if the field is a foreign key to another table) as well as the list of values if it is a discrete type. This includes values from EB.DICTIONARY if the field is vetted on that table.</w:t>
      </w:r>
    </w:p>
    <w:p w:rsidR="00B85184" w:rsidRDefault="00B85184" w:rsidP="00B85184">
      <w:r>
        <w:t xml:space="preserve">For ease of Navigation, the "back" link in cell B1 will bring you back to the index (List of T24 Tables) worksheet. In Cell C1 you will find the "overview" part of the online </w:t>
      </w:r>
      <w:proofErr w:type="spellStart"/>
      <w:r>
        <w:t>helptext</w:t>
      </w:r>
      <w:proofErr w:type="spellEnd"/>
      <w:r>
        <w:t xml:space="preserve"> for the application if present.</w:t>
      </w:r>
    </w:p>
    <w:p w:rsidR="00F84044" w:rsidRDefault="00F84044" w:rsidP="00761D07">
      <w:r>
        <w:t xml:space="preserve">The following columns </w:t>
      </w:r>
      <w:r w:rsidR="00E545B9">
        <w:t xml:space="preserve">that </w:t>
      </w:r>
      <w:r>
        <w:t>are retrieved</w:t>
      </w:r>
      <w:r w:rsidR="00E545B9">
        <w:t xml:space="preserve"> contain important information (the rest can be discarded)</w:t>
      </w:r>
      <w:r>
        <w:t>:</w:t>
      </w:r>
    </w:p>
    <w:p w:rsidR="00F84044" w:rsidRDefault="00B85184" w:rsidP="00761D07">
      <w:r>
        <w:rPr>
          <w:noProof/>
          <w:lang w:val="en-US"/>
        </w:rPr>
        <w:drawing>
          <wp:inline distT="0" distB="0" distL="0" distR="0">
            <wp:extent cx="5731510" cy="1212348"/>
            <wp:effectExtent l="19050" t="0" r="254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731510" cy="1212348"/>
                    </a:xfrm>
                    <a:prstGeom prst="rect">
                      <a:avLst/>
                    </a:prstGeom>
                    <a:noFill/>
                    <a:ln w="9525">
                      <a:noFill/>
                      <a:miter lim="800000"/>
                      <a:headEnd/>
                      <a:tailEnd/>
                    </a:ln>
                  </pic:spPr>
                </pic:pic>
              </a:graphicData>
            </a:graphic>
          </wp:inline>
        </w:drawing>
      </w:r>
    </w:p>
    <w:p w:rsidR="00E545B9" w:rsidRPr="00761D07" w:rsidRDefault="00E545B9" w:rsidP="00E545B9">
      <w:pPr>
        <w:pStyle w:val="Heading4"/>
      </w:pPr>
      <w:r>
        <w:t>Field name</w:t>
      </w:r>
    </w:p>
    <w:p w:rsidR="00E545B9" w:rsidRDefault="00F84044" w:rsidP="00F84044">
      <w:proofErr w:type="gramStart"/>
      <w:r>
        <w:t>this</w:t>
      </w:r>
      <w:proofErr w:type="gramEnd"/>
      <w:r>
        <w:t xml:space="preserve"> is the name of the T24 field. In insight, the dots would be replaced with underscores.</w:t>
      </w:r>
    </w:p>
    <w:p w:rsidR="00E545B9" w:rsidRPr="00761D07" w:rsidRDefault="00E545B9" w:rsidP="00E545B9">
      <w:pPr>
        <w:pStyle w:val="Heading4"/>
      </w:pPr>
      <w:bookmarkStart w:id="53" w:name="_Ref465591375"/>
      <w:r>
        <w:t>Type</w:t>
      </w:r>
      <w:bookmarkEnd w:id="53"/>
    </w:p>
    <w:p w:rsidR="00F84044" w:rsidRDefault="00F84044" w:rsidP="00F84044">
      <w:r>
        <w:t xml:space="preserve">D stands for Data, which indicates that it is a </w:t>
      </w:r>
      <w:proofErr w:type="spellStart"/>
      <w:r>
        <w:t>datafield</w:t>
      </w:r>
      <w:proofErr w:type="spellEnd"/>
      <w:r>
        <w:t>. I and J would be virtual fields. For some datatypes, the D is overwritten with either a LIST with a hyperlink to a table containing the discrete values possible for the field, or if the field cannot be changed by the user, with NOINPUT.</w:t>
      </w:r>
    </w:p>
    <w:p w:rsidR="00F84044" w:rsidRDefault="00F84044" w:rsidP="00F84044">
      <w:r>
        <w:t>If a hyperlink in this column is clicked, it will bring the selected cell to the right of the list to the correct table of discrete values, either retrieved from the application or from EB.DICTIONARY:</w:t>
      </w:r>
    </w:p>
    <w:p w:rsidR="00F84044" w:rsidRDefault="00F84044" w:rsidP="00F84044">
      <w:r>
        <w:rPr>
          <w:noProof/>
          <w:lang w:val="en-US"/>
        </w:rPr>
        <w:lastRenderedPageBreak/>
        <w:drawing>
          <wp:inline distT="0" distB="0" distL="0" distR="0">
            <wp:extent cx="1743075" cy="986506"/>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1743075" cy="986506"/>
                    </a:xfrm>
                    <a:prstGeom prst="rect">
                      <a:avLst/>
                    </a:prstGeom>
                    <a:noFill/>
                    <a:ln w="9525">
                      <a:noFill/>
                      <a:miter lim="800000"/>
                      <a:headEnd/>
                      <a:tailEnd/>
                    </a:ln>
                  </pic:spPr>
                </pic:pic>
              </a:graphicData>
            </a:graphic>
          </wp:inline>
        </w:drawing>
      </w:r>
    </w:p>
    <w:p w:rsidR="00F84044" w:rsidRDefault="00F84044" w:rsidP="00F84044">
      <w:pPr>
        <w:pStyle w:val="Heading4"/>
      </w:pPr>
      <w:r>
        <w:t>Number</w:t>
      </w:r>
    </w:p>
    <w:p w:rsidR="00E545B9" w:rsidRPr="00E545B9" w:rsidRDefault="00E545B9" w:rsidP="00E545B9">
      <w:r>
        <w:t xml:space="preserve">This is the </w:t>
      </w:r>
      <w:proofErr w:type="spellStart"/>
      <w:r>
        <w:t>fieldnumber</w:t>
      </w:r>
      <w:proofErr w:type="spellEnd"/>
      <w:r>
        <w:t>, the sequence of the field as stored in the record in T24</w:t>
      </w:r>
    </w:p>
    <w:p w:rsidR="00E545B9" w:rsidRDefault="00E545B9" w:rsidP="00E545B9">
      <w:pPr>
        <w:pStyle w:val="Heading4"/>
      </w:pPr>
      <w:r>
        <w:t>Values</w:t>
      </w:r>
    </w:p>
    <w:p w:rsidR="00E545B9" w:rsidRPr="00E545B9" w:rsidRDefault="00E545B9" w:rsidP="00E545B9">
      <w:r>
        <w:t xml:space="preserve">This contains the name of the T24 routine that validate the data. IN2 permits numeric values, IN2A </w:t>
      </w:r>
      <w:proofErr w:type="spellStart"/>
      <w:r>
        <w:t>permist</w:t>
      </w:r>
      <w:proofErr w:type="spellEnd"/>
      <w:r>
        <w:t xml:space="preserve"> alphanumeric values. Specific routines validate differently, IN2CUS would check if the customer exists. In case of discrete values, this formula contains the values as well as their descriptions in all languages. This values is used to generate the table (see </w:t>
      </w:r>
      <w:r>
        <w:rPr>
          <w:cs/>
        </w:rPr>
        <w:t>‎</w:t>
      </w:r>
      <w:r>
        <w:t>11.3.2.2)</w:t>
      </w:r>
    </w:p>
    <w:p w:rsidR="00E545B9" w:rsidRDefault="00E545B9" w:rsidP="00E545B9">
      <w:pPr>
        <w:pStyle w:val="Heading4"/>
      </w:pPr>
      <w:r>
        <w:t>Format</w:t>
      </w:r>
    </w:p>
    <w:p w:rsidR="00E545B9" w:rsidRPr="00E545B9" w:rsidRDefault="00E545B9" w:rsidP="00E545B9">
      <w:r>
        <w:t>The format column defines how the field is displayed and can be inputted. Mostly it contains the number of characters and the alignment (12R would be right-aligned, maximum 12 characters or digits)</w:t>
      </w:r>
    </w:p>
    <w:p w:rsidR="00E545B9" w:rsidRDefault="00E545B9" w:rsidP="00E545B9">
      <w:pPr>
        <w:pStyle w:val="Heading4"/>
      </w:pPr>
      <w:r>
        <w:t>Multi</w:t>
      </w:r>
    </w:p>
    <w:p w:rsidR="00E545B9" w:rsidRPr="00E545B9" w:rsidRDefault="00E545B9" w:rsidP="00E545B9">
      <w:r>
        <w:t xml:space="preserve">If this field is set to yes, then the field can contain multiple values divided </w:t>
      </w:r>
      <w:proofErr w:type="gramStart"/>
      <w:r>
        <w:t>by  value</w:t>
      </w:r>
      <w:proofErr w:type="gramEnd"/>
      <w:r>
        <w:t>-markers.</w:t>
      </w:r>
    </w:p>
    <w:p w:rsidR="00E545B9" w:rsidRDefault="00E545B9" w:rsidP="00E545B9">
      <w:pPr>
        <w:pStyle w:val="Heading4"/>
      </w:pPr>
      <w:r>
        <w:t>Lang</w:t>
      </w:r>
    </w:p>
    <w:p w:rsidR="00E545B9" w:rsidRPr="00E545B9" w:rsidRDefault="00E545B9" w:rsidP="00E545B9">
      <w:r>
        <w:t>If this field is set to yes, the field can contain multiple languages</w:t>
      </w:r>
      <w:r w:rsidR="00980BD1">
        <w:t>. It is in fact a special case of a multivalued field, but for displaying, it is treated differently: only one value, that corresponding to the language of the user, is retrieved from the table.</w:t>
      </w:r>
    </w:p>
    <w:p w:rsidR="00E545B9" w:rsidRDefault="00E545B9" w:rsidP="00E545B9">
      <w:pPr>
        <w:pStyle w:val="Heading4"/>
      </w:pPr>
      <w:r>
        <w:t>Vetting application</w:t>
      </w:r>
    </w:p>
    <w:p w:rsidR="00980BD1" w:rsidRDefault="00980BD1" w:rsidP="00980BD1">
      <w:r>
        <w:t>If the field is a foreign key, the application for which the field is an ID is displayed in this column.</w:t>
      </w:r>
    </w:p>
    <w:p w:rsidR="00B85184" w:rsidRDefault="00B85184" w:rsidP="00B85184">
      <w:pPr>
        <w:pStyle w:val="Heading4"/>
      </w:pPr>
      <w:proofErr w:type="spellStart"/>
      <w:r>
        <w:t>HelpText</w:t>
      </w:r>
      <w:proofErr w:type="spellEnd"/>
    </w:p>
    <w:p w:rsidR="00EC3647" w:rsidRDefault="00B85184" w:rsidP="00EC3647">
      <w:r>
        <w:t xml:space="preserve">This column contains the T24 online </w:t>
      </w:r>
      <w:proofErr w:type="spellStart"/>
      <w:r>
        <w:t>helptext</w:t>
      </w:r>
      <w:proofErr w:type="spellEnd"/>
      <w:r>
        <w:t xml:space="preserve"> for the field in question.</w:t>
      </w:r>
    </w:p>
    <w:p w:rsidR="00EC3647" w:rsidRDefault="00EC3647" w:rsidP="00EC3647">
      <w:pPr>
        <w:pStyle w:val="Heading2"/>
      </w:pPr>
      <w:bookmarkStart w:id="54" w:name="_Toc67663937"/>
      <w:r>
        <w:t xml:space="preserve">Updating </w:t>
      </w:r>
      <w:proofErr w:type="spellStart"/>
      <w:r>
        <w:t>HelpText</w:t>
      </w:r>
      <w:bookmarkEnd w:id="54"/>
      <w:proofErr w:type="spellEnd"/>
    </w:p>
    <w:p w:rsidR="00EC3647" w:rsidRDefault="00EC3647" w:rsidP="00EC3647">
      <w:r>
        <w:t xml:space="preserve">The </w:t>
      </w:r>
      <w:proofErr w:type="spellStart"/>
      <w:r>
        <w:t>DataDictionary</w:t>
      </w:r>
      <w:proofErr w:type="spellEnd"/>
      <w:r>
        <w:t xml:space="preserve"> can be used to easily update the </w:t>
      </w:r>
      <w:proofErr w:type="spellStart"/>
      <w:r>
        <w:t>HelpText</w:t>
      </w:r>
      <w:proofErr w:type="spellEnd"/>
      <w:r>
        <w:t xml:space="preserve"> for T24. When the </w:t>
      </w:r>
      <w:proofErr w:type="spellStart"/>
      <w:r>
        <w:t>HelpText</w:t>
      </w:r>
      <w:proofErr w:type="spellEnd"/>
      <w:r>
        <w:t xml:space="preserve"> is updated, any future re-generation of the </w:t>
      </w:r>
      <w:proofErr w:type="spellStart"/>
      <w:r>
        <w:t>DataDictionary</w:t>
      </w:r>
      <w:proofErr w:type="spellEnd"/>
      <w:r>
        <w:t xml:space="preserve"> will also contain the new </w:t>
      </w:r>
      <w:proofErr w:type="spellStart"/>
      <w:r>
        <w:t>HelpText</w:t>
      </w:r>
      <w:proofErr w:type="spellEnd"/>
      <w:r>
        <w:t>.</w:t>
      </w:r>
    </w:p>
    <w:p w:rsidR="00EC3647" w:rsidRDefault="00EC3647" w:rsidP="00EC3647">
      <w:r>
        <w:t xml:space="preserve">To update the </w:t>
      </w:r>
      <w:proofErr w:type="spellStart"/>
      <w:r>
        <w:t>HelpText</w:t>
      </w:r>
      <w:proofErr w:type="spellEnd"/>
      <w:r>
        <w:t xml:space="preserve">, select two or more cells to define for which tables you want to generate </w:t>
      </w:r>
      <w:proofErr w:type="spellStart"/>
      <w:r>
        <w:t>helptext</w:t>
      </w:r>
      <w:proofErr w:type="spellEnd"/>
      <w:r>
        <w:t>,</w:t>
      </w:r>
      <w:r w:rsidR="00E7175C">
        <w:t xml:space="preserve"> and click</w:t>
      </w:r>
      <w:r>
        <w:t xml:space="preserve"> if only one cell is selected, </w:t>
      </w:r>
      <w:proofErr w:type="spellStart"/>
      <w:r>
        <w:t>HelpText</w:t>
      </w:r>
      <w:proofErr w:type="spellEnd"/>
      <w:r>
        <w:t xml:space="preserve"> will be generated for all tables in the list.</w:t>
      </w:r>
    </w:p>
    <w:p w:rsidR="0079150B" w:rsidRDefault="0079150B" w:rsidP="00EC3647">
      <w:r>
        <w:t xml:space="preserve">It will check if there is an open </w:t>
      </w:r>
      <w:proofErr w:type="spellStart"/>
      <w:r>
        <w:t>WorkBook</w:t>
      </w:r>
      <w:proofErr w:type="spellEnd"/>
      <w:r>
        <w:t xml:space="preserve"> called "T24_DataDictionary.xlsx", if not, it will try to open it from the default location.</w:t>
      </w:r>
    </w:p>
    <w:p w:rsidR="0079150B" w:rsidRDefault="0079150B" w:rsidP="0079150B">
      <w:r>
        <w:t xml:space="preserve">For each table in the selection, it will check if it is present in the Data Dictionary, and if that is the case, it will take the text in C3 as text for the overview section of the </w:t>
      </w:r>
      <w:proofErr w:type="spellStart"/>
      <w:r>
        <w:t>helptext</w:t>
      </w:r>
      <w:proofErr w:type="spellEnd"/>
      <w:r>
        <w:t xml:space="preserve">, and the text in the </w:t>
      </w:r>
      <w:proofErr w:type="spellStart"/>
      <w:r>
        <w:t>HelpText</w:t>
      </w:r>
      <w:proofErr w:type="spellEnd"/>
      <w:r>
        <w:t xml:space="preserve"> column as text for each field, and generate an xml file in the directory configured in Parameters sheet:</w:t>
      </w:r>
    </w:p>
    <w:p w:rsidR="0079150B" w:rsidRDefault="0079150B" w:rsidP="0079150B">
      <w:r>
        <w:rPr>
          <w:noProof/>
          <w:lang w:val="en-US"/>
        </w:rPr>
        <w:lastRenderedPageBreak/>
        <w:drawing>
          <wp:inline distT="0" distB="0" distL="0" distR="0">
            <wp:extent cx="5731510" cy="1923430"/>
            <wp:effectExtent l="19050" t="0" r="254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5731510" cy="1923430"/>
                    </a:xfrm>
                    <a:prstGeom prst="rect">
                      <a:avLst/>
                    </a:prstGeom>
                    <a:noFill/>
                    <a:ln w="9525">
                      <a:noFill/>
                      <a:miter lim="800000"/>
                      <a:headEnd/>
                      <a:tailEnd/>
                    </a:ln>
                  </pic:spPr>
                </pic:pic>
              </a:graphicData>
            </a:graphic>
          </wp:inline>
        </w:drawing>
      </w:r>
    </w:p>
    <w:p w:rsidR="0079150B" w:rsidRDefault="0079150B" w:rsidP="0079150B">
      <w:r>
        <w:t xml:space="preserve">The xml file is in the format expected by T24 for its </w:t>
      </w:r>
      <w:proofErr w:type="spellStart"/>
      <w:r>
        <w:t>helptext</w:t>
      </w:r>
      <w:proofErr w:type="spellEnd"/>
      <w:r>
        <w:t xml:space="preserve"> files. To use the new </w:t>
      </w:r>
      <w:proofErr w:type="spellStart"/>
      <w:r>
        <w:t>helptext</w:t>
      </w:r>
      <w:proofErr w:type="spellEnd"/>
      <w:r>
        <w:t xml:space="preserve">, copy "module" directories that contain the </w:t>
      </w:r>
      <w:proofErr w:type="spellStart"/>
      <w:r>
        <w:t>helpfiles</w:t>
      </w:r>
      <w:proofErr w:type="spellEnd"/>
      <w:r>
        <w:t xml:space="preserve">, and merge them into T24's </w:t>
      </w:r>
      <w:proofErr w:type="spellStart"/>
      <w:r>
        <w:t>helptext</w:t>
      </w:r>
      <w:proofErr w:type="spellEnd"/>
      <w:r>
        <w:t xml:space="preserve"> location on the server or in your </w:t>
      </w:r>
      <w:proofErr w:type="spellStart"/>
      <w:r>
        <w:t>ModelBank</w:t>
      </w:r>
      <w:proofErr w:type="spellEnd"/>
      <w:r>
        <w:t xml:space="preserve">. In </w:t>
      </w:r>
      <w:r w:rsidR="004D10C0">
        <w:t xml:space="preserve">a local </w:t>
      </w:r>
      <w:proofErr w:type="spellStart"/>
      <w:r>
        <w:t>ModelBank</w:t>
      </w:r>
      <w:proofErr w:type="spellEnd"/>
      <w:r>
        <w:t>, the files are located in:</w:t>
      </w:r>
    </w:p>
    <w:p w:rsidR="0079150B" w:rsidRDefault="004D10C0" w:rsidP="0079150B">
      <w:r>
        <w:t>\</w:t>
      </w:r>
      <w:r w:rsidR="0079150B">
        <w:t>Temenos\ModelBank-R15-TAFJ\T24\Programs\</w:t>
      </w:r>
      <w:proofErr w:type="spellStart"/>
      <w:r w:rsidR="0079150B">
        <w:t>HelpText</w:t>
      </w:r>
      <w:proofErr w:type="spellEnd"/>
      <w:r w:rsidR="0079150B">
        <w:t>\MB</w:t>
      </w:r>
    </w:p>
    <w:p w:rsidR="004D10C0" w:rsidRDefault="004D10C0" w:rsidP="0079150B">
      <w:r>
        <w:t xml:space="preserve">In other installations, you can find (and define) the location of the </w:t>
      </w:r>
      <w:proofErr w:type="spellStart"/>
      <w:r>
        <w:t>HelpText</w:t>
      </w:r>
      <w:proofErr w:type="spellEnd"/>
      <w:r>
        <w:t xml:space="preserve"> files in </w:t>
      </w:r>
      <w:proofErr w:type="spellStart"/>
      <w:r>
        <w:t>BrowserWeb.war</w:t>
      </w:r>
      <w:proofErr w:type="spellEnd"/>
      <w:r>
        <w:t xml:space="preserve">, in the file HelpParameters.xml (in </w:t>
      </w:r>
      <w:proofErr w:type="spellStart"/>
      <w:r>
        <w:t>modelbank</w:t>
      </w:r>
      <w:proofErr w:type="spellEnd"/>
      <w:r>
        <w:t xml:space="preserve">, you can find </w:t>
      </w:r>
      <w:proofErr w:type="spellStart"/>
      <w:r>
        <w:t>BrowserWeb.war</w:t>
      </w:r>
      <w:proofErr w:type="spellEnd"/>
      <w:r>
        <w:t xml:space="preserve"> in</w:t>
      </w:r>
      <w:proofErr w:type="gramStart"/>
      <w:r>
        <w:t>:</w:t>
      </w:r>
      <w:proofErr w:type="gramEnd"/>
      <w:r>
        <w:br/>
        <w:t>\Temenos\ModelBank-R15-TAFJ\Infra\</w:t>
      </w:r>
      <w:proofErr w:type="spellStart"/>
      <w:r>
        <w:t>JBoss</w:t>
      </w:r>
      <w:proofErr w:type="spellEnd"/>
      <w:r>
        <w:t>\server\default\</w:t>
      </w:r>
      <w:proofErr w:type="spellStart"/>
      <w:r>
        <w:t>lite</w:t>
      </w:r>
      <w:proofErr w:type="spellEnd"/>
    </w:p>
    <w:p w:rsidR="004D10C0" w:rsidRDefault="004D10C0" w:rsidP="0079150B">
      <w:r>
        <w:t>The structure of the xml files is as follows:</w:t>
      </w:r>
    </w:p>
    <w:p w:rsidR="004D10C0" w:rsidRPr="00EC3647" w:rsidRDefault="004D10C0" w:rsidP="0079150B">
      <w:r>
        <w:rPr>
          <w:noProof/>
          <w:lang w:val="en-US"/>
        </w:rPr>
        <w:drawing>
          <wp:inline distT="0" distB="0" distL="0" distR="0">
            <wp:extent cx="4365934" cy="289560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4366864" cy="2896217"/>
                    </a:xfrm>
                    <a:prstGeom prst="rect">
                      <a:avLst/>
                    </a:prstGeom>
                    <a:noFill/>
                    <a:ln w="9525">
                      <a:noFill/>
                      <a:miter lim="800000"/>
                      <a:headEnd/>
                      <a:tailEnd/>
                    </a:ln>
                  </pic:spPr>
                </pic:pic>
              </a:graphicData>
            </a:graphic>
          </wp:inline>
        </w:drawing>
      </w:r>
    </w:p>
    <w:p w:rsidR="00DB115D" w:rsidRDefault="00DB115D" w:rsidP="00D24C80">
      <w:pPr>
        <w:pStyle w:val="Heading1"/>
      </w:pPr>
      <w:bookmarkStart w:id="55" w:name="_Toc67663938"/>
      <w:r>
        <w:t xml:space="preserve">Translating online </w:t>
      </w:r>
      <w:proofErr w:type="spellStart"/>
      <w:r>
        <w:t>helptext</w:t>
      </w:r>
      <w:bookmarkEnd w:id="55"/>
      <w:proofErr w:type="spellEnd"/>
    </w:p>
    <w:p w:rsidR="00DB115D" w:rsidRDefault="00DB115D" w:rsidP="00DB115D">
      <w:r>
        <w:t xml:space="preserve">Although the </w:t>
      </w:r>
      <w:proofErr w:type="spellStart"/>
      <w:r>
        <w:t>DataDictionary</w:t>
      </w:r>
      <w:proofErr w:type="spellEnd"/>
      <w:r>
        <w:t xml:space="preserve"> can be used to update </w:t>
      </w:r>
      <w:proofErr w:type="spellStart"/>
      <w:r>
        <w:t>helptext</w:t>
      </w:r>
      <w:proofErr w:type="spellEnd"/>
      <w:r>
        <w:t xml:space="preserve"> for applications, or create </w:t>
      </w:r>
      <w:proofErr w:type="spellStart"/>
      <w:r>
        <w:t>helptext</w:t>
      </w:r>
      <w:proofErr w:type="spellEnd"/>
      <w:r>
        <w:t xml:space="preserve"> for new local applications, it is not dedicated to </w:t>
      </w:r>
      <w:proofErr w:type="spellStart"/>
      <w:r>
        <w:t>helptext</w:t>
      </w:r>
      <w:proofErr w:type="spellEnd"/>
      <w:r>
        <w:t xml:space="preserve">. The “Create </w:t>
      </w:r>
      <w:proofErr w:type="spellStart"/>
      <w:r>
        <w:t>Helptext</w:t>
      </w:r>
      <w:proofErr w:type="spellEnd"/>
      <w:r>
        <w:t xml:space="preserve">” tab is that, and it also allows translation of the </w:t>
      </w:r>
      <w:proofErr w:type="spellStart"/>
      <w:r>
        <w:t>helptext</w:t>
      </w:r>
      <w:proofErr w:type="spellEnd"/>
      <w:r>
        <w:t xml:space="preserve"> in a local language, as well as translation using Microsoft Translator (part of Azure Cognitive Services).</w:t>
      </w:r>
    </w:p>
    <w:p w:rsidR="00DB115D" w:rsidRDefault="00DB115D" w:rsidP="00DB115D"/>
    <w:p w:rsidR="00DB115D" w:rsidRDefault="00DB115D" w:rsidP="00DB115D">
      <w:pPr>
        <w:pStyle w:val="Heading2"/>
      </w:pPr>
      <w:bookmarkStart w:id="56" w:name="_Toc67663939"/>
      <w:r>
        <w:lastRenderedPageBreak/>
        <w:t xml:space="preserve">Setting up </w:t>
      </w:r>
      <w:proofErr w:type="spellStart"/>
      <w:r>
        <w:t>helptext</w:t>
      </w:r>
      <w:proofErr w:type="spellEnd"/>
      <w:r>
        <w:t xml:space="preserve"> </w:t>
      </w:r>
      <w:r w:rsidR="00960C0C">
        <w:t xml:space="preserve">creation/update and </w:t>
      </w:r>
      <w:r>
        <w:t>translation</w:t>
      </w:r>
      <w:bookmarkEnd w:id="56"/>
    </w:p>
    <w:p w:rsidR="00DB115D" w:rsidRDefault="00DB115D" w:rsidP="00DB115D">
      <w:r>
        <w:t xml:space="preserve">To setup </w:t>
      </w:r>
      <w:proofErr w:type="spellStart"/>
      <w:r>
        <w:t>helptext</w:t>
      </w:r>
      <w:proofErr w:type="spellEnd"/>
      <w:r>
        <w:t xml:space="preserve"> translation, a few things need to be set up in the Parameters tab:</w:t>
      </w:r>
    </w:p>
    <w:p w:rsidR="00DB115D" w:rsidRDefault="00960C0C" w:rsidP="00DB115D">
      <w:pPr>
        <w:pStyle w:val="Heading3"/>
      </w:pPr>
      <w:bookmarkStart w:id="57" w:name="_Toc67663940"/>
      <w:r>
        <w:t xml:space="preserve">Set the paths of the </w:t>
      </w:r>
      <w:proofErr w:type="spellStart"/>
      <w:r>
        <w:t>helptext</w:t>
      </w:r>
      <w:bookmarkEnd w:id="57"/>
      <w:proofErr w:type="spellEnd"/>
    </w:p>
    <w:p w:rsidR="00960C0C" w:rsidRDefault="00960C0C" w:rsidP="00960C0C">
      <w:r w:rsidRPr="00960C0C">
        <w:rPr>
          <w:noProof/>
          <w:lang w:val="en-US"/>
        </w:rPr>
        <w:drawing>
          <wp:inline distT="0" distB="0" distL="0" distR="0" wp14:anchorId="44CF218A" wp14:editId="3DFC4CCF">
            <wp:extent cx="3098959" cy="5778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8959" cy="577880"/>
                    </a:xfrm>
                    <a:prstGeom prst="rect">
                      <a:avLst/>
                    </a:prstGeom>
                  </pic:spPr>
                </pic:pic>
              </a:graphicData>
            </a:graphic>
          </wp:inline>
        </w:drawing>
      </w:r>
    </w:p>
    <w:p w:rsidR="00960C0C" w:rsidRDefault="00960C0C" w:rsidP="00960C0C">
      <w:r>
        <w:t xml:space="preserve">In the parameters tab in Cell A13, you should give the path to the </w:t>
      </w:r>
      <w:proofErr w:type="spellStart"/>
      <w:r>
        <w:t>helptext</w:t>
      </w:r>
      <w:proofErr w:type="spellEnd"/>
      <w:r>
        <w:t xml:space="preserve"> directory where your T24 installation reads from, or a copy. In A14 you should put the output path. It can be the same path, but if you don’t want to overwrite the original, or if you need to package the </w:t>
      </w:r>
      <w:proofErr w:type="spellStart"/>
      <w:r>
        <w:t>helptext</w:t>
      </w:r>
      <w:proofErr w:type="spellEnd"/>
      <w:r>
        <w:t xml:space="preserve"> files, it is easier to specify a different (local) path for outputting the </w:t>
      </w:r>
      <w:proofErr w:type="spellStart"/>
      <w:r>
        <w:t>helptext</w:t>
      </w:r>
      <w:proofErr w:type="spellEnd"/>
      <w:r>
        <w:t xml:space="preserve"> files. It will create the appropriate folder structure automatically in the output folder.</w:t>
      </w:r>
    </w:p>
    <w:p w:rsidR="00960C0C" w:rsidRDefault="00960C0C" w:rsidP="00960C0C">
      <w:r>
        <w:t xml:space="preserve">These two paths are sufficient information to update or create English </w:t>
      </w:r>
      <w:proofErr w:type="spellStart"/>
      <w:r>
        <w:t>helptext</w:t>
      </w:r>
      <w:proofErr w:type="spellEnd"/>
      <w:r>
        <w:t xml:space="preserve">. If you need to translate, you also need to specify the language number (normally 2), and the language code in non-capital letters. </w:t>
      </w:r>
    </w:p>
    <w:p w:rsidR="00960C0C" w:rsidRDefault="00960C0C" w:rsidP="00960C0C">
      <w:pPr>
        <w:pStyle w:val="Heading3"/>
      </w:pPr>
      <w:bookmarkStart w:id="58" w:name="_Toc67663941"/>
      <w:r>
        <w:t>Activate the automatic translation</w:t>
      </w:r>
      <w:bookmarkEnd w:id="58"/>
      <w:r>
        <w:t xml:space="preserve"> </w:t>
      </w:r>
    </w:p>
    <w:p w:rsidR="00960C0C" w:rsidRDefault="00960C0C" w:rsidP="00960C0C">
      <w:r>
        <w:t>To automatically translate English texts to the target language, the tool can call the Microsoft Translator Service hosted in the Azure cloud (Microsoft Cognitive Services)</w:t>
      </w:r>
      <w:r w:rsidR="009843E8">
        <w:t xml:space="preserve"> or Google Translate hosted in the Google Cloud</w:t>
      </w:r>
      <w:r>
        <w:t>. To use this, the excel tool needs a subscription key, which needs to be copied</w:t>
      </w:r>
      <w:r w:rsidR="009843E8">
        <w:t xml:space="preserve"> to the Parameters tab, cell B23 (for Microsoft) or E26 (for Google). Set the translation service you want to use in B19</w:t>
      </w:r>
      <w:r>
        <w:t>:</w:t>
      </w:r>
    </w:p>
    <w:p w:rsidR="00960C0C" w:rsidRDefault="009843E8" w:rsidP="00960C0C">
      <w:r>
        <w:rPr>
          <w:noProof/>
          <w:lang w:val="en-US"/>
        </w:rPr>
        <w:drawing>
          <wp:inline distT="0" distB="0" distL="0" distR="0" wp14:anchorId="0A663444" wp14:editId="078D2B36">
            <wp:extent cx="5731510" cy="13804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80490"/>
                    </a:xfrm>
                    <a:prstGeom prst="rect">
                      <a:avLst/>
                    </a:prstGeom>
                  </pic:spPr>
                </pic:pic>
              </a:graphicData>
            </a:graphic>
          </wp:inline>
        </w:drawing>
      </w:r>
    </w:p>
    <w:p w:rsidR="00960C0C" w:rsidRDefault="00960C0C" w:rsidP="00960C0C">
      <w:r>
        <w:t>The URL</w:t>
      </w:r>
      <w:r w:rsidR="009843E8">
        <w:t>s for the services</w:t>
      </w:r>
      <w:r>
        <w:t xml:space="preserve"> should be the same for everyone, but might evolve in future.</w:t>
      </w:r>
    </w:p>
    <w:p w:rsidR="009843E8" w:rsidRDefault="00960C0C" w:rsidP="00960C0C">
      <w:r>
        <w:t xml:space="preserve">To obtain a subscription key, you need to </w:t>
      </w:r>
      <w:r w:rsidR="009843E8">
        <w:t xml:space="preserve">either </w:t>
      </w:r>
      <w:r>
        <w:t>create an Azure account</w:t>
      </w:r>
      <w:r w:rsidR="009843E8">
        <w:t xml:space="preserve"> or a Google Cloud Platform account:</w:t>
      </w:r>
    </w:p>
    <w:p w:rsidR="009843E8" w:rsidRDefault="009843E8" w:rsidP="009843E8">
      <w:pPr>
        <w:pStyle w:val="Heading4"/>
      </w:pPr>
      <w:r>
        <w:t>Microsoft Azure and Cognitive Services</w:t>
      </w:r>
    </w:p>
    <w:p w:rsidR="00960C0C" w:rsidRDefault="009843E8" w:rsidP="00960C0C">
      <w:r>
        <w:t>To get a Microsoft Azure Cognitive Services subscription key, you need to create a Microsoft Azure account</w:t>
      </w:r>
      <w:r w:rsidR="00960C0C">
        <w:t>, and create a Translator resource in the account. To do that, you can follow the instructions described here:</w:t>
      </w:r>
    </w:p>
    <w:p w:rsidR="00960C0C" w:rsidRDefault="006B1BB2" w:rsidP="00960C0C">
      <w:hyperlink r:id="rId42" w:history="1">
        <w:r w:rsidR="00960C0C" w:rsidRPr="00912D5E">
          <w:rPr>
            <w:rStyle w:val="Hyperlink"/>
          </w:rPr>
          <w:t>https://docs.microsoft.com/en-us/azure/cognitive-services/translator/translator-text-how-to-signup</w:t>
        </w:r>
      </w:hyperlink>
      <w:r w:rsidR="00960C0C">
        <w:t xml:space="preserve"> </w:t>
      </w:r>
    </w:p>
    <w:p w:rsidR="00960C0C" w:rsidRDefault="00960C0C" w:rsidP="00960C0C">
      <w:r>
        <w:t>It takes about 5 minutes to sign up and activate the Translator service and obtain your keys, if everything goes well. You need a Microsoft Live account (or create one), as well as a phone (for dual factor authentication), and a credit card (or debit card), although nothing is debited.</w:t>
      </w:r>
    </w:p>
    <w:p w:rsidR="00960C0C" w:rsidRDefault="00960C0C" w:rsidP="00960C0C">
      <w:r>
        <w:t>The “free” pricing plan allows you to translate up to 2 million characters per month, and will not allow you to translate more (and debit your card) until you upgrade to “pay as you go”.</w:t>
      </w:r>
    </w:p>
    <w:p w:rsidR="00960C0C" w:rsidRDefault="00960C0C" w:rsidP="00960C0C">
      <w:r>
        <w:lastRenderedPageBreak/>
        <w:t>After activation of the Translator service, the Azure home screen looks like this:</w:t>
      </w:r>
    </w:p>
    <w:p w:rsidR="00960C0C" w:rsidRDefault="00960C0C" w:rsidP="00960C0C">
      <w:r w:rsidRPr="004A1F21">
        <w:rPr>
          <w:noProof/>
          <w:lang w:val="en-US"/>
        </w:rPr>
        <w:drawing>
          <wp:inline distT="0" distB="0" distL="0" distR="0" wp14:anchorId="268A68FE" wp14:editId="26EA9198">
            <wp:extent cx="3862873" cy="2305484"/>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5242" cy="2312866"/>
                    </a:xfrm>
                    <a:prstGeom prst="rect">
                      <a:avLst/>
                    </a:prstGeom>
                    <a:ln>
                      <a:solidFill>
                        <a:schemeClr val="accent1"/>
                      </a:solidFill>
                    </a:ln>
                  </pic:spPr>
                </pic:pic>
              </a:graphicData>
            </a:graphic>
          </wp:inline>
        </w:drawing>
      </w:r>
    </w:p>
    <w:p w:rsidR="00960C0C" w:rsidRDefault="00960C0C" w:rsidP="00960C0C">
      <w:r>
        <w:t>Clicking on your resource (</w:t>
      </w:r>
      <w:proofErr w:type="spellStart"/>
      <w:r>
        <w:t>willemgorter</w:t>
      </w:r>
      <w:proofErr w:type="spellEnd"/>
      <w:r>
        <w:t xml:space="preserve"> for me), brings you to the resource menu:</w:t>
      </w:r>
    </w:p>
    <w:p w:rsidR="00960C0C" w:rsidRDefault="00960C0C" w:rsidP="00960C0C">
      <w:r w:rsidRPr="004A1F21">
        <w:rPr>
          <w:noProof/>
          <w:lang w:val="en-US"/>
        </w:rPr>
        <w:drawing>
          <wp:inline distT="0" distB="0" distL="0" distR="0" wp14:anchorId="0FE04C56" wp14:editId="2ADD4A19">
            <wp:extent cx="3758371" cy="1778418"/>
            <wp:effectExtent l="19050" t="19050" r="1397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697" cy="1784723"/>
                    </a:xfrm>
                    <a:prstGeom prst="rect">
                      <a:avLst/>
                    </a:prstGeom>
                    <a:ln>
                      <a:solidFill>
                        <a:schemeClr val="accent1"/>
                      </a:solidFill>
                    </a:ln>
                  </pic:spPr>
                </pic:pic>
              </a:graphicData>
            </a:graphic>
          </wp:inline>
        </w:drawing>
      </w:r>
    </w:p>
    <w:p w:rsidR="00960C0C" w:rsidRDefault="00960C0C" w:rsidP="00960C0C">
      <w:r>
        <w:t>And when clicking on “Keys and Endpoint” in the left-hand menu, you can access and copy the key for the excel tool:</w:t>
      </w:r>
    </w:p>
    <w:p w:rsidR="00960C0C" w:rsidRDefault="00960C0C" w:rsidP="00960C0C">
      <w:r w:rsidRPr="004A1F21">
        <w:rPr>
          <w:noProof/>
          <w:lang w:val="en-US"/>
        </w:rPr>
        <w:drawing>
          <wp:inline distT="0" distB="0" distL="0" distR="0" wp14:anchorId="0670662B" wp14:editId="210C453B">
            <wp:extent cx="3757930" cy="2015943"/>
            <wp:effectExtent l="19050" t="19050" r="1397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2043" cy="2034243"/>
                    </a:xfrm>
                    <a:prstGeom prst="rect">
                      <a:avLst/>
                    </a:prstGeom>
                    <a:ln>
                      <a:solidFill>
                        <a:schemeClr val="accent1"/>
                      </a:solidFill>
                    </a:ln>
                  </pic:spPr>
                </pic:pic>
              </a:graphicData>
            </a:graphic>
          </wp:inline>
        </w:drawing>
      </w:r>
    </w:p>
    <w:p w:rsidR="00960C0C" w:rsidRDefault="00960C0C" w:rsidP="00960C0C">
      <w:r>
        <w:t>After copying the key to the Parameters tab, you can translate English texts retrieved from T24.</w:t>
      </w:r>
    </w:p>
    <w:p w:rsidR="00DC493C" w:rsidRDefault="00DC493C" w:rsidP="00DC493C">
      <w:pPr>
        <w:pStyle w:val="Heading4"/>
      </w:pPr>
      <w:r>
        <w:t>Google Cloud Platform and Cloud Translation API</w:t>
      </w:r>
    </w:p>
    <w:p w:rsidR="00104FC5" w:rsidRDefault="00DC493C" w:rsidP="00DC493C">
      <w:r>
        <w:t>To enable translation with Google, you need to create a Google Cloud Platform account. You need a google account to login to Google Cloud Platform.</w:t>
      </w:r>
      <w:r w:rsidR="00997B26">
        <w:t xml:space="preserve"> From the</w:t>
      </w:r>
      <w:r w:rsidR="00104FC5">
        <w:t xml:space="preserve"> Platform Console screen, you need to </w:t>
      </w:r>
      <w:r w:rsidR="00104FC5">
        <w:lastRenderedPageBreak/>
        <w:t>create a project. After that, choose “API and Services” from the main menu, and click “+ enable APIs and Services”:</w:t>
      </w:r>
    </w:p>
    <w:p w:rsidR="00DC493C" w:rsidRDefault="00104FC5" w:rsidP="00DC493C">
      <w:r>
        <w:rPr>
          <w:noProof/>
          <w:lang w:val="en-US"/>
        </w:rPr>
        <w:drawing>
          <wp:inline distT="0" distB="0" distL="0" distR="0" wp14:anchorId="345088F4" wp14:editId="73B805D8">
            <wp:extent cx="3437343" cy="1600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120" cy="1604152"/>
                    </a:xfrm>
                    <a:prstGeom prst="rect">
                      <a:avLst/>
                    </a:prstGeom>
                  </pic:spPr>
                </pic:pic>
              </a:graphicData>
            </a:graphic>
          </wp:inline>
        </w:drawing>
      </w:r>
      <w:r>
        <w:t xml:space="preserve"> </w:t>
      </w:r>
    </w:p>
    <w:p w:rsidR="00104FC5" w:rsidRDefault="00104FC5" w:rsidP="00DC493C">
      <w:r w:rsidRPr="00104FC5">
        <w:rPr>
          <w:noProof/>
          <w:lang w:val="en-US"/>
        </w:rPr>
        <w:drawing>
          <wp:inline distT="0" distB="0" distL="0" distR="0" wp14:anchorId="056EDD62" wp14:editId="2C7A60ED">
            <wp:extent cx="2265977" cy="42834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0898" cy="433056"/>
                    </a:xfrm>
                    <a:prstGeom prst="rect">
                      <a:avLst/>
                    </a:prstGeom>
                  </pic:spPr>
                </pic:pic>
              </a:graphicData>
            </a:graphic>
          </wp:inline>
        </w:drawing>
      </w:r>
    </w:p>
    <w:p w:rsidR="00104FC5" w:rsidRDefault="00104FC5" w:rsidP="00DC493C">
      <w:r>
        <w:t>Search for “Translation” and choose to enable Cloud Translation API:</w:t>
      </w:r>
    </w:p>
    <w:p w:rsidR="00104FC5" w:rsidRDefault="00104FC5" w:rsidP="00DC493C">
      <w:r w:rsidRPr="00104FC5">
        <w:rPr>
          <w:noProof/>
          <w:lang w:val="en-US"/>
        </w:rPr>
        <w:drawing>
          <wp:inline distT="0" distB="0" distL="0" distR="0" wp14:anchorId="4B5E80E2" wp14:editId="59D87460">
            <wp:extent cx="3006841" cy="773197"/>
            <wp:effectExtent l="0" t="0" r="317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983" cy="781462"/>
                    </a:xfrm>
                    <a:prstGeom prst="rect">
                      <a:avLst/>
                    </a:prstGeom>
                  </pic:spPr>
                </pic:pic>
              </a:graphicData>
            </a:graphic>
          </wp:inline>
        </w:drawing>
      </w:r>
      <w:r>
        <w:t xml:space="preserve">   </w:t>
      </w:r>
      <w:r w:rsidRPr="00104FC5">
        <w:rPr>
          <w:noProof/>
          <w:lang w:val="en-US"/>
        </w:rPr>
        <w:drawing>
          <wp:inline distT="0" distB="0" distL="0" distR="0" wp14:anchorId="67B571F0" wp14:editId="6EA96212">
            <wp:extent cx="1795428" cy="760226"/>
            <wp:effectExtent l="19050" t="19050" r="14605"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1721" cy="762890"/>
                    </a:xfrm>
                    <a:prstGeom prst="rect">
                      <a:avLst/>
                    </a:prstGeom>
                    <a:ln>
                      <a:solidFill>
                        <a:schemeClr val="accent1"/>
                      </a:solidFill>
                    </a:ln>
                  </pic:spPr>
                </pic:pic>
              </a:graphicData>
            </a:graphic>
          </wp:inline>
        </w:drawing>
      </w:r>
    </w:p>
    <w:p w:rsidR="00104FC5" w:rsidRDefault="00104FC5" w:rsidP="00DC493C">
      <w:r>
        <w:t>On your dashboard, you should have the API enabled:</w:t>
      </w:r>
    </w:p>
    <w:p w:rsidR="00104FC5" w:rsidRDefault="00104FC5" w:rsidP="00DC493C">
      <w:r w:rsidRPr="00104FC5">
        <w:rPr>
          <w:noProof/>
          <w:lang w:val="en-US"/>
        </w:rPr>
        <w:drawing>
          <wp:inline distT="0" distB="0" distL="0" distR="0" wp14:anchorId="1616EE8D" wp14:editId="537E0840">
            <wp:extent cx="5543835" cy="8064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3835" cy="806491"/>
                    </a:xfrm>
                    <a:prstGeom prst="rect">
                      <a:avLst/>
                    </a:prstGeom>
                  </pic:spPr>
                </pic:pic>
              </a:graphicData>
            </a:graphic>
          </wp:inline>
        </w:drawing>
      </w:r>
    </w:p>
    <w:p w:rsidR="00104FC5" w:rsidRDefault="00104FC5" w:rsidP="00DC493C">
      <w:r>
        <w:t>Click on the service, and choose “credentials” from the main menu</w:t>
      </w:r>
      <w:r w:rsidR="00F40AD3">
        <w:t xml:space="preserve">. The API key will be displayed and you can copy it to the clipboard using the </w:t>
      </w:r>
      <w:r w:rsidR="00F40AD3" w:rsidRPr="00F40AD3">
        <w:rPr>
          <w:noProof/>
          <w:lang w:val="en-US"/>
        </w:rPr>
        <w:drawing>
          <wp:inline distT="0" distB="0" distL="0" distR="0" wp14:anchorId="2E1491CC" wp14:editId="2DAE3257">
            <wp:extent cx="184159" cy="171459"/>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159" cy="171459"/>
                    </a:xfrm>
                    <a:prstGeom prst="rect">
                      <a:avLst/>
                    </a:prstGeom>
                  </pic:spPr>
                </pic:pic>
              </a:graphicData>
            </a:graphic>
          </wp:inline>
        </w:drawing>
      </w:r>
      <w:r w:rsidR="00F40AD3">
        <w:t xml:space="preserve">icon, and then paste it into the </w:t>
      </w:r>
      <w:proofErr w:type="gramStart"/>
      <w:r w:rsidR="00F40AD3">
        <w:t>excel.</w:t>
      </w:r>
      <w:r>
        <w:t>:</w:t>
      </w:r>
      <w:proofErr w:type="gramEnd"/>
    </w:p>
    <w:p w:rsidR="00104FC5" w:rsidRPr="00DC493C" w:rsidRDefault="00104FC5" w:rsidP="00DC493C">
      <w:r w:rsidRPr="00104FC5">
        <w:rPr>
          <w:noProof/>
          <w:lang w:val="en-US"/>
        </w:rPr>
        <w:drawing>
          <wp:inline distT="0" distB="0" distL="0" distR="0" wp14:anchorId="635D6DD7" wp14:editId="7DE28072">
            <wp:extent cx="3360587" cy="137052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3617" cy="1379913"/>
                    </a:xfrm>
                    <a:prstGeom prst="rect">
                      <a:avLst/>
                    </a:prstGeom>
                  </pic:spPr>
                </pic:pic>
              </a:graphicData>
            </a:graphic>
          </wp:inline>
        </w:drawing>
      </w:r>
    </w:p>
    <w:p w:rsidR="00DB115D" w:rsidRPr="00DB115D" w:rsidRDefault="00DB115D" w:rsidP="00DB115D">
      <w:pPr>
        <w:pStyle w:val="Heading2"/>
      </w:pPr>
      <w:bookmarkStart w:id="59" w:name="_Toc67663942"/>
      <w:r>
        <w:t xml:space="preserve">Retrieving the </w:t>
      </w:r>
      <w:proofErr w:type="spellStart"/>
      <w:r>
        <w:t>helptext</w:t>
      </w:r>
      <w:bookmarkEnd w:id="59"/>
      <w:proofErr w:type="spellEnd"/>
    </w:p>
    <w:p w:rsidR="00DB115D" w:rsidRDefault="00DB115D" w:rsidP="00DB115D">
      <w:r>
        <w:t xml:space="preserve">You should start with putting the name of the application for which you want to create or amend the </w:t>
      </w:r>
      <w:proofErr w:type="spellStart"/>
      <w:r>
        <w:t>helptext</w:t>
      </w:r>
      <w:proofErr w:type="spellEnd"/>
      <w:r>
        <w:t xml:space="preserve"> in Cell A4, and then press the button “Get </w:t>
      </w:r>
      <w:proofErr w:type="spellStart"/>
      <w:r>
        <w:t>HelpText</w:t>
      </w:r>
      <w:proofErr w:type="spellEnd"/>
      <w:r>
        <w:t xml:space="preserve">”, see below for the result when </w:t>
      </w:r>
      <w:r w:rsidR="00320A0B">
        <w:t>inputting “C</w:t>
      </w:r>
      <w:r w:rsidR="00F9630F">
        <w:t>USTOMER</w:t>
      </w:r>
      <w:r w:rsidR="00320A0B">
        <w:t>” in Cell A4:</w:t>
      </w:r>
    </w:p>
    <w:p w:rsidR="00DB115D" w:rsidRDefault="00F9630F" w:rsidP="00DB115D">
      <w:r w:rsidRPr="00F9630F">
        <w:rPr>
          <w:noProof/>
          <w:lang w:val="en-US"/>
        </w:rPr>
        <w:lastRenderedPageBreak/>
        <w:drawing>
          <wp:inline distT="0" distB="0" distL="0" distR="0" wp14:anchorId="65126C6D" wp14:editId="2D6F77AF">
            <wp:extent cx="5731510" cy="12954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95400"/>
                    </a:xfrm>
                    <a:prstGeom prst="rect">
                      <a:avLst/>
                    </a:prstGeom>
                  </pic:spPr>
                </pic:pic>
              </a:graphicData>
            </a:graphic>
          </wp:inline>
        </w:drawing>
      </w:r>
    </w:p>
    <w:p w:rsidR="00320A0B" w:rsidRDefault="00320A0B" w:rsidP="00DB115D">
      <w:r>
        <w:t xml:space="preserve">In my case, the </w:t>
      </w:r>
      <w:r w:rsidR="00F9630F">
        <w:t>Norwegian</w:t>
      </w:r>
      <w:r>
        <w:t xml:space="preserve"> </w:t>
      </w:r>
      <w:proofErr w:type="gramStart"/>
      <w:r>
        <w:t>translation  was</w:t>
      </w:r>
      <w:proofErr w:type="gramEnd"/>
      <w:r>
        <w:t xml:space="preserve"> already present, and my language was set to </w:t>
      </w:r>
      <w:r w:rsidR="00F9630F">
        <w:t>Norwegian</w:t>
      </w:r>
      <w:r>
        <w:t xml:space="preserve">. In most cases on model bank, the right part will be blank. For local tables, or for tables for which model bank does not have </w:t>
      </w:r>
      <w:proofErr w:type="spellStart"/>
      <w:r>
        <w:t>helptext</w:t>
      </w:r>
      <w:proofErr w:type="spellEnd"/>
      <w:r>
        <w:t>, only columns A, B and C will be filled (retrieved from Standard Selection).</w:t>
      </w:r>
    </w:p>
    <w:p w:rsidR="00F9630F" w:rsidRDefault="00F9630F" w:rsidP="00F9630F">
      <w:pPr>
        <w:pStyle w:val="Heading2"/>
      </w:pPr>
      <w:bookmarkStart w:id="60" w:name="_Toc67663943"/>
      <w:r>
        <w:t xml:space="preserve">Retrieving Translated </w:t>
      </w:r>
      <w:proofErr w:type="spellStart"/>
      <w:r>
        <w:t>helptext</w:t>
      </w:r>
      <w:bookmarkEnd w:id="60"/>
      <w:proofErr w:type="spellEnd"/>
    </w:p>
    <w:p w:rsidR="00F9630F" w:rsidRPr="00F9630F" w:rsidRDefault="00F9630F" w:rsidP="00F9630F">
      <w:r>
        <w:t xml:space="preserve">There is a separate button for retrieving Translated </w:t>
      </w:r>
      <w:proofErr w:type="spellStart"/>
      <w:r>
        <w:t>helptext</w:t>
      </w:r>
      <w:proofErr w:type="spellEnd"/>
      <w:r>
        <w:t>. It will read (from the local, that is, the write path) the translated xml file (.\ST\</w:t>
      </w:r>
      <w:proofErr w:type="spellStart"/>
      <w:r>
        <w:t>CUSTOMER.no_xml</w:t>
      </w:r>
      <w:proofErr w:type="spellEnd"/>
      <w:r>
        <w:t xml:space="preserve"> for Norwegian) and fill column I with the translation. It should not be needed, as it is automatically loaded when loading the English </w:t>
      </w:r>
      <w:proofErr w:type="spellStart"/>
      <w:r>
        <w:t>helptext</w:t>
      </w:r>
      <w:proofErr w:type="spellEnd"/>
      <w:r>
        <w:t xml:space="preserve"> if the file is present.</w:t>
      </w:r>
    </w:p>
    <w:p w:rsidR="00320A0B" w:rsidRDefault="00320A0B" w:rsidP="00320A0B">
      <w:pPr>
        <w:pStyle w:val="Heading2"/>
      </w:pPr>
      <w:bookmarkStart w:id="61" w:name="_Toc67663944"/>
      <w:r>
        <w:t xml:space="preserve">Correcting or creating English </w:t>
      </w:r>
      <w:proofErr w:type="spellStart"/>
      <w:r>
        <w:t>helptext</w:t>
      </w:r>
      <w:bookmarkEnd w:id="61"/>
      <w:proofErr w:type="spellEnd"/>
    </w:p>
    <w:p w:rsidR="00320A0B" w:rsidRDefault="00320A0B" w:rsidP="00320A0B">
      <w:r>
        <w:t xml:space="preserve">If you want to create or update the English </w:t>
      </w:r>
      <w:proofErr w:type="spellStart"/>
      <w:r>
        <w:t>helptext</w:t>
      </w:r>
      <w:proofErr w:type="spellEnd"/>
      <w:r>
        <w:t xml:space="preserve">, change or specify the text in column D. in line 3 you should specify the </w:t>
      </w:r>
      <w:proofErr w:type="spellStart"/>
      <w:r>
        <w:t>helptext</w:t>
      </w:r>
      <w:proofErr w:type="spellEnd"/>
      <w:r>
        <w:t xml:space="preserve"> for the application, in the lines 5 and higher the explanations for the corresponding fields. When finished, to create the </w:t>
      </w:r>
      <w:proofErr w:type="spellStart"/>
      <w:r>
        <w:t>helptext</w:t>
      </w:r>
      <w:proofErr w:type="spellEnd"/>
      <w:r>
        <w:t xml:space="preserve"> file, press “write English </w:t>
      </w:r>
      <w:proofErr w:type="spellStart"/>
      <w:r>
        <w:t>helptext</w:t>
      </w:r>
      <w:proofErr w:type="spellEnd"/>
      <w:r>
        <w:t>” button, and retrieve the xml file in the specified local path</w:t>
      </w:r>
      <w:r w:rsidR="00207A5B">
        <w:t>, to copy it to the server where your T24 installation is reading from</w:t>
      </w:r>
      <w:r>
        <w:t>.</w:t>
      </w:r>
    </w:p>
    <w:p w:rsidR="00320A0B" w:rsidRDefault="00320A0B" w:rsidP="00320A0B">
      <w:pPr>
        <w:pStyle w:val="Heading2"/>
      </w:pPr>
      <w:bookmarkStart w:id="62" w:name="_Toc67663945"/>
      <w:r>
        <w:t xml:space="preserve">Translating </w:t>
      </w:r>
      <w:proofErr w:type="spellStart"/>
      <w:r>
        <w:t>helptext</w:t>
      </w:r>
      <w:proofErr w:type="spellEnd"/>
      <w:r>
        <w:t xml:space="preserve"> to local language</w:t>
      </w:r>
      <w:bookmarkEnd w:id="62"/>
    </w:p>
    <w:p w:rsidR="00320A0B" w:rsidRDefault="00320A0B" w:rsidP="00320A0B">
      <w:r>
        <w:t xml:space="preserve">You can translate the </w:t>
      </w:r>
      <w:proofErr w:type="spellStart"/>
      <w:r>
        <w:t>helptext</w:t>
      </w:r>
      <w:proofErr w:type="spellEnd"/>
      <w:r>
        <w:t xml:space="preserve"> in column I, either manually, or automatically. To translate manually, just type the text in column I. To translate automatically, select the cells in column D that you want to automatically translate, and press “Azure Translate” button. It will automatically put the translation in the corresponding cell in column I, but only if that cell is empty, so be careful to empty the cell if you want to translate. Be sure to check the automatic translation if you are able to, and correct manually if needed.</w:t>
      </w:r>
    </w:p>
    <w:p w:rsidR="00D446DF" w:rsidRDefault="00D446DF" w:rsidP="00320A0B">
      <w:r>
        <w:t>Check also if there are no hidden lines!</w:t>
      </w:r>
    </w:p>
    <w:p w:rsidR="00D446DF" w:rsidRDefault="00D446DF" w:rsidP="00320A0B">
      <w:r w:rsidRPr="00D446DF">
        <w:rPr>
          <w:noProof/>
          <w:lang w:val="en-US"/>
        </w:rPr>
        <w:drawing>
          <wp:inline distT="0" distB="0" distL="0" distR="0" wp14:anchorId="22B6B1E7" wp14:editId="1F569257">
            <wp:extent cx="5731510" cy="9118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11860"/>
                    </a:xfrm>
                    <a:prstGeom prst="rect">
                      <a:avLst/>
                    </a:prstGeom>
                  </pic:spPr>
                </pic:pic>
              </a:graphicData>
            </a:graphic>
          </wp:inline>
        </w:drawing>
      </w:r>
    </w:p>
    <w:p w:rsidR="00D446DF" w:rsidRDefault="00D446DF" w:rsidP="00320A0B">
      <w:r>
        <w:t xml:space="preserve">If the row </w:t>
      </w:r>
      <w:proofErr w:type="spellStart"/>
      <w:r>
        <w:t>hight</w:t>
      </w:r>
      <w:proofErr w:type="spellEnd"/>
      <w:r>
        <w:t xml:space="preserve"> is not correctly adjusted, it might be that you are only seeing the first line if the </w:t>
      </w:r>
      <w:proofErr w:type="spellStart"/>
      <w:r>
        <w:t>helptext</w:t>
      </w:r>
      <w:proofErr w:type="spellEnd"/>
      <w:r>
        <w:t xml:space="preserve"> contains soft returns! Either adjust </w:t>
      </w:r>
      <w:proofErr w:type="spellStart"/>
      <w:r>
        <w:t>rowheight</w:t>
      </w:r>
      <w:proofErr w:type="spellEnd"/>
      <w:r>
        <w:t>, or if you are translating automatically, check the text in the input box after you extended it.</w:t>
      </w:r>
    </w:p>
    <w:p w:rsidR="00320A0B" w:rsidRDefault="00320A0B" w:rsidP="00320A0B">
      <w:r>
        <w:t xml:space="preserve">If you are finished, you can press the “write Translated </w:t>
      </w:r>
      <w:proofErr w:type="spellStart"/>
      <w:r>
        <w:t>helptext</w:t>
      </w:r>
      <w:proofErr w:type="spellEnd"/>
      <w:r>
        <w:t xml:space="preserve">” button to create the </w:t>
      </w:r>
      <w:proofErr w:type="spellStart"/>
      <w:r>
        <w:t>helptext</w:t>
      </w:r>
      <w:proofErr w:type="spellEnd"/>
      <w:r>
        <w:t xml:space="preserve"> file for your local language, which will be in the same directory as the English </w:t>
      </w:r>
      <w:proofErr w:type="spellStart"/>
      <w:r>
        <w:t>helptext</w:t>
      </w:r>
      <w:proofErr w:type="spellEnd"/>
      <w:r>
        <w:t xml:space="preserve"> file in your local path.</w:t>
      </w:r>
      <w:r w:rsidR="00207A5B">
        <w:t xml:space="preserve"> Copy it to the server in the same way as for English </w:t>
      </w:r>
      <w:proofErr w:type="spellStart"/>
      <w:r w:rsidR="00207A5B">
        <w:t>helptext</w:t>
      </w:r>
      <w:proofErr w:type="spellEnd"/>
      <w:r w:rsidR="00207A5B">
        <w:t>.</w:t>
      </w:r>
    </w:p>
    <w:p w:rsidR="00186913" w:rsidRDefault="00186913" w:rsidP="00186913">
      <w:pPr>
        <w:pStyle w:val="Heading2"/>
      </w:pPr>
      <w:bookmarkStart w:id="63" w:name="_Toc67663946"/>
      <w:r>
        <w:lastRenderedPageBreak/>
        <w:t xml:space="preserve">Creating translatable </w:t>
      </w:r>
      <w:proofErr w:type="spellStart"/>
      <w:r>
        <w:t>helptext</w:t>
      </w:r>
      <w:proofErr w:type="spellEnd"/>
      <w:r>
        <w:t xml:space="preserve"> for multiple applications</w:t>
      </w:r>
      <w:bookmarkEnd w:id="63"/>
    </w:p>
    <w:p w:rsidR="00186913" w:rsidRDefault="00186913" w:rsidP="00186913">
      <w:r>
        <w:t xml:space="preserve">If you want to translate the </w:t>
      </w:r>
      <w:proofErr w:type="spellStart"/>
      <w:r>
        <w:t>helptext</w:t>
      </w:r>
      <w:proofErr w:type="spellEnd"/>
      <w:r>
        <w:t xml:space="preserve"> in Excel, you can create a workbook with a worksheet for each application that you want to translate:</w:t>
      </w:r>
    </w:p>
    <w:p w:rsidR="00186913" w:rsidRDefault="00186913" w:rsidP="00186913">
      <w:r w:rsidRPr="00186913">
        <w:rPr>
          <w:noProof/>
          <w:lang w:val="en-US"/>
        </w:rPr>
        <w:drawing>
          <wp:inline distT="0" distB="0" distL="0" distR="0" wp14:anchorId="43FA637A" wp14:editId="572F914A">
            <wp:extent cx="5731510" cy="2197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97735"/>
                    </a:xfrm>
                    <a:prstGeom prst="rect">
                      <a:avLst/>
                    </a:prstGeom>
                  </pic:spPr>
                </pic:pic>
              </a:graphicData>
            </a:graphic>
          </wp:inline>
        </w:drawing>
      </w:r>
    </w:p>
    <w:p w:rsidR="00186913" w:rsidRDefault="00186913" w:rsidP="00186913">
      <w:r>
        <w:t>To do that, from the “</w:t>
      </w:r>
      <w:proofErr w:type="spellStart"/>
      <w:r>
        <w:t>CreateHelpText</w:t>
      </w:r>
      <w:proofErr w:type="spellEnd"/>
      <w:r>
        <w:t>” tab, fill in the list in column Q.</w:t>
      </w:r>
    </w:p>
    <w:p w:rsidR="00186913" w:rsidRDefault="00186913" w:rsidP="00186913">
      <w:pPr>
        <w:pStyle w:val="ListParagraph"/>
        <w:numPr>
          <w:ilvl w:val="0"/>
          <w:numId w:val="44"/>
        </w:numPr>
      </w:pPr>
      <w:r>
        <w:t>The path and filename of the workbook to be created (make sure there is no existing file with that name in the folder) in cell Q6</w:t>
      </w:r>
    </w:p>
    <w:p w:rsidR="00186913" w:rsidRDefault="00186913" w:rsidP="00186913">
      <w:pPr>
        <w:pStyle w:val="ListParagraph"/>
        <w:numPr>
          <w:ilvl w:val="0"/>
          <w:numId w:val="44"/>
        </w:numPr>
      </w:pPr>
      <w:r>
        <w:t>The list of applications starting from Q9</w:t>
      </w:r>
    </w:p>
    <w:p w:rsidR="00186913" w:rsidRDefault="00186913" w:rsidP="00186913">
      <w:r>
        <w:t xml:space="preserve">Select the applications to include in the workbook from the list, and click on the button “Application list” just above. Be aware that the system will create copies of the </w:t>
      </w:r>
      <w:proofErr w:type="spellStart"/>
      <w:r>
        <w:t>CreateHelpText</w:t>
      </w:r>
      <w:proofErr w:type="spellEnd"/>
      <w:r>
        <w:t xml:space="preserve"> worksheet in the workbook, renamed to “HT_” plus the name of the application.</w:t>
      </w:r>
    </w:p>
    <w:p w:rsidR="00186913" w:rsidRDefault="005F5A52" w:rsidP="00186913">
      <w:r w:rsidRPr="005F5A52">
        <w:rPr>
          <w:noProof/>
          <w:lang w:val="en-US"/>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1720850" cy="2287270"/>
            <wp:effectExtent l="0" t="0" r="0" b="0"/>
            <wp:wrapTight wrapText="bothSides">
              <wp:wrapPolygon edited="0">
                <wp:start x="0" y="0"/>
                <wp:lineTo x="0" y="21408"/>
                <wp:lineTo x="21281" y="21408"/>
                <wp:lineTo x="212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720850" cy="2287270"/>
                    </a:xfrm>
                    <a:prstGeom prst="rect">
                      <a:avLst/>
                    </a:prstGeom>
                  </pic:spPr>
                </pic:pic>
              </a:graphicData>
            </a:graphic>
            <wp14:sizeRelH relativeFrom="margin">
              <wp14:pctWidth>0</wp14:pctWidth>
            </wp14:sizeRelH>
            <wp14:sizeRelV relativeFrom="margin">
              <wp14:pctHeight>0</wp14:pctHeight>
            </wp14:sizeRelV>
          </wp:anchor>
        </w:drawing>
      </w:r>
      <w:r w:rsidR="00186913">
        <w:t>The buttons will not be working in the new workbook if the USER worksheet is not found in the original path (the macros are not copied to the new workbook!)</w:t>
      </w:r>
    </w:p>
    <w:p w:rsidR="00186913" w:rsidRDefault="00186913" w:rsidP="00186913"/>
    <w:p w:rsidR="00186913" w:rsidRDefault="00186913" w:rsidP="00186913"/>
    <w:p w:rsidR="00186913" w:rsidRDefault="00186913" w:rsidP="00186913"/>
    <w:p w:rsidR="00186913" w:rsidRDefault="00186913" w:rsidP="00186913"/>
    <w:p w:rsidR="00186913" w:rsidRDefault="00186913" w:rsidP="00186913"/>
    <w:p w:rsidR="00186913" w:rsidRPr="00186913" w:rsidRDefault="00186913" w:rsidP="00186913"/>
    <w:p w:rsidR="00D24C80" w:rsidRDefault="00D24C80" w:rsidP="00D24C80">
      <w:pPr>
        <w:pStyle w:val="Heading1"/>
      </w:pPr>
      <w:bookmarkStart w:id="64" w:name="_Toc67663947"/>
      <w:r>
        <w:t>Sample OFSML generation</w:t>
      </w:r>
      <w:bookmarkEnd w:id="64"/>
    </w:p>
    <w:p w:rsidR="006D2115" w:rsidRDefault="008678C5" w:rsidP="006D2115">
      <w:r>
        <w:t>Online incoming interfaces should trigger a T24 transaction using OFSML. To know what OFSML structure to use, this tab examines a Version, and generates a sample OFSML using data from any specified record:</w:t>
      </w:r>
    </w:p>
    <w:p w:rsidR="008678C5" w:rsidRDefault="008678C5" w:rsidP="006D2115">
      <w:r>
        <w:rPr>
          <w:noProof/>
          <w:lang w:val="en-US"/>
        </w:rPr>
        <w:lastRenderedPageBreak/>
        <w:drawing>
          <wp:inline distT="0" distB="0" distL="0" distR="0">
            <wp:extent cx="5731510" cy="1044327"/>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srcRect/>
                    <a:stretch>
                      <a:fillRect/>
                    </a:stretch>
                  </pic:blipFill>
                  <pic:spPr bwMode="auto">
                    <a:xfrm>
                      <a:off x="0" y="0"/>
                      <a:ext cx="5731510" cy="1044327"/>
                    </a:xfrm>
                    <a:prstGeom prst="rect">
                      <a:avLst/>
                    </a:prstGeom>
                    <a:noFill/>
                    <a:ln w="9525">
                      <a:noFill/>
                      <a:miter lim="800000"/>
                      <a:headEnd/>
                      <a:tailEnd/>
                    </a:ln>
                  </pic:spPr>
                </pic:pic>
              </a:graphicData>
            </a:graphic>
          </wp:inline>
        </w:drawing>
      </w:r>
    </w:p>
    <w:p w:rsidR="008678C5" w:rsidRDefault="008678C5" w:rsidP="006D2115">
      <w:r>
        <w:t>2 variables need to be inputted in column D, line 1 and 2:</w:t>
      </w:r>
    </w:p>
    <w:p w:rsidR="008678C5" w:rsidRDefault="008678C5" w:rsidP="006D2115">
      <w:r>
        <w:t>The Version that should be used by the interface</w:t>
      </w:r>
      <w:r>
        <w:br/>
        <w:t>the ID of a record that should be used to extract sample data</w:t>
      </w:r>
    </w:p>
    <w:p w:rsidR="008678C5" w:rsidRDefault="008678C5" w:rsidP="006D2115">
      <w:r>
        <w:t>The sample OFSML will be generated in column A, and can be copied to a text or xml editor.</w:t>
      </w:r>
    </w:p>
    <w:p w:rsidR="006E36F2" w:rsidRDefault="006E36F2" w:rsidP="006E36F2">
      <w:pPr>
        <w:pStyle w:val="Heading1"/>
      </w:pPr>
      <w:bookmarkStart w:id="65" w:name="_Toc67663948"/>
      <w:r>
        <w:t>Update EB.USER.ROLES and USER.SMS.GROUPS</w:t>
      </w:r>
      <w:bookmarkEnd w:id="65"/>
    </w:p>
    <w:p w:rsidR="006E36F2" w:rsidRDefault="006E36F2" w:rsidP="006E36F2">
      <w:r>
        <w:t xml:space="preserve">The security management in T24 is done through these two applications: a User is assigned one or more roles, a role is composes of multiple USER.SMS.GROUPS (USG's), and in a USG is defined exactly what function is allowed on what application, version or enquiry, with what </w:t>
      </w:r>
      <w:proofErr w:type="spellStart"/>
      <w:r>
        <w:t>datarestrictions</w:t>
      </w:r>
      <w:proofErr w:type="spellEnd"/>
      <w:r>
        <w:t>.</w:t>
      </w:r>
    </w:p>
    <w:p w:rsidR="006E36F2" w:rsidRDefault="006E36F2" w:rsidP="006E36F2">
      <w:r>
        <w:t xml:space="preserve">To update these rights can be very tedious in T24, and the process is prone to mistakes. It is much easier to do the work in Excel and export this to T24. To do this, there is an excel sheet </w:t>
      </w:r>
      <w:proofErr w:type="spellStart"/>
      <w:r>
        <w:t>UserRoles</w:t>
      </w:r>
      <w:proofErr w:type="spellEnd"/>
      <w:r>
        <w:t>:</w:t>
      </w:r>
    </w:p>
    <w:p w:rsidR="006E36F2" w:rsidRDefault="006E36F2" w:rsidP="006E36F2">
      <w:r>
        <w:rPr>
          <w:noProof/>
          <w:lang w:val="en-US"/>
        </w:rPr>
        <w:drawing>
          <wp:inline distT="0" distB="0" distL="0" distR="0">
            <wp:extent cx="5731510" cy="354831"/>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731510" cy="354831"/>
                    </a:xfrm>
                    <a:prstGeom prst="rect">
                      <a:avLst/>
                    </a:prstGeom>
                    <a:noFill/>
                    <a:ln w="9525">
                      <a:noFill/>
                      <a:miter lim="800000"/>
                      <a:headEnd/>
                      <a:tailEnd/>
                    </a:ln>
                  </pic:spPr>
                </pic:pic>
              </a:graphicData>
            </a:graphic>
          </wp:inline>
        </w:drawing>
      </w:r>
    </w:p>
    <w:p w:rsidR="00174922" w:rsidRDefault="00174922" w:rsidP="00174922">
      <w:pPr>
        <w:pStyle w:val="Heading2"/>
      </w:pPr>
      <w:bookmarkStart w:id="66" w:name="_Toc67663949"/>
      <w:r>
        <w:t>Retrieve EB.USER.ROLES</w:t>
      </w:r>
      <w:bookmarkEnd w:id="66"/>
    </w:p>
    <w:p w:rsidR="006E36F2" w:rsidRDefault="006E36F2" w:rsidP="006E36F2">
      <w:r>
        <w:t>There is no specific setup necessary for this sheet, the first action is to retrieve from T24 the EB.USER.ROLE records that will list the USG's per role. Click on the "Retrieve Roles" button:</w:t>
      </w:r>
    </w:p>
    <w:p w:rsidR="006E36F2" w:rsidRDefault="00174922" w:rsidP="006E36F2">
      <w:pPr>
        <w:rPr>
          <w:b/>
          <w:bCs/>
        </w:rPr>
      </w:pPr>
      <w:r>
        <w:rPr>
          <w:b/>
          <w:bCs/>
          <w:noProof/>
          <w:lang w:val="en-US"/>
        </w:rPr>
        <w:drawing>
          <wp:inline distT="0" distB="0" distL="0" distR="0">
            <wp:extent cx="4715281" cy="3686175"/>
            <wp:effectExtent l="19050" t="19050" r="28169" b="285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4715281" cy="3686175"/>
                    </a:xfrm>
                    <a:prstGeom prst="rect">
                      <a:avLst/>
                    </a:prstGeom>
                    <a:noFill/>
                    <a:ln w="9525">
                      <a:solidFill>
                        <a:schemeClr val="accent1"/>
                      </a:solidFill>
                      <a:miter lim="800000"/>
                      <a:headEnd/>
                      <a:tailEnd/>
                    </a:ln>
                  </pic:spPr>
                </pic:pic>
              </a:graphicData>
            </a:graphic>
          </wp:inline>
        </w:drawing>
      </w:r>
    </w:p>
    <w:p w:rsidR="00174922" w:rsidRDefault="00174922" w:rsidP="006E36F2">
      <w:pPr>
        <w:rPr>
          <w:b/>
          <w:bCs/>
        </w:rPr>
      </w:pPr>
      <w:r>
        <w:rPr>
          <w:b/>
          <w:bCs/>
        </w:rPr>
        <w:lastRenderedPageBreak/>
        <w:t>The various Roles present in the environment are retrieved, and a blank line is present between the roles.</w:t>
      </w:r>
    </w:p>
    <w:p w:rsidR="00174922" w:rsidRDefault="00174922" w:rsidP="00174922">
      <w:pPr>
        <w:pStyle w:val="Heading2"/>
      </w:pPr>
      <w:bookmarkStart w:id="67" w:name="_Toc67663950"/>
      <w:r>
        <w:t>Updating Roles</w:t>
      </w:r>
      <w:bookmarkEnd w:id="67"/>
    </w:p>
    <w:p w:rsidR="00174922" w:rsidRDefault="00174922" w:rsidP="00174922">
      <w:r>
        <w:t>Either the description or the list of USG's can be amended, and the tool will update T24 when using "Update Role" button. To ensure that the correct Role is updated, select more than one cell in column A, where the selection includes all the names of the Roles you want to update.</w:t>
      </w:r>
    </w:p>
    <w:p w:rsidR="00174922" w:rsidRDefault="00174922" w:rsidP="00174922">
      <w:r>
        <w:rPr>
          <w:noProof/>
          <w:lang w:val="en-US"/>
        </w:rPr>
        <w:drawing>
          <wp:inline distT="0" distB="0" distL="0" distR="0">
            <wp:extent cx="4191000" cy="2206087"/>
            <wp:effectExtent l="19050" t="19050" r="19050" b="22763"/>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4191000" cy="2206087"/>
                    </a:xfrm>
                    <a:prstGeom prst="rect">
                      <a:avLst/>
                    </a:prstGeom>
                    <a:noFill/>
                    <a:ln w="9525">
                      <a:solidFill>
                        <a:schemeClr val="accent1"/>
                      </a:solidFill>
                      <a:miter lim="800000"/>
                      <a:headEnd/>
                      <a:tailEnd/>
                    </a:ln>
                  </pic:spPr>
                </pic:pic>
              </a:graphicData>
            </a:graphic>
          </wp:inline>
        </w:drawing>
      </w:r>
    </w:p>
    <w:p w:rsidR="00174922" w:rsidRDefault="00174922" w:rsidP="00174922">
      <w:r>
        <w:t>The above selection would update the two profiles BLM.LDBVIEW and VCCA, regardless of which USG's are included in the selection.</w:t>
      </w:r>
    </w:p>
    <w:p w:rsidR="00174922" w:rsidRDefault="00174922" w:rsidP="00174922">
      <w:r>
        <w:t>To update one Role, please select at least one cell above or below it too.</w:t>
      </w:r>
    </w:p>
    <w:p w:rsidR="00174922" w:rsidRDefault="00174922" w:rsidP="00174922">
      <w:r>
        <w:t>Click on the "Update Role" button to update T24.</w:t>
      </w:r>
    </w:p>
    <w:p w:rsidR="00174922" w:rsidRDefault="00174922" w:rsidP="00174922">
      <w:pPr>
        <w:pStyle w:val="Heading2"/>
      </w:pPr>
      <w:bookmarkStart w:id="68" w:name="_Toc67663951"/>
      <w:r>
        <w:t>Retrieve USG</w:t>
      </w:r>
      <w:bookmarkEnd w:id="68"/>
    </w:p>
    <w:p w:rsidR="00D858FD" w:rsidRDefault="00174922" w:rsidP="00D858FD">
      <w:r>
        <w:t>Most of the work is generally done</w:t>
      </w:r>
      <w:r w:rsidR="00D858FD">
        <w:t xml:space="preserve"> on the USER.SMS.GROUP's. After selecting one or more roles (see above paragraph), when clicking the "Retrieve USG" button, the tool will create A NEW WORKSHEET in the current workbook per selected Role.</w:t>
      </w:r>
    </w:p>
    <w:p w:rsidR="00D858FD" w:rsidRDefault="00D858FD" w:rsidP="00D858FD">
      <w:r>
        <w:t>The worksheets will be situated as the last sheets, and their name will be "USG_" concatenated with the Role name:</w:t>
      </w:r>
    </w:p>
    <w:p w:rsidR="006051C0" w:rsidRDefault="00D858FD" w:rsidP="006051C0">
      <w:r>
        <w:rPr>
          <w:noProof/>
          <w:lang w:val="en-US"/>
        </w:rPr>
        <w:drawing>
          <wp:inline distT="0" distB="0" distL="0" distR="0">
            <wp:extent cx="5731510" cy="248858"/>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5731510" cy="248858"/>
                    </a:xfrm>
                    <a:prstGeom prst="rect">
                      <a:avLst/>
                    </a:prstGeom>
                    <a:noFill/>
                    <a:ln w="9525">
                      <a:noFill/>
                      <a:miter lim="800000"/>
                      <a:headEnd/>
                      <a:tailEnd/>
                    </a:ln>
                  </pic:spPr>
                </pic:pic>
              </a:graphicData>
            </a:graphic>
          </wp:inline>
        </w:drawing>
      </w:r>
    </w:p>
    <w:p w:rsidR="006051C0" w:rsidRDefault="006051C0" w:rsidP="006051C0">
      <w:r>
        <w:t xml:space="preserve">If you want only to edit one specific USG, you can even </w:t>
      </w:r>
      <w:proofErr w:type="gramStart"/>
      <w:r>
        <w:t>just  create</w:t>
      </w:r>
      <w:proofErr w:type="gramEnd"/>
      <w:r>
        <w:t xml:space="preserve"> the input yourself, the role doesn't need to exist:</w:t>
      </w:r>
    </w:p>
    <w:p w:rsidR="006051C0" w:rsidRDefault="006051C0" w:rsidP="006051C0">
      <w:r>
        <w:rPr>
          <w:noProof/>
          <w:lang w:val="en-US"/>
        </w:rPr>
        <w:drawing>
          <wp:inline distT="0" distB="0" distL="0" distR="0">
            <wp:extent cx="5731510" cy="614700"/>
            <wp:effectExtent l="19050" t="0" r="254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5731510" cy="614700"/>
                    </a:xfrm>
                    <a:prstGeom prst="rect">
                      <a:avLst/>
                    </a:prstGeom>
                    <a:noFill/>
                    <a:ln w="9525">
                      <a:noFill/>
                      <a:miter lim="800000"/>
                      <a:headEnd/>
                      <a:tailEnd/>
                    </a:ln>
                  </pic:spPr>
                </pic:pic>
              </a:graphicData>
            </a:graphic>
          </wp:inline>
        </w:drawing>
      </w:r>
    </w:p>
    <w:p w:rsidR="006051C0" w:rsidRDefault="006051C0" w:rsidP="006051C0">
      <w:r>
        <w:t>TEMP is used only for the name of the resulting worksheet, but is not checked. Be careful to add a '@ before the USG you want to edit.</w:t>
      </w:r>
    </w:p>
    <w:p w:rsidR="00D858FD" w:rsidRDefault="00D858FD" w:rsidP="00D858FD">
      <w:pPr>
        <w:pStyle w:val="Heading2"/>
      </w:pPr>
      <w:bookmarkStart w:id="69" w:name="_Toc67663952"/>
      <w:r>
        <w:t>USER.SMS.GROUP worksheet</w:t>
      </w:r>
      <w:bookmarkEnd w:id="69"/>
    </w:p>
    <w:p w:rsidR="00D858FD" w:rsidRDefault="00D858FD" w:rsidP="00D858FD">
      <w:r>
        <w:t>The created worksheet lists for the profile all USG's with for all USG's the applications that are allowed and per application the functions and the filter:</w:t>
      </w:r>
    </w:p>
    <w:p w:rsidR="00D858FD" w:rsidRDefault="00781ECE" w:rsidP="00D858FD">
      <w:r>
        <w:rPr>
          <w:noProof/>
          <w:lang w:val="en-US"/>
        </w:rPr>
        <w:lastRenderedPageBreak/>
        <w:drawing>
          <wp:inline distT="0" distB="0" distL="0" distR="0">
            <wp:extent cx="5731510" cy="1106163"/>
            <wp:effectExtent l="19050" t="0" r="254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srcRect/>
                    <a:stretch>
                      <a:fillRect/>
                    </a:stretch>
                  </pic:blipFill>
                  <pic:spPr bwMode="auto">
                    <a:xfrm>
                      <a:off x="0" y="0"/>
                      <a:ext cx="5731510" cy="1106163"/>
                    </a:xfrm>
                    <a:prstGeom prst="rect">
                      <a:avLst/>
                    </a:prstGeom>
                    <a:noFill/>
                    <a:ln w="9525">
                      <a:noFill/>
                      <a:miter lim="800000"/>
                      <a:headEnd/>
                      <a:tailEnd/>
                    </a:ln>
                  </pic:spPr>
                </pic:pic>
              </a:graphicData>
            </a:graphic>
          </wp:inline>
        </w:drawing>
      </w:r>
    </w:p>
    <w:p w:rsidR="00781ECE" w:rsidRDefault="00781ECE" w:rsidP="00781ECE">
      <w:pPr>
        <w:pStyle w:val="Heading2"/>
      </w:pPr>
      <w:bookmarkStart w:id="70" w:name="_Toc67663953"/>
      <w:r>
        <w:t>Create USG's</w:t>
      </w:r>
      <w:bookmarkEnd w:id="70"/>
    </w:p>
    <w:p w:rsidR="00781ECE" w:rsidRDefault="00781ECE" w:rsidP="00781ECE">
      <w:r>
        <w:t>When clicking on the "Create USG's" button, without a specific selection, the entire list of USG's is created in the target environment. This can be used easily to transfer profiles from one environment to another: retrieve from one environment, change environment (cell B2 in the USG_ worksheet), and click Create USG's.</w:t>
      </w:r>
    </w:p>
    <w:p w:rsidR="00B21FBC" w:rsidRDefault="00B21FBC" w:rsidP="00781ECE">
      <w:r>
        <w:t xml:space="preserve">Alternatively, if your selection is one single non-blank cell in column </w:t>
      </w:r>
      <w:proofErr w:type="gramStart"/>
      <w:r>
        <w:t>A</w:t>
      </w:r>
      <w:proofErr w:type="gramEnd"/>
      <w:r>
        <w:t>, it will only execute that one USG.</w:t>
      </w:r>
    </w:p>
    <w:p w:rsidR="00436CBB" w:rsidRDefault="00436CBB" w:rsidP="00436CBB">
      <w:pPr>
        <w:pStyle w:val="Heading3"/>
      </w:pPr>
      <w:bookmarkStart w:id="71" w:name="_Toc67663954"/>
      <w:r>
        <w:t>Execution line per line</w:t>
      </w:r>
      <w:bookmarkEnd w:id="71"/>
    </w:p>
    <w:p w:rsidR="00781ECE" w:rsidRDefault="00781ECE" w:rsidP="00781ECE">
      <w:r>
        <w:t xml:space="preserve">Mostly, USG's have huge lists of Applications, and an http-request is limited. Therefore the tool will update the USG </w:t>
      </w:r>
      <w:proofErr w:type="spellStart"/>
      <w:r>
        <w:t>multivalue</w:t>
      </w:r>
      <w:proofErr w:type="spellEnd"/>
      <w:r>
        <w:t xml:space="preserve"> by </w:t>
      </w:r>
      <w:proofErr w:type="spellStart"/>
      <w:r>
        <w:t>multivalue</w:t>
      </w:r>
      <w:proofErr w:type="spellEnd"/>
      <w:r>
        <w:t xml:space="preserve"> (or visually, Excel line by Excel line). This might take a certain </w:t>
      </w:r>
      <w:proofErr w:type="spellStart"/>
      <w:r>
        <w:t>time</w:t>
      </w:r>
      <w:proofErr w:type="gramStart"/>
      <w:r>
        <w:t>,you</w:t>
      </w:r>
      <w:proofErr w:type="spellEnd"/>
      <w:proofErr w:type="gramEnd"/>
      <w:r>
        <w:t xml:space="preserve"> can follow the progress in the "OFS" column. The execution will stop as soon as it encounters an error.</w:t>
      </w:r>
    </w:p>
    <w:p w:rsidR="006051C0" w:rsidRDefault="006051C0" w:rsidP="00781ECE"/>
    <w:p w:rsidR="00436CBB" w:rsidRDefault="00436CBB" w:rsidP="00436CBB">
      <w:pPr>
        <w:pStyle w:val="Heading3"/>
      </w:pPr>
      <w:bookmarkStart w:id="72" w:name="_Toc67663955"/>
      <w:r>
        <w:t>Fixing errors</w:t>
      </w:r>
      <w:bookmarkEnd w:id="72"/>
    </w:p>
    <w:p w:rsidR="00781ECE" w:rsidRDefault="00781ECE" w:rsidP="00781ECE">
      <w:r>
        <w:t>When executing, T24 will skip all the lines where the "OFS" column is filled. Therefore, when you encounter an e</w:t>
      </w:r>
      <w:r w:rsidR="00436CBB">
        <w:t>rror in line 351 (</w:t>
      </w:r>
      <w:proofErr w:type="spellStart"/>
      <w:r w:rsidR="00436CBB">
        <w:t>multivalue</w:t>
      </w:r>
      <w:proofErr w:type="spellEnd"/>
      <w:r w:rsidR="00436CBB">
        <w:t xml:space="preserve"> 348</w:t>
      </w:r>
      <w:r>
        <w:t>)</w:t>
      </w:r>
      <w:r w:rsidR="00436CBB">
        <w:t>, empty for that line only column J and L, fix the error (probably somewhere a spelling mistake, take a look at the result in column L before you delete it), and click the button again, it will continue where it left off.</w:t>
      </w:r>
    </w:p>
    <w:p w:rsidR="00436CBB" w:rsidRDefault="00436CBB" w:rsidP="00436CBB">
      <w:pPr>
        <w:pStyle w:val="Heading3"/>
      </w:pPr>
      <w:r>
        <w:t xml:space="preserve"> </w:t>
      </w:r>
      <w:bookmarkStart w:id="73" w:name="_Toc67663956"/>
      <w:r>
        <w:t>Special uses</w:t>
      </w:r>
      <w:bookmarkEnd w:id="73"/>
    </w:p>
    <w:p w:rsidR="00436CBB" w:rsidRDefault="00436CBB" w:rsidP="00436CBB">
      <w:r>
        <w:t xml:space="preserve">When you only want to add or remove a function ("A" or "I") on an existing Application, and not change anything else, put everywhere in the whole sheet "STOP" (or anything else, just not blank) in column J, and make just for the line where you want to change something the J column blank. It will only execute the change for that single </w:t>
      </w:r>
      <w:proofErr w:type="spellStart"/>
      <w:r>
        <w:t>multivalue</w:t>
      </w:r>
      <w:proofErr w:type="spellEnd"/>
      <w:r>
        <w:t>.</w:t>
      </w:r>
    </w:p>
    <w:p w:rsidR="00B21FBC" w:rsidRDefault="00B21FBC" w:rsidP="00436CBB">
      <w:r>
        <w:rPr>
          <w:noProof/>
          <w:lang w:val="en-US"/>
        </w:rPr>
        <w:drawing>
          <wp:inline distT="0" distB="0" distL="0" distR="0">
            <wp:extent cx="5731510" cy="882126"/>
            <wp:effectExtent l="19050" t="0" r="254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5731510" cy="882126"/>
                    </a:xfrm>
                    <a:prstGeom prst="rect">
                      <a:avLst/>
                    </a:prstGeom>
                    <a:noFill/>
                    <a:ln w="9525">
                      <a:noFill/>
                      <a:miter lim="800000"/>
                      <a:headEnd/>
                      <a:tailEnd/>
                    </a:ln>
                  </pic:spPr>
                </pic:pic>
              </a:graphicData>
            </a:graphic>
          </wp:inline>
        </w:drawing>
      </w:r>
    </w:p>
    <w:p w:rsidR="00436CBB" w:rsidRDefault="00436CBB" w:rsidP="006051C0">
      <w:r>
        <w:t>If you want to remove multi</w:t>
      </w:r>
      <w:r w:rsidR="006051C0">
        <w:t>-</w:t>
      </w:r>
      <w:r>
        <w:t xml:space="preserve">values, this cannot be done with </w:t>
      </w:r>
      <w:r w:rsidR="006051C0">
        <w:t xml:space="preserve">the tool. You can overwrite the values with already existing values keeping all the </w:t>
      </w:r>
      <w:proofErr w:type="spellStart"/>
      <w:r w:rsidR="006051C0">
        <w:t>multivalues</w:t>
      </w:r>
      <w:proofErr w:type="spellEnd"/>
      <w:r w:rsidR="006051C0">
        <w:t xml:space="preserve"> present. Alternatively, you can edit the USG with T24 browser and delete the multi-value sets there, then re-retrieve the Role in a new sheet.</w:t>
      </w:r>
    </w:p>
    <w:p w:rsidR="00C9496C" w:rsidRDefault="00C9496C" w:rsidP="00C9496C">
      <w:pPr>
        <w:pStyle w:val="Heading1"/>
      </w:pPr>
      <w:bookmarkStart w:id="74" w:name="_Toc67663957"/>
      <w:r>
        <w:lastRenderedPageBreak/>
        <w:t xml:space="preserve">Retrieve </w:t>
      </w:r>
      <w:proofErr w:type="gramStart"/>
      <w:r>
        <w:t>Unauthorised</w:t>
      </w:r>
      <w:proofErr w:type="gramEnd"/>
      <w:r>
        <w:t xml:space="preserve"> records and authorise</w:t>
      </w:r>
      <w:bookmarkEnd w:id="74"/>
    </w:p>
    <w:p w:rsidR="00AE5532" w:rsidRPr="00AE5532" w:rsidRDefault="00AE5532" w:rsidP="00AE5532">
      <w:pPr>
        <w:pStyle w:val="Heading2"/>
      </w:pPr>
      <w:bookmarkStart w:id="75" w:name="_Toc67663958"/>
      <w:r>
        <w:t>Creating a list of INAU records</w:t>
      </w:r>
      <w:bookmarkEnd w:id="75"/>
    </w:p>
    <w:p w:rsidR="00C9496C" w:rsidRDefault="00C9496C" w:rsidP="00C9496C">
      <w:r>
        <w:t xml:space="preserve">When installing updates or upgrades, Temenos might deliver </w:t>
      </w:r>
      <w:proofErr w:type="spellStart"/>
      <w:r>
        <w:t>datarecords</w:t>
      </w:r>
      <w:proofErr w:type="spellEnd"/>
      <w:r>
        <w:t>, and these come installed in INAU record status (unauthorised records). To get the list of these unauthorised records, you can use the “INAU applications” tab:</w:t>
      </w:r>
    </w:p>
    <w:p w:rsidR="00C9496C" w:rsidRDefault="00C9496C" w:rsidP="00C9496C">
      <w:r w:rsidRPr="00C9496C">
        <w:rPr>
          <w:noProof/>
          <w:lang w:val="en-US"/>
        </w:rPr>
        <w:drawing>
          <wp:inline distT="0" distB="0" distL="0" distR="0" wp14:anchorId="13E50D5B" wp14:editId="7590845F">
            <wp:extent cx="5731510" cy="1595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595755"/>
                    </a:xfrm>
                    <a:prstGeom prst="rect">
                      <a:avLst/>
                    </a:prstGeom>
                  </pic:spPr>
                </pic:pic>
              </a:graphicData>
            </a:graphic>
          </wp:inline>
        </w:drawing>
      </w:r>
    </w:p>
    <w:p w:rsidR="00C9496C" w:rsidRDefault="00C9496C" w:rsidP="00C9496C">
      <w:r>
        <w:t xml:space="preserve">When you press the “Get Table List” button, the tool will fetch the complete list of T24 tables that can have unauthorised records (live tables cannot, it needs to have a $NAU value in the suffix list in </w:t>
      </w:r>
      <w:proofErr w:type="spellStart"/>
      <w:r>
        <w:t>FileControl</w:t>
      </w:r>
      <w:proofErr w:type="spellEnd"/>
      <w:r>
        <w:t>), and it will check for each table whether there are unauthorised records. As the core T24 model bank has 3400 tables that can have unauthorised records, it will run 3400 times an enquiry, and this might take some time. To test first, you can lower the “Max Tables” value, to get the complete list set it to 20.000 as shown above.</w:t>
      </w:r>
    </w:p>
    <w:p w:rsidR="00C9496C" w:rsidRDefault="00C9496C" w:rsidP="00C9496C">
      <w:r>
        <w:t>When finished, it will give the total number of unauthorised records in the header line – if that remains blank, the maximum number of unauthorised records is too low, it needs to be set in the record list tab “INAU records” in the header under Max Lines:</w:t>
      </w:r>
    </w:p>
    <w:p w:rsidR="00C9496C" w:rsidRDefault="00C9496C" w:rsidP="00C9496C">
      <w:r w:rsidRPr="00C9496C">
        <w:rPr>
          <w:noProof/>
          <w:lang w:val="en-US"/>
        </w:rPr>
        <w:drawing>
          <wp:inline distT="0" distB="0" distL="0" distR="0" wp14:anchorId="06075D4F" wp14:editId="615527FE">
            <wp:extent cx="5731510" cy="953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53135"/>
                    </a:xfrm>
                    <a:prstGeom prst="rect">
                      <a:avLst/>
                    </a:prstGeom>
                  </pic:spPr>
                </pic:pic>
              </a:graphicData>
            </a:graphic>
          </wp:inline>
        </w:drawing>
      </w:r>
    </w:p>
    <w:p w:rsidR="00C9496C" w:rsidRDefault="0029380C" w:rsidP="00C9496C">
      <w:r>
        <w:t>In this tab, when getting the list, it will list all the unauthorised records for all the tables of T24 which can be quite a lot, and it will generate the OFS command for authorising the record.</w:t>
      </w:r>
    </w:p>
    <w:p w:rsidR="00AE5532" w:rsidRDefault="00AE5532" w:rsidP="00AE5532">
      <w:pPr>
        <w:pStyle w:val="Heading2"/>
      </w:pPr>
      <w:bookmarkStart w:id="76" w:name="_Toc67663959"/>
      <w:r>
        <w:t>Authorising INAU records from the list</w:t>
      </w:r>
      <w:bookmarkEnd w:id="76"/>
    </w:p>
    <w:p w:rsidR="0029380C" w:rsidRDefault="0029380C" w:rsidP="00C9496C">
      <w:r>
        <w:t>To authorise the record (after examination and elimination of those that should not or cannot be authorised), you can authorise all records by pressing the “Authorise records” button, or you can make a selection: if you select more than one cell (either horizontally or vertically), it will authorise all the records for the lines that are in the selection (if you select cell B8 and C8, it will authorise the record on line 8 only, if you select B8 to B12 or D12, it will authorise the records from line 8 to 12)</w:t>
      </w:r>
    </w:p>
    <w:p w:rsidR="0029380C" w:rsidRDefault="0029380C" w:rsidP="00C9496C">
      <w:r>
        <w:t>For upgrade purposes, it is best to first retrieve all the records, save the excel list, perform the upgrade/update and re-execute the list retrieval, and then compare the two lists, so you know exactly which records came with the update/upgrade.</w:t>
      </w:r>
    </w:p>
    <w:p w:rsidR="00BB5B96" w:rsidRDefault="00BB5B96" w:rsidP="00BB5B96">
      <w:pPr>
        <w:pStyle w:val="Heading1"/>
      </w:pPr>
      <w:bookmarkStart w:id="77" w:name="_Toc67663960"/>
      <w:r>
        <w:lastRenderedPageBreak/>
        <w:t>Download T24 Data to Excel</w:t>
      </w:r>
      <w:bookmarkEnd w:id="77"/>
    </w:p>
    <w:p w:rsidR="00BB5B96" w:rsidRDefault="00BB5B96" w:rsidP="00BB5B96">
      <w:r>
        <w:t xml:space="preserve">This tool will allow you to create </w:t>
      </w:r>
      <w:proofErr w:type="gramStart"/>
      <w:r>
        <w:t>an excel</w:t>
      </w:r>
      <w:proofErr w:type="gramEnd"/>
      <w:r>
        <w:t xml:space="preserve"> with the same structure as a T24 table, with the fields either horizontally or vertically, and to fill that excel with one record (or more, but retrieved one by one), or with all records in the table. It will also allow you to create a new workbook with excel sheets filled with all records in the table for a list of tables. For all these functionalities, you use the “</w:t>
      </w:r>
      <w:proofErr w:type="spellStart"/>
      <w:r>
        <w:t>FieldList</w:t>
      </w:r>
      <w:proofErr w:type="spellEnd"/>
      <w:r>
        <w:t>” tab:</w:t>
      </w:r>
    </w:p>
    <w:p w:rsidR="00BB5B96" w:rsidRDefault="00BB5B96" w:rsidP="00BB5B96">
      <w:r w:rsidRPr="00BB5B96">
        <w:rPr>
          <w:noProof/>
          <w:lang w:val="en-US"/>
        </w:rPr>
        <w:drawing>
          <wp:inline distT="0" distB="0" distL="0" distR="0" wp14:anchorId="4F93DC45" wp14:editId="29628C2C">
            <wp:extent cx="5731510" cy="11010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101090"/>
                    </a:xfrm>
                    <a:prstGeom prst="rect">
                      <a:avLst/>
                    </a:prstGeom>
                  </pic:spPr>
                </pic:pic>
              </a:graphicData>
            </a:graphic>
          </wp:inline>
        </w:drawing>
      </w:r>
    </w:p>
    <w:p w:rsidR="00BB5B96" w:rsidRDefault="00BB5B96" w:rsidP="00BB5B96">
      <w:pPr>
        <w:pStyle w:val="Heading2"/>
      </w:pPr>
      <w:bookmarkStart w:id="78" w:name="_Toc67663961"/>
      <w:r>
        <w:t>Create an excel with the structure of a T24 table</w:t>
      </w:r>
      <w:bookmarkEnd w:id="78"/>
    </w:p>
    <w:p w:rsidR="00BB5B96" w:rsidRDefault="00BB5B96" w:rsidP="00BB5B96">
      <w:r>
        <w:t xml:space="preserve">In the </w:t>
      </w:r>
      <w:proofErr w:type="spellStart"/>
      <w:r>
        <w:t>FieldList</w:t>
      </w:r>
      <w:proofErr w:type="spellEnd"/>
      <w:r>
        <w:t xml:space="preserve"> tab, put the T24 application in cell D2, choose the correct environment from which to retrieve the data, and click on the “Get Field list” button. This will retrieve the Standard Selection record for the table, and decode the selection lists, which will be shown from column U:</w:t>
      </w:r>
    </w:p>
    <w:p w:rsidR="00BB5B96" w:rsidRDefault="00BB5B96" w:rsidP="00BB5B96">
      <w:r w:rsidRPr="00BB5B96">
        <w:rPr>
          <w:noProof/>
          <w:lang w:val="en-US"/>
        </w:rPr>
        <w:drawing>
          <wp:inline distT="0" distB="0" distL="0" distR="0" wp14:anchorId="2D86B3F4" wp14:editId="3CEAB907">
            <wp:extent cx="3156112" cy="118751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6112" cy="1187511"/>
                    </a:xfrm>
                    <a:prstGeom prst="rect">
                      <a:avLst/>
                    </a:prstGeom>
                  </pic:spPr>
                </pic:pic>
              </a:graphicData>
            </a:graphic>
          </wp:inline>
        </w:drawing>
      </w:r>
    </w:p>
    <w:p w:rsidR="00BB5B96" w:rsidRDefault="00BB5B96" w:rsidP="00BB5B96">
      <w:r>
        <w:t>In Column B, you will have a hyperlink to the correct table for all fields that have a limited value list defined.</w:t>
      </w:r>
    </w:p>
    <w:p w:rsidR="00BB5B96" w:rsidRDefault="00BB5B96" w:rsidP="00BB5B96">
      <w:r>
        <w:t xml:space="preserve">You now need to decide whether to create </w:t>
      </w:r>
      <w:proofErr w:type="gramStart"/>
      <w:r>
        <w:t>the excel</w:t>
      </w:r>
      <w:proofErr w:type="gramEnd"/>
      <w:r>
        <w:t xml:space="preserve"> with the fields horizontally (and the data in rows), or vertically, with the data in columns (this is useful for SPF for example, which has one data row “SYSTEM”, but lots of columns</w:t>
      </w:r>
      <w:r w:rsidR="00E31203">
        <w:t>)</w:t>
      </w:r>
      <w:r>
        <w:t>.</w:t>
      </w:r>
      <w:r w:rsidR="00E31203">
        <w:t xml:space="preserve"> For generating a horizontally oriented sheet, click on “Generate”, else click on “Generate Vertical”. The tool will generate a new excel sheet, named “Data_” concatenated with the T24 application name (or “</w:t>
      </w:r>
      <w:proofErr w:type="spellStart"/>
      <w:r w:rsidR="00E31203">
        <w:t>DataV</w:t>
      </w:r>
      <w:proofErr w:type="spellEnd"/>
      <w:r w:rsidR="00E31203">
        <w:t xml:space="preserve">_” with the application, so you can have both at the same time to check which </w:t>
      </w:r>
      <w:proofErr w:type="gramStart"/>
      <w:r w:rsidR="00E31203">
        <w:t>is the better layout</w:t>
      </w:r>
      <w:proofErr w:type="gramEnd"/>
      <w:r w:rsidR="00E31203">
        <w:t>):</w:t>
      </w:r>
    </w:p>
    <w:p w:rsidR="00E31203" w:rsidRDefault="00E31203" w:rsidP="00E31203">
      <w:pPr>
        <w:spacing w:after="0"/>
      </w:pPr>
      <w:r w:rsidRPr="00E31203">
        <w:rPr>
          <w:noProof/>
          <w:lang w:val="en-US"/>
        </w:rPr>
        <w:drawing>
          <wp:inline distT="0" distB="0" distL="0" distR="0" wp14:anchorId="45440B44" wp14:editId="33E7B8C6">
            <wp:extent cx="5731510" cy="5219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21970"/>
                    </a:xfrm>
                    <a:prstGeom prst="rect">
                      <a:avLst/>
                    </a:prstGeom>
                  </pic:spPr>
                </pic:pic>
              </a:graphicData>
            </a:graphic>
          </wp:inline>
        </w:drawing>
      </w:r>
    </w:p>
    <w:p w:rsidR="00E31203" w:rsidRDefault="00E31203" w:rsidP="00E31203">
      <w:pPr>
        <w:spacing w:after="0"/>
      </w:pPr>
      <w:r>
        <w:t>../..</w:t>
      </w:r>
    </w:p>
    <w:p w:rsidR="00E31203" w:rsidRDefault="00E31203" w:rsidP="00E31203">
      <w:pPr>
        <w:spacing w:after="0"/>
        <w:rPr>
          <w:i/>
        </w:rPr>
      </w:pPr>
      <w:r w:rsidRPr="00E31203">
        <w:rPr>
          <w:i/>
          <w:noProof/>
          <w:lang w:val="en-US"/>
        </w:rPr>
        <w:drawing>
          <wp:inline distT="0" distB="0" distL="0" distR="0" wp14:anchorId="6772E9E8" wp14:editId="75A7D00E">
            <wp:extent cx="2361537" cy="463209"/>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7274" cy="493756"/>
                    </a:xfrm>
                    <a:prstGeom prst="rect">
                      <a:avLst/>
                    </a:prstGeom>
                  </pic:spPr>
                </pic:pic>
              </a:graphicData>
            </a:graphic>
          </wp:inline>
        </w:drawing>
      </w:r>
    </w:p>
    <w:p w:rsidR="00E31203" w:rsidRPr="00E31203" w:rsidRDefault="00E31203" w:rsidP="00BB5B96">
      <w:pPr>
        <w:rPr>
          <w:i/>
        </w:rPr>
      </w:pPr>
      <w:r w:rsidRPr="00E31203">
        <w:rPr>
          <w:i/>
        </w:rPr>
        <w:t>Horizontal layout</w:t>
      </w:r>
      <w:r>
        <w:rPr>
          <w:i/>
        </w:rPr>
        <w:t xml:space="preserve">, the </w:t>
      </w:r>
      <w:proofErr w:type="spellStart"/>
      <w:r>
        <w:rPr>
          <w:i/>
        </w:rPr>
        <w:t>lookuplists</w:t>
      </w:r>
      <w:proofErr w:type="spellEnd"/>
      <w:r>
        <w:rPr>
          <w:i/>
        </w:rPr>
        <w:t xml:space="preserve"> start from line 100</w:t>
      </w:r>
    </w:p>
    <w:p w:rsidR="00BB5B96" w:rsidRDefault="00E31203" w:rsidP="00E31203">
      <w:pPr>
        <w:spacing w:after="0"/>
      </w:pPr>
      <w:r w:rsidRPr="00E31203">
        <w:rPr>
          <w:noProof/>
          <w:lang w:val="en-US"/>
        </w:rPr>
        <w:drawing>
          <wp:inline distT="0" distB="0" distL="0" distR="0" wp14:anchorId="0A354559" wp14:editId="2557F65D">
            <wp:extent cx="5731510" cy="109601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96010"/>
                    </a:xfrm>
                    <a:prstGeom prst="rect">
                      <a:avLst/>
                    </a:prstGeom>
                  </pic:spPr>
                </pic:pic>
              </a:graphicData>
            </a:graphic>
          </wp:inline>
        </w:drawing>
      </w:r>
    </w:p>
    <w:p w:rsidR="00E31203" w:rsidRPr="00E31203" w:rsidRDefault="00E31203" w:rsidP="00BB5B96">
      <w:pPr>
        <w:rPr>
          <w:i/>
        </w:rPr>
      </w:pPr>
      <w:r w:rsidRPr="00E31203">
        <w:rPr>
          <w:i/>
        </w:rPr>
        <w:lastRenderedPageBreak/>
        <w:t>Vertical layout</w:t>
      </w:r>
      <w:r>
        <w:rPr>
          <w:i/>
        </w:rPr>
        <w:t xml:space="preserve">, the </w:t>
      </w:r>
      <w:proofErr w:type="spellStart"/>
      <w:r>
        <w:rPr>
          <w:i/>
        </w:rPr>
        <w:t>lookuplists</w:t>
      </w:r>
      <w:proofErr w:type="spellEnd"/>
      <w:r>
        <w:rPr>
          <w:i/>
        </w:rPr>
        <w:t xml:space="preserve"> start from column O</w:t>
      </w:r>
    </w:p>
    <w:p w:rsidR="00C9496C" w:rsidRDefault="00E31203" w:rsidP="00E31203">
      <w:pPr>
        <w:pStyle w:val="Heading2"/>
      </w:pPr>
      <w:bookmarkStart w:id="79" w:name="_Toc67663962"/>
      <w:r>
        <w:t>Fill the excel with T24 Data</w:t>
      </w:r>
      <w:bookmarkEnd w:id="79"/>
    </w:p>
    <w:p w:rsidR="00E31203" w:rsidRDefault="00E31203" w:rsidP="00E31203">
      <w:r>
        <w:t xml:space="preserve">To retrieve data from one record from T24 to </w:t>
      </w:r>
      <w:proofErr w:type="gramStart"/>
      <w:r>
        <w:t>the excel</w:t>
      </w:r>
      <w:proofErr w:type="gramEnd"/>
      <w:r>
        <w:t>, put the Record ID in cell F1</w:t>
      </w:r>
      <w:r w:rsidR="005566DD">
        <w:t>, and click on “Retrieve”:</w:t>
      </w:r>
    </w:p>
    <w:p w:rsidR="005566DD" w:rsidRDefault="005566DD" w:rsidP="00E31203">
      <w:r w:rsidRPr="005566DD">
        <w:rPr>
          <w:noProof/>
          <w:lang w:val="en-US"/>
        </w:rPr>
        <w:drawing>
          <wp:inline distT="0" distB="0" distL="0" distR="0" wp14:anchorId="392B31B5" wp14:editId="4DCDE7E3">
            <wp:extent cx="5731510" cy="53213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32130"/>
                    </a:xfrm>
                    <a:prstGeom prst="rect">
                      <a:avLst/>
                    </a:prstGeom>
                  </pic:spPr>
                </pic:pic>
              </a:graphicData>
            </a:graphic>
          </wp:inline>
        </w:drawing>
      </w:r>
    </w:p>
    <w:p w:rsidR="005566DD" w:rsidRDefault="005566DD" w:rsidP="00E31203">
      <w:r>
        <w:t>Or</w:t>
      </w:r>
    </w:p>
    <w:p w:rsidR="005566DD" w:rsidRDefault="005566DD" w:rsidP="00E31203">
      <w:r w:rsidRPr="005566DD">
        <w:rPr>
          <w:noProof/>
          <w:lang w:val="en-US"/>
        </w:rPr>
        <w:drawing>
          <wp:inline distT="0" distB="0" distL="0" distR="0" wp14:anchorId="148079B9" wp14:editId="048F908F">
            <wp:extent cx="2842591" cy="1370776"/>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3417" cy="1390463"/>
                    </a:xfrm>
                    <a:prstGeom prst="rect">
                      <a:avLst/>
                    </a:prstGeom>
                  </pic:spPr>
                </pic:pic>
              </a:graphicData>
            </a:graphic>
          </wp:inline>
        </w:drawing>
      </w:r>
    </w:p>
    <w:p w:rsidR="005566DD" w:rsidRDefault="005566DD" w:rsidP="00E31203">
      <w:r>
        <w:t>Because the field “Sector” has to values, the record will use 2 lines or 2 columns, and column B indicates for each line the value number. If you specify another record, it will add it below or to the right of the record already present:</w:t>
      </w:r>
    </w:p>
    <w:p w:rsidR="005566DD" w:rsidRDefault="005566DD" w:rsidP="00E31203">
      <w:r w:rsidRPr="005566DD">
        <w:rPr>
          <w:noProof/>
          <w:lang w:val="en-US"/>
        </w:rPr>
        <w:drawing>
          <wp:inline distT="0" distB="0" distL="0" distR="0" wp14:anchorId="384133D1" wp14:editId="63787A7C">
            <wp:extent cx="2777186" cy="131991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2049" cy="1326981"/>
                    </a:xfrm>
                    <a:prstGeom prst="rect">
                      <a:avLst/>
                    </a:prstGeom>
                  </pic:spPr>
                </pic:pic>
              </a:graphicData>
            </a:graphic>
          </wp:inline>
        </w:drawing>
      </w:r>
    </w:p>
    <w:p w:rsidR="005566DD" w:rsidRDefault="005566DD" w:rsidP="00E31203">
      <w:r>
        <w:t>If you specify “ALL” in F1, Excel will retrieve all records from T24, be careful, that can take a long time. The Position of the lookup lists will get automatically pushed (in leaps of 100 lines, or 15 columns), you can find their new position in F2:</w:t>
      </w:r>
    </w:p>
    <w:p w:rsidR="005566DD" w:rsidRDefault="005566DD" w:rsidP="00E31203">
      <w:r w:rsidRPr="005566DD">
        <w:rPr>
          <w:noProof/>
          <w:lang w:val="en-US"/>
        </w:rPr>
        <w:lastRenderedPageBreak/>
        <w:drawing>
          <wp:inline distT="0" distB="0" distL="0" distR="0" wp14:anchorId="489D2D2D" wp14:editId="6D436050">
            <wp:extent cx="5731510" cy="35039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503930"/>
                    </a:xfrm>
                    <a:prstGeom prst="rect">
                      <a:avLst/>
                    </a:prstGeom>
                  </pic:spPr>
                </pic:pic>
              </a:graphicData>
            </a:graphic>
          </wp:inline>
        </w:drawing>
      </w:r>
    </w:p>
    <w:p w:rsidR="005566DD" w:rsidRDefault="005566DD" w:rsidP="00E31203">
      <w:r>
        <w:t>You can use the “Empty” button to empty your worksheet again and reposition the lookup lists.</w:t>
      </w:r>
    </w:p>
    <w:p w:rsidR="005566DD" w:rsidRDefault="005566DD" w:rsidP="005566DD">
      <w:pPr>
        <w:pStyle w:val="Heading2"/>
      </w:pPr>
      <w:bookmarkStart w:id="80" w:name="_Toc67663963"/>
      <w:r>
        <w:t>Generating data for a list of applications</w:t>
      </w:r>
      <w:bookmarkEnd w:id="80"/>
    </w:p>
    <w:p w:rsidR="005566DD" w:rsidRDefault="005566DD" w:rsidP="005566DD">
      <w:r>
        <w:t>Using the table starting column O:</w:t>
      </w:r>
    </w:p>
    <w:p w:rsidR="005566DD" w:rsidRDefault="005566DD" w:rsidP="005566DD">
      <w:r w:rsidRPr="005566DD">
        <w:rPr>
          <w:noProof/>
          <w:lang w:val="en-US"/>
        </w:rPr>
        <w:drawing>
          <wp:inline distT="0" distB="0" distL="0" distR="0" wp14:anchorId="7FFB48F5" wp14:editId="16EF9859">
            <wp:extent cx="3429176" cy="1644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9176" cy="1644735"/>
                    </a:xfrm>
                    <a:prstGeom prst="rect">
                      <a:avLst/>
                    </a:prstGeom>
                  </pic:spPr>
                </pic:pic>
              </a:graphicData>
            </a:graphic>
          </wp:inline>
        </w:drawing>
      </w:r>
    </w:p>
    <w:p w:rsidR="005566DD" w:rsidRDefault="005566DD" w:rsidP="005566DD">
      <w:r>
        <w:t>You can automate data download for a list of T24 applications.</w:t>
      </w:r>
    </w:p>
    <w:p w:rsidR="005566DD" w:rsidRDefault="005566DD" w:rsidP="005566DD">
      <w:r>
        <w:t>Create the list from P6 onwards. Before downloading the data, it is a good idea to check how many records T24 has (</w:t>
      </w:r>
      <w:r w:rsidR="003A4BEE">
        <w:t xml:space="preserve">select all the applications you want to use and </w:t>
      </w:r>
      <w:r>
        <w:t>click “Get numbers”, T24 will put the record count for each application in column Q).</w:t>
      </w:r>
    </w:p>
    <w:p w:rsidR="003A4BEE" w:rsidRDefault="003A4BEE" w:rsidP="005566DD">
      <w:r>
        <w:t xml:space="preserve">After examining the </w:t>
      </w:r>
      <w:proofErr w:type="spellStart"/>
      <w:r>
        <w:t>recordcount</w:t>
      </w:r>
      <w:proofErr w:type="spellEnd"/>
      <w:r>
        <w:t xml:space="preserve">, you could decide to put some application vertically (if the </w:t>
      </w:r>
      <w:proofErr w:type="spellStart"/>
      <w:r>
        <w:t>recordcount</w:t>
      </w:r>
      <w:proofErr w:type="spellEnd"/>
      <w:r>
        <w:t xml:space="preserve"> is 1 or 2 for example), in that case, put a “Y” in column R against the application.</w:t>
      </w:r>
    </w:p>
    <w:p w:rsidR="003A4BEE" w:rsidRDefault="003A4BEE" w:rsidP="005566DD">
      <w:r>
        <w:t>You can generate the worksheets in the same workbook, or you can choose to generate them in a new workbook, in that case put a “Y” in Q4, and the filename in P4. If you want to overwrite any existing workbook, put a “Y” in R4, but make sure that the old workbook is not open, because the system won’t be able to delete it.</w:t>
      </w:r>
    </w:p>
    <w:p w:rsidR="003A4BEE" w:rsidRDefault="003A4BEE" w:rsidP="005566DD">
      <w:r>
        <w:lastRenderedPageBreak/>
        <w:t>To generate the data for a list of applications, select the applications from your list, and click “Get Records”. It will, for each application, generate the field list, then generate the worksheet, then fill the worksheet with all records, and then move the worksheet to the new workbook</w:t>
      </w:r>
    </w:p>
    <w:p w:rsidR="003A4BEE" w:rsidRPr="005566DD" w:rsidRDefault="003A4BEE" w:rsidP="005566DD">
      <w:r w:rsidRPr="003A4BEE">
        <w:rPr>
          <w:noProof/>
          <w:lang w:val="en-US"/>
        </w:rPr>
        <w:drawing>
          <wp:inline distT="0" distB="0" distL="0" distR="0" wp14:anchorId="452642FE" wp14:editId="7354F628">
            <wp:extent cx="5731510" cy="23329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332990"/>
                    </a:xfrm>
                    <a:prstGeom prst="rect">
                      <a:avLst/>
                    </a:prstGeom>
                  </pic:spPr>
                </pic:pic>
              </a:graphicData>
            </a:graphic>
          </wp:inline>
        </w:drawing>
      </w:r>
    </w:p>
    <w:p w:rsidR="005566DD" w:rsidRPr="00E31203" w:rsidRDefault="005566DD" w:rsidP="00E31203"/>
    <w:sectPr w:rsidR="005566DD" w:rsidRPr="00E31203" w:rsidSect="002E6F37">
      <w:headerReference w:type="default" r:id="rId78"/>
      <w:footerReference w:type="default" r:id="rId79"/>
      <w:headerReference w:type="first" r:id="rId80"/>
      <w:footerReference w:type="first" r:id="rId8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D80" w:rsidRDefault="00042D80" w:rsidP="002E6F37">
      <w:pPr>
        <w:spacing w:after="0" w:line="240" w:lineRule="auto"/>
      </w:pPr>
      <w:r>
        <w:separator/>
      </w:r>
    </w:p>
  </w:endnote>
  <w:endnote w:type="continuationSeparator" w:id="0">
    <w:p w:rsidR="00042D80" w:rsidRDefault="00042D80" w:rsidP="002E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508" w:rsidRPr="003E1F17" w:rsidRDefault="00D44508" w:rsidP="00B52E04">
    <w:pPr>
      <w:pStyle w:val="Footer1"/>
      <w:pBdr>
        <w:top w:val="dotted" w:sz="4" w:space="0" w:color="auto"/>
      </w:pBdr>
      <w:tabs>
        <w:tab w:val="clear" w:pos="4320"/>
        <w:tab w:val="clear" w:pos="9000"/>
        <w:tab w:val="center" w:pos="5400"/>
        <w:tab w:val="right" w:pos="10440"/>
      </w:tabs>
      <w:rPr>
        <w:color w:val="17365D" w:themeColor="text2" w:themeShade="BF"/>
      </w:rPr>
    </w:pPr>
    <w:r>
      <w:rPr>
        <w:color w:val="17365D" w:themeColor="text2" w:themeShade="BF"/>
      </w:rPr>
      <w:fldChar w:fldCharType="begin"/>
    </w:r>
    <w:r>
      <w:rPr>
        <w:color w:val="17365D" w:themeColor="text2" w:themeShade="BF"/>
      </w:rPr>
      <w:instrText xml:space="preserve"> SAVEDATE  \@ "dd/MM/yy"  \* MERGEFORMAT </w:instrText>
    </w:r>
    <w:r>
      <w:rPr>
        <w:color w:val="17365D" w:themeColor="text2" w:themeShade="BF"/>
      </w:rPr>
      <w:fldChar w:fldCharType="separate"/>
    </w:r>
    <w:r>
      <w:rPr>
        <w:noProof/>
        <w:color w:val="17365D" w:themeColor="text2" w:themeShade="BF"/>
      </w:rPr>
      <w:t>26/03/21</w:t>
    </w:r>
    <w:r>
      <w:rPr>
        <w:color w:val="17365D" w:themeColor="text2" w:themeShade="BF"/>
      </w:rPr>
      <w:fldChar w:fldCharType="end"/>
    </w:r>
    <w:r w:rsidRPr="003E1F17">
      <w:rPr>
        <w:color w:val="17365D" w:themeColor="text2" w:themeShade="BF"/>
      </w:rPr>
      <w:ptab w:relativeTo="margin" w:alignment="center" w:leader="none"/>
    </w:r>
    <w:r w:rsidRPr="003E1F17">
      <w:rPr>
        <w:color w:val="17365D" w:themeColor="text2" w:themeShade="BF"/>
      </w:rPr>
      <w:t xml:space="preserve">Page </w:t>
    </w:r>
    <w:r w:rsidRPr="003E1F17">
      <w:rPr>
        <w:color w:val="17365D" w:themeColor="text2" w:themeShade="BF"/>
      </w:rPr>
      <w:fldChar w:fldCharType="begin"/>
    </w:r>
    <w:r w:rsidRPr="003E1F17">
      <w:rPr>
        <w:color w:val="17365D" w:themeColor="text2" w:themeShade="BF"/>
      </w:rPr>
      <w:instrText xml:space="preserve"> PAGE </w:instrText>
    </w:r>
    <w:r w:rsidRPr="003E1F17">
      <w:rPr>
        <w:color w:val="17365D" w:themeColor="text2" w:themeShade="BF"/>
      </w:rPr>
      <w:fldChar w:fldCharType="separate"/>
    </w:r>
    <w:r w:rsidR="00A83003">
      <w:rPr>
        <w:noProof/>
        <w:color w:val="17365D" w:themeColor="text2" w:themeShade="BF"/>
      </w:rPr>
      <w:t>11</w:t>
    </w:r>
    <w:r w:rsidRPr="003E1F17">
      <w:rPr>
        <w:color w:val="17365D" w:themeColor="text2" w:themeShade="BF"/>
      </w:rPr>
      <w:fldChar w:fldCharType="end"/>
    </w:r>
    <w:r w:rsidRPr="003E1F17">
      <w:rPr>
        <w:color w:val="17365D" w:themeColor="text2" w:themeShade="BF"/>
      </w:rPr>
      <w:t xml:space="preserve"> of </w:t>
    </w:r>
    <w:r w:rsidRPr="003E1F17">
      <w:rPr>
        <w:color w:val="17365D" w:themeColor="text2" w:themeShade="BF"/>
      </w:rPr>
      <w:fldChar w:fldCharType="begin"/>
    </w:r>
    <w:r w:rsidRPr="003E1F17">
      <w:rPr>
        <w:color w:val="17365D" w:themeColor="text2" w:themeShade="BF"/>
      </w:rPr>
      <w:instrText xml:space="preserve"> NUMPAGES </w:instrText>
    </w:r>
    <w:r w:rsidRPr="003E1F17">
      <w:rPr>
        <w:color w:val="17365D" w:themeColor="text2" w:themeShade="BF"/>
      </w:rPr>
      <w:fldChar w:fldCharType="separate"/>
    </w:r>
    <w:r w:rsidR="00A83003">
      <w:rPr>
        <w:noProof/>
        <w:color w:val="17365D" w:themeColor="text2" w:themeShade="BF"/>
      </w:rPr>
      <w:t>32</w:t>
    </w:r>
    <w:r w:rsidRPr="003E1F17">
      <w:rPr>
        <w:color w:val="17365D" w:themeColor="text2" w:themeShade="BF"/>
      </w:rPr>
      <w:fldChar w:fldCharType="end"/>
    </w:r>
  </w:p>
  <w:p w:rsidR="00D44508" w:rsidRDefault="00D44508" w:rsidP="000A6A0A">
    <w:pPr>
      <w:pStyle w:val="Footer1"/>
      <w:pBdr>
        <w:top w:val="dotted" w:sz="4" w:space="0" w:color="auto"/>
      </w:pBdr>
      <w:tabs>
        <w:tab w:val="clear" w:pos="4320"/>
        <w:tab w:val="clear" w:pos="9000"/>
        <w:tab w:val="center" w:pos="540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508" w:rsidRDefault="00D44508">
    <w:pPr>
      <w:pStyle w:val="Footer"/>
    </w:pPr>
    <w:r>
      <w:rPr>
        <w:rFonts w:eastAsia="Arial Unicode MS" w:cs="Times New Roman"/>
        <w:noProof/>
        <w:color w:val="000080"/>
        <w:szCs w:val="24"/>
        <w:lang w:val="en-US"/>
      </w:rPr>
      <mc:AlternateContent>
        <mc:Choice Requires="wps">
          <w:drawing>
            <wp:anchor distT="0" distB="0" distL="114300" distR="114300" simplePos="0" relativeHeight="251671552" behindDoc="0" locked="0" layoutInCell="1" allowOverlap="1">
              <wp:simplePos x="0" y="0"/>
              <wp:positionH relativeFrom="column">
                <wp:posOffset>2146935</wp:posOffset>
              </wp:positionH>
              <wp:positionV relativeFrom="paragraph">
                <wp:posOffset>-845820</wp:posOffset>
              </wp:positionV>
              <wp:extent cx="4429125" cy="701040"/>
              <wp:effectExtent l="0" t="0" r="0" b="0"/>
              <wp:wrapNone/>
              <wp:docPr id="3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70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4508" w:rsidRDefault="00D44508" w:rsidP="00517E88">
                          <w:pPr>
                            <w:autoSpaceDE w:val="0"/>
                            <w:autoSpaceDN w:val="0"/>
                            <w:adjustRightInd w:val="0"/>
                            <w:spacing w:before="60" w:after="60"/>
                            <w:jc w:val="right"/>
                            <w:rPr>
                              <w:rFonts w:cs="Arial"/>
                              <w:color w:val="FFFFFF"/>
                              <w:sz w:val="12"/>
                            </w:rPr>
                          </w:pPr>
                          <w:r>
                            <w:rPr>
                              <w:rFonts w:cs="Arial"/>
                              <w:color w:val="FFFFFF"/>
                              <w:sz w:val="12"/>
                            </w:rPr>
                            <w:t>Information in this document is subject to change without notice.</w:t>
                          </w:r>
                        </w:p>
                        <w:p w:rsidR="00D44508" w:rsidRDefault="00D44508" w:rsidP="00517E88">
                          <w:pPr>
                            <w:autoSpaceDE w:val="0"/>
                            <w:autoSpaceDN w:val="0"/>
                            <w:adjustRightInd w:val="0"/>
                            <w:spacing w:before="60" w:after="60"/>
                            <w:jc w:val="right"/>
                            <w:rPr>
                              <w:rFonts w:cs="Arial"/>
                              <w:color w:val="FFFFFF"/>
                              <w:sz w:val="12"/>
                            </w:rPr>
                          </w:pPr>
                          <w:r>
                            <w:rPr>
                              <w:rFonts w:cs="Arial"/>
                              <w:color w:val="FFFFFF"/>
                              <w:sz w:val="12"/>
                            </w:rPr>
                            <w:t>No part of this document may be reproduced or transmitted in any form or by any means, electronic or mechanical, for any purpose, without the express written permission of TEMENOS HEADQUARTERS SA</w:t>
                          </w:r>
                        </w:p>
                        <w:p w:rsidR="00D44508" w:rsidRPr="008F0AE4" w:rsidRDefault="00D44508" w:rsidP="00517E88">
                          <w:pPr>
                            <w:spacing w:before="60" w:after="60"/>
                            <w:jc w:val="right"/>
                          </w:pPr>
                          <w:r>
                            <w:rPr>
                              <w:rFonts w:cs="Arial"/>
                              <w:color w:val="FFFFFF"/>
                              <w:sz w:val="12"/>
                            </w:rPr>
                            <w:t>Copyright 2014 TEMENOS HEADQUARTERS SA.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27" type="#_x0000_t202" style="position:absolute;margin-left:169.05pt;margin-top:-66.6pt;width:348.75pt;height:5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" filled="f" stroked="f">
              <v:textbox>
                <w:txbxContent>
                  <w:p w:rsidR="00DB115D" w:rsidRDefault="00DB115D" w:rsidP="00517E88">
                    <w:pPr>
                      <w:autoSpaceDE w:val="0"/>
                      <w:autoSpaceDN w:val="0"/>
                      <w:adjustRightInd w:val="0"/>
                      <w:spacing w:before="60" w:after="60"/>
                      <w:jc w:val="right"/>
                      <w:rPr>
                        <w:rFonts w:cs="Arial"/>
                        <w:color w:val="FFFFFF"/>
                        <w:sz w:val="12"/>
                      </w:rPr>
                    </w:pPr>
                    <w:r>
                      <w:rPr>
                        <w:rFonts w:cs="Arial"/>
                        <w:color w:val="FFFFFF"/>
                        <w:sz w:val="12"/>
                      </w:rPr>
                      <w:t>Information in this document is subject to change without notice.</w:t>
                    </w:r>
                  </w:p>
                  <w:p w:rsidR="00DB115D" w:rsidRDefault="00DB115D" w:rsidP="00517E88">
                    <w:pPr>
                      <w:autoSpaceDE w:val="0"/>
                      <w:autoSpaceDN w:val="0"/>
                      <w:adjustRightInd w:val="0"/>
                      <w:spacing w:before="60" w:after="60"/>
                      <w:jc w:val="right"/>
                      <w:rPr>
                        <w:rFonts w:cs="Arial"/>
                        <w:color w:val="FFFFFF"/>
                        <w:sz w:val="12"/>
                      </w:rPr>
                    </w:pPr>
                    <w:r>
                      <w:rPr>
                        <w:rFonts w:cs="Arial"/>
                        <w:color w:val="FFFFFF"/>
                        <w:sz w:val="12"/>
                      </w:rPr>
                      <w:t>No part of this document may be reproduced or transmitted in any form or by any means, electronic or mechanical, for any purpose, without the express written permission of TEMENOS HEADQUARTERS SA</w:t>
                    </w:r>
                  </w:p>
                  <w:p w:rsidR="00DB115D" w:rsidRPr="008F0AE4" w:rsidRDefault="00DB115D" w:rsidP="00517E88">
                    <w:pPr>
                      <w:spacing w:before="60" w:after="60"/>
                      <w:jc w:val="right"/>
                    </w:pPr>
                    <w:r>
                      <w:rPr>
                        <w:rFonts w:cs="Arial"/>
                        <w:color w:val="FFFFFF"/>
                        <w:sz w:val="12"/>
                      </w:rPr>
                      <w:t>Copyright 2014 TEMENOS HEADQUARTERS SA. All rights reserved.</w:t>
                    </w:r>
                  </w:p>
                </w:txbxContent>
              </v:textbox>
            </v:shape>
          </w:pict>
        </mc:Fallback>
      </mc:AlternateContent>
    </w:r>
    <w:r>
      <w:rPr>
        <w:noProof/>
        <w:lang w:val="en-US"/>
      </w:rPr>
      <mc:AlternateContent>
        <mc:Choice Requires="wps">
          <w:drawing>
            <wp:anchor distT="0" distB="0" distL="114300" distR="114300" simplePos="0" relativeHeight="251669504" behindDoc="1" locked="0" layoutInCell="1" allowOverlap="1">
              <wp:simplePos x="0" y="0"/>
              <wp:positionH relativeFrom="column">
                <wp:posOffset>-786765</wp:posOffset>
              </wp:positionH>
              <wp:positionV relativeFrom="paragraph">
                <wp:posOffset>-960120</wp:posOffset>
              </wp:positionV>
              <wp:extent cx="7791450" cy="5029200"/>
              <wp:effectExtent l="0" t="0" r="0" b="0"/>
              <wp:wrapNone/>
              <wp:docPr id="35"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A93BB" id="Rectangle 108" o:spid="_x0000_s1026" style="position:absolute;margin-left:-61.95pt;margin-top:-75.6pt;width:613.5pt;height:39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" fillcolor="#95adca" strokecolor="#95adca"/>
          </w:pict>
        </mc:Fallback>
      </mc:AlternateContent>
    </w:r>
    <w:r>
      <w:rPr>
        <w:noProof/>
        <w:lang w:val="en-US"/>
      </w:rPr>
      <mc:AlternateContent>
        <mc:Choice Requires="wps">
          <w:drawing>
            <wp:anchor distT="0" distB="0" distL="114300" distR="114300" simplePos="0" relativeHeight="251667456" behindDoc="1" locked="0" layoutInCell="1" allowOverlap="1">
              <wp:simplePos x="0" y="0"/>
              <wp:positionH relativeFrom="column">
                <wp:posOffset>-922020</wp:posOffset>
              </wp:positionH>
              <wp:positionV relativeFrom="paragraph">
                <wp:posOffset>-960120</wp:posOffset>
              </wp:positionV>
              <wp:extent cx="7791450" cy="5029200"/>
              <wp:effectExtent l="0" t="0" r="0" b="0"/>
              <wp:wrapNone/>
              <wp:docPr id="24"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5EC41" id="Rectangle 108" o:spid="_x0000_s1026" style="position:absolute;margin-left:-72.6pt;margin-top:-75.6pt;width:613.5pt;height:39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" fillcolor="#95adca" strokecolor="#95adca"/>
          </w:pict>
        </mc:Fallback>
      </mc:AlternateContent>
    </w:r>
    <w:r>
      <w:rPr>
        <w:noProof/>
        <w:lang w:val="en-US"/>
      </w:rPr>
      <mc:AlternateContent>
        <mc:Choice Requires="wps">
          <w:drawing>
            <wp:anchor distT="0" distB="0" distL="114300" distR="114300" simplePos="0" relativeHeight="251665408" behindDoc="1" locked="0" layoutInCell="1" allowOverlap="1">
              <wp:simplePos x="0" y="0"/>
              <wp:positionH relativeFrom="column">
                <wp:posOffset>-922020</wp:posOffset>
              </wp:positionH>
              <wp:positionV relativeFrom="paragraph">
                <wp:posOffset>-960120</wp:posOffset>
              </wp:positionV>
              <wp:extent cx="7791450" cy="5029200"/>
              <wp:effectExtent l="0" t="0" r="0" b="0"/>
              <wp:wrapNone/>
              <wp:docPr id="2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95CCB" id="Rectangle 108" o:spid="_x0000_s1026" style="position:absolute;margin-left:-72.6pt;margin-top:-75.6pt;width:613.5pt;height:3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" fillcolor="#95adca" strokecolor="#95adca"/>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D80" w:rsidRDefault="00042D80" w:rsidP="002E6F37">
      <w:pPr>
        <w:spacing w:after="0" w:line="240" w:lineRule="auto"/>
      </w:pPr>
      <w:r>
        <w:separator/>
      </w:r>
    </w:p>
  </w:footnote>
  <w:footnote w:type="continuationSeparator" w:id="0">
    <w:p w:rsidR="00042D80" w:rsidRDefault="00042D80" w:rsidP="002E6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508" w:rsidRPr="006D4A72" w:rsidRDefault="00D44508" w:rsidP="002E6F37">
    <w:pPr>
      <w:rPr>
        <w:sz w:val="24"/>
      </w:rPr>
    </w:pPr>
    <w:r>
      <w:rPr>
        <w:noProof/>
        <w:sz w:val="24"/>
        <w:lang w:val="en-US"/>
      </w:rPr>
      <w:drawing>
        <wp:anchor distT="0" distB="0" distL="114300" distR="114300" simplePos="0" relativeHeight="251659264" behindDoc="1" locked="0" layoutInCell="1" allowOverlap="1">
          <wp:simplePos x="0" y="0"/>
          <wp:positionH relativeFrom="column">
            <wp:posOffset>3991223</wp:posOffset>
          </wp:positionH>
          <wp:positionV relativeFrom="paragraph">
            <wp:posOffset>-497840</wp:posOffset>
          </wp:positionV>
          <wp:extent cx="2161195" cy="1352535"/>
          <wp:effectExtent l="0" t="0" r="0" b="635"/>
          <wp:wrapNone/>
          <wp:docPr id="121" name="Picture 109" descr="Logo 300slrrv;;;;;vvr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go 300slrrv;;;;;vvrog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195" cy="1352535"/>
                  </a:xfrm>
                  <a:prstGeom prst="rect">
                    <a:avLst/>
                  </a:prstGeom>
                  <a:noFill/>
                  <a:ln>
                    <a:noFill/>
                  </a:ln>
                </pic:spPr>
              </pic:pic>
            </a:graphicData>
          </a:graphic>
        </wp:anchor>
      </w:drawing>
    </w:r>
    <w:r>
      <w:rPr>
        <w:noProof/>
        <w:sz w:val="24"/>
        <w:lang w:val="en-US" w:bidi="he-IL"/>
      </w:rPr>
      <w:t>Infrastructure instructions</w:t>
    </w:r>
    <w:r w:rsidRPr="006D4A72">
      <w:rPr>
        <w:sz w:val="24"/>
      </w:rPr>
      <w:t xml:space="preserve"> Document</w:t>
    </w:r>
  </w:p>
  <w:p w:rsidR="00D44508" w:rsidRDefault="00D44508">
    <w:pPr>
      <w:pStyle w:val="Header"/>
    </w:pPr>
  </w:p>
  <w:p w:rsidR="00D44508" w:rsidRDefault="00D445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508" w:rsidRDefault="00D44508">
    <w:pPr>
      <w:pStyle w:val="Header"/>
    </w:pPr>
    <w:r>
      <w:rPr>
        <w:noProof/>
        <w:lang w:val="en-US"/>
      </w:rPr>
      <mc:AlternateContent>
        <mc:Choice Requires="wps">
          <w:drawing>
            <wp:anchor distT="0" distB="0" distL="114300" distR="114300" simplePos="0" relativeHeight="251661312" behindDoc="1" locked="0" layoutInCell="1" allowOverlap="1">
              <wp:simplePos x="0" y="0"/>
              <wp:positionH relativeFrom="column">
                <wp:posOffset>-922655</wp:posOffset>
              </wp:positionH>
              <wp:positionV relativeFrom="paragraph">
                <wp:posOffset>-2246630</wp:posOffset>
              </wp:positionV>
              <wp:extent cx="7791450" cy="3363595"/>
              <wp:effectExtent l="0" t="0" r="0" b="8255"/>
              <wp:wrapNone/>
              <wp:docPr id="40"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3363595"/>
                      </a:xfrm>
                      <a:prstGeom prst="rect">
                        <a:avLst/>
                      </a:prstGeom>
                      <a:solidFill>
                        <a:srgbClr val="95ADCA"/>
                      </a:solidFill>
                      <a:ln w="9525">
                        <a:solidFill>
                          <a:srgbClr val="95ADCA"/>
                        </a:solidFill>
                        <a:miter lim="800000"/>
                        <a:headEnd/>
                        <a:tailEnd/>
                      </a:ln>
                    </wps:spPr>
                    <wps:txbx>
                      <w:txbxContent>
                        <w:tbl>
                          <w:tblPr>
                            <w:tblStyle w:val="LightList-Accent11"/>
                            <w:tblW w:w="0" w:type="auto"/>
                            <w:tblLayout w:type="fixed"/>
                            <w:tblLook w:val="04A0" w:firstRow="1" w:lastRow="0" w:firstColumn="1" w:lastColumn="0" w:noHBand="0" w:noVBand="1"/>
                          </w:tblPr>
                          <w:tblGrid>
                            <w:gridCol w:w="2518"/>
                            <w:gridCol w:w="7088"/>
                          </w:tblGrid>
                          <w:tr w:rsidR="00D44508" w:rsidRPr="00BC7F1D"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8" w:space="0" w:color="4F81BD"/>
                                </w:tcBorders>
                              </w:tcPr>
                              <w:p w:rsidR="00D44508" w:rsidRPr="00BC7F1D" w:rsidRDefault="00D44508" w:rsidP="00BC7F1D">
                                <w:pPr>
                                  <w:jc w:val="center"/>
                                </w:pPr>
                                <w:r w:rsidRPr="00BC7F1D">
                                  <w:t>Term</w:t>
                                </w:r>
                              </w:p>
                            </w:tc>
                            <w:tc>
                              <w:tcPr>
                                <w:tcW w:w="7088" w:type="dxa"/>
                                <w:tcBorders>
                                  <w:bottom w:val="single" w:sz="8" w:space="0" w:color="4F81BD"/>
                                </w:tcBorders>
                              </w:tcPr>
                              <w:p w:rsidR="00D44508" w:rsidRPr="00BC7F1D" w:rsidRDefault="00D44508" w:rsidP="00BC7F1D">
                                <w:pPr>
                                  <w:jc w:val="center"/>
                                  <w:cnfStyle w:val="100000000000" w:firstRow="1" w:lastRow="0" w:firstColumn="0" w:lastColumn="0" w:oddVBand="0" w:evenVBand="0" w:oddHBand="0" w:evenHBand="0" w:firstRowFirstColumn="0" w:firstRowLastColumn="0" w:lastRowFirstColumn="0" w:lastRowLastColumn="0"/>
                                </w:pPr>
                                <w:r w:rsidRPr="00BC7F1D">
                                  <w:t>Description</w:t>
                                </w:r>
                              </w:p>
                            </w:tc>
                          </w:tr>
                          <w:tr w:rsidR="00D4450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44508" w:rsidRPr="00BC7F1D" w:rsidRDefault="00D44508" w:rsidP="00BC7F1D">
                                <w:pPr>
                                  <w:jc w:val="center"/>
                                </w:pPr>
                                <w:r w:rsidRPr="00BC7F1D">
                                  <w:t>BRD</w:t>
                                </w:r>
                              </w:p>
                            </w:tc>
                            <w:tc>
                              <w:tcPr>
                                <w:tcW w:w="7088" w:type="dxa"/>
                                <w:tcBorders>
                                  <w:top w:val="none" w:sz="0" w:space="0" w:color="auto"/>
                                  <w:left w:val="single" w:sz="8" w:space="0" w:color="4F81BD"/>
                                  <w:bottom w:val="none" w:sz="0" w:space="0" w:color="auto"/>
                                  <w:right w:val="none" w:sz="0" w:space="0" w:color="auto"/>
                                </w:tcBorders>
                              </w:tcPr>
                              <w:p w:rsidR="00D44508" w:rsidRPr="00BC7F1D" w:rsidRDefault="00D44508" w:rsidP="00BC7F1D">
                                <w:pPr>
                                  <w:jc w:val="center"/>
                                  <w:cnfStyle w:val="000000100000" w:firstRow="0" w:lastRow="0" w:firstColumn="0" w:lastColumn="0" w:oddVBand="0" w:evenVBand="0" w:oddHBand="1" w:evenHBand="0" w:firstRowFirstColumn="0" w:firstRowLastColumn="0" w:lastRowFirstColumn="0" w:lastRowLastColumn="0"/>
                                </w:pPr>
                                <w:r w:rsidRPr="00BC7F1D">
                                  <w:t>Business Requirements Document</w:t>
                                </w:r>
                              </w:p>
                            </w:tc>
                          </w:tr>
                          <w:tr w:rsidR="00D4450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44508" w:rsidRPr="00BC7F1D" w:rsidRDefault="00D4450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44508" w:rsidRPr="00BC7F1D" w:rsidRDefault="00D44508" w:rsidP="00BC7F1D">
                                <w:pPr>
                                  <w:jc w:val="center"/>
                                  <w:cnfStyle w:val="000000000000" w:firstRow="0" w:lastRow="0" w:firstColumn="0" w:lastColumn="0" w:oddVBand="0" w:evenVBand="0" w:oddHBand="0" w:evenHBand="0" w:firstRowFirstColumn="0" w:firstRowLastColumn="0" w:lastRowFirstColumn="0" w:lastRowLastColumn="0"/>
                                </w:pPr>
                              </w:p>
                            </w:tc>
                          </w:tr>
                          <w:tr w:rsidR="00D4450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44508" w:rsidRPr="00BC7F1D" w:rsidRDefault="00D44508" w:rsidP="00BC7F1D">
                                <w:pPr>
                                  <w:jc w:val="center"/>
                                </w:pPr>
                              </w:p>
                            </w:tc>
                            <w:tc>
                              <w:tcPr>
                                <w:tcW w:w="7088" w:type="dxa"/>
                                <w:tcBorders>
                                  <w:top w:val="none" w:sz="0" w:space="0" w:color="auto"/>
                                  <w:left w:val="single" w:sz="8" w:space="0" w:color="4F81BD"/>
                                  <w:bottom w:val="none" w:sz="0" w:space="0" w:color="auto"/>
                                  <w:right w:val="none" w:sz="0" w:space="0" w:color="auto"/>
                                </w:tcBorders>
                              </w:tcPr>
                              <w:p w:rsidR="00D44508" w:rsidRPr="00BC7F1D" w:rsidRDefault="00D44508" w:rsidP="00BC7F1D">
                                <w:pPr>
                                  <w:jc w:val="center"/>
                                  <w:cnfStyle w:val="000000100000" w:firstRow="0" w:lastRow="0" w:firstColumn="0" w:lastColumn="0" w:oddVBand="0" w:evenVBand="0" w:oddHBand="1" w:evenHBand="0" w:firstRowFirstColumn="0" w:firstRowLastColumn="0" w:lastRowFirstColumn="0" w:lastRowLastColumn="0"/>
                                </w:pPr>
                              </w:p>
                            </w:tc>
                          </w:tr>
                          <w:tr w:rsidR="00D4450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44508" w:rsidRPr="00BC7F1D" w:rsidRDefault="00D4450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44508" w:rsidRPr="00BC7F1D" w:rsidRDefault="00D44508" w:rsidP="00BC7F1D">
                                <w:pPr>
                                  <w:jc w:val="center"/>
                                  <w:cnfStyle w:val="000000000000" w:firstRow="0" w:lastRow="0" w:firstColumn="0" w:lastColumn="0" w:oddVBand="0" w:evenVBand="0" w:oddHBand="0" w:evenHBand="0" w:firstRowFirstColumn="0" w:firstRowLastColumn="0" w:lastRowFirstColumn="0" w:lastRowLastColumn="0"/>
                                </w:pPr>
                              </w:p>
                            </w:tc>
                          </w:tr>
                        </w:tbl>
                        <w:p w:rsidR="00D44508" w:rsidRDefault="00D44508" w:rsidP="00BC7F1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72.65pt;margin-top:-176.9pt;width:613.5pt;height:264.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" fillcolor="#95adca" strokecolor="#95adca">
              <v:textbox>
                <w:txbxContent>
                  <w:tbl>
                    <w:tblPr>
                      <w:tblStyle w:val="LightList-Accent11"/>
                      <w:tblW w:w="0" w:type="auto"/>
                      <w:tblLayout w:type="fixed"/>
                      <w:tblLook w:val="04A0" w:firstRow="1" w:lastRow="0" w:firstColumn="1" w:lastColumn="0" w:noHBand="0" w:noVBand="1"/>
                    </w:tblPr>
                    <w:tblGrid>
                      <w:gridCol w:w="2518"/>
                      <w:gridCol w:w="7088"/>
                    </w:tblGrid>
                    <w:tr w:rsidR="00D44508" w:rsidRPr="00BC7F1D"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8" w:space="0" w:color="4F81BD"/>
                          </w:tcBorders>
                        </w:tcPr>
                        <w:p w:rsidR="00D44508" w:rsidRPr="00BC7F1D" w:rsidRDefault="00D44508" w:rsidP="00BC7F1D">
                          <w:pPr>
                            <w:jc w:val="center"/>
                          </w:pPr>
                          <w:r w:rsidRPr="00BC7F1D">
                            <w:t>Term</w:t>
                          </w:r>
                        </w:p>
                      </w:tc>
                      <w:tc>
                        <w:tcPr>
                          <w:tcW w:w="7088" w:type="dxa"/>
                          <w:tcBorders>
                            <w:bottom w:val="single" w:sz="8" w:space="0" w:color="4F81BD"/>
                          </w:tcBorders>
                        </w:tcPr>
                        <w:p w:rsidR="00D44508" w:rsidRPr="00BC7F1D" w:rsidRDefault="00D44508" w:rsidP="00BC7F1D">
                          <w:pPr>
                            <w:jc w:val="center"/>
                            <w:cnfStyle w:val="100000000000" w:firstRow="1" w:lastRow="0" w:firstColumn="0" w:lastColumn="0" w:oddVBand="0" w:evenVBand="0" w:oddHBand="0" w:evenHBand="0" w:firstRowFirstColumn="0" w:firstRowLastColumn="0" w:lastRowFirstColumn="0" w:lastRowLastColumn="0"/>
                          </w:pPr>
                          <w:r w:rsidRPr="00BC7F1D">
                            <w:t>Description</w:t>
                          </w:r>
                        </w:p>
                      </w:tc>
                    </w:tr>
                    <w:tr w:rsidR="00D4450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44508" w:rsidRPr="00BC7F1D" w:rsidRDefault="00D44508" w:rsidP="00BC7F1D">
                          <w:pPr>
                            <w:jc w:val="center"/>
                          </w:pPr>
                          <w:r w:rsidRPr="00BC7F1D">
                            <w:t>BRD</w:t>
                          </w:r>
                        </w:p>
                      </w:tc>
                      <w:tc>
                        <w:tcPr>
                          <w:tcW w:w="7088" w:type="dxa"/>
                          <w:tcBorders>
                            <w:top w:val="none" w:sz="0" w:space="0" w:color="auto"/>
                            <w:left w:val="single" w:sz="8" w:space="0" w:color="4F81BD"/>
                            <w:bottom w:val="none" w:sz="0" w:space="0" w:color="auto"/>
                            <w:right w:val="none" w:sz="0" w:space="0" w:color="auto"/>
                          </w:tcBorders>
                        </w:tcPr>
                        <w:p w:rsidR="00D44508" w:rsidRPr="00BC7F1D" w:rsidRDefault="00D44508" w:rsidP="00BC7F1D">
                          <w:pPr>
                            <w:jc w:val="center"/>
                            <w:cnfStyle w:val="000000100000" w:firstRow="0" w:lastRow="0" w:firstColumn="0" w:lastColumn="0" w:oddVBand="0" w:evenVBand="0" w:oddHBand="1" w:evenHBand="0" w:firstRowFirstColumn="0" w:firstRowLastColumn="0" w:lastRowFirstColumn="0" w:lastRowLastColumn="0"/>
                          </w:pPr>
                          <w:r w:rsidRPr="00BC7F1D">
                            <w:t>Business Requirements Document</w:t>
                          </w:r>
                        </w:p>
                      </w:tc>
                    </w:tr>
                    <w:tr w:rsidR="00D4450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44508" w:rsidRPr="00BC7F1D" w:rsidRDefault="00D4450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44508" w:rsidRPr="00BC7F1D" w:rsidRDefault="00D44508" w:rsidP="00BC7F1D">
                          <w:pPr>
                            <w:jc w:val="center"/>
                            <w:cnfStyle w:val="000000000000" w:firstRow="0" w:lastRow="0" w:firstColumn="0" w:lastColumn="0" w:oddVBand="0" w:evenVBand="0" w:oddHBand="0" w:evenHBand="0" w:firstRowFirstColumn="0" w:firstRowLastColumn="0" w:lastRowFirstColumn="0" w:lastRowLastColumn="0"/>
                          </w:pPr>
                        </w:p>
                      </w:tc>
                    </w:tr>
                    <w:tr w:rsidR="00D4450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44508" w:rsidRPr="00BC7F1D" w:rsidRDefault="00D44508" w:rsidP="00BC7F1D">
                          <w:pPr>
                            <w:jc w:val="center"/>
                          </w:pPr>
                        </w:p>
                      </w:tc>
                      <w:tc>
                        <w:tcPr>
                          <w:tcW w:w="7088" w:type="dxa"/>
                          <w:tcBorders>
                            <w:top w:val="none" w:sz="0" w:space="0" w:color="auto"/>
                            <w:left w:val="single" w:sz="8" w:space="0" w:color="4F81BD"/>
                            <w:bottom w:val="none" w:sz="0" w:space="0" w:color="auto"/>
                            <w:right w:val="none" w:sz="0" w:space="0" w:color="auto"/>
                          </w:tcBorders>
                        </w:tcPr>
                        <w:p w:rsidR="00D44508" w:rsidRPr="00BC7F1D" w:rsidRDefault="00D44508" w:rsidP="00BC7F1D">
                          <w:pPr>
                            <w:jc w:val="center"/>
                            <w:cnfStyle w:val="000000100000" w:firstRow="0" w:lastRow="0" w:firstColumn="0" w:lastColumn="0" w:oddVBand="0" w:evenVBand="0" w:oddHBand="1" w:evenHBand="0" w:firstRowFirstColumn="0" w:firstRowLastColumn="0" w:lastRowFirstColumn="0" w:lastRowLastColumn="0"/>
                          </w:pPr>
                        </w:p>
                      </w:tc>
                    </w:tr>
                    <w:tr w:rsidR="00D4450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44508" w:rsidRPr="00BC7F1D" w:rsidRDefault="00D4450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44508" w:rsidRPr="00BC7F1D" w:rsidRDefault="00D44508" w:rsidP="00BC7F1D">
                          <w:pPr>
                            <w:jc w:val="center"/>
                            <w:cnfStyle w:val="000000000000" w:firstRow="0" w:lastRow="0" w:firstColumn="0" w:lastColumn="0" w:oddVBand="0" w:evenVBand="0" w:oddHBand="0" w:evenHBand="0" w:firstRowFirstColumn="0" w:firstRowLastColumn="0" w:lastRowFirstColumn="0" w:lastRowLastColumn="0"/>
                          </w:pPr>
                        </w:p>
                      </w:tc>
                    </w:tr>
                  </w:tbl>
                  <w:p w:rsidR="00D44508" w:rsidRDefault="00D44508" w:rsidP="00BC7F1D">
                    <w:pPr>
                      <w:jc w:val="center"/>
                    </w:pPr>
                  </w:p>
                </w:txbxContent>
              </v:textbox>
            </v:rect>
          </w:pict>
        </mc:Fallback>
      </mc:AlternateContent>
    </w:r>
    <w:r>
      <w:rPr>
        <w:noProof/>
        <w:lang w:val="en-US"/>
      </w:rPr>
      <w:drawing>
        <wp:anchor distT="0" distB="0" distL="114300" distR="114300" simplePos="0" relativeHeight="251663360" behindDoc="0" locked="0" layoutInCell="1" allowOverlap="1">
          <wp:simplePos x="0" y="0"/>
          <wp:positionH relativeFrom="column">
            <wp:posOffset>4413885</wp:posOffset>
          </wp:positionH>
          <wp:positionV relativeFrom="paragraph">
            <wp:posOffset>-114300</wp:posOffset>
          </wp:positionV>
          <wp:extent cx="2162175" cy="895350"/>
          <wp:effectExtent l="0" t="0" r="9525" b="0"/>
          <wp:wrapNone/>
          <wp:docPr id="122" name="Picture 122" descr="Logo 300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ogo 300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8953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46F1"/>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90296"/>
    <w:multiLevelType w:val="hybridMultilevel"/>
    <w:tmpl w:val="AF1064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5F21E0"/>
    <w:multiLevelType w:val="hybridMultilevel"/>
    <w:tmpl w:val="2EF260B2"/>
    <w:lvl w:ilvl="0" w:tplc="05607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B09E9"/>
    <w:multiLevelType w:val="hybridMultilevel"/>
    <w:tmpl w:val="9C4A2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B3581"/>
    <w:multiLevelType w:val="hybridMultilevel"/>
    <w:tmpl w:val="90CEA6AE"/>
    <w:lvl w:ilvl="0" w:tplc="1C090003">
      <w:start w:val="1"/>
      <w:numFmt w:val="bullet"/>
      <w:lvlText w:val="o"/>
      <w:lvlJc w:val="left"/>
      <w:pPr>
        <w:ind w:left="1080" w:hanging="360"/>
      </w:pPr>
      <w:rPr>
        <w:rFonts w:ascii="Courier New" w:hAnsi="Courier New" w:cs="Courier New"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15:restartNumberingAfterBreak="0">
    <w:nsid w:val="0AD715AF"/>
    <w:multiLevelType w:val="hybridMultilevel"/>
    <w:tmpl w:val="917CA78A"/>
    <w:lvl w:ilvl="0" w:tplc="4510CB22">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E9B7E87"/>
    <w:multiLevelType w:val="hybridMultilevel"/>
    <w:tmpl w:val="68C0ED42"/>
    <w:lvl w:ilvl="0" w:tplc="77E616A0">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015C7"/>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555C73"/>
    <w:multiLevelType w:val="hybridMultilevel"/>
    <w:tmpl w:val="52E48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95392"/>
    <w:multiLevelType w:val="hybridMultilevel"/>
    <w:tmpl w:val="DACAEF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74B5A9A"/>
    <w:multiLevelType w:val="hybridMultilevel"/>
    <w:tmpl w:val="379E0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9A6D49"/>
    <w:multiLevelType w:val="hybridMultilevel"/>
    <w:tmpl w:val="AB4E3DBE"/>
    <w:lvl w:ilvl="0" w:tplc="3DAC537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70BA9"/>
    <w:multiLevelType w:val="hybridMultilevel"/>
    <w:tmpl w:val="168AEFD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DC01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7215C"/>
    <w:multiLevelType w:val="hybridMultilevel"/>
    <w:tmpl w:val="68BC6CA4"/>
    <w:lvl w:ilvl="0" w:tplc="752EEB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54F1B"/>
    <w:multiLevelType w:val="hybridMultilevel"/>
    <w:tmpl w:val="C3263658"/>
    <w:lvl w:ilvl="0" w:tplc="111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762B22"/>
    <w:multiLevelType w:val="hybridMultilevel"/>
    <w:tmpl w:val="EDCC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AA2797"/>
    <w:multiLevelType w:val="hybridMultilevel"/>
    <w:tmpl w:val="75689112"/>
    <w:lvl w:ilvl="0" w:tplc="8C58A1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81ED7"/>
    <w:multiLevelType w:val="hybridMultilevel"/>
    <w:tmpl w:val="83361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D18A7"/>
    <w:multiLevelType w:val="hybridMultilevel"/>
    <w:tmpl w:val="9DB22686"/>
    <w:lvl w:ilvl="0" w:tplc="ADD8C636">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89455F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2200152"/>
    <w:multiLevelType w:val="hybridMultilevel"/>
    <w:tmpl w:val="A984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85DC8"/>
    <w:multiLevelType w:val="hybridMultilevel"/>
    <w:tmpl w:val="1CE859B4"/>
    <w:lvl w:ilvl="0" w:tplc="96246F8E">
      <w:start w:val="1"/>
      <w:numFmt w:val="lowerLetter"/>
      <w:lvlText w:val="(%1)"/>
      <w:lvlJc w:val="left"/>
      <w:pPr>
        <w:ind w:left="720" w:hanging="360"/>
      </w:pPr>
      <w:rPr>
        <w:rFonts w:hint="default"/>
        <w:b/>
        <w:color w:val="0070C0"/>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9F62991"/>
    <w:multiLevelType w:val="hybridMultilevel"/>
    <w:tmpl w:val="7C6254A4"/>
    <w:lvl w:ilvl="0" w:tplc="BCF0B580">
      <w:start w:val="1"/>
      <w:numFmt w:val="decimal"/>
      <w:lvlText w:val="%1."/>
      <w:lvlJc w:val="left"/>
      <w:pPr>
        <w:ind w:left="720" w:hanging="360"/>
      </w:pPr>
      <w:rPr>
        <w:rFonts w:hint="default"/>
        <w:color w:val="00B05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3636BA"/>
    <w:multiLevelType w:val="multilevel"/>
    <w:tmpl w:val="04090025"/>
    <w:lvl w:ilvl="0">
      <w:start w:val="1"/>
      <w:numFmt w:val="decimal"/>
      <w:lvlText w:val="%1"/>
      <w:lvlJc w:val="left"/>
      <w:pPr>
        <w:ind w:left="432" w:hanging="432"/>
      </w:pPr>
    </w:lvl>
    <w:lvl w:ilvl="1">
      <w:start w:val="1"/>
      <w:numFmt w:val="decimal"/>
      <w:lvlText w:val="%1.%2"/>
      <w:lvlJc w:val="left"/>
      <w:pPr>
        <w:ind w:left="1284"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C326E96"/>
    <w:multiLevelType w:val="hybridMultilevel"/>
    <w:tmpl w:val="CAE684E4"/>
    <w:lvl w:ilvl="0" w:tplc="2DC08DDC">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587C582E"/>
    <w:multiLevelType w:val="hybridMultilevel"/>
    <w:tmpl w:val="4E429F24"/>
    <w:lvl w:ilvl="0" w:tplc="31E2FF7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7" w15:restartNumberingAfterBreak="0">
    <w:nsid w:val="5CB3109F"/>
    <w:multiLevelType w:val="hybridMultilevel"/>
    <w:tmpl w:val="9B06D8FC"/>
    <w:lvl w:ilvl="0" w:tplc="70387C94">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CB70F61"/>
    <w:multiLevelType w:val="hybridMultilevel"/>
    <w:tmpl w:val="716CA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DC21619"/>
    <w:multiLevelType w:val="hybridMultilevel"/>
    <w:tmpl w:val="795E7CA0"/>
    <w:lvl w:ilvl="0" w:tplc="1E0E5470">
      <w:start w:val="2"/>
      <w:numFmt w:val="bullet"/>
      <w:lvlText w:val="-"/>
      <w:lvlJc w:val="left"/>
      <w:pPr>
        <w:ind w:left="720" w:hanging="360"/>
      </w:pPr>
      <w:rPr>
        <w:rFonts w:ascii="Arial" w:eastAsiaTheme="minorHAnsi"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E873212"/>
    <w:multiLevelType w:val="hybridMultilevel"/>
    <w:tmpl w:val="1E120E72"/>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31" w15:restartNumberingAfterBreak="0">
    <w:nsid w:val="617B7DF1"/>
    <w:multiLevelType w:val="hybridMultilevel"/>
    <w:tmpl w:val="A984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E577A1"/>
    <w:multiLevelType w:val="hybridMultilevel"/>
    <w:tmpl w:val="731A0D54"/>
    <w:lvl w:ilvl="0" w:tplc="CD7A36C4">
      <w:start w:val="1"/>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6B0A1E02"/>
    <w:multiLevelType w:val="hybridMultilevel"/>
    <w:tmpl w:val="B0ECFEBA"/>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73887D83"/>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34FCF"/>
    <w:multiLevelType w:val="hybridMultilevel"/>
    <w:tmpl w:val="DCA8D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31"/>
  </w:num>
  <w:num w:numId="4">
    <w:abstractNumId w:val="23"/>
  </w:num>
  <w:num w:numId="5">
    <w:abstractNumId w:val="34"/>
  </w:num>
  <w:num w:numId="6">
    <w:abstractNumId w:val="7"/>
  </w:num>
  <w:num w:numId="7">
    <w:abstractNumId w:val="0"/>
  </w:num>
  <w:num w:numId="8">
    <w:abstractNumId w:val="8"/>
  </w:num>
  <w:num w:numId="9">
    <w:abstractNumId w:val="6"/>
  </w:num>
  <w:num w:numId="10">
    <w:abstractNumId w:val="11"/>
  </w:num>
  <w:num w:numId="11">
    <w:abstractNumId w:val="35"/>
  </w:num>
  <w:num w:numId="12">
    <w:abstractNumId w:val="13"/>
  </w:num>
  <w:num w:numId="13">
    <w:abstractNumId w:val="2"/>
  </w:num>
  <w:num w:numId="14">
    <w:abstractNumId w:val="1"/>
  </w:num>
  <w:num w:numId="15">
    <w:abstractNumId w:val="15"/>
  </w:num>
  <w:num w:numId="16">
    <w:abstractNumId w:val="27"/>
  </w:num>
  <w:num w:numId="17">
    <w:abstractNumId w:val="29"/>
  </w:num>
  <w:num w:numId="1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25"/>
  </w:num>
  <w:num w:numId="21">
    <w:abstractNumId w:val="32"/>
  </w:num>
  <w:num w:numId="22">
    <w:abstractNumId w:val="24"/>
  </w:num>
  <w:num w:numId="23">
    <w:abstractNumId w:val="26"/>
  </w:num>
  <w:num w:numId="24">
    <w:abstractNumId w:val="28"/>
  </w:num>
  <w:num w:numId="25">
    <w:abstractNumId w:val="28"/>
    <w:lvlOverride w:ilvl="0">
      <w:startOverride w:val="1"/>
    </w:lvlOverride>
    <w:lvlOverride w:ilvl="1"/>
    <w:lvlOverride w:ilvl="2"/>
    <w:lvlOverride w:ilvl="3"/>
    <w:lvlOverride w:ilvl="4"/>
    <w:lvlOverride w:ilvl="5"/>
    <w:lvlOverride w:ilvl="6"/>
    <w:lvlOverride w:ilvl="7"/>
    <w:lvlOverride w:ilvl="8"/>
  </w:num>
  <w:num w:numId="26">
    <w:abstractNumId w:val="14"/>
  </w:num>
  <w:num w:numId="27">
    <w:abstractNumId w:val="19"/>
  </w:num>
  <w:num w:numId="28">
    <w:abstractNumId w:val="22"/>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2"/>
  </w:num>
  <w:num w:numId="35">
    <w:abstractNumId w:val="4"/>
  </w:num>
  <w:num w:numId="36">
    <w:abstractNumId w:val="18"/>
  </w:num>
  <w:num w:numId="37">
    <w:abstractNumId w:val="30"/>
  </w:num>
  <w:num w:numId="38">
    <w:abstractNumId w:val="3"/>
  </w:num>
  <w:num w:numId="39">
    <w:abstractNumId w:val="10"/>
  </w:num>
  <w:num w:numId="40">
    <w:abstractNumId w:val="17"/>
  </w:num>
  <w:num w:numId="41">
    <w:abstractNumId w:val="20"/>
  </w:num>
  <w:num w:numId="42">
    <w:abstractNumId w:val="20"/>
  </w:num>
  <w:num w:numId="43">
    <w:abstractNumId w:val="20"/>
  </w:num>
  <w:num w:numId="44">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fr-FR" w:vendorID="64" w:dllVersion="131078" w:nlCheck="1" w:checkStyle="0"/>
  <w:activeWritingStyle w:appName="MSWord" w:lang="en-GB" w:vendorID="64" w:dllVersion="131078" w:nlCheck="1" w:checkStyle="1"/>
  <w:activeWritingStyle w:appName="MSWord" w:lang="en-ZA" w:vendorID="64" w:dllVersion="131078"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BA8"/>
    <w:rsid w:val="00000D51"/>
    <w:rsid w:val="00000DB2"/>
    <w:rsid w:val="000033CD"/>
    <w:rsid w:val="00005004"/>
    <w:rsid w:val="00006B79"/>
    <w:rsid w:val="000124E0"/>
    <w:rsid w:val="000139F6"/>
    <w:rsid w:val="000149A7"/>
    <w:rsid w:val="00014D61"/>
    <w:rsid w:val="000157DE"/>
    <w:rsid w:val="00016748"/>
    <w:rsid w:val="00016CCD"/>
    <w:rsid w:val="00021755"/>
    <w:rsid w:val="0002213D"/>
    <w:rsid w:val="00022EB2"/>
    <w:rsid w:val="00022F4C"/>
    <w:rsid w:val="00024DA5"/>
    <w:rsid w:val="00024E25"/>
    <w:rsid w:val="0002552B"/>
    <w:rsid w:val="0002611B"/>
    <w:rsid w:val="00026786"/>
    <w:rsid w:val="000305AE"/>
    <w:rsid w:val="000323B3"/>
    <w:rsid w:val="000331AA"/>
    <w:rsid w:val="000334DC"/>
    <w:rsid w:val="000345EC"/>
    <w:rsid w:val="00034A00"/>
    <w:rsid w:val="00035D30"/>
    <w:rsid w:val="00036AC4"/>
    <w:rsid w:val="00040418"/>
    <w:rsid w:val="000419E8"/>
    <w:rsid w:val="000426E5"/>
    <w:rsid w:val="00042D80"/>
    <w:rsid w:val="00043124"/>
    <w:rsid w:val="00043297"/>
    <w:rsid w:val="000466BA"/>
    <w:rsid w:val="00046E5E"/>
    <w:rsid w:val="00050612"/>
    <w:rsid w:val="00050DD6"/>
    <w:rsid w:val="00050F4D"/>
    <w:rsid w:val="000512BD"/>
    <w:rsid w:val="000526EE"/>
    <w:rsid w:val="00052FD5"/>
    <w:rsid w:val="00053D09"/>
    <w:rsid w:val="00054405"/>
    <w:rsid w:val="0005442A"/>
    <w:rsid w:val="00054C6B"/>
    <w:rsid w:val="00056633"/>
    <w:rsid w:val="000575B7"/>
    <w:rsid w:val="000601B4"/>
    <w:rsid w:val="000619DD"/>
    <w:rsid w:val="00062683"/>
    <w:rsid w:val="0006408D"/>
    <w:rsid w:val="000644E2"/>
    <w:rsid w:val="000645CB"/>
    <w:rsid w:val="00065BDB"/>
    <w:rsid w:val="0006772F"/>
    <w:rsid w:val="00067EAD"/>
    <w:rsid w:val="000716F0"/>
    <w:rsid w:val="00074664"/>
    <w:rsid w:val="00074846"/>
    <w:rsid w:val="00074E68"/>
    <w:rsid w:val="00074F7A"/>
    <w:rsid w:val="000764B3"/>
    <w:rsid w:val="000769D1"/>
    <w:rsid w:val="000777F5"/>
    <w:rsid w:val="000819D2"/>
    <w:rsid w:val="00082A7C"/>
    <w:rsid w:val="000847CC"/>
    <w:rsid w:val="00084FD7"/>
    <w:rsid w:val="00087963"/>
    <w:rsid w:val="00090AA7"/>
    <w:rsid w:val="00090EF6"/>
    <w:rsid w:val="000918B3"/>
    <w:rsid w:val="0009344F"/>
    <w:rsid w:val="000950A5"/>
    <w:rsid w:val="00095AC9"/>
    <w:rsid w:val="0009750D"/>
    <w:rsid w:val="000978DD"/>
    <w:rsid w:val="000A004C"/>
    <w:rsid w:val="000A024D"/>
    <w:rsid w:val="000A064F"/>
    <w:rsid w:val="000A2ABF"/>
    <w:rsid w:val="000A421C"/>
    <w:rsid w:val="000A4EE4"/>
    <w:rsid w:val="000A6398"/>
    <w:rsid w:val="000A6962"/>
    <w:rsid w:val="000A6A0A"/>
    <w:rsid w:val="000A6BBB"/>
    <w:rsid w:val="000B0121"/>
    <w:rsid w:val="000B0165"/>
    <w:rsid w:val="000B0525"/>
    <w:rsid w:val="000B1956"/>
    <w:rsid w:val="000B261E"/>
    <w:rsid w:val="000B263F"/>
    <w:rsid w:val="000B298D"/>
    <w:rsid w:val="000B3DE8"/>
    <w:rsid w:val="000B5AF6"/>
    <w:rsid w:val="000B6420"/>
    <w:rsid w:val="000B6A06"/>
    <w:rsid w:val="000B7760"/>
    <w:rsid w:val="000C15B6"/>
    <w:rsid w:val="000C1606"/>
    <w:rsid w:val="000C1A30"/>
    <w:rsid w:val="000C2E54"/>
    <w:rsid w:val="000C7B6E"/>
    <w:rsid w:val="000D01F2"/>
    <w:rsid w:val="000D073F"/>
    <w:rsid w:val="000D1BB7"/>
    <w:rsid w:val="000D2DAB"/>
    <w:rsid w:val="000D4787"/>
    <w:rsid w:val="000D53AE"/>
    <w:rsid w:val="000D7134"/>
    <w:rsid w:val="000E0DA4"/>
    <w:rsid w:val="000E0F0C"/>
    <w:rsid w:val="000E753F"/>
    <w:rsid w:val="000F0A57"/>
    <w:rsid w:val="000F2031"/>
    <w:rsid w:val="000F2CF5"/>
    <w:rsid w:val="000F2D11"/>
    <w:rsid w:val="000F5C77"/>
    <w:rsid w:val="000F63F4"/>
    <w:rsid w:val="000F6B40"/>
    <w:rsid w:val="000F733F"/>
    <w:rsid w:val="000F742D"/>
    <w:rsid w:val="000F7912"/>
    <w:rsid w:val="001002C6"/>
    <w:rsid w:val="00100956"/>
    <w:rsid w:val="00100A01"/>
    <w:rsid w:val="00101483"/>
    <w:rsid w:val="00104FC5"/>
    <w:rsid w:val="00106365"/>
    <w:rsid w:val="001110FA"/>
    <w:rsid w:val="001113E8"/>
    <w:rsid w:val="00112371"/>
    <w:rsid w:val="0011415C"/>
    <w:rsid w:val="00114AC7"/>
    <w:rsid w:val="00122DAC"/>
    <w:rsid w:val="00123BB3"/>
    <w:rsid w:val="00124084"/>
    <w:rsid w:val="001272CA"/>
    <w:rsid w:val="0012731F"/>
    <w:rsid w:val="00130409"/>
    <w:rsid w:val="001319BC"/>
    <w:rsid w:val="00131A05"/>
    <w:rsid w:val="001327EF"/>
    <w:rsid w:val="001345BF"/>
    <w:rsid w:val="001350FB"/>
    <w:rsid w:val="001355D8"/>
    <w:rsid w:val="0013674F"/>
    <w:rsid w:val="00137058"/>
    <w:rsid w:val="0013736A"/>
    <w:rsid w:val="001407F5"/>
    <w:rsid w:val="001411BC"/>
    <w:rsid w:val="001424C4"/>
    <w:rsid w:val="00142CC5"/>
    <w:rsid w:val="00143674"/>
    <w:rsid w:val="0014436E"/>
    <w:rsid w:val="00144A1C"/>
    <w:rsid w:val="001462F7"/>
    <w:rsid w:val="00150FB2"/>
    <w:rsid w:val="00151409"/>
    <w:rsid w:val="00152AD5"/>
    <w:rsid w:val="0015316D"/>
    <w:rsid w:val="0015361F"/>
    <w:rsid w:val="00153CAD"/>
    <w:rsid w:val="00154C11"/>
    <w:rsid w:val="00154FB7"/>
    <w:rsid w:val="001561CE"/>
    <w:rsid w:val="001563ED"/>
    <w:rsid w:val="00156C5C"/>
    <w:rsid w:val="00157169"/>
    <w:rsid w:val="00157798"/>
    <w:rsid w:val="00157A1D"/>
    <w:rsid w:val="00157D9D"/>
    <w:rsid w:val="001600F0"/>
    <w:rsid w:val="001602F4"/>
    <w:rsid w:val="001606E8"/>
    <w:rsid w:val="0016077B"/>
    <w:rsid w:val="00161CE7"/>
    <w:rsid w:val="0016346E"/>
    <w:rsid w:val="00163BA0"/>
    <w:rsid w:val="001641B1"/>
    <w:rsid w:val="00165643"/>
    <w:rsid w:val="001659A5"/>
    <w:rsid w:val="00165A85"/>
    <w:rsid w:val="00165CEB"/>
    <w:rsid w:val="00167CAE"/>
    <w:rsid w:val="001709B6"/>
    <w:rsid w:val="00171966"/>
    <w:rsid w:val="00172492"/>
    <w:rsid w:val="0017490F"/>
    <w:rsid w:val="00174922"/>
    <w:rsid w:val="001756F8"/>
    <w:rsid w:val="001765A7"/>
    <w:rsid w:val="00177364"/>
    <w:rsid w:val="00177E9A"/>
    <w:rsid w:val="00180CF8"/>
    <w:rsid w:val="0018128B"/>
    <w:rsid w:val="00181EAE"/>
    <w:rsid w:val="001829C2"/>
    <w:rsid w:val="001830B0"/>
    <w:rsid w:val="001848C7"/>
    <w:rsid w:val="001849D8"/>
    <w:rsid w:val="00185A77"/>
    <w:rsid w:val="00186913"/>
    <w:rsid w:val="00187E58"/>
    <w:rsid w:val="0019405B"/>
    <w:rsid w:val="00195307"/>
    <w:rsid w:val="001968FE"/>
    <w:rsid w:val="00196A0C"/>
    <w:rsid w:val="001A062D"/>
    <w:rsid w:val="001A1A9C"/>
    <w:rsid w:val="001A2087"/>
    <w:rsid w:val="001A2D22"/>
    <w:rsid w:val="001A3B88"/>
    <w:rsid w:val="001A4EE4"/>
    <w:rsid w:val="001A71E7"/>
    <w:rsid w:val="001A7830"/>
    <w:rsid w:val="001A7844"/>
    <w:rsid w:val="001A7D8F"/>
    <w:rsid w:val="001B04AE"/>
    <w:rsid w:val="001B1092"/>
    <w:rsid w:val="001B2561"/>
    <w:rsid w:val="001B26B2"/>
    <w:rsid w:val="001B2B55"/>
    <w:rsid w:val="001B2DC6"/>
    <w:rsid w:val="001B3C95"/>
    <w:rsid w:val="001B4E04"/>
    <w:rsid w:val="001B5648"/>
    <w:rsid w:val="001B5C2C"/>
    <w:rsid w:val="001B5D03"/>
    <w:rsid w:val="001B760E"/>
    <w:rsid w:val="001B7B04"/>
    <w:rsid w:val="001C297A"/>
    <w:rsid w:val="001C50B4"/>
    <w:rsid w:val="001C5D7E"/>
    <w:rsid w:val="001C646F"/>
    <w:rsid w:val="001C7162"/>
    <w:rsid w:val="001C794B"/>
    <w:rsid w:val="001C7D15"/>
    <w:rsid w:val="001D059F"/>
    <w:rsid w:val="001D0E2F"/>
    <w:rsid w:val="001D10A7"/>
    <w:rsid w:val="001D130D"/>
    <w:rsid w:val="001D1C31"/>
    <w:rsid w:val="001D2647"/>
    <w:rsid w:val="001D46FD"/>
    <w:rsid w:val="001D4EE1"/>
    <w:rsid w:val="001D6573"/>
    <w:rsid w:val="001E0498"/>
    <w:rsid w:val="001E1EC1"/>
    <w:rsid w:val="001E2926"/>
    <w:rsid w:val="001E329A"/>
    <w:rsid w:val="001E39E1"/>
    <w:rsid w:val="001E544E"/>
    <w:rsid w:val="001E757C"/>
    <w:rsid w:val="001F1256"/>
    <w:rsid w:val="001F12C3"/>
    <w:rsid w:val="001F1545"/>
    <w:rsid w:val="001F1992"/>
    <w:rsid w:val="001F2581"/>
    <w:rsid w:val="001F3305"/>
    <w:rsid w:val="001F3A20"/>
    <w:rsid w:val="001F722F"/>
    <w:rsid w:val="001F7502"/>
    <w:rsid w:val="00201368"/>
    <w:rsid w:val="002024D8"/>
    <w:rsid w:val="00203B25"/>
    <w:rsid w:val="002044FD"/>
    <w:rsid w:val="00204AD6"/>
    <w:rsid w:val="00204F24"/>
    <w:rsid w:val="00205759"/>
    <w:rsid w:val="002061CE"/>
    <w:rsid w:val="0020662C"/>
    <w:rsid w:val="00206974"/>
    <w:rsid w:val="002069B5"/>
    <w:rsid w:val="00207A5B"/>
    <w:rsid w:val="0021100C"/>
    <w:rsid w:val="00211400"/>
    <w:rsid w:val="00211DB4"/>
    <w:rsid w:val="0021204D"/>
    <w:rsid w:val="00213C0F"/>
    <w:rsid w:val="00213D76"/>
    <w:rsid w:val="00214547"/>
    <w:rsid w:val="0021533D"/>
    <w:rsid w:val="00215419"/>
    <w:rsid w:val="002156BA"/>
    <w:rsid w:val="002159A4"/>
    <w:rsid w:val="0021746F"/>
    <w:rsid w:val="0022078A"/>
    <w:rsid w:val="002213AA"/>
    <w:rsid w:val="00221E27"/>
    <w:rsid w:val="0022227B"/>
    <w:rsid w:val="002223DA"/>
    <w:rsid w:val="002234FF"/>
    <w:rsid w:val="002236BE"/>
    <w:rsid w:val="00224A12"/>
    <w:rsid w:val="00224CB9"/>
    <w:rsid w:val="0022784E"/>
    <w:rsid w:val="002302AA"/>
    <w:rsid w:val="00230C69"/>
    <w:rsid w:val="002319D1"/>
    <w:rsid w:val="00232148"/>
    <w:rsid w:val="00234BEE"/>
    <w:rsid w:val="002373B4"/>
    <w:rsid w:val="00240B77"/>
    <w:rsid w:val="00240D13"/>
    <w:rsid w:val="00241EC1"/>
    <w:rsid w:val="002429CC"/>
    <w:rsid w:val="002430FA"/>
    <w:rsid w:val="002436CE"/>
    <w:rsid w:val="002458D4"/>
    <w:rsid w:val="0024699D"/>
    <w:rsid w:val="00246A4F"/>
    <w:rsid w:val="002500E3"/>
    <w:rsid w:val="00250B3F"/>
    <w:rsid w:val="00253057"/>
    <w:rsid w:val="002532A9"/>
    <w:rsid w:val="00254AF4"/>
    <w:rsid w:val="002560FC"/>
    <w:rsid w:val="0025632E"/>
    <w:rsid w:val="0026061B"/>
    <w:rsid w:val="00260658"/>
    <w:rsid w:val="00260721"/>
    <w:rsid w:val="002616FF"/>
    <w:rsid w:val="00261D0F"/>
    <w:rsid w:val="00262F97"/>
    <w:rsid w:val="00264416"/>
    <w:rsid w:val="00266ACB"/>
    <w:rsid w:val="00267171"/>
    <w:rsid w:val="00267CF1"/>
    <w:rsid w:val="00270287"/>
    <w:rsid w:val="002710F5"/>
    <w:rsid w:val="00272C53"/>
    <w:rsid w:val="002740C0"/>
    <w:rsid w:val="00275EF9"/>
    <w:rsid w:val="002765EF"/>
    <w:rsid w:val="002771E9"/>
    <w:rsid w:val="00280B86"/>
    <w:rsid w:val="00280B9D"/>
    <w:rsid w:val="0028352B"/>
    <w:rsid w:val="002838E1"/>
    <w:rsid w:val="002839C1"/>
    <w:rsid w:val="00284D01"/>
    <w:rsid w:val="0029045F"/>
    <w:rsid w:val="00292713"/>
    <w:rsid w:val="00293290"/>
    <w:rsid w:val="0029380C"/>
    <w:rsid w:val="00293B90"/>
    <w:rsid w:val="00294062"/>
    <w:rsid w:val="0029475D"/>
    <w:rsid w:val="00294CCC"/>
    <w:rsid w:val="0029605E"/>
    <w:rsid w:val="002A048A"/>
    <w:rsid w:val="002A065B"/>
    <w:rsid w:val="002A0E00"/>
    <w:rsid w:val="002A13D6"/>
    <w:rsid w:val="002A2F73"/>
    <w:rsid w:val="002A30FE"/>
    <w:rsid w:val="002A36A2"/>
    <w:rsid w:val="002A375C"/>
    <w:rsid w:val="002A4A2F"/>
    <w:rsid w:val="002A5D68"/>
    <w:rsid w:val="002A6C61"/>
    <w:rsid w:val="002A72A6"/>
    <w:rsid w:val="002A7959"/>
    <w:rsid w:val="002A79B8"/>
    <w:rsid w:val="002A7AA9"/>
    <w:rsid w:val="002B0D4A"/>
    <w:rsid w:val="002B17CB"/>
    <w:rsid w:val="002B4552"/>
    <w:rsid w:val="002B5F2F"/>
    <w:rsid w:val="002B6196"/>
    <w:rsid w:val="002B7EED"/>
    <w:rsid w:val="002C0396"/>
    <w:rsid w:val="002C0EDC"/>
    <w:rsid w:val="002C25BC"/>
    <w:rsid w:val="002C3211"/>
    <w:rsid w:val="002C3414"/>
    <w:rsid w:val="002C3CC7"/>
    <w:rsid w:val="002C5014"/>
    <w:rsid w:val="002C6BE5"/>
    <w:rsid w:val="002D0B64"/>
    <w:rsid w:val="002D0D7E"/>
    <w:rsid w:val="002D1195"/>
    <w:rsid w:val="002D2E83"/>
    <w:rsid w:val="002D2FCC"/>
    <w:rsid w:val="002D4B32"/>
    <w:rsid w:val="002D6B20"/>
    <w:rsid w:val="002D70D4"/>
    <w:rsid w:val="002D72A7"/>
    <w:rsid w:val="002E0653"/>
    <w:rsid w:val="002E06CC"/>
    <w:rsid w:val="002E0C2F"/>
    <w:rsid w:val="002E1450"/>
    <w:rsid w:val="002E1E5B"/>
    <w:rsid w:val="002E275A"/>
    <w:rsid w:val="002E27D0"/>
    <w:rsid w:val="002E4038"/>
    <w:rsid w:val="002E4C98"/>
    <w:rsid w:val="002E6F37"/>
    <w:rsid w:val="002F0FEC"/>
    <w:rsid w:val="002F1B39"/>
    <w:rsid w:val="002F34EC"/>
    <w:rsid w:val="002F3845"/>
    <w:rsid w:val="002F3AB7"/>
    <w:rsid w:val="002F3EC9"/>
    <w:rsid w:val="002F4114"/>
    <w:rsid w:val="002F53A2"/>
    <w:rsid w:val="002F6101"/>
    <w:rsid w:val="0030014F"/>
    <w:rsid w:val="003005C2"/>
    <w:rsid w:val="00304DE3"/>
    <w:rsid w:val="0030567D"/>
    <w:rsid w:val="0030678F"/>
    <w:rsid w:val="00307FFD"/>
    <w:rsid w:val="00310035"/>
    <w:rsid w:val="00311619"/>
    <w:rsid w:val="0031195B"/>
    <w:rsid w:val="00311F3D"/>
    <w:rsid w:val="003130C7"/>
    <w:rsid w:val="00313166"/>
    <w:rsid w:val="00313622"/>
    <w:rsid w:val="00313796"/>
    <w:rsid w:val="003163B6"/>
    <w:rsid w:val="003175EE"/>
    <w:rsid w:val="00320298"/>
    <w:rsid w:val="0032043A"/>
    <w:rsid w:val="00320A0B"/>
    <w:rsid w:val="0032159B"/>
    <w:rsid w:val="00321D80"/>
    <w:rsid w:val="00323172"/>
    <w:rsid w:val="00323FD8"/>
    <w:rsid w:val="00324307"/>
    <w:rsid w:val="00324319"/>
    <w:rsid w:val="003269AA"/>
    <w:rsid w:val="0032767A"/>
    <w:rsid w:val="0033008C"/>
    <w:rsid w:val="003310A9"/>
    <w:rsid w:val="003313E4"/>
    <w:rsid w:val="00332365"/>
    <w:rsid w:val="00332471"/>
    <w:rsid w:val="00332B63"/>
    <w:rsid w:val="00332E2F"/>
    <w:rsid w:val="00332E89"/>
    <w:rsid w:val="003349A0"/>
    <w:rsid w:val="00334C36"/>
    <w:rsid w:val="00335308"/>
    <w:rsid w:val="003353C1"/>
    <w:rsid w:val="00335DE1"/>
    <w:rsid w:val="003360A5"/>
    <w:rsid w:val="00336B4D"/>
    <w:rsid w:val="00337EFE"/>
    <w:rsid w:val="003409B0"/>
    <w:rsid w:val="00340FDB"/>
    <w:rsid w:val="00342E78"/>
    <w:rsid w:val="003430BE"/>
    <w:rsid w:val="003457D5"/>
    <w:rsid w:val="00346448"/>
    <w:rsid w:val="0034684C"/>
    <w:rsid w:val="00346AA1"/>
    <w:rsid w:val="003476B8"/>
    <w:rsid w:val="00347DD9"/>
    <w:rsid w:val="00347E21"/>
    <w:rsid w:val="00351045"/>
    <w:rsid w:val="003517BE"/>
    <w:rsid w:val="0035208F"/>
    <w:rsid w:val="003523BE"/>
    <w:rsid w:val="00353E41"/>
    <w:rsid w:val="00355083"/>
    <w:rsid w:val="00356F99"/>
    <w:rsid w:val="00360819"/>
    <w:rsid w:val="003622C9"/>
    <w:rsid w:val="003630FA"/>
    <w:rsid w:val="0036448C"/>
    <w:rsid w:val="00364E47"/>
    <w:rsid w:val="003657F1"/>
    <w:rsid w:val="0037011C"/>
    <w:rsid w:val="00370DBA"/>
    <w:rsid w:val="00372403"/>
    <w:rsid w:val="00373E67"/>
    <w:rsid w:val="00376541"/>
    <w:rsid w:val="00380C64"/>
    <w:rsid w:val="00380D9E"/>
    <w:rsid w:val="003817D8"/>
    <w:rsid w:val="0038346F"/>
    <w:rsid w:val="00383BA9"/>
    <w:rsid w:val="00386AB9"/>
    <w:rsid w:val="00387B7F"/>
    <w:rsid w:val="00387BA7"/>
    <w:rsid w:val="003906DD"/>
    <w:rsid w:val="0039107A"/>
    <w:rsid w:val="003914A4"/>
    <w:rsid w:val="00391D0F"/>
    <w:rsid w:val="00392DD0"/>
    <w:rsid w:val="00392E1F"/>
    <w:rsid w:val="003930C2"/>
    <w:rsid w:val="00393598"/>
    <w:rsid w:val="00393B3F"/>
    <w:rsid w:val="003940DD"/>
    <w:rsid w:val="003954EA"/>
    <w:rsid w:val="00395C10"/>
    <w:rsid w:val="00395DC4"/>
    <w:rsid w:val="00396C20"/>
    <w:rsid w:val="003975C3"/>
    <w:rsid w:val="003A03E4"/>
    <w:rsid w:val="003A33DB"/>
    <w:rsid w:val="003A33E4"/>
    <w:rsid w:val="003A3D48"/>
    <w:rsid w:val="003A4BEE"/>
    <w:rsid w:val="003A5548"/>
    <w:rsid w:val="003A6C43"/>
    <w:rsid w:val="003A7389"/>
    <w:rsid w:val="003B077D"/>
    <w:rsid w:val="003B1038"/>
    <w:rsid w:val="003B1221"/>
    <w:rsid w:val="003B2BE6"/>
    <w:rsid w:val="003B5CD9"/>
    <w:rsid w:val="003B7486"/>
    <w:rsid w:val="003B7BF1"/>
    <w:rsid w:val="003C0073"/>
    <w:rsid w:val="003C188A"/>
    <w:rsid w:val="003C19F7"/>
    <w:rsid w:val="003C1DEF"/>
    <w:rsid w:val="003C2260"/>
    <w:rsid w:val="003C5497"/>
    <w:rsid w:val="003C54E9"/>
    <w:rsid w:val="003C5ADD"/>
    <w:rsid w:val="003C624E"/>
    <w:rsid w:val="003C65AC"/>
    <w:rsid w:val="003C6CE3"/>
    <w:rsid w:val="003C7320"/>
    <w:rsid w:val="003C782B"/>
    <w:rsid w:val="003D00DA"/>
    <w:rsid w:val="003D0C35"/>
    <w:rsid w:val="003D11D4"/>
    <w:rsid w:val="003D1F8B"/>
    <w:rsid w:val="003D203B"/>
    <w:rsid w:val="003D23CC"/>
    <w:rsid w:val="003D28AC"/>
    <w:rsid w:val="003D3B91"/>
    <w:rsid w:val="003D45CD"/>
    <w:rsid w:val="003D4839"/>
    <w:rsid w:val="003D4D6E"/>
    <w:rsid w:val="003D62AE"/>
    <w:rsid w:val="003D721A"/>
    <w:rsid w:val="003D7FDE"/>
    <w:rsid w:val="003E020E"/>
    <w:rsid w:val="003E02CE"/>
    <w:rsid w:val="003E080D"/>
    <w:rsid w:val="003E1B48"/>
    <w:rsid w:val="003E1CB6"/>
    <w:rsid w:val="003E1F17"/>
    <w:rsid w:val="003E2106"/>
    <w:rsid w:val="003E4EBD"/>
    <w:rsid w:val="003E6D38"/>
    <w:rsid w:val="003E72C0"/>
    <w:rsid w:val="003E790F"/>
    <w:rsid w:val="003F07A1"/>
    <w:rsid w:val="003F0E59"/>
    <w:rsid w:val="003F1AAF"/>
    <w:rsid w:val="003F4527"/>
    <w:rsid w:val="003F5564"/>
    <w:rsid w:val="003F5949"/>
    <w:rsid w:val="003F5E01"/>
    <w:rsid w:val="003F5E6D"/>
    <w:rsid w:val="003F678C"/>
    <w:rsid w:val="00400373"/>
    <w:rsid w:val="004003A9"/>
    <w:rsid w:val="00400572"/>
    <w:rsid w:val="00401BF3"/>
    <w:rsid w:val="004028CB"/>
    <w:rsid w:val="00402DC5"/>
    <w:rsid w:val="00404138"/>
    <w:rsid w:val="00404434"/>
    <w:rsid w:val="0040526B"/>
    <w:rsid w:val="00405FFE"/>
    <w:rsid w:val="00406532"/>
    <w:rsid w:val="00407253"/>
    <w:rsid w:val="00410E89"/>
    <w:rsid w:val="004117B5"/>
    <w:rsid w:val="00412E07"/>
    <w:rsid w:val="00413335"/>
    <w:rsid w:val="004135F6"/>
    <w:rsid w:val="00413BDA"/>
    <w:rsid w:val="004142D1"/>
    <w:rsid w:val="00415770"/>
    <w:rsid w:val="004158AB"/>
    <w:rsid w:val="00416F4F"/>
    <w:rsid w:val="00416FDD"/>
    <w:rsid w:val="00417039"/>
    <w:rsid w:val="004177DF"/>
    <w:rsid w:val="004201CA"/>
    <w:rsid w:val="00420403"/>
    <w:rsid w:val="0042106B"/>
    <w:rsid w:val="004210E6"/>
    <w:rsid w:val="00421F43"/>
    <w:rsid w:val="004229C4"/>
    <w:rsid w:val="0042355B"/>
    <w:rsid w:val="00423995"/>
    <w:rsid w:val="004253D4"/>
    <w:rsid w:val="00425FA0"/>
    <w:rsid w:val="0043093F"/>
    <w:rsid w:val="00431170"/>
    <w:rsid w:val="00431842"/>
    <w:rsid w:val="00432792"/>
    <w:rsid w:val="00434251"/>
    <w:rsid w:val="00434769"/>
    <w:rsid w:val="004348C7"/>
    <w:rsid w:val="004350D2"/>
    <w:rsid w:val="004357FD"/>
    <w:rsid w:val="00435CF4"/>
    <w:rsid w:val="004368C9"/>
    <w:rsid w:val="00436BB3"/>
    <w:rsid w:val="00436CBB"/>
    <w:rsid w:val="004373F3"/>
    <w:rsid w:val="004408DE"/>
    <w:rsid w:val="00440BB7"/>
    <w:rsid w:val="00441F85"/>
    <w:rsid w:val="00444668"/>
    <w:rsid w:val="00444FC1"/>
    <w:rsid w:val="004458C5"/>
    <w:rsid w:val="0044706E"/>
    <w:rsid w:val="004502BD"/>
    <w:rsid w:val="004505CB"/>
    <w:rsid w:val="00451D36"/>
    <w:rsid w:val="0045263D"/>
    <w:rsid w:val="00452C97"/>
    <w:rsid w:val="00454A75"/>
    <w:rsid w:val="00454FCE"/>
    <w:rsid w:val="00454FED"/>
    <w:rsid w:val="00455372"/>
    <w:rsid w:val="00455686"/>
    <w:rsid w:val="00460DF5"/>
    <w:rsid w:val="00461CE5"/>
    <w:rsid w:val="004620C8"/>
    <w:rsid w:val="00462A41"/>
    <w:rsid w:val="00462F18"/>
    <w:rsid w:val="00463F1B"/>
    <w:rsid w:val="00464412"/>
    <w:rsid w:val="0046447F"/>
    <w:rsid w:val="0046599E"/>
    <w:rsid w:val="00465B2E"/>
    <w:rsid w:val="0046756D"/>
    <w:rsid w:val="00467E74"/>
    <w:rsid w:val="00467F3F"/>
    <w:rsid w:val="00470CA4"/>
    <w:rsid w:val="00471ECB"/>
    <w:rsid w:val="00472387"/>
    <w:rsid w:val="00474397"/>
    <w:rsid w:val="004744FA"/>
    <w:rsid w:val="004746F8"/>
    <w:rsid w:val="00474718"/>
    <w:rsid w:val="00475832"/>
    <w:rsid w:val="004759AC"/>
    <w:rsid w:val="00475BE6"/>
    <w:rsid w:val="004762CB"/>
    <w:rsid w:val="00476443"/>
    <w:rsid w:val="0047677B"/>
    <w:rsid w:val="00477BA2"/>
    <w:rsid w:val="00477F30"/>
    <w:rsid w:val="0048095D"/>
    <w:rsid w:val="00480C9F"/>
    <w:rsid w:val="0048279D"/>
    <w:rsid w:val="00483B35"/>
    <w:rsid w:val="00484969"/>
    <w:rsid w:val="004862CE"/>
    <w:rsid w:val="004862FE"/>
    <w:rsid w:val="004863DE"/>
    <w:rsid w:val="0048744F"/>
    <w:rsid w:val="004876C8"/>
    <w:rsid w:val="00490469"/>
    <w:rsid w:val="00491A53"/>
    <w:rsid w:val="004924AA"/>
    <w:rsid w:val="00493888"/>
    <w:rsid w:val="004969D8"/>
    <w:rsid w:val="00496DAD"/>
    <w:rsid w:val="004972A6"/>
    <w:rsid w:val="004974DE"/>
    <w:rsid w:val="004A0DBA"/>
    <w:rsid w:val="004A146D"/>
    <w:rsid w:val="004A1584"/>
    <w:rsid w:val="004A1D1D"/>
    <w:rsid w:val="004A228E"/>
    <w:rsid w:val="004A39F0"/>
    <w:rsid w:val="004A5935"/>
    <w:rsid w:val="004A7D5F"/>
    <w:rsid w:val="004B00A1"/>
    <w:rsid w:val="004B10E9"/>
    <w:rsid w:val="004B1DB2"/>
    <w:rsid w:val="004B5D6B"/>
    <w:rsid w:val="004B6137"/>
    <w:rsid w:val="004B7283"/>
    <w:rsid w:val="004B783C"/>
    <w:rsid w:val="004B7A3A"/>
    <w:rsid w:val="004C05B2"/>
    <w:rsid w:val="004C2B0A"/>
    <w:rsid w:val="004C4008"/>
    <w:rsid w:val="004C60FA"/>
    <w:rsid w:val="004C685D"/>
    <w:rsid w:val="004C75EE"/>
    <w:rsid w:val="004C7CD2"/>
    <w:rsid w:val="004D04A0"/>
    <w:rsid w:val="004D10C0"/>
    <w:rsid w:val="004D2828"/>
    <w:rsid w:val="004D31C3"/>
    <w:rsid w:val="004D32E4"/>
    <w:rsid w:val="004D3B1E"/>
    <w:rsid w:val="004D4493"/>
    <w:rsid w:val="004D6183"/>
    <w:rsid w:val="004D6C1A"/>
    <w:rsid w:val="004D70F7"/>
    <w:rsid w:val="004D7904"/>
    <w:rsid w:val="004E00AA"/>
    <w:rsid w:val="004E1513"/>
    <w:rsid w:val="004E1976"/>
    <w:rsid w:val="004E1ABC"/>
    <w:rsid w:val="004E1BA6"/>
    <w:rsid w:val="004E1CF8"/>
    <w:rsid w:val="004E1E02"/>
    <w:rsid w:val="004E3219"/>
    <w:rsid w:val="004E3472"/>
    <w:rsid w:val="004E4338"/>
    <w:rsid w:val="004E46E9"/>
    <w:rsid w:val="004E7A14"/>
    <w:rsid w:val="004F0DB8"/>
    <w:rsid w:val="004F4571"/>
    <w:rsid w:val="004F56D4"/>
    <w:rsid w:val="004F619A"/>
    <w:rsid w:val="004F704E"/>
    <w:rsid w:val="00500972"/>
    <w:rsid w:val="00500CFB"/>
    <w:rsid w:val="0050281D"/>
    <w:rsid w:val="0050298C"/>
    <w:rsid w:val="00502D03"/>
    <w:rsid w:val="00504488"/>
    <w:rsid w:val="00506345"/>
    <w:rsid w:val="00506A6E"/>
    <w:rsid w:val="00506CCD"/>
    <w:rsid w:val="005120A5"/>
    <w:rsid w:val="00513862"/>
    <w:rsid w:val="00513FEE"/>
    <w:rsid w:val="0051442D"/>
    <w:rsid w:val="00517E88"/>
    <w:rsid w:val="00520709"/>
    <w:rsid w:val="00520D1A"/>
    <w:rsid w:val="00522EA2"/>
    <w:rsid w:val="00522FED"/>
    <w:rsid w:val="00523354"/>
    <w:rsid w:val="00523658"/>
    <w:rsid w:val="00523E6F"/>
    <w:rsid w:val="005263C7"/>
    <w:rsid w:val="005267A4"/>
    <w:rsid w:val="00526A16"/>
    <w:rsid w:val="005271F9"/>
    <w:rsid w:val="005304FD"/>
    <w:rsid w:val="00530E84"/>
    <w:rsid w:val="005314C7"/>
    <w:rsid w:val="005318D7"/>
    <w:rsid w:val="00532B3A"/>
    <w:rsid w:val="00532F4A"/>
    <w:rsid w:val="0053338F"/>
    <w:rsid w:val="005335A3"/>
    <w:rsid w:val="00535102"/>
    <w:rsid w:val="00535368"/>
    <w:rsid w:val="00535775"/>
    <w:rsid w:val="005366AB"/>
    <w:rsid w:val="00536BE4"/>
    <w:rsid w:val="0053733B"/>
    <w:rsid w:val="00537C31"/>
    <w:rsid w:val="00540B86"/>
    <w:rsid w:val="00540C86"/>
    <w:rsid w:val="00541473"/>
    <w:rsid w:val="00543134"/>
    <w:rsid w:val="0054340A"/>
    <w:rsid w:val="0054424D"/>
    <w:rsid w:val="005447DB"/>
    <w:rsid w:val="00544B84"/>
    <w:rsid w:val="00546337"/>
    <w:rsid w:val="005466A6"/>
    <w:rsid w:val="00547957"/>
    <w:rsid w:val="00550180"/>
    <w:rsid w:val="00551507"/>
    <w:rsid w:val="0055164F"/>
    <w:rsid w:val="00552B72"/>
    <w:rsid w:val="005566DD"/>
    <w:rsid w:val="00556941"/>
    <w:rsid w:val="00560A54"/>
    <w:rsid w:val="005619A0"/>
    <w:rsid w:val="00562972"/>
    <w:rsid w:val="00562A46"/>
    <w:rsid w:val="00562D9E"/>
    <w:rsid w:val="00564CBC"/>
    <w:rsid w:val="00565507"/>
    <w:rsid w:val="0056558B"/>
    <w:rsid w:val="005659B4"/>
    <w:rsid w:val="00566717"/>
    <w:rsid w:val="00570D97"/>
    <w:rsid w:val="00571610"/>
    <w:rsid w:val="00571789"/>
    <w:rsid w:val="005733F1"/>
    <w:rsid w:val="00575821"/>
    <w:rsid w:val="00575D7A"/>
    <w:rsid w:val="005762F4"/>
    <w:rsid w:val="0057648F"/>
    <w:rsid w:val="00576854"/>
    <w:rsid w:val="0057723F"/>
    <w:rsid w:val="005801D2"/>
    <w:rsid w:val="005805D8"/>
    <w:rsid w:val="00582C58"/>
    <w:rsid w:val="0058351D"/>
    <w:rsid w:val="00583649"/>
    <w:rsid w:val="005844BF"/>
    <w:rsid w:val="005858FB"/>
    <w:rsid w:val="0058686F"/>
    <w:rsid w:val="005869ED"/>
    <w:rsid w:val="0058704B"/>
    <w:rsid w:val="0058783D"/>
    <w:rsid w:val="005905E6"/>
    <w:rsid w:val="00591796"/>
    <w:rsid w:val="00592E75"/>
    <w:rsid w:val="005960C6"/>
    <w:rsid w:val="0059652A"/>
    <w:rsid w:val="005A1A60"/>
    <w:rsid w:val="005A1FB9"/>
    <w:rsid w:val="005A28ED"/>
    <w:rsid w:val="005A3366"/>
    <w:rsid w:val="005A5825"/>
    <w:rsid w:val="005A629D"/>
    <w:rsid w:val="005A68CA"/>
    <w:rsid w:val="005A6A67"/>
    <w:rsid w:val="005A7B84"/>
    <w:rsid w:val="005A7CDF"/>
    <w:rsid w:val="005A7E56"/>
    <w:rsid w:val="005B0260"/>
    <w:rsid w:val="005B059A"/>
    <w:rsid w:val="005B0600"/>
    <w:rsid w:val="005B0E76"/>
    <w:rsid w:val="005B1111"/>
    <w:rsid w:val="005B20B5"/>
    <w:rsid w:val="005B3411"/>
    <w:rsid w:val="005B388F"/>
    <w:rsid w:val="005B513B"/>
    <w:rsid w:val="005B51C9"/>
    <w:rsid w:val="005B60AF"/>
    <w:rsid w:val="005B76D4"/>
    <w:rsid w:val="005C1D4D"/>
    <w:rsid w:val="005C2249"/>
    <w:rsid w:val="005C346D"/>
    <w:rsid w:val="005C42A9"/>
    <w:rsid w:val="005C4E6A"/>
    <w:rsid w:val="005C566C"/>
    <w:rsid w:val="005C79D3"/>
    <w:rsid w:val="005D07EA"/>
    <w:rsid w:val="005D085C"/>
    <w:rsid w:val="005D0A40"/>
    <w:rsid w:val="005D19DA"/>
    <w:rsid w:val="005D1A14"/>
    <w:rsid w:val="005D279E"/>
    <w:rsid w:val="005D3035"/>
    <w:rsid w:val="005D3676"/>
    <w:rsid w:val="005D409F"/>
    <w:rsid w:val="005D4649"/>
    <w:rsid w:val="005D4AE9"/>
    <w:rsid w:val="005D65B0"/>
    <w:rsid w:val="005E2014"/>
    <w:rsid w:val="005E23D4"/>
    <w:rsid w:val="005E4A40"/>
    <w:rsid w:val="005E534D"/>
    <w:rsid w:val="005E670D"/>
    <w:rsid w:val="005E6B81"/>
    <w:rsid w:val="005E6DCE"/>
    <w:rsid w:val="005F07EC"/>
    <w:rsid w:val="005F3A70"/>
    <w:rsid w:val="005F3ED0"/>
    <w:rsid w:val="005F55A5"/>
    <w:rsid w:val="005F580B"/>
    <w:rsid w:val="005F5A52"/>
    <w:rsid w:val="005F6A57"/>
    <w:rsid w:val="005F7FE3"/>
    <w:rsid w:val="00603A1D"/>
    <w:rsid w:val="006045C2"/>
    <w:rsid w:val="006051C0"/>
    <w:rsid w:val="006060B1"/>
    <w:rsid w:val="006078F6"/>
    <w:rsid w:val="00611254"/>
    <w:rsid w:val="00611630"/>
    <w:rsid w:val="00611824"/>
    <w:rsid w:val="00611ECD"/>
    <w:rsid w:val="006128BF"/>
    <w:rsid w:val="006128D7"/>
    <w:rsid w:val="00613250"/>
    <w:rsid w:val="006146EC"/>
    <w:rsid w:val="00614C9F"/>
    <w:rsid w:val="00615C9E"/>
    <w:rsid w:val="00616FCE"/>
    <w:rsid w:val="00617355"/>
    <w:rsid w:val="00617AF3"/>
    <w:rsid w:val="00620284"/>
    <w:rsid w:val="006209CE"/>
    <w:rsid w:val="00620ECA"/>
    <w:rsid w:val="00621B23"/>
    <w:rsid w:val="00621DDE"/>
    <w:rsid w:val="006221C0"/>
    <w:rsid w:val="006223ED"/>
    <w:rsid w:val="00622AC9"/>
    <w:rsid w:val="0062313E"/>
    <w:rsid w:val="0062694C"/>
    <w:rsid w:val="0063001E"/>
    <w:rsid w:val="00630A1F"/>
    <w:rsid w:val="006315A1"/>
    <w:rsid w:val="0063185E"/>
    <w:rsid w:val="00632072"/>
    <w:rsid w:val="00632233"/>
    <w:rsid w:val="00632645"/>
    <w:rsid w:val="0063658F"/>
    <w:rsid w:val="00636775"/>
    <w:rsid w:val="006376D6"/>
    <w:rsid w:val="006408E3"/>
    <w:rsid w:val="00640B1F"/>
    <w:rsid w:val="00640B6A"/>
    <w:rsid w:val="00640BF1"/>
    <w:rsid w:val="006429BA"/>
    <w:rsid w:val="00642D80"/>
    <w:rsid w:val="00644C16"/>
    <w:rsid w:val="00645484"/>
    <w:rsid w:val="00647FAF"/>
    <w:rsid w:val="0065169F"/>
    <w:rsid w:val="00651A32"/>
    <w:rsid w:val="00651AD9"/>
    <w:rsid w:val="0065393F"/>
    <w:rsid w:val="00653A7F"/>
    <w:rsid w:val="00653A8E"/>
    <w:rsid w:val="00654340"/>
    <w:rsid w:val="00654625"/>
    <w:rsid w:val="00654F54"/>
    <w:rsid w:val="00655349"/>
    <w:rsid w:val="00656302"/>
    <w:rsid w:val="00656FA1"/>
    <w:rsid w:val="00660D49"/>
    <w:rsid w:val="00662394"/>
    <w:rsid w:val="00662739"/>
    <w:rsid w:val="00662CC5"/>
    <w:rsid w:val="006639F4"/>
    <w:rsid w:val="00663B29"/>
    <w:rsid w:val="00665087"/>
    <w:rsid w:val="0066513C"/>
    <w:rsid w:val="00666C1F"/>
    <w:rsid w:val="006671C9"/>
    <w:rsid w:val="00667DCF"/>
    <w:rsid w:val="00670135"/>
    <w:rsid w:val="00670DEE"/>
    <w:rsid w:val="006718A5"/>
    <w:rsid w:val="00673B43"/>
    <w:rsid w:val="00674E07"/>
    <w:rsid w:val="006805BC"/>
    <w:rsid w:val="0068097B"/>
    <w:rsid w:val="00681300"/>
    <w:rsid w:val="0068140D"/>
    <w:rsid w:val="00683CDA"/>
    <w:rsid w:val="00685DFD"/>
    <w:rsid w:val="00690406"/>
    <w:rsid w:val="00693126"/>
    <w:rsid w:val="006961FE"/>
    <w:rsid w:val="00696471"/>
    <w:rsid w:val="006970C5"/>
    <w:rsid w:val="006972FC"/>
    <w:rsid w:val="006A040C"/>
    <w:rsid w:val="006A22C8"/>
    <w:rsid w:val="006A2D9D"/>
    <w:rsid w:val="006A3E3D"/>
    <w:rsid w:val="006A3F7F"/>
    <w:rsid w:val="006A4747"/>
    <w:rsid w:val="006A4B74"/>
    <w:rsid w:val="006A4CE2"/>
    <w:rsid w:val="006A6483"/>
    <w:rsid w:val="006A666C"/>
    <w:rsid w:val="006A6B43"/>
    <w:rsid w:val="006A6FE2"/>
    <w:rsid w:val="006A7109"/>
    <w:rsid w:val="006A77AE"/>
    <w:rsid w:val="006B0316"/>
    <w:rsid w:val="006B1BB2"/>
    <w:rsid w:val="006B2555"/>
    <w:rsid w:val="006B2D77"/>
    <w:rsid w:val="006B5E43"/>
    <w:rsid w:val="006B6078"/>
    <w:rsid w:val="006B60B9"/>
    <w:rsid w:val="006C113C"/>
    <w:rsid w:val="006C19B8"/>
    <w:rsid w:val="006C26F8"/>
    <w:rsid w:val="006C2A25"/>
    <w:rsid w:val="006C2D92"/>
    <w:rsid w:val="006C2E02"/>
    <w:rsid w:val="006C3409"/>
    <w:rsid w:val="006C3C27"/>
    <w:rsid w:val="006C3E29"/>
    <w:rsid w:val="006C3E6E"/>
    <w:rsid w:val="006C4854"/>
    <w:rsid w:val="006C6AFB"/>
    <w:rsid w:val="006C724D"/>
    <w:rsid w:val="006C7CF8"/>
    <w:rsid w:val="006D0182"/>
    <w:rsid w:val="006D1715"/>
    <w:rsid w:val="006D1A19"/>
    <w:rsid w:val="006D2115"/>
    <w:rsid w:val="006D2673"/>
    <w:rsid w:val="006D4877"/>
    <w:rsid w:val="006D5A13"/>
    <w:rsid w:val="006D693B"/>
    <w:rsid w:val="006D6CD2"/>
    <w:rsid w:val="006E0C91"/>
    <w:rsid w:val="006E0EA6"/>
    <w:rsid w:val="006E262D"/>
    <w:rsid w:val="006E36F2"/>
    <w:rsid w:val="006E3C4E"/>
    <w:rsid w:val="006E41B1"/>
    <w:rsid w:val="006E4DA0"/>
    <w:rsid w:val="006E6DC1"/>
    <w:rsid w:val="006E7994"/>
    <w:rsid w:val="006F26B3"/>
    <w:rsid w:val="006F4F0F"/>
    <w:rsid w:val="006F4F58"/>
    <w:rsid w:val="006F6174"/>
    <w:rsid w:val="006F657C"/>
    <w:rsid w:val="006F6914"/>
    <w:rsid w:val="006F693D"/>
    <w:rsid w:val="006F6D11"/>
    <w:rsid w:val="0070062C"/>
    <w:rsid w:val="00700EA8"/>
    <w:rsid w:val="0070156D"/>
    <w:rsid w:val="0070348D"/>
    <w:rsid w:val="00703F2C"/>
    <w:rsid w:val="007058E3"/>
    <w:rsid w:val="00710FF1"/>
    <w:rsid w:val="007111E9"/>
    <w:rsid w:val="00712F06"/>
    <w:rsid w:val="0071302E"/>
    <w:rsid w:val="00714137"/>
    <w:rsid w:val="0071419B"/>
    <w:rsid w:val="007151B2"/>
    <w:rsid w:val="0071570B"/>
    <w:rsid w:val="00715E8F"/>
    <w:rsid w:val="007161FD"/>
    <w:rsid w:val="00717496"/>
    <w:rsid w:val="00720E53"/>
    <w:rsid w:val="00721772"/>
    <w:rsid w:val="00721897"/>
    <w:rsid w:val="00721926"/>
    <w:rsid w:val="00721B5B"/>
    <w:rsid w:val="00722AC2"/>
    <w:rsid w:val="00722FAA"/>
    <w:rsid w:val="00725455"/>
    <w:rsid w:val="00726CF0"/>
    <w:rsid w:val="0072772B"/>
    <w:rsid w:val="0073051A"/>
    <w:rsid w:val="00730FE7"/>
    <w:rsid w:val="007324D3"/>
    <w:rsid w:val="0073381C"/>
    <w:rsid w:val="00733E9F"/>
    <w:rsid w:val="00734002"/>
    <w:rsid w:val="0073430C"/>
    <w:rsid w:val="00734987"/>
    <w:rsid w:val="00737C93"/>
    <w:rsid w:val="007402F4"/>
    <w:rsid w:val="00740696"/>
    <w:rsid w:val="00742145"/>
    <w:rsid w:val="00743064"/>
    <w:rsid w:val="00745F71"/>
    <w:rsid w:val="007465A1"/>
    <w:rsid w:val="007466FA"/>
    <w:rsid w:val="00746715"/>
    <w:rsid w:val="00747CC0"/>
    <w:rsid w:val="00747FF8"/>
    <w:rsid w:val="007505D3"/>
    <w:rsid w:val="00750A5D"/>
    <w:rsid w:val="00750B1E"/>
    <w:rsid w:val="00751A38"/>
    <w:rsid w:val="00751E07"/>
    <w:rsid w:val="007531C0"/>
    <w:rsid w:val="0075321B"/>
    <w:rsid w:val="0075378F"/>
    <w:rsid w:val="00753FFC"/>
    <w:rsid w:val="00754036"/>
    <w:rsid w:val="0075479B"/>
    <w:rsid w:val="007549CC"/>
    <w:rsid w:val="0075571D"/>
    <w:rsid w:val="007558B2"/>
    <w:rsid w:val="0075774E"/>
    <w:rsid w:val="00761D07"/>
    <w:rsid w:val="007631AA"/>
    <w:rsid w:val="0076337E"/>
    <w:rsid w:val="00763853"/>
    <w:rsid w:val="00763B61"/>
    <w:rsid w:val="00764DE2"/>
    <w:rsid w:val="0076611E"/>
    <w:rsid w:val="007664C6"/>
    <w:rsid w:val="00770611"/>
    <w:rsid w:val="0077065F"/>
    <w:rsid w:val="00770FC7"/>
    <w:rsid w:val="0077105F"/>
    <w:rsid w:val="007718F7"/>
    <w:rsid w:val="00772683"/>
    <w:rsid w:val="00772C58"/>
    <w:rsid w:val="00772CD6"/>
    <w:rsid w:val="00772D62"/>
    <w:rsid w:val="007735AB"/>
    <w:rsid w:val="00773623"/>
    <w:rsid w:val="00773860"/>
    <w:rsid w:val="00774BE5"/>
    <w:rsid w:val="007761C9"/>
    <w:rsid w:val="00777B46"/>
    <w:rsid w:val="00777DE1"/>
    <w:rsid w:val="00780245"/>
    <w:rsid w:val="00781ECE"/>
    <w:rsid w:val="00783D4B"/>
    <w:rsid w:val="00783DA0"/>
    <w:rsid w:val="007851BD"/>
    <w:rsid w:val="007863DC"/>
    <w:rsid w:val="0078793E"/>
    <w:rsid w:val="00787BB0"/>
    <w:rsid w:val="0079150B"/>
    <w:rsid w:val="0079152D"/>
    <w:rsid w:val="00792FA9"/>
    <w:rsid w:val="00793887"/>
    <w:rsid w:val="00795E09"/>
    <w:rsid w:val="007A016F"/>
    <w:rsid w:val="007A18DD"/>
    <w:rsid w:val="007A37E3"/>
    <w:rsid w:val="007A6B11"/>
    <w:rsid w:val="007A7169"/>
    <w:rsid w:val="007B1A6F"/>
    <w:rsid w:val="007B2A76"/>
    <w:rsid w:val="007B2CF0"/>
    <w:rsid w:val="007B3462"/>
    <w:rsid w:val="007B3CA1"/>
    <w:rsid w:val="007B45A1"/>
    <w:rsid w:val="007B543A"/>
    <w:rsid w:val="007B562F"/>
    <w:rsid w:val="007B64E3"/>
    <w:rsid w:val="007B6FA2"/>
    <w:rsid w:val="007B7506"/>
    <w:rsid w:val="007C0440"/>
    <w:rsid w:val="007C0BB3"/>
    <w:rsid w:val="007C1F49"/>
    <w:rsid w:val="007C2A32"/>
    <w:rsid w:val="007C3ACF"/>
    <w:rsid w:val="007C41CB"/>
    <w:rsid w:val="007C47E2"/>
    <w:rsid w:val="007C599C"/>
    <w:rsid w:val="007C5BB2"/>
    <w:rsid w:val="007C6A94"/>
    <w:rsid w:val="007C6F60"/>
    <w:rsid w:val="007C6F69"/>
    <w:rsid w:val="007D0119"/>
    <w:rsid w:val="007D0E39"/>
    <w:rsid w:val="007D1C4A"/>
    <w:rsid w:val="007D205E"/>
    <w:rsid w:val="007D5BDC"/>
    <w:rsid w:val="007D5F0F"/>
    <w:rsid w:val="007D6074"/>
    <w:rsid w:val="007D6355"/>
    <w:rsid w:val="007D67E1"/>
    <w:rsid w:val="007E3016"/>
    <w:rsid w:val="007E377B"/>
    <w:rsid w:val="007E5111"/>
    <w:rsid w:val="007E54BE"/>
    <w:rsid w:val="007E57B6"/>
    <w:rsid w:val="007E672B"/>
    <w:rsid w:val="007E67E9"/>
    <w:rsid w:val="007E6DB0"/>
    <w:rsid w:val="007F0194"/>
    <w:rsid w:val="007F0323"/>
    <w:rsid w:val="007F0BD4"/>
    <w:rsid w:val="007F1A1E"/>
    <w:rsid w:val="007F357C"/>
    <w:rsid w:val="007F5D45"/>
    <w:rsid w:val="007F5DB8"/>
    <w:rsid w:val="007F6D09"/>
    <w:rsid w:val="00800BDE"/>
    <w:rsid w:val="00800E9C"/>
    <w:rsid w:val="00802D83"/>
    <w:rsid w:val="00803331"/>
    <w:rsid w:val="00803431"/>
    <w:rsid w:val="008049E5"/>
    <w:rsid w:val="00805408"/>
    <w:rsid w:val="008116B6"/>
    <w:rsid w:val="008137C1"/>
    <w:rsid w:val="008138C9"/>
    <w:rsid w:val="00813A8B"/>
    <w:rsid w:val="00814F96"/>
    <w:rsid w:val="00815D3C"/>
    <w:rsid w:val="00815FD0"/>
    <w:rsid w:val="00820637"/>
    <w:rsid w:val="008221EF"/>
    <w:rsid w:val="00824DFA"/>
    <w:rsid w:val="008251B4"/>
    <w:rsid w:val="00826287"/>
    <w:rsid w:val="008263B7"/>
    <w:rsid w:val="00826415"/>
    <w:rsid w:val="00826516"/>
    <w:rsid w:val="0082698D"/>
    <w:rsid w:val="00826C91"/>
    <w:rsid w:val="00826E6F"/>
    <w:rsid w:val="008278B4"/>
    <w:rsid w:val="00832B5A"/>
    <w:rsid w:val="00832C85"/>
    <w:rsid w:val="0083301F"/>
    <w:rsid w:val="00833431"/>
    <w:rsid w:val="00833CA0"/>
    <w:rsid w:val="0083431B"/>
    <w:rsid w:val="00834CEF"/>
    <w:rsid w:val="008361BA"/>
    <w:rsid w:val="008379F4"/>
    <w:rsid w:val="008411BB"/>
    <w:rsid w:val="008424A4"/>
    <w:rsid w:val="00844579"/>
    <w:rsid w:val="008451D7"/>
    <w:rsid w:val="00850326"/>
    <w:rsid w:val="00850AFD"/>
    <w:rsid w:val="00851298"/>
    <w:rsid w:val="008517E9"/>
    <w:rsid w:val="00853307"/>
    <w:rsid w:val="00853DB5"/>
    <w:rsid w:val="0085702A"/>
    <w:rsid w:val="00862133"/>
    <w:rsid w:val="00862379"/>
    <w:rsid w:val="00862422"/>
    <w:rsid w:val="0086263E"/>
    <w:rsid w:val="0086268B"/>
    <w:rsid w:val="00864D67"/>
    <w:rsid w:val="00865091"/>
    <w:rsid w:val="00865C85"/>
    <w:rsid w:val="008665B2"/>
    <w:rsid w:val="008678C5"/>
    <w:rsid w:val="00867E09"/>
    <w:rsid w:val="00870B75"/>
    <w:rsid w:val="00871190"/>
    <w:rsid w:val="00872D46"/>
    <w:rsid w:val="00877076"/>
    <w:rsid w:val="00880474"/>
    <w:rsid w:val="00880E3B"/>
    <w:rsid w:val="00882C2C"/>
    <w:rsid w:val="008831F2"/>
    <w:rsid w:val="00884676"/>
    <w:rsid w:val="00885763"/>
    <w:rsid w:val="00885DEB"/>
    <w:rsid w:val="0088746D"/>
    <w:rsid w:val="0089003F"/>
    <w:rsid w:val="0089051F"/>
    <w:rsid w:val="00890CDD"/>
    <w:rsid w:val="00890D00"/>
    <w:rsid w:val="008920BE"/>
    <w:rsid w:val="00892417"/>
    <w:rsid w:val="008927CC"/>
    <w:rsid w:val="008933CF"/>
    <w:rsid w:val="00893458"/>
    <w:rsid w:val="00893ECF"/>
    <w:rsid w:val="0089483A"/>
    <w:rsid w:val="0089561E"/>
    <w:rsid w:val="008966BA"/>
    <w:rsid w:val="008966DA"/>
    <w:rsid w:val="00896D8A"/>
    <w:rsid w:val="0089742F"/>
    <w:rsid w:val="008A0697"/>
    <w:rsid w:val="008A0917"/>
    <w:rsid w:val="008A37AF"/>
    <w:rsid w:val="008A4600"/>
    <w:rsid w:val="008A4ECC"/>
    <w:rsid w:val="008A63AB"/>
    <w:rsid w:val="008A68BC"/>
    <w:rsid w:val="008B027B"/>
    <w:rsid w:val="008B1A6F"/>
    <w:rsid w:val="008B1CCC"/>
    <w:rsid w:val="008B1F62"/>
    <w:rsid w:val="008B2786"/>
    <w:rsid w:val="008B56D6"/>
    <w:rsid w:val="008B57C2"/>
    <w:rsid w:val="008B65CA"/>
    <w:rsid w:val="008B6FFE"/>
    <w:rsid w:val="008B7150"/>
    <w:rsid w:val="008B7D31"/>
    <w:rsid w:val="008C4E89"/>
    <w:rsid w:val="008C6B87"/>
    <w:rsid w:val="008C749F"/>
    <w:rsid w:val="008D11CD"/>
    <w:rsid w:val="008D1350"/>
    <w:rsid w:val="008D1EA6"/>
    <w:rsid w:val="008D25E9"/>
    <w:rsid w:val="008D4FA0"/>
    <w:rsid w:val="008D6184"/>
    <w:rsid w:val="008D6782"/>
    <w:rsid w:val="008D6C6A"/>
    <w:rsid w:val="008D6EAA"/>
    <w:rsid w:val="008E0C5C"/>
    <w:rsid w:val="008E0DB0"/>
    <w:rsid w:val="008E1605"/>
    <w:rsid w:val="008E1991"/>
    <w:rsid w:val="008E2626"/>
    <w:rsid w:val="008E2C5F"/>
    <w:rsid w:val="008E4976"/>
    <w:rsid w:val="008E53C1"/>
    <w:rsid w:val="008E58A3"/>
    <w:rsid w:val="008E73EA"/>
    <w:rsid w:val="008F2506"/>
    <w:rsid w:val="008F4D58"/>
    <w:rsid w:val="008F5A2C"/>
    <w:rsid w:val="008F6240"/>
    <w:rsid w:val="009010F4"/>
    <w:rsid w:val="009032D2"/>
    <w:rsid w:val="00903D8B"/>
    <w:rsid w:val="00904EB2"/>
    <w:rsid w:val="009050F9"/>
    <w:rsid w:val="00905160"/>
    <w:rsid w:val="009055F3"/>
    <w:rsid w:val="00907332"/>
    <w:rsid w:val="00911E75"/>
    <w:rsid w:val="0091255C"/>
    <w:rsid w:val="00915149"/>
    <w:rsid w:val="009169D2"/>
    <w:rsid w:val="0092145D"/>
    <w:rsid w:val="0092157F"/>
    <w:rsid w:val="009215FA"/>
    <w:rsid w:val="0092212A"/>
    <w:rsid w:val="0092220C"/>
    <w:rsid w:val="00924508"/>
    <w:rsid w:val="00924CD9"/>
    <w:rsid w:val="00925F5F"/>
    <w:rsid w:val="00926EC5"/>
    <w:rsid w:val="00932ABA"/>
    <w:rsid w:val="0093406C"/>
    <w:rsid w:val="00934B1D"/>
    <w:rsid w:val="009353AE"/>
    <w:rsid w:val="00937CD5"/>
    <w:rsid w:val="00937EC2"/>
    <w:rsid w:val="0094050B"/>
    <w:rsid w:val="00940DA8"/>
    <w:rsid w:val="009410B3"/>
    <w:rsid w:val="0094427B"/>
    <w:rsid w:val="00944313"/>
    <w:rsid w:val="009454CD"/>
    <w:rsid w:val="00946391"/>
    <w:rsid w:val="0094659F"/>
    <w:rsid w:val="0094749B"/>
    <w:rsid w:val="0095271C"/>
    <w:rsid w:val="00953CA9"/>
    <w:rsid w:val="00954954"/>
    <w:rsid w:val="0095528F"/>
    <w:rsid w:val="00955AD5"/>
    <w:rsid w:val="00955BC2"/>
    <w:rsid w:val="00956D34"/>
    <w:rsid w:val="0095766F"/>
    <w:rsid w:val="009601B2"/>
    <w:rsid w:val="00960322"/>
    <w:rsid w:val="00960454"/>
    <w:rsid w:val="0096053B"/>
    <w:rsid w:val="00960546"/>
    <w:rsid w:val="00960C0C"/>
    <w:rsid w:val="00960C36"/>
    <w:rsid w:val="00960D4C"/>
    <w:rsid w:val="009620CF"/>
    <w:rsid w:val="00962BF6"/>
    <w:rsid w:val="0096397A"/>
    <w:rsid w:val="00965C5E"/>
    <w:rsid w:val="0096709B"/>
    <w:rsid w:val="009704F6"/>
    <w:rsid w:val="00971092"/>
    <w:rsid w:val="00971E86"/>
    <w:rsid w:val="00974CF8"/>
    <w:rsid w:val="0097520B"/>
    <w:rsid w:val="00975829"/>
    <w:rsid w:val="0097738F"/>
    <w:rsid w:val="00980AB5"/>
    <w:rsid w:val="00980B7F"/>
    <w:rsid w:val="00980BD1"/>
    <w:rsid w:val="00981161"/>
    <w:rsid w:val="009814AC"/>
    <w:rsid w:val="009824EE"/>
    <w:rsid w:val="009828B9"/>
    <w:rsid w:val="00983E76"/>
    <w:rsid w:val="009843E8"/>
    <w:rsid w:val="00985AEC"/>
    <w:rsid w:val="00986C11"/>
    <w:rsid w:val="00990DDC"/>
    <w:rsid w:val="009914C2"/>
    <w:rsid w:val="00991BC7"/>
    <w:rsid w:val="00991F26"/>
    <w:rsid w:val="00992E9F"/>
    <w:rsid w:val="009933E0"/>
    <w:rsid w:val="009938C9"/>
    <w:rsid w:val="00995309"/>
    <w:rsid w:val="00996B7A"/>
    <w:rsid w:val="00997B26"/>
    <w:rsid w:val="009A13CA"/>
    <w:rsid w:val="009A301B"/>
    <w:rsid w:val="009A34E1"/>
    <w:rsid w:val="009A39D6"/>
    <w:rsid w:val="009A4499"/>
    <w:rsid w:val="009A55E2"/>
    <w:rsid w:val="009A78DD"/>
    <w:rsid w:val="009B0718"/>
    <w:rsid w:val="009B08E2"/>
    <w:rsid w:val="009B11D9"/>
    <w:rsid w:val="009B223B"/>
    <w:rsid w:val="009B377E"/>
    <w:rsid w:val="009B572D"/>
    <w:rsid w:val="009B6A4F"/>
    <w:rsid w:val="009B6AF4"/>
    <w:rsid w:val="009B75EB"/>
    <w:rsid w:val="009B7C14"/>
    <w:rsid w:val="009C0B0C"/>
    <w:rsid w:val="009C1E90"/>
    <w:rsid w:val="009C22E2"/>
    <w:rsid w:val="009C3D32"/>
    <w:rsid w:val="009C4167"/>
    <w:rsid w:val="009C418F"/>
    <w:rsid w:val="009C5887"/>
    <w:rsid w:val="009C5EB2"/>
    <w:rsid w:val="009C684A"/>
    <w:rsid w:val="009C7726"/>
    <w:rsid w:val="009D2DAF"/>
    <w:rsid w:val="009D56E5"/>
    <w:rsid w:val="009D752C"/>
    <w:rsid w:val="009E0F34"/>
    <w:rsid w:val="009E110B"/>
    <w:rsid w:val="009E119A"/>
    <w:rsid w:val="009E19C7"/>
    <w:rsid w:val="009E1A74"/>
    <w:rsid w:val="009E2435"/>
    <w:rsid w:val="009E2718"/>
    <w:rsid w:val="009E291C"/>
    <w:rsid w:val="009E3D6B"/>
    <w:rsid w:val="009E46BA"/>
    <w:rsid w:val="009E6912"/>
    <w:rsid w:val="009E6A23"/>
    <w:rsid w:val="009E7D19"/>
    <w:rsid w:val="009F1C83"/>
    <w:rsid w:val="009F2339"/>
    <w:rsid w:val="009F2FF0"/>
    <w:rsid w:val="009F31D6"/>
    <w:rsid w:val="009F419E"/>
    <w:rsid w:val="009F57CC"/>
    <w:rsid w:val="009F57CF"/>
    <w:rsid w:val="009F6C8F"/>
    <w:rsid w:val="00A00F7C"/>
    <w:rsid w:val="00A02767"/>
    <w:rsid w:val="00A03564"/>
    <w:rsid w:val="00A041D1"/>
    <w:rsid w:val="00A054CD"/>
    <w:rsid w:val="00A06205"/>
    <w:rsid w:val="00A06278"/>
    <w:rsid w:val="00A07877"/>
    <w:rsid w:val="00A102DD"/>
    <w:rsid w:val="00A11295"/>
    <w:rsid w:val="00A1218E"/>
    <w:rsid w:val="00A12924"/>
    <w:rsid w:val="00A13134"/>
    <w:rsid w:val="00A13619"/>
    <w:rsid w:val="00A14B9F"/>
    <w:rsid w:val="00A17566"/>
    <w:rsid w:val="00A20D4E"/>
    <w:rsid w:val="00A2156D"/>
    <w:rsid w:val="00A2163E"/>
    <w:rsid w:val="00A237FD"/>
    <w:rsid w:val="00A23C83"/>
    <w:rsid w:val="00A277E2"/>
    <w:rsid w:val="00A30640"/>
    <w:rsid w:val="00A331D5"/>
    <w:rsid w:val="00A3322D"/>
    <w:rsid w:val="00A34DAF"/>
    <w:rsid w:val="00A35249"/>
    <w:rsid w:val="00A35406"/>
    <w:rsid w:val="00A363F4"/>
    <w:rsid w:val="00A36ECD"/>
    <w:rsid w:val="00A409AD"/>
    <w:rsid w:val="00A4517A"/>
    <w:rsid w:val="00A46378"/>
    <w:rsid w:val="00A4722C"/>
    <w:rsid w:val="00A50171"/>
    <w:rsid w:val="00A512F2"/>
    <w:rsid w:val="00A52237"/>
    <w:rsid w:val="00A52AEA"/>
    <w:rsid w:val="00A533AB"/>
    <w:rsid w:val="00A535EE"/>
    <w:rsid w:val="00A53EA4"/>
    <w:rsid w:val="00A6022B"/>
    <w:rsid w:val="00A61A39"/>
    <w:rsid w:val="00A647D4"/>
    <w:rsid w:val="00A65153"/>
    <w:rsid w:val="00A65474"/>
    <w:rsid w:val="00A662DF"/>
    <w:rsid w:val="00A66BA1"/>
    <w:rsid w:val="00A7099F"/>
    <w:rsid w:val="00A70B52"/>
    <w:rsid w:val="00A711E8"/>
    <w:rsid w:val="00A72636"/>
    <w:rsid w:val="00A72BEB"/>
    <w:rsid w:val="00A7317E"/>
    <w:rsid w:val="00A73867"/>
    <w:rsid w:val="00A73FA5"/>
    <w:rsid w:val="00A755A1"/>
    <w:rsid w:val="00A756CA"/>
    <w:rsid w:val="00A757D6"/>
    <w:rsid w:val="00A77067"/>
    <w:rsid w:val="00A773B5"/>
    <w:rsid w:val="00A77438"/>
    <w:rsid w:val="00A7755E"/>
    <w:rsid w:val="00A80F97"/>
    <w:rsid w:val="00A81605"/>
    <w:rsid w:val="00A81E5C"/>
    <w:rsid w:val="00A81F23"/>
    <w:rsid w:val="00A83003"/>
    <w:rsid w:val="00A83170"/>
    <w:rsid w:val="00A83552"/>
    <w:rsid w:val="00A85595"/>
    <w:rsid w:val="00A863ED"/>
    <w:rsid w:val="00A872BD"/>
    <w:rsid w:val="00A90043"/>
    <w:rsid w:val="00A900D7"/>
    <w:rsid w:val="00A926F5"/>
    <w:rsid w:val="00A92936"/>
    <w:rsid w:val="00A935CD"/>
    <w:rsid w:val="00A9382B"/>
    <w:rsid w:val="00A94013"/>
    <w:rsid w:val="00A942E0"/>
    <w:rsid w:val="00A95AB4"/>
    <w:rsid w:val="00A96F8E"/>
    <w:rsid w:val="00AA1A7D"/>
    <w:rsid w:val="00AA1AA9"/>
    <w:rsid w:val="00AA1BCA"/>
    <w:rsid w:val="00AA2352"/>
    <w:rsid w:val="00AA2DF2"/>
    <w:rsid w:val="00AA2FB2"/>
    <w:rsid w:val="00AA3371"/>
    <w:rsid w:val="00AA495D"/>
    <w:rsid w:val="00AA4FD6"/>
    <w:rsid w:val="00AA642A"/>
    <w:rsid w:val="00AA6629"/>
    <w:rsid w:val="00AA6DA6"/>
    <w:rsid w:val="00AA6E95"/>
    <w:rsid w:val="00AA6EA0"/>
    <w:rsid w:val="00AA6F3D"/>
    <w:rsid w:val="00AB141A"/>
    <w:rsid w:val="00AB2D5F"/>
    <w:rsid w:val="00AB2F97"/>
    <w:rsid w:val="00AB33A0"/>
    <w:rsid w:val="00AB3508"/>
    <w:rsid w:val="00AB35AE"/>
    <w:rsid w:val="00AB4467"/>
    <w:rsid w:val="00AB6134"/>
    <w:rsid w:val="00AB7340"/>
    <w:rsid w:val="00AC134C"/>
    <w:rsid w:val="00AC2CAC"/>
    <w:rsid w:val="00AC39E9"/>
    <w:rsid w:val="00AC3D0A"/>
    <w:rsid w:val="00AC4101"/>
    <w:rsid w:val="00AC4954"/>
    <w:rsid w:val="00AC4E17"/>
    <w:rsid w:val="00AC6451"/>
    <w:rsid w:val="00AC651E"/>
    <w:rsid w:val="00AC7C7D"/>
    <w:rsid w:val="00AD1672"/>
    <w:rsid w:val="00AD2302"/>
    <w:rsid w:val="00AD3AF3"/>
    <w:rsid w:val="00AD5210"/>
    <w:rsid w:val="00AE0DFA"/>
    <w:rsid w:val="00AE10BC"/>
    <w:rsid w:val="00AE1F34"/>
    <w:rsid w:val="00AE37AC"/>
    <w:rsid w:val="00AE5532"/>
    <w:rsid w:val="00AE713A"/>
    <w:rsid w:val="00AF17CD"/>
    <w:rsid w:val="00AF2A77"/>
    <w:rsid w:val="00AF2DE6"/>
    <w:rsid w:val="00AF3659"/>
    <w:rsid w:val="00AF4D2E"/>
    <w:rsid w:val="00AF4D3E"/>
    <w:rsid w:val="00AF50C4"/>
    <w:rsid w:val="00AF5972"/>
    <w:rsid w:val="00AF5A4E"/>
    <w:rsid w:val="00AF610D"/>
    <w:rsid w:val="00AF639F"/>
    <w:rsid w:val="00AF7407"/>
    <w:rsid w:val="00AF7E48"/>
    <w:rsid w:val="00B00510"/>
    <w:rsid w:val="00B00E14"/>
    <w:rsid w:val="00B017EE"/>
    <w:rsid w:val="00B02D02"/>
    <w:rsid w:val="00B05AEC"/>
    <w:rsid w:val="00B067F4"/>
    <w:rsid w:val="00B068F5"/>
    <w:rsid w:val="00B10115"/>
    <w:rsid w:val="00B1142B"/>
    <w:rsid w:val="00B1204F"/>
    <w:rsid w:val="00B12173"/>
    <w:rsid w:val="00B12DBB"/>
    <w:rsid w:val="00B14477"/>
    <w:rsid w:val="00B156AF"/>
    <w:rsid w:val="00B15CBD"/>
    <w:rsid w:val="00B16D4E"/>
    <w:rsid w:val="00B17D81"/>
    <w:rsid w:val="00B206DF"/>
    <w:rsid w:val="00B21FBC"/>
    <w:rsid w:val="00B220CF"/>
    <w:rsid w:val="00B224EA"/>
    <w:rsid w:val="00B227AA"/>
    <w:rsid w:val="00B24BD0"/>
    <w:rsid w:val="00B262CA"/>
    <w:rsid w:val="00B2773D"/>
    <w:rsid w:val="00B30FE5"/>
    <w:rsid w:val="00B31AAA"/>
    <w:rsid w:val="00B3282C"/>
    <w:rsid w:val="00B32AA3"/>
    <w:rsid w:val="00B338DF"/>
    <w:rsid w:val="00B33BCA"/>
    <w:rsid w:val="00B34B4B"/>
    <w:rsid w:val="00B35084"/>
    <w:rsid w:val="00B37A43"/>
    <w:rsid w:val="00B41383"/>
    <w:rsid w:val="00B41A0E"/>
    <w:rsid w:val="00B43AE2"/>
    <w:rsid w:val="00B44421"/>
    <w:rsid w:val="00B44768"/>
    <w:rsid w:val="00B44E74"/>
    <w:rsid w:val="00B450F6"/>
    <w:rsid w:val="00B4525C"/>
    <w:rsid w:val="00B4751E"/>
    <w:rsid w:val="00B50896"/>
    <w:rsid w:val="00B51010"/>
    <w:rsid w:val="00B51A05"/>
    <w:rsid w:val="00B52473"/>
    <w:rsid w:val="00B52E04"/>
    <w:rsid w:val="00B53767"/>
    <w:rsid w:val="00B55A17"/>
    <w:rsid w:val="00B55D67"/>
    <w:rsid w:val="00B55F64"/>
    <w:rsid w:val="00B57207"/>
    <w:rsid w:val="00B575F4"/>
    <w:rsid w:val="00B577DD"/>
    <w:rsid w:val="00B60033"/>
    <w:rsid w:val="00B61344"/>
    <w:rsid w:val="00B6191D"/>
    <w:rsid w:val="00B61DE1"/>
    <w:rsid w:val="00B66FAF"/>
    <w:rsid w:val="00B714D3"/>
    <w:rsid w:val="00B728D2"/>
    <w:rsid w:val="00B731DD"/>
    <w:rsid w:val="00B741C9"/>
    <w:rsid w:val="00B75439"/>
    <w:rsid w:val="00B75668"/>
    <w:rsid w:val="00B7732F"/>
    <w:rsid w:val="00B80F89"/>
    <w:rsid w:val="00B80FE0"/>
    <w:rsid w:val="00B83AE5"/>
    <w:rsid w:val="00B84B6E"/>
    <w:rsid w:val="00B85184"/>
    <w:rsid w:val="00B8647D"/>
    <w:rsid w:val="00B86F88"/>
    <w:rsid w:val="00B915A8"/>
    <w:rsid w:val="00B920F1"/>
    <w:rsid w:val="00B92B66"/>
    <w:rsid w:val="00B933C1"/>
    <w:rsid w:val="00B934D1"/>
    <w:rsid w:val="00B94B8F"/>
    <w:rsid w:val="00B96066"/>
    <w:rsid w:val="00B96FD8"/>
    <w:rsid w:val="00B97CB4"/>
    <w:rsid w:val="00BA06C9"/>
    <w:rsid w:val="00BA0B55"/>
    <w:rsid w:val="00BA11C8"/>
    <w:rsid w:val="00BA1A25"/>
    <w:rsid w:val="00BA1CD8"/>
    <w:rsid w:val="00BA3179"/>
    <w:rsid w:val="00BA40E0"/>
    <w:rsid w:val="00BA41E2"/>
    <w:rsid w:val="00BA4662"/>
    <w:rsid w:val="00BA46DA"/>
    <w:rsid w:val="00BB11E1"/>
    <w:rsid w:val="00BB1524"/>
    <w:rsid w:val="00BB1598"/>
    <w:rsid w:val="00BB1914"/>
    <w:rsid w:val="00BB2D39"/>
    <w:rsid w:val="00BB2F6F"/>
    <w:rsid w:val="00BB5B96"/>
    <w:rsid w:val="00BB5E65"/>
    <w:rsid w:val="00BB61D4"/>
    <w:rsid w:val="00BB7108"/>
    <w:rsid w:val="00BB7BD5"/>
    <w:rsid w:val="00BB7DF1"/>
    <w:rsid w:val="00BB7F0A"/>
    <w:rsid w:val="00BC08C7"/>
    <w:rsid w:val="00BC0DF5"/>
    <w:rsid w:val="00BC1523"/>
    <w:rsid w:val="00BC1F92"/>
    <w:rsid w:val="00BC348D"/>
    <w:rsid w:val="00BC420B"/>
    <w:rsid w:val="00BC44F9"/>
    <w:rsid w:val="00BC46AF"/>
    <w:rsid w:val="00BC4D25"/>
    <w:rsid w:val="00BC6E03"/>
    <w:rsid w:val="00BC7F1D"/>
    <w:rsid w:val="00BD079B"/>
    <w:rsid w:val="00BD08BF"/>
    <w:rsid w:val="00BD0C8C"/>
    <w:rsid w:val="00BD11C2"/>
    <w:rsid w:val="00BD1411"/>
    <w:rsid w:val="00BD1F69"/>
    <w:rsid w:val="00BD2D7C"/>
    <w:rsid w:val="00BD35F4"/>
    <w:rsid w:val="00BD3885"/>
    <w:rsid w:val="00BD432D"/>
    <w:rsid w:val="00BD5080"/>
    <w:rsid w:val="00BD5C51"/>
    <w:rsid w:val="00BD5D31"/>
    <w:rsid w:val="00BD6184"/>
    <w:rsid w:val="00BE54D6"/>
    <w:rsid w:val="00BE7021"/>
    <w:rsid w:val="00BF08C4"/>
    <w:rsid w:val="00BF3D40"/>
    <w:rsid w:val="00BF3EE2"/>
    <w:rsid w:val="00BF4422"/>
    <w:rsid w:val="00BF458D"/>
    <w:rsid w:val="00BF5DBF"/>
    <w:rsid w:val="00BF63B5"/>
    <w:rsid w:val="00BF65CB"/>
    <w:rsid w:val="00BF6B99"/>
    <w:rsid w:val="00C0008F"/>
    <w:rsid w:val="00C00C30"/>
    <w:rsid w:val="00C0243C"/>
    <w:rsid w:val="00C02EFD"/>
    <w:rsid w:val="00C0484F"/>
    <w:rsid w:val="00C04C28"/>
    <w:rsid w:val="00C04CB8"/>
    <w:rsid w:val="00C06E33"/>
    <w:rsid w:val="00C0785C"/>
    <w:rsid w:val="00C07A26"/>
    <w:rsid w:val="00C1021D"/>
    <w:rsid w:val="00C109AD"/>
    <w:rsid w:val="00C124F9"/>
    <w:rsid w:val="00C15011"/>
    <w:rsid w:val="00C1613E"/>
    <w:rsid w:val="00C1751B"/>
    <w:rsid w:val="00C203AE"/>
    <w:rsid w:val="00C208BC"/>
    <w:rsid w:val="00C242C2"/>
    <w:rsid w:val="00C24700"/>
    <w:rsid w:val="00C24828"/>
    <w:rsid w:val="00C24B13"/>
    <w:rsid w:val="00C24BA0"/>
    <w:rsid w:val="00C24EF0"/>
    <w:rsid w:val="00C26AF2"/>
    <w:rsid w:val="00C27525"/>
    <w:rsid w:val="00C305D0"/>
    <w:rsid w:val="00C3201F"/>
    <w:rsid w:val="00C32738"/>
    <w:rsid w:val="00C32CEA"/>
    <w:rsid w:val="00C35446"/>
    <w:rsid w:val="00C374CE"/>
    <w:rsid w:val="00C37CB2"/>
    <w:rsid w:val="00C4061E"/>
    <w:rsid w:val="00C4173C"/>
    <w:rsid w:val="00C42D0C"/>
    <w:rsid w:val="00C44BF4"/>
    <w:rsid w:val="00C452E9"/>
    <w:rsid w:val="00C4552B"/>
    <w:rsid w:val="00C45E13"/>
    <w:rsid w:val="00C460A5"/>
    <w:rsid w:val="00C50FB4"/>
    <w:rsid w:val="00C51902"/>
    <w:rsid w:val="00C52289"/>
    <w:rsid w:val="00C52ED7"/>
    <w:rsid w:val="00C54F8D"/>
    <w:rsid w:val="00C554FA"/>
    <w:rsid w:val="00C55868"/>
    <w:rsid w:val="00C560B3"/>
    <w:rsid w:val="00C60962"/>
    <w:rsid w:val="00C609C2"/>
    <w:rsid w:val="00C615AB"/>
    <w:rsid w:val="00C629C5"/>
    <w:rsid w:val="00C6391E"/>
    <w:rsid w:val="00C63B98"/>
    <w:rsid w:val="00C6470F"/>
    <w:rsid w:val="00C65220"/>
    <w:rsid w:val="00C65B18"/>
    <w:rsid w:val="00C65D08"/>
    <w:rsid w:val="00C67753"/>
    <w:rsid w:val="00C67D0C"/>
    <w:rsid w:val="00C701D0"/>
    <w:rsid w:val="00C70BEB"/>
    <w:rsid w:val="00C72EA1"/>
    <w:rsid w:val="00C73622"/>
    <w:rsid w:val="00C740AE"/>
    <w:rsid w:val="00C76A8E"/>
    <w:rsid w:val="00C770A2"/>
    <w:rsid w:val="00C80707"/>
    <w:rsid w:val="00C818EF"/>
    <w:rsid w:val="00C82ABB"/>
    <w:rsid w:val="00C82DFD"/>
    <w:rsid w:val="00C83716"/>
    <w:rsid w:val="00C83D5A"/>
    <w:rsid w:val="00C843FD"/>
    <w:rsid w:val="00C86DEC"/>
    <w:rsid w:val="00C91BA8"/>
    <w:rsid w:val="00C922F3"/>
    <w:rsid w:val="00C93F4F"/>
    <w:rsid w:val="00C9419B"/>
    <w:rsid w:val="00C9496C"/>
    <w:rsid w:val="00C95B84"/>
    <w:rsid w:val="00C96284"/>
    <w:rsid w:val="00C96419"/>
    <w:rsid w:val="00CA1F30"/>
    <w:rsid w:val="00CA4350"/>
    <w:rsid w:val="00CA43C3"/>
    <w:rsid w:val="00CA557D"/>
    <w:rsid w:val="00CA77C4"/>
    <w:rsid w:val="00CB103F"/>
    <w:rsid w:val="00CB15FC"/>
    <w:rsid w:val="00CB2F07"/>
    <w:rsid w:val="00CB34D2"/>
    <w:rsid w:val="00CB4FFF"/>
    <w:rsid w:val="00CB542F"/>
    <w:rsid w:val="00CB5F58"/>
    <w:rsid w:val="00CB6063"/>
    <w:rsid w:val="00CB710F"/>
    <w:rsid w:val="00CC0005"/>
    <w:rsid w:val="00CC0307"/>
    <w:rsid w:val="00CC0C67"/>
    <w:rsid w:val="00CC2629"/>
    <w:rsid w:val="00CC333E"/>
    <w:rsid w:val="00CC3E50"/>
    <w:rsid w:val="00CC41BD"/>
    <w:rsid w:val="00CC4CEC"/>
    <w:rsid w:val="00CC586C"/>
    <w:rsid w:val="00CC677A"/>
    <w:rsid w:val="00CC726C"/>
    <w:rsid w:val="00CD0C49"/>
    <w:rsid w:val="00CD11BF"/>
    <w:rsid w:val="00CD2784"/>
    <w:rsid w:val="00CD49DD"/>
    <w:rsid w:val="00CD5E14"/>
    <w:rsid w:val="00CD6138"/>
    <w:rsid w:val="00CD74C2"/>
    <w:rsid w:val="00CD7535"/>
    <w:rsid w:val="00CE089C"/>
    <w:rsid w:val="00CE1281"/>
    <w:rsid w:val="00CE4DB2"/>
    <w:rsid w:val="00CE5250"/>
    <w:rsid w:val="00CE5893"/>
    <w:rsid w:val="00CE6B54"/>
    <w:rsid w:val="00CF284F"/>
    <w:rsid w:val="00CF6C6B"/>
    <w:rsid w:val="00CF714D"/>
    <w:rsid w:val="00D00D49"/>
    <w:rsid w:val="00D01E63"/>
    <w:rsid w:val="00D0247B"/>
    <w:rsid w:val="00D028FD"/>
    <w:rsid w:val="00D03419"/>
    <w:rsid w:val="00D03D5B"/>
    <w:rsid w:val="00D0450D"/>
    <w:rsid w:val="00D045E6"/>
    <w:rsid w:val="00D07C32"/>
    <w:rsid w:val="00D07CFE"/>
    <w:rsid w:val="00D100DD"/>
    <w:rsid w:val="00D1014C"/>
    <w:rsid w:val="00D110F8"/>
    <w:rsid w:val="00D113D0"/>
    <w:rsid w:val="00D11F03"/>
    <w:rsid w:val="00D12745"/>
    <w:rsid w:val="00D1497A"/>
    <w:rsid w:val="00D15161"/>
    <w:rsid w:val="00D151BB"/>
    <w:rsid w:val="00D154AC"/>
    <w:rsid w:val="00D1593E"/>
    <w:rsid w:val="00D15E9D"/>
    <w:rsid w:val="00D16063"/>
    <w:rsid w:val="00D1666A"/>
    <w:rsid w:val="00D17D16"/>
    <w:rsid w:val="00D213DE"/>
    <w:rsid w:val="00D213FB"/>
    <w:rsid w:val="00D2182D"/>
    <w:rsid w:val="00D22667"/>
    <w:rsid w:val="00D23BFB"/>
    <w:rsid w:val="00D23EEE"/>
    <w:rsid w:val="00D246D3"/>
    <w:rsid w:val="00D24C80"/>
    <w:rsid w:val="00D253CA"/>
    <w:rsid w:val="00D25451"/>
    <w:rsid w:val="00D25FCA"/>
    <w:rsid w:val="00D27F93"/>
    <w:rsid w:val="00D31D08"/>
    <w:rsid w:val="00D3205D"/>
    <w:rsid w:val="00D34417"/>
    <w:rsid w:val="00D345DB"/>
    <w:rsid w:val="00D34A2C"/>
    <w:rsid w:val="00D34E51"/>
    <w:rsid w:val="00D3502D"/>
    <w:rsid w:val="00D3552B"/>
    <w:rsid w:val="00D36A3D"/>
    <w:rsid w:val="00D36D15"/>
    <w:rsid w:val="00D37CFD"/>
    <w:rsid w:val="00D4100D"/>
    <w:rsid w:val="00D41D55"/>
    <w:rsid w:val="00D427F4"/>
    <w:rsid w:val="00D437CB"/>
    <w:rsid w:val="00D441E9"/>
    <w:rsid w:val="00D44508"/>
    <w:rsid w:val="00D446DF"/>
    <w:rsid w:val="00D44DFD"/>
    <w:rsid w:val="00D453B9"/>
    <w:rsid w:val="00D455AE"/>
    <w:rsid w:val="00D4679F"/>
    <w:rsid w:val="00D46DFD"/>
    <w:rsid w:val="00D46EDE"/>
    <w:rsid w:val="00D47279"/>
    <w:rsid w:val="00D503BD"/>
    <w:rsid w:val="00D517E7"/>
    <w:rsid w:val="00D537B9"/>
    <w:rsid w:val="00D5445B"/>
    <w:rsid w:val="00D55366"/>
    <w:rsid w:val="00D55B95"/>
    <w:rsid w:val="00D562C3"/>
    <w:rsid w:val="00D61305"/>
    <w:rsid w:val="00D618B8"/>
    <w:rsid w:val="00D6266C"/>
    <w:rsid w:val="00D62E49"/>
    <w:rsid w:val="00D63FAC"/>
    <w:rsid w:val="00D643A2"/>
    <w:rsid w:val="00D65DCC"/>
    <w:rsid w:val="00D660BD"/>
    <w:rsid w:val="00D66A4F"/>
    <w:rsid w:val="00D67006"/>
    <w:rsid w:val="00D67E56"/>
    <w:rsid w:val="00D70F15"/>
    <w:rsid w:val="00D71095"/>
    <w:rsid w:val="00D726BD"/>
    <w:rsid w:val="00D73D76"/>
    <w:rsid w:val="00D755AC"/>
    <w:rsid w:val="00D84053"/>
    <w:rsid w:val="00D858FD"/>
    <w:rsid w:val="00D85B21"/>
    <w:rsid w:val="00D85C6F"/>
    <w:rsid w:val="00D86B67"/>
    <w:rsid w:val="00D8794F"/>
    <w:rsid w:val="00D917FA"/>
    <w:rsid w:val="00DA065C"/>
    <w:rsid w:val="00DA08B0"/>
    <w:rsid w:val="00DA229A"/>
    <w:rsid w:val="00DA4FF6"/>
    <w:rsid w:val="00DA6FF1"/>
    <w:rsid w:val="00DB115D"/>
    <w:rsid w:val="00DB13FA"/>
    <w:rsid w:val="00DB1ADF"/>
    <w:rsid w:val="00DB1BB6"/>
    <w:rsid w:val="00DB1BF0"/>
    <w:rsid w:val="00DB5EFD"/>
    <w:rsid w:val="00DB607C"/>
    <w:rsid w:val="00DB68CA"/>
    <w:rsid w:val="00DB7131"/>
    <w:rsid w:val="00DB7BB4"/>
    <w:rsid w:val="00DB7FB6"/>
    <w:rsid w:val="00DC04D4"/>
    <w:rsid w:val="00DC34FE"/>
    <w:rsid w:val="00DC3619"/>
    <w:rsid w:val="00DC3CBD"/>
    <w:rsid w:val="00DC493C"/>
    <w:rsid w:val="00DC4A17"/>
    <w:rsid w:val="00DC576B"/>
    <w:rsid w:val="00DC618D"/>
    <w:rsid w:val="00DC6527"/>
    <w:rsid w:val="00DC7F66"/>
    <w:rsid w:val="00DD0B62"/>
    <w:rsid w:val="00DD193E"/>
    <w:rsid w:val="00DD20F2"/>
    <w:rsid w:val="00DD2568"/>
    <w:rsid w:val="00DD28E0"/>
    <w:rsid w:val="00DD2B6F"/>
    <w:rsid w:val="00DD3E45"/>
    <w:rsid w:val="00DD51A2"/>
    <w:rsid w:val="00DD578D"/>
    <w:rsid w:val="00DD74F8"/>
    <w:rsid w:val="00DE1059"/>
    <w:rsid w:val="00DE2EB7"/>
    <w:rsid w:val="00DE387C"/>
    <w:rsid w:val="00DE6E31"/>
    <w:rsid w:val="00DE742C"/>
    <w:rsid w:val="00DF0706"/>
    <w:rsid w:val="00DF0999"/>
    <w:rsid w:val="00DF126C"/>
    <w:rsid w:val="00DF1327"/>
    <w:rsid w:val="00DF1ECF"/>
    <w:rsid w:val="00DF3BF5"/>
    <w:rsid w:val="00DF4111"/>
    <w:rsid w:val="00DF49F8"/>
    <w:rsid w:val="00DF4C30"/>
    <w:rsid w:val="00DF4F1D"/>
    <w:rsid w:val="00DF59F3"/>
    <w:rsid w:val="00DF6609"/>
    <w:rsid w:val="00DF6BF7"/>
    <w:rsid w:val="00DF7D9F"/>
    <w:rsid w:val="00DF7F4F"/>
    <w:rsid w:val="00E00319"/>
    <w:rsid w:val="00E00789"/>
    <w:rsid w:val="00E01E66"/>
    <w:rsid w:val="00E05CC0"/>
    <w:rsid w:val="00E05FD0"/>
    <w:rsid w:val="00E06379"/>
    <w:rsid w:val="00E06A23"/>
    <w:rsid w:val="00E07081"/>
    <w:rsid w:val="00E11AC9"/>
    <w:rsid w:val="00E11C32"/>
    <w:rsid w:val="00E13087"/>
    <w:rsid w:val="00E154E6"/>
    <w:rsid w:val="00E15EC8"/>
    <w:rsid w:val="00E21728"/>
    <w:rsid w:val="00E218C9"/>
    <w:rsid w:val="00E2412B"/>
    <w:rsid w:val="00E2615A"/>
    <w:rsid w:val="00E26DF5"/>
    <w:rsid w:val="00E305F6"/>
    <w:rsid w:val="00E3069A"/>
    <w:rsid w:val="00E30AA5"/>
    <w:rsid w:val="00E31203"/>
    <w:rsid w:val="00E31D52"/>
    <w:rsid w:val="00E332C2"/>
    <w:rsid w:val="00E33EE9"/>
    <w:rsid w:val="00E346BE"/>
    <w:rsid w:val="00E35511"/>
    <w:rsid w:val="00E37071"/>
    <w:rsid w:val="00E372A4"/>
    <w:rsid w:val="00E377F0"/>
    <w:rsid w:val="00E40A69"/>
    <w:rsid w:val="00E40EBC"/>
    <w:rsid w:val="00E41585"/>
    <w:rsid w:val="00E415F5"/>
    <w:rsid w:val="00E4213C"/>
    <w:rsid w:val="00E42C2B"/>
    <w:rsid w:val="00E4404A"/>
    <w:rsid w:val="00E4475C"/>
    <w:rsid w:val="00E45204"/>
    <w:rsid w:val="00E50056"/>
    <w:rsid w:val="00E51B83"/>
    <w:rsid w:val="00E520AC"/>
    <w:rsid w:val="00E522FF"/>
    <w:rsid w:val="00E52DD8"/>
    <w:rsid w:val="00E5370E"/>
    <w:rsid w:val="00E53DF8"/>
    <w:rsid w:val="00E53E9F"/>
    <w:rsid w:val="00E545B9"/>
    <w:rsid w:val="00E54AC7"/>
    <w:rsid w:val="00E554E5"/>
    <w:rsid w:val="00E56555"/>
    <w:rsid w:val="00E56B9C"/>
    <w:rsid w:val="00E57AB0"/>
    <w:rsid w:val="00E601C4"/>
    <w:rsid w:val="00E616A2"/>
    <w:rsid w:val="00E63167"/>
    <w:rsid w:val="00E633A6"/>
    <w:rsid w:val="00E646C5"/>
    <w:rsid w:val="00E65BEE"/>
    <w:rsid w:val="00E66DC0"/>
    <w:rsid w:val="00E70154"/>
    <w:rsid w:val="00E7175C"/>
    <w:rsid w:val="00E71ED0"/>
    <w:rsid w:val="00E724D5"/>
    <w:rsid w:val="00E7293F"/>
    <w:rsid w:val="00E7319F"/>
    <w:rsid w:val="00E74E36"/>
    <w:rsid w:val="00E76528"/>
    <w:rsid w:val="00E77409"/>
    <w:rsid w:val="00E77866"/>
    <w:rsid w:val="00E80585"/>
    <w:rsid w:val="00E81F65"/>
    <w:rsid w:val="00E82FF8"/>
    <w:rsid w:val="00E834D1"/>
    <w:rsid w:val="00E83D9A"/>
    <w:rsid w:val="00E85A37"/>
    <w:rsid w:val="00E8618A"/>
    <w:rsid w:val="00E8678F"/>
    <w:rsid w:val="00E905FD"/>
    <w:rsid w:val="00E90862"/>
    <w:rsid w:val="00E91D4D"/>
    <w:rsid w:val="00E93B36"/>
    <w:rsid w:val="00E93C5E"/>
    <w:rsid w:val="00E96F23"/>
    <w:rsid w:val="00EA0326"/>
    <w:rsid w:val="00EA0A1F"/>
    <w:rsid w:val="00EA2924"/>
    <w:rsid w:val="00EA4A58"/>
    <w:rsid w:val="00EA4BDD"/>
    <w:rsid w:val="00EA4FB8"/>
    <w:rsid w:val="00EA51CD"/>
    <w:rsid w:val="00EA5A7F"/>
    <w:rsid w:val="00EA5DD6"/>
    <w:rsid w:val="00EA5F0C"/>
    <w:rsid w:val="00EA6D75"/>
    <w:rsid w:val="00EA7616"/>
    <w:rsid w:val="00EA7CAE"/>
    <w:rsid w:val="00EB009C"/>
    <w:rsid w:val="00EB33CA"/>
    <w:rsid w:val="00EB67D0"/>
    <w:rsid w:val="00EC059C"/>
    <w:rsid w:val="00EC0FB7"/>
    <w:rsid w:val="00EC2555"/>
    <w:rsid w:val="00EC3647"/>
    <w:rsid w:val="00EC5CDF"/>
    <w:rsid w:val="00EC62D3"/>
    <w:rsid w:val="00EC7934"/>
    <w:rsid w:val="00ED036D"/>
    <w:rsid w:val="00ED044D"/>
    <w:rsid w:val="00ED05D3"/>
    <w:rsid w:val="00ED070F"/>
    <w:rsid w:val="00ED1108"/>
    <w:rsid w:val="00ED1FB6"/>
    <w:rsid w:val="00ED3374"/>
    <w:rsid w:val="00ED4B98"/>
    <w:rsid w:val="00ED5868"/>
    <w:rsid w:val="00ED659C"/>
    <w:rsid w:val="00ED6B25"/>
    <w:rsid w:val="00ED6C9C"/>
    <w:rsid w:val="00EE0926"/>
    <w:rsid w:val="00EE11BC"/>
    <w:rsid w:val="00EE1545"/>
    <w:rsid w:val="00EE366D"/>
    <w:rsid w:val="00EE4790"/>
    <w:rsid w:val="00EE539B"/>
    <w:rsid w:val="00EE55A1"/>
    <w:rsid w:val="00EE57AB"/>
    <w:rsid w:val="00EE6AC3"/>
    <w:rsid w:val="00EF02F8"/>
    <w:rsid w:val="00EF1141"/>
    <w:rsid w:val="00EF1CE3"/>
    <w:rsid w:val="00EF218E"/>
    <w:rsid w:val="00EF2226"/>
    <w:rsid w:val="00EF255A"/>
    <w:rsid w:val="00EF3293"/>
    <w:rsid w:val="00EF38A3"/>
    <w:rsid w:val="00EF655B"/>
    <w:rsid w:val="00EF6E48"/>
    <w:rsid w:val="00EF6F5F"/>
    <w:rsid w:val="00F00F3F"/>
    <w:rsid w:val="00F01071"/>
    <w:rsid w:val="00F0129D"/>
    <w:rsid w:val="00F01FE9"/>
    <w:rsid w:val="00F0294C"/>
    <w:rsid w:val="00F02B80"/>
    <w:rsid w:val="00F03510"/>
    <w:rsid w:val="00F0442D"/>
    <w:rsid w:val="00F06616"/>
    <w:rsid w:val="00F06FBE"/>
    <w:rsid w:val="00F123BF"/>
    <w:rsid w:val="00F141F2"/>
    <w:rsid w:val="00F152A9"/>
    <w:rsid w:val="00F15511"/>
    <w:rsid w:val="00F15680"/>
    <w:rsid w:val="00F164E1"/>
    <w:rsid w:val="00F1658B"/>
    <w:rsid w:val="00F16A23"/>
    <w:rsid w:val="00F17553"/>
    <w:rsid w:val="00F17A46"/>
    <w:rsid w:val="00F20BB0"/>
    <w:rsid w:val="00F20E29"/>
    <w:rsid w:val="00F21530"/>
    <w:rsid w:val="00F21C6B"/>
    <w:rsid w:val="00F23732"/>
    <w:rsid w:val="00F26CD0"/>
    <w:rsid w:val="00F26DA7"/>
    <w:rsid w:val="00F27259"/>
    <w:rsid w:val="00F31941"/>
    <w:rsid w:val="00F31DFC"/>
    <w:rsid w:val="00F32CB0"/>
    <w:rsid w:val="00F3549D"/>
    <w:rsid w:val="00F37937"/>
    <w:rsid w:val="00F40AD3"/>
    <w:rsid w:val="00F41746"/>
    <w:rsid w:val="00F41DCA"/>
    <w:rsid w:val="00F44770"/>
    <w:rsid w:val="00F468FD"/>
    <w:rsid w:val="00F47EAB"/>
    <w:rsid w:val="00F47F04"/>
    <w:rsid w:val="00F50302"/>
    <w:rsid w:val="00F5091A"/>
    <w:rsid w:val="00F51555"/>
    <w:rsid w:val="00F5255A"/>
    <w:rsid w:val="00F528F4"/>
    <w:rsid w:val="00F53560"/>
    <w:rsid w:val="00F5373D"/>
    <w:rsid w:val="00F53A96"/>
    <w:rsid w:val="00F54975"/>
    <w:rsid w:val="00F55EE6"/>
    <w:rsid w:val="00F5630E"/>
    <w:rsid w:val="00F569A9"/>
    <w:rsid w:val="00F57532"/>
    <w:rsid w:val="00F57AE6"/>
    <w:rsid w:val="00F606F2"/>
    <w:rsid w:val="00F60C44"/>
    <w:rsid w:val="00F6369E"/>
    <w:rsid w:val="00F63DBF"/>
    <w:rsid w:val="00F642FF"/>
    <w:rsid w:val="00F65D68"/>
    <w:rsid w:val="00F66803"/>
    <w:rsid w:val="00F66A64"/>
    <w:rsid w:val="00F67711"/>
    <w:rsid w:val="00F720CB"/>
    <w:rsid w:val="00F72203"/>
    <w:rsid w:val="00F728EA"/>
    <w:rsid w:val="00F73558"/>
    <w:rsid w:val="00F73B2B"/>
    <w:rsid w:val="00F73CB4"/>
    <w:rsid w:val="00F74610"/>
    <w:rsid w:val="00F74949"/>
    <w:rsid w:val="00F76148"/>
    <w:rsid w:val="00F777F1"/>
    <w:rsid w:val="00F77FD6"/>
    <w:rsid w:val="00F80324"/>
    <w:rsid w:val="00F80D7C"/>
    <w:rsid w:val="00F81343"/>
    <w:rsid w:val="00F83434"/>
    <w:rsid w:val="00F84044"/>
    <w:rsid w:val="00F84398"/>
    <w:rsid w:val="00F8481D"/>
    <w:rsid w:val="00F86EA1"/>
    <w:rsid w:val="00F877E2"/>
    <w:rsid w:val="00F90894"/>
    <w:rsid w:val="00F91D61"/>
    <w:rsid w:val="00F925B0"/>
    <w:rsid w:val="00F928FF"/>
    <w:rsid w:val="00F92C3F"/>
    <w:rsid w:val="00F92F45"/>
    <w:rsid w:val="00F9370F"/>
    <w:rsid w:val="00F937C6"/>
    <w:rsid w:val="00F9392A"/>
    <w:rsid w:val="00F9630F"/>
    <w:rsid w:val="00F9695B"/>
    <w:rsid w:val="00FA0213"/>
    <w:rsid w:val="00FA0452"/>
    <w:rsid w:val="00FA091B"/>
    <w:rsid w:val="00FA1B23"/>
    <w:rsid w:val="00FA237C"/>
    <w:rsid w:val="00FA273F"/>
    <w:rsid w:val="00FA3521"/>
    <w:rsid w:val="00FA37EE"/>
    <w:rsid w:val="00FA3DDB"/>
    <w:rsid w:val="00FA65D9"/>
    <w:rsid w:val="00FA7E97"/>
    <w:rsid w:val="00FB1758"/>
    <w:rsid w:val="00FB1930"/>
    <w:rsid w:val="00FB2476"/>
    <w:rsid w:val="00FC0CCA"/>
    <w:rsid w:val="00FC2525"/>
    <w:rsid w:val="00FC52D7"/>
    <w:rsid w:val="00FC5AAF"/>
    <w:rsid w:val="00FC722D"/>
    <w:rsid w:val="00FD1415"/>
    <w:rsid w:val="00FD26A4"/>
    <w:rsid w:val="00FD2CFC"/>
    <w:rsid w:val="00FD3F95"/>
    <w:rsid w:val="00FD4625"/>
    <w:rsid w:val="00FD4857"/>
    <w:rsid w:val="00FD4D81"/>
    <w:rsid w:val="00FD5870"/>
    <w:rsid w:val="00FD6DA8"/>
    <w:rsid w:val="00FD6FBB"/>
    <w:rsid w:val="00FD7F7F"/>
    <w:rsid w:val="00FE1077"/>
    <w:rsid w:val="00FE132C"/>
    <w:rsid w:val="00FE2263"/>
    <w:rsid w:val="00FE3FD8"/>
    <w:rsid w:val="00FE586F"/>
    <w:rsid w:val="00FE5A01"/>
    <w:rsid w:val="00FE60AB"/>
    <w:rsid w:val="00FE73E5"/>
    <w:rsid w:val="00FF05AB"/>
    <w:rsid w:val="00FF0BFD"/>
    <w:rsid w:val="00FF0D5B"/>
    <w:rsid w:val="00FF18EC"/>
    <w:rsid w:val="00FF1A6D"/>
    <w:rsid w:val="00FF3097"/>
    <w:rsid w:val="00FF4058"/>
    <w:rsid w:val="00FF496F"/>
    <w:rsid w:val="00FF55F9"/>
    <w:rsid w:val="00FF6040"/>
    <w:rsid w:val="00FF7239"/>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22241"/>
  <w15:docId w15:val="{76CA8C33-EB86-4BE4-A922-323C61EBF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184"/>
    <w:rPr>
      <w:rFonts w:ascii="Arial" w:hAnsi="Arial"/>
      <w:sz w:val="20"/>
    </w:rPr>
  </w:style>
  <w:style w:type="paragraph" w:styleId="Heading1">
    <w:name w:val="heading 1"/>
    <w:basedOn w:val="Normal"/>
    <w:next w:val="Normal"/>
    <w:link w:val="Heading1Char"/>
    <w:uiPriority w:val="9"/>
    <w:qFormat/>
    <w:rsid w:val="00C91BA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1BA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E1F17"/>
    <w:pPr>
      <w:keepNext/>
      <w:keepLines/>
      <w:numPr>
        <w:ilvl w:val="2"/>
        <w:numId w:val="1"/>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C91BA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91B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91B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91B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91BA8"/>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C91B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1B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E1F1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C91BA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rsid w:val="00C91BA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rsid w:val="00C91BA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C91BA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C91B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91BA8"/>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5858FB"/>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nhideWhenUsed/>
    <w:rsid w:val="002E6F37"/>
    <w:pPr>
      <w:tabs>
        <w:tab w:val="center" w:pos="4513"/>
        <w:tab w:val="right" w:pos="9026"/>
      </w:tabs>
      <w:spacing w:after="0" w:line="240" w:lineRule="auto"/>
    </w:pPr>
  </w:style>
  <w:style w:type="character" w:customStyle="1" w:styleId="HeaderChar">
    <w:name w:val="Header Char"/>
    <w:basedOn w:val="DefaultParagraphFont"/>
    <w:link w:val="Header"/>
    <w:rsid w:val="002E6F37"/>
    <w:rPr>
      <w:rFonts w:ascii="Arial" w:hAnsi="Arial"/>
      <w:sz w:val="20"/>
    </w:rPr>
  </w:style>
  <w:style w:type="paragraph" w:styleId="Footer">
    <w:name w:val="footer"/>
    <w:basedOn w:val="Normal"/>
    <w:link w:val="FooterChar"/>
    <w:uiPriority w:val="99"/>
    <w:unhideWhenUsed/>
    <w:rsid w:val="002E6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F37"/>
    <w:rPr>
      <w:rFonts w:ascii="Arial" w:hAnsi="Arial"/>
      <w:sz w:val="20"/>
    </w:rPr>
  </w:style>
  <w:style w:type="paragraph" w:styleId="BalloonText">
    <w:name w:val="Balloon Text"/>
    <w:basedOn w:val="Normal"/>
    <w:link w:val="BalloonTextChar"/>
    <w:uiPriority w:val="99"/>
    <w:semiHidden/>
    <w:unhideWhenUsed/>
    <w:rsid w:val="002E6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F37"/>
    <w:rPr>
      <w:rFonts w:ascii="Tahoma" w:hAnsi="Tahoma" w:cs="Tahoma"/>
      <w:sz w:val="16"/>
      <w:szCs w:val="16"/>
    </w:rPr>
  </w:style>
  <w:style w:type="paragraph" w:customStyle="1" w:styleId="Footer1">
    <w:name w:val="Footer1"/>
    <w:basedOn w:val="Normal"/>
    <w:rsid w:val="002E6F37"/>
    <w:pPr>
      <w:pBdr>
        <w:top w:val="dotted" w:sz="4" w:space="1" w:color="auto"/>
      </w:pBdr>
      <w:tabs>
        <w:tab w:val="center" w:pos="4320"/>
        <w:tab w:val="right" w:pos="9000"/>
      </w:tabs>
      <w:spacing w:after="120" w:line="240" w:lineRule="auto"/>
      <w:jc w:val="both"/>
    </w:pPr>
    <w:rPr>
      <w:rFonts w:eastAsia="Arial Unicode MS" w:cs="Times New Roman"/>
      <w:color w:val="000080"/>
      <w:sz w:val="16"/>
      <w:szCs w:val="24"/>
      <w:lang w:val="en-US" w:eastAsia="ko-KR"/>
    </w:rPr>
  </w:style>
  <w:style w:type="paragraph" w:styleId="TOCHeading">
    <w:name w:val="TOC Heading"/>
    <w:basedOn w:val="Heading1"/>
    <w:next w:val="Normal"/>
    <w:uiPriority w:val="39"/>
    <w:semiHidden/>
    <w:unhideWhenUsed/>
    <w:qFormat/>
    <w:rsid w:val="003E1F17"/>
    <w:pPr>
      <w:numPr>
        <w:numId w:val="0"/>
      </w:numPr>
      <w:outlineLvl w:val="9"/>
    </w:pPr>
    <w:rPr>
      <w:lang w:val="en-US" w:eastAsia="ja-JP"/>
    </w:rPr>
  </w:style>
  <w:style w:type="paragraph" w:styleId="TOC1">
    <w:name w:val="toc 1"/>
    <w:basedOn w:val="Normal"/>
    <w:next w:val="Normal"/>
    <w:autoRedefine/>
    <w:uiPriority w:val="39"/>
    <w:unhideWhenUsed/>
    <w:rsid w:val="003E1F17"/>
    <w:pPr>
      <w:spacing w:after="100"/>
    </w:pPr>
  </w:style>
  <w:style w:type="paragraph" w:styleId="TOC2">
    <w:name w:val="toc 2"/>
    <w:basedOn w:val="Normal"/>
    <w:next w:val="Normal"/>
    <w:autoRedefine/>
    <w:uiPriority w:val="39"/>
    <w:unhideWhenUsed/>
    <w:rsid w:val="003E1F17"/>
    <w:pPr>
      <w:spacing w:after="100"/>
      <w:ind w:left="200"/>
    </w:pPr>
  </w:style>
  <w:style w:type="character" w:styleId="Hyperlink">
    <w:name w:val="Hyperlink"/>
    <w:basedOn w:val="DefaultParagraphFont"/>
    <w:uiPriority w:val="99"/>
    <w:unhideWhenUsed/>
    <w:rsid w:val="003E1F17"/>
    <w:rPr>
      <w:color w:val="0000FF" w:themeColor="hyperlink"/>
      <w:u w:val="single"/>
    </w:rPr>
  </w:style>
  <w:style w:type="paragraph" w:styleId="TOC3">
    <w:name w:val="toc 3"/>
    <w:basedOn w:val="Normal"/>
    <w:next w:val="Normal"/>
    <w:autoRedefine/>
    <w:uiPriority w:val="39"/>
    <w:unhideWhenUsed/>
    <w:rsid w:val="003E1F17"/>
    <w:pPr>
      <w:spacing w:after="100"/>
      <w:ind w:left="400"/>
    </w:pPr>
  </w:style>
  <w:style w:type="paragraph" w:styleId="ListParagraph">
    <w:name w:val="List Paragraph"/>
    <w:basedOn w:val="Normal"/>
    <w:uiPriority w:val="34"/>
    <w:qFormat/>
    <w:rsid w:val="00D85C6F"/>
    <w:pPr>
      <w:ind w:left="720"/>
      <w:contextualSpacing/>
    </w:pPr>
  </w:style>
  <w:style w:type="paragraph" w:customStyle="1" w:styleId="BoldBlueDark">
    <w:name w:val="Bold Blue Dark"/>
    <w:basedOn w:val="Normal"/>
    <w:link w:val="BoldBlueDarkChar"/>
    <w:rsid w:val="00436BB3"/>
    <w:pPr>
      <w:spacing w:before="120" w:after="120" w:line="240" w:lineRule="auto"/>
    </w:pPr>
    <w:rPr>
      <w:rFonts w:eastAsia="Times New Roman" w:cs="Times New Roman"/>
      <w:b/>
      <w:color w:val="005294"/>
      <w:szCs w:val="24"/>
      <w:lang w:eastAsia="en-GB"/>
    </w:rPr>
  </w:style>
  <w:style w:type="character" w:customStyle="1" w:styleId="BoldBlueDarkChar">
    <w:name w:val="Bold Blue Dark Char"/>
    <w:link w:val="BoldBlueDark"/>
    <w:rsid w:val="00436BB3"/>
    <w:rPr>
      <w:rFonts w:ascii="Arial" w:eastAsia="Times New Roman" w:hAnsi="Arial" w:cs="Times New Roman"/>
      <w:b/>
      <w:color w:val="005294"/>
      <w:sz w:val="20"/>
      <w:szCs w:val="24"/>
      <w:lang w:eastAsia="en-GB"/>
    </w:rPr>
  </w:style>
  <w:style w:type="paragraph" w:customStyle="1" w:styleId="TOC">
    <w:name w:val="TOC"/>
    <w:rsid w:val="00436BB3"/>
    <w:pPr>
      <w:spacing w:after="0" w:line="240" w:lineRule="auto"/>
    </w:pPr>
    <w:rPr>
      <w:rFonts w:ascii="Arial Bold" w:eastAsia="Times New Roman" w:hAnsi="Arial Bold" w:cs="Arial Bold"/>
      <w:b/>
      <w:bCs/>
      <w:color w:val="005294"/>
      <w:kern w:val="32"/>
      <w:sz w:val="32"/>
      <w:szCs w:val="32"/>
      <w:lang w:eastAsia="en-GB"/>
    </w:rPr>
  </w:style>
  <w:style w:type="paragraph" w:styleId="Title">
    <w:name w:val="Title"/>
    <w:basedOn w:val="Normal"/>
    <w:next w:val="Normal"/>
    <w:link w:val="TitleChar"/>
    <w:qFormat/>
    <w:rsid w:val="000A6BBB"/>
    <w:pPr>
      <w:spacing w:after="0" w:line="240" w:lineRule="auto"/>
      <w:contextualSpacing/>
    </w:pPr>
    <w:rPr>
      <w:rFonts w:ascii="Calibri Light" w:eastAsia="Times New Roman" w:hAnsi="Calibri Light" w:cs="Times New Roman"/>
      <w:spacing w:val="-10"/>
      <w:kern w:val="28"/>
      <w:sz w:val="56"/>
      <w:szCs w:val="56"/>
      <w:lang w:eastAsia="en-GB"/>
    </w:rPr>
  </w:style>
  <w:style w:type="character" w:customStyle="1" w:styleId="TitleChar">
    <w:name w:val="Title Char"/>
    <w:basedOn w:val="DefaultParagraphFont"/>
    <w:link w:val="Title"/>
    <w:rsid w:val="000A6BBB"/>
    <w:rPr>
      <w:rFonts w:ascii="Calibri Light" w:eastAsia="Times New Roman" w:hAnsi="Calibri Light" w:cs="Times New Roman"/>
      <w:spacing w:val="-10"/>
      <w:kern w:val="28"/>
      <w:sz w:val="56"/>
      <w:szCs w:val="56"/>
      <w:lang w:eastAsia="en-GB"/>
    </w:rPr>
  </w:style>
  <w:style w:type="paragraph" w:styleId="CommentText">
    <w:name w:val="annotation text"/>
    <w:basedOn w:val="Normal"/>
    <w:link w:val="CommentTextChar"/>
    <w:uiPriority w:val="99"/>
    <w:unhideWhenUsed/>
    <w:rsid w:val="000A6BBB"/>
    <w:pPr>
      <w:spacing w:before="120" w:after="120" w:line="240" w:lineRule="auto"/>
    </w:pPr>
    <w:rPr>
      <w:rFonts w:eastAsia="Times New Roman" w:cs="Times New Roman"/>
      <w:szCs w:val="20"/>
      <w:lang w:eastAsia="en-GB"/>
    </w:rPr>
  </w:style>
  <w:style w:type="character" w:customStyle="1" w:styleId="CommentTextChar">
    <w:name w:val="Comment Text Char"/>
    <w:basedOn w:val="DefaultParagraphFont"/>
    <w:link w:val="CommentText"/>
    <w:uiPriority w:val="99"/>
    <w:rsid w:val="000A6BBB"/>
    <w:rPr>
      <w:rFonts w:ascii="Arial" w:eastAsia="Times New Roman" w:hAnsi="Arial" w:cs="Times New Roman"/>
      <w:sz w:val="20"/>
      <w:szCs w:val="20"/>
      <w:lang w:eastAsia="en-GB"/>
    </w:rPr>
  </w:style>
  <w:style w:type="character" w:customStyle="1" w:styleId="hps">
    <w:name w:val="hps"/>
    <w:rsid w:val="000A6BBB"/>
  </w:style>
  <w:style w:type="character" w:styleId="PlaceholderText">
    <w:name w:val="Placeholder Text"/>
    <w:basedOn w:val="DefaultParagraphFont"/>
    <w:uiPriority w:val="99"/>
    <w:semiHidden/>
    <w:rsid w:val="00BD3885"/>
    <w:rPr>
      <w:color w:val="808080"/>
    </w:rPr>
  </w:style>
  <w:style w:type="table" w:styleId="TableGrid">
    <w:name w:val="Table Grid"/>
    <w:basedOn w:val="TableNormal"/>
    <w:uiPriority w:val="59"/>
    <w:rsid w:val="00F877E2"/>
    <w:pPr>
      <w:spacing w:after="120" w:line="240" w:lineRule="auto"/>
      <w:jc w:val="both"/>
    </w:pPr>
    <w:rPr>
      <w:rFonts w:ascii="Times New Roman" w:eastAsia="Batang" w:hAnsi="Times New Roman" w:cs="Times New Roman"/>
      <w:sz w:val="20"/>
      <w:szCs w:val="20"/>
      <w:lang w:val="en-IE"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21746F"/>
    <w:rPr>
      <w:sz w:val="16"/>
      <w:szCs w:val="16"/>
    </w:rPr>
  </w:style>
  <w:style w:type="paragraph" w:styleId="CommentSubject">
    <w:name w:val="annotation subject"/>
    <w:basedOn w:val="CommentText"/>
    <w:next w:val="CommentText"/>
    <w:link w:val="CommentSubjectChar"/>
    <w:uiPriority w:val="99"/>
    <w:semiHidden/>
    <w:unhideWhenUsed/>
    <w:rsid w:val="00DD51A2"/>
    <w:pPr>
      <w:spacing w:before="0" w:after="200"/>
    </w:pPr>
    <w:rPr>
      <w:rFonts w:eastAsiaTheme="minorHAnsi" w:cstheme="minorBidi"/>
      <w:b/>
      <w:bCs/>
      <w:lang w:eastAsia="en-US"/>
    </w:rPr>
  </w:style>
  <w:style w:type="character" w:customStyle="1" w:styleId="CommentSubjectChar">
    <w:name w:val="Comment Subject Char"/>
    <w:basedOn w:val="CommentTextChar"/>
    <w:link w:val="CommentSubject"/>
    <w:uiPriority w:val="99"/>
    <w:semiHidden/>
    <w:rsid w:val="00DD51A2"/>
    <w:rPr>
      <w:rFonts w:ascii="Arial" w:eastAsia="Times New Roman" w:hAnsi="Arial" w:cs="Times New Roman"/>
      <w:b/>
      <w:bCs/>
      <w:sz w:val="20"/>
      <w:szCs w:val="20"/>
      <w:lang w:eastAsia="en-GB"/>
    </w:rPr>
  </w:style>
  <w:style w:type="character" w:customStyle="1" w:styleId="shorttext">
    <w:name w:val="short_text"/>
    <w:basedOn w:val="DefaultParagraphFont"/>
    <w:rsid w:val="004B5D6B"/>
  </w:style>
  <w:style w:type="table" w:customStyle="1" w:styleId="-11">
    <w:name w:val="רשימה בהירה - הדגשה 11"/>
    <w:basedOn w:val="TableNormal"/>
    <w:uiPriority w:val="61"/>
    <w:rsid w:val="005C1D4D"/>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1">
    <w:name w:val="Grid Table 4 - Accent 11"/>
    <w:basedOn w:val="TableNormal"/>
    <w:uiPriority w:val="49"/>
    <w:rsid w:val="003D3B9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AA2DF2"/>
    <w:pPr>
      <w:spacing w:after="0" w:line="240" w:lineRule="auto"/>
    </w:pPr>
    <w:rPr>
      <w:rFonts w:ascii="Arial" w:hAnsi="Arial"/>
      <w:sz w:val="20"/>
    </w:rPr>
  </w:style>
  <w:style w:type="paragraph" w:customStyle="1" w:styleId="Default">
    <w:name w:val="Default"/>
    <w:rsid w:val="002D1195"/>
    <w:pPr>
      <w:autoSpaceDE w:val="0"/>
      <w:autoSpaceDN w:val="0"/>
      <w:adjustRightInd w:val="0"/>
      <w:spacing w:after="0" w:line="240" w:lineRule="auto"/>
    </w:pPr>
    <w:rPr>
      <w:rFonts w:ascii="Arial" w:hAnsi="Arial" w:cs="Arial"/>
      <w:color w:val="000000"/>
      <w:sz w:val="24"/>
      <w:szCs w:val="24"/>
      <w:lang w:val="en-ZA"/>
    </w:rPr>
  </w:style>
  <w:style w:type="paragraph" w:styleId="TOC4">
    <w:name w:val="toc 4"/>
    <w:basedOn w:val="Normal"/>
    <w:next w:val="Normal"/>
    <w:autoRedefine/>
    <w:uiPriority w:val="39"/>
    <w:unhideWhenUsed/>
    <w:rsid w:val="007761C9"/>
    <w:pPr>
      <w:bidi/>
      <w:spacing w:after="100"/>
      <w:ind w:left="660"/>
    </w:pPr>
    <w:rPr>
      <w:rFonts w:asciiTheme="minorHAnsi" w:eastAsiaTheme="minorEastAsia" w:hAnsiTheme="minorHAnsi"/>
      <w:sz w:val="22"/>
      <w:lang w:val="en-US" w:bidi="he-IL"/>
    </w:rPr>
  </w:style>
  <w:style w:type="paragraph" w:styleId="TOC5">
    <w:name w:val="toc 5"/>
    <w:basedOn w:val="Normal"/>
    <w:next w:val="Normal"/>
    <w:autoRedefine/>
    <w:uiPriority w:val="39"/>
    <w:unhideWhenUsed/>
    <w:rsid w:val="007761C9"/>
    <w:pPr>
      <w:bidi/>
      <w:spacing w:after="100"/>
      <w:ind w:left="880"/>
    </w:pPr>
    <w:rPr>
      <w:rFonts w:asciiTheme="minorHAnsi" w:eastAsiaTheme="minorEastAsia" w:hAnsiTheme="minorHAnsi"/>
      <w:sz w:val="22"/>
      <w:lang w:val="en-US" w:bidi="he-IL"/>
    </w:rPr>
  </w:style>
  <w:style w:type="paragraph" w:styleId="TOC6">
    <w:name w:val="toc 6"/>
    <w:basedOn w:val="Normal"/>
    <w:next w:val="Normal"/>
    <w:autoRedefine/>
    <w:uiPriority w:val="39"/>
    <w:unhideWhenUsed/>
    <w:rsid w:val="007761C9"/>
    <w:pPr>
      <w:bidi/>
      <w:spacing w:after="100"/>
      <w:ind w:left="1100"/>
    </w:pPr>
    <w:rPr>
      <w:rFonts w:asciiTheme="minorHAnsi" w:eastAsiaTheme="minorEastAsia" w:hAnsiTheme="minorHAnsi"/>
      <w:sz w:val="22"/>
      <w:lang w:val="en-US" w:bidi="he-IL"/>
    </w:rPr>
  </w:style>
  <w:style w:type="paragraph" w:styleId="TOC7">
    <w:name w:val="toc 7"/>
    <w:basedOn w:val="Normal"/>
    <w:next w:val="Normal"/>
    <w:autoRedefine/>
    <w:uiPriority w:val="39"/>
    <w:unhideWhenUsed/>
    <w:rsid w:val="007761C9"/>
    <w:pPr>
      <w:bidi/>
      <w:spacing w:after="100"/>
      <w:ind w:left="1320"/>
    </w:pPr>
    <w:rPr>
      <w:rFonts w:asciiTheme="minorHAnsi" w:eastAsiaTheme="minorEastAsia" w:hAnsiTheme="minorHAnsi"/>
      <w:sz w:val="22"/>
      <w:lang w:val="en-US" w:bidi="he-IL"/>
    </w:rPr>
  </w:style>
  <w:style w:type="paragraph" w:styleId="TOC8">
    <w:name w:val="toc 8"/>
    <w:basedOn w:val="Normal"/>
    <w:next w:val="Normal"/>
    <w:autoRedefine/>
    <w:uiPriority w:val="39"/>
    <w:unhideWhenUsed/>
    <w:rsid w:val="007761C9"/>
    <w:pPr>
      <w:bidi/>
      <w:spacing w:after="100"/>
      <w:ind w:left="1540"/>
    </w:pPr>
    <w:rPr>
      <w:rFonts w:asciiTheme="minorHAnsi" w:eastAsiaTheme="minorEastAsia" w:hAnsiTheme="minorHAnsi"/>
      <w:sz w:val="22"/>
      <w:lang w:val="en-US" w:bidi="he-IL"/>
    </w:rPr>
  </w:style>
  <w:style w:type="paragraph" w:styleId="TOC9">
    <w:name w:val="toc 9"/>
    <w:basedOn w:val="Normal"/>
    <w:next w:val="Normal"/>
    <w:autoRedefine/>
    <w:uiPriority w:val="39"/>
    <w:unhideWhenUsed/>
    <w:rsid w:val="007761C9"/>
    <w:pPr>
      <w:bidi/>
      <w:spacing w:after="100"/>
      <w:ind w:left="1760"/>
    </w:pPr>
    <w:rPr>
      <w:rFonts w:asciiTheme="minorHAnsi" w:eastAsiaTheme="minorEastAsia" w:hAnsiTheme="minorHAnsi"/>
      <w:sz w:val="22"/>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610250">
      <w:bodyDiv w:val="1"/>
      <w:marLeft w:val="0"/>
      <w:marRight w:val="0"/>
      <w:marTop w:val="0"/>
      <w:marBottom w:val="0"/>
      <w:divBdr>
        <w:top w:val="none" w:sz="0" w:space="0" w:color="auto"/>
        <w:left w:val="none" w:sz="0" w:space="0" w:color="auto"/>
        <w:bottom w:val="none" w:sz="0" w:space="0" w:color="auto"/>
        <w:right w:val="none" w:sz="0" w:space="0" w:color="auto"/>
      </w:divBdr>
    </w:div>
    <w:div w:id="452095835">
      <w:bodyDiv w:val="1"/>
      <w:marLeft w:val="0"/>
      <w:marRight w:val="0"/>
      <w:marTop w:val="0"/>
      <w:marBottom w:val="0"/>
      <w:divBdr>
        <w:top w:val="none" w:sz="0" w:space="0" w:color="auto"/>
        <w:left w:val="none" w:sz="0" w:space="0" w:color="auto"/>
        <w:bottom w:val="none" w:sz="0" w:space="0" w:color="auto"/>
        <w:right w:val="none" w:sz="0" w:space="0" w:color="auto"/>
      </w:divBdr>
    </w:div>
    <w:div w:id="462160899">
      <w:bodyDiv w:val="1"/>
      <w:marLeft w:val="0"/>
      <w:marRight w:val="0"/>
      <w:marTop w:val="0"/>
      <w:marBottom w:val="0"/>
      <w:divBdr>
        <w:top w:val="none" w:sz="0" w:space="0" w:color="auto"/>
        <w:left w:val="none" w:sz="0" w:space="0" w:color="auto"/>
        <w:bottom w:val="none" w:sz="0" w:space="0" w:color="auto"/>
        <w:right w:val="none" w:sz="0" w:space="0" w:color="auto"/>
      </w:divBdr>
    </w:div>
    <w:div w:id="688875505">
      <w:bodyDiv w:val="1"/>
      <w:marLeft w:val="0"/>
      <w:marRight w:val="0"/>
      <w:marTop w:val="0"/>
      <w:marBottom w:val="0"/>
      <w:divBdr>
        <w:top w:val="none" w:sz="0" w:space="0" w:color="auto"/>
        <w:left w:val="none" w:sz="0" w:space="0" w:color="auto"/>
        <w:bottom w:val="none" w:sz="0" w:space="0" w:color="auto"/>
        <w:right w:val="none" w:sz="0" w:space="0" w:color="auto"/>
      </w:divBdr>
    </w:div>
    <w:div w:id="879246127">
      <w:bodyDiv w:val="1"/>
      <w:marLeft w:val="0"/>
      <w:marRight w:val="0"/>
      <w:marTop w:val="0"/>
      <w:marBottom w:val="0"/>
      <w:divBdr>
        <w:top w:val="none" w:sz="0" w:space="0" w:color="auto"/>
        <w:left w:val="none" w:sz="0" w:space="0" w:color="auto"/>
        <w:bottom w:val="none" w:sz="0" w:space="0" w:color="auto"/>
        <w:right w:val="none" w:sz="0" w:space="0" w:color="auto"/>
      </w:divBdr>
    </w:div>
    <w:div w:id="901064020">
      <w:bodyDiv w:val="1"/>
      <w:marLeft w:val="0"/>
      <w:marRight w:val="0"/>
      <w:marTop w:val="0"/>
      <w:marBottom w:val="0"/>
      <w:divBdr>
        <w:top w:val="none" w:sz="0" w:space="0" w:color="auto"/>
        <w:left w:val="none" w:sz="0" w:space="0" w:color="auto"/>
        <w:bottom w:val="none" w:sz="0" w:space="0" w:color="auto"/>
        <w:right w:val="none" w:sz="0" w:space="0" w:color="auto"/>
      </w:divBdr>
    </w:div>
    <w:div w:id="915894545">
      <w:bodyDiv w:val="1"/>
      <w:marLeft w:val="0"/>
      <w:marRight w:val="0"/>
      <w:marTop w:val="0"/>
      <w:marBottom w:val="0"/>
      <w:divBdr>
        <w:top w:val="none" w:sz="0" w:space="0" w:color="auto"/>
        <w:left w:val="none" w:sz="0" w:space="0" w:color="auto"/>
        <w:bottom w:val="none" w:sz="0" w:space="0" w:color="auto"/>
        <w:right w:val="none" w:sz="0" w:space="0" w:color="auto"/>
      </w:divBdr>
    </w:div>
    <w:div w:id="1196040368">
      <w:bodyDiv w:val="1"/>
      <w:marLeft w:val="0"/>
      <w:marRight w:val="0"/>
      <w:marTop w:val="0"/>
      <w:marBottom w:val="0"/>
      <w:divBdr>
        <w:top w:val="none" w:sz="0" w:space="0" w:color="auto"/>
        <w:left w:val="none" w:sz="0" w:space="0" w:color="auto"/>
        <w:bottom w:val="none" w:sz="0" w:space="0" w:color="auto"/>
        <w:right w:val="none" w:sz="0" w:space="0" w:color="auto"/>
      </w:divBdr>
    </w:div>
    <w:div w:id="1531411812">
      <w:bodyDiv w:val="1"/>
      <w:marLeft w:val="0"/>
      <w:marRight w:val="0"/>
      <w:marTop w:val="0"/>
      <w:marBottom w:val="0"/>
      <w:divBdr>
        <w:top w:val="none" w:sz="0" w:space="0" w:color="auto"/>
        <w:left w:val="none" w:sz="0" w:space="0" w:color="auto"/>
        <w:bottom w:val="none" w:sz="0" w:space="0" w:color="auto"/>
        <w:right w:val="none" w:sz="0" w:space="0" w:color="auto"/>
      </w:divBdr>
    </w:div>
    <w:div w:id="153518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ocs.microsoft.com/en-us/azure/cognitive-services/translator/translator-text-how-to-signup"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linx101122t0m:8080/TAFJServices/services/OFSService/Invoke?Request"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linx101122t0m:8080/TAFJServices/services/OFSService/Invoke?Request=ENQUIRY.SELECT,/I/PROCESS,WILLEMA/123456/IL0010001,DATES.LI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localhost:8089/TAFJRestServices/resources/of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0C4DEA8AAF498989F66139F09F5822"/>
        <w:category>
          <w:name w:val="Général"/>
          <w:gallery w:val="placeholder"/>
        </w:category>
        <w:types>
          <w:type w:val="bbPlcHdr"/>
        </w:types>
        <w:behaviors>
          <w:behavior w:val="content"/>
        </w:behaviors>
        <w:guid w:val="{23B35898-12C8-43B0-8F45-42882A16BC29}"/>
      </w:docPartPr>
      <w:docPartBody>
        <w:p w:rsidR="00D46D4C" w:rsidRDefault="004002A3">
          <w:r w:rsidRPr="00AB0733">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4002A3"/>
    <w:rsid w:val="00006940"/>
    <w:rsid w:val="0001018B"/>
    <w:rsid w:val="000176D2"/>
    <w:rsid w:val="00023DDB"/>
    <w:rsid w:val="00026552"/>
    <w:rsid w:val="00065F81"/>
    <w:rsid w:val="00072B90"/>
    <w:rsid w:val="00085414"/>
    <w:rsid w:val="00096AB8"/>
    <w:rsid w:val="000F35D2"/>
    <w:rsid w:val="000F675B"/>
    <w:rsid w:val="000F6850"/>
    <w:rsid w:val="0014001D"/>
    <w:rsid w:val="00155DAD"/>
    <w:rsid w:val="001947E3"/>
    <w:rsid w:val="001A78F8"/>
    <w:rsid w:val="001B3A37"/>
    <w:rsid w:val="002177FA"/>
    <w:rsid w:val="00224693"/>
    <w:rsid w:val="00254F91"/>
    <w:rsid w:val="002B2828"/>
    <w:rsid w:val="002C0D69"/>
    <w:rsid w:val="002E4D8D"/>
    <w:rsid w:val="003450EE"/>
    <w:rsid w:val="003456FD"/>
    <w:rsid w:val="003628DF"/>
    <w:rsid w:val="003967FF"/>
    <w:rsid w:val="003968DD"/>
    <w:rsid w:val="003A61A7"/>
    <w:rsid w:val="003A65D6"/>
    <w:rsid w:val="003B0A99"/>
    <w:rsid w:val="003D2F1A"/>
    <w:rsid w:val="003F68FD"/>
    <w:rsid w:val="004002A3"/>
    <w:rsid w:val="00400D46"/>
    <w:rsid w:val="0041550B"/>
    <w:rsid w:val="00440B1D"/>
    <w:rsid w:val="004A069E"/>
    <w:rsid w:val="004A75BF"/>
    <w:rsid w:val="004F4EF3"/>
    <w:rsid w:val="005052E9"/>
    <w:rsid w:val="00523762"/>
    <w:rsid w:val="00523E8A"/>
    <w:rsid w:val="005A1E64"/>
    <w:rsid w:val="005A3ED2"/>
    <w:rsid w:val="005A4746"/>
    <w:rsid w:val="005D0E54"/>
    <w:rsid w:val="005D1271"/>
    <w:rsid w:val="00601472"/>
    <w:rsid w:val="006121D2"/>
    <w:rsid w:val="006217CC"/>
    <w:rsid w:val="00644DD8"/>
    <w:rsid w:val="006705B2"/>
    <w:rsid w:val="006C5C7C"/>
    <w:rsid w:val="006E1980"/>
    <w:rsid w:val="00703217"/>
    <w:rsid w:val="0077087E"/>
    <w:rsid w:val="007B1CF9"/>
    <w:rsid w:val="007C76EF"/>
    <w:rsid w:val="008340DB"/>
    <w:rsid w:val="00855461"/>
    <w:rsid w:val="00856171"/>
    <w:rsid w:val="00863843"/>
    <w:rsid w:val="00872D77"/>
    <w:rsid w:val="00894FA0"/>
    <w:rsid w:val="008A1744"/>
    <w:rsid w:val="008C21FB"/>
    <w:rsid w:val="008D0113"/>
    <w:rsid w:val="008D1528"/>
    <w:rsid w:val="008F2A1A"/>
    <w:rsid w:val="0092075D"/>
    <w:rsid w:val="0095529B"/>
    <w:rsid w:val="00994C8F"/>
    <w:rsid w:val="00A03EA8"/>
    <w:rsid w:val="00A11409"/>
    <w:rsid w:val="00A23CE0"/>
    <w:rsid w:val="00A25B99"/>
    <w:rsid w:val="00A43BC2"/>
    <w:rsid w:val="00A61130"/>
    <w:rsid w:val="00A622D5"/>
    <w:rsid w:val="00A85031"/>
    <w:rsid w:val="00AB253F"/>
    <w:rsid w:val="00AC0DF7"/>
    <w:rsid w:val="00AF0C76"/>
    <w:rsid w:val="00B025E4"/>
    <w:rsid w:val="00B205A4"/>
    <w:rsid w:val="00B24A85"/>
    <w:rsid w:val="00BE292F"/>
    <w:rsid w:val="00BE455A"/>
    <w:rsid w:val="00C16B0D"/>
    <w:rsid w:val="00C477BB"/>
    <w:rsid w:val="00C56C53"/>
    <w:rsid w:val="00C77B86"/>
    <w:rsid w:val="00C8261A"/>
    <w:rsid w:val="00C956E4"/>
    <w:rsid w:val="00CA647C"/>
    <w:rsid w:val="00CD5F34"/>
    <w:rsid w:val="00CE08C4"/>
    <w:rsid w:val="00CE43B6"/>
    <w:rsid w:val="00CF198A"/>
    <w:rsid w:val="00D313B3"/>
    <w:rsid w:val="00D46D4C"/>
    <w:rsid w:val="00D6696B"/>
    <w:rsid w:val="00DB3383"/>
    <w:rsid w:val="00DB4583"/>
    <w:rsid w:val="00E55DB4"/>
    <w:rsid w:val="00E57C07"/>
    <w:rsid w:val="00E60571"/>
    <w:rsid w:val="00E65CF4"/>
    <w:rsid w:val="00E853F7"/>
    <w:rsid w:val="00E932C6"/>
    <w:rsid w:val="00E9338B"/>
    <w:rsid w:val="00E96B75"/>
    <w:rsid w:val="00EA598C"/>
    <w:rsid w:val="00EC72DF"/>
    <w:rsid w:val="00ED3818"/>
    <w:rsid w:val="00EE09D7"/>
    <w:rsid w:val="00F26050"/>
    <w:rsid w:val="00F81A52"/>
    <w:rsid w:val="00FB46E9"/>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3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2A3"/>
    <w:rPr>
      <w:color w:val="808080"/>
    </w:rPr>
  </w:style>
  <w:style w:type="paragraph" w:customStyle="1" w:styleId="CDD32683BEA14883AD1EE2D9093F6954">
    <w:name w:val="CDD32683BEA14883AD1EE2D9093F6954"/>
    <w:rsid w:val="004002A3"/>
  </w:style>
  <w:style w:type="paragraph" w:customStyle="1" w:styleId="3D8360B9F89844E19ED9812E0E274C1C">
    <w:name w:val="3D8360B9F89844E19ED9812E0E274C1C"/>
    <w:rsid w:val="00400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22D3505B9ECEA648898F4262B81E3301" ma:contentTypeVersion="1" ma:contentTypeDescription="Page is a system content type template created by the Publishing Resources feature. The column templates from Page will be added to all Pages libraries created by the Publishing feature." ma:contentTypeScope="" ma:versionID="29df577e8b0513707a71c6085539131f">
  <xsd:schema xmlns:xsd="http://www.w3.org/2001/XMLSchema" xmlns:xs="http://www.w3.org/2001/XMLSchema" xmlns:p="http://schemas.microsoft.com/office/2006/metadata/properties" xmlns:ns1="http://schemas.microsoft.com/sharepoint/v3" targetNamespace="http://schemas.microsoft.com/office/2006/metadata/properties" ma:root="true" ma:fieldsID="4eba47265d741a56af01f494b7c4d380"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D8F9C-AAA9-4D37-AD69-01D52D010BD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6622B698-5D96-48D8-827D-90E70AF50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F0C654-EE38-49CF-99A2-E1AFFCB64EA5}">
  <ds:schemaRefs>
    <ds:schemaRef ds:uri="http://schemas.microsoft.com/sharepoint/v3/contenttype/forms"/>
  </ds:schemaRefs>
</ds:datastoreItem>
</file>

<file path=customXml/itemProps4.xml><?xml version="1.0" encoding="utf-8"?>
<ds:datastoreItem xmlns:ds="http://schemas.openxmlformats.org/officeDocument/2006/customXml" ds:itemID="{8E569394-2265-4599-95B8-F6C525295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8734</Words>
  <Characters>45947</Characters>
  <Application>Microsoft Office Word</Application>
  <DocSecurity>0</DocSecurity>
  <Lines>1021</Lines>
  <Paragraphs>650</Paragraphs>
  <ScaleCrop>false</ScaleCrop>
  <HeadingPairs>
    <vt:vector size="6" baseType="variant">
      <vt:variant>
        <vt:lpstr>Title</vt:lpstr>
      </vt:variant>
      <vt:variant>
        <vt:i4>1</vt:i4>
      </vt:variant>
      <vt:variant>
        <vt:lpstr>Titre</vt:lpstr>
      </vt:variant>
      <vt:variant>
        <vt:i4>1</vt:i4>
      </vt:variant>
      <vt:variant>
        <vt:lpstr>שם</vt:lpstr>
      </vt:variant>
      <vt:variant>
        <vt:i4>1</vt:i4>
      </vt:variant>
    </vt:vector>
  </HeadingPairs>
  <TitlesOfParts>
    <vt:vector size="3" baseType="lpstr">
      <vt:lpstr>USER management Tool</vt:lpstr>
      <vt:lpstr>USER management Tool</vt:lpstr>
      <vt:lpstr>Payments</vt:lpstr>
    </vt:vector>
  </TitlesOfParts>
  <Company>Temenos</Company>
  <LinksUpToDate>false</LinksUpToDate>
  <CharactersWithSpaces>54031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management Tool</dc:title>
  <dc:subject>Excel Tool to manipulate Temenos Transact</dc:subject>
  <dc:creator>ewgorter@temenos.com</dc:creator>
  <cp:lastModifiedBy>Willem Gorter</cp:lastModifiedBy>
  <cp:revision>14</cp:revision>
  <cp:lastPrinted>2015-10-25T09:31:00Z</cp:lastPrinted>
  <dcterms:created xsi:type="dcterms:W3CDTF">2021-03-22T10:06:00Z</dcterms:created>
  <dcterms:modified xsi:type="dcterms:W3CDTF">2021-03-26T14:12:00Z</dcterms:modified>
  <cp:contentStatus>0.0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0x010100C568DB52D9D0A14D9B2FDCC96666E9F2007948130EC3DB064584E219954237AF390022D3505B9ECEA648898F4262B81E3301</vt:lpwstr>
  </property>
  <property fmtid="{D5CDD505-2E9C-101B-9397-08002B2CF9AE}" pid="3" name="HeaderStyleDefinitions">
    <vt:lpwstr/>
  </property>
</Properties>
</file>