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8F9EDE" w14:textId="262BEE97" w:rsidR="00273030" w:rsidRPr="009E1B36" w:rsidRDefault="00336DED">
      <w:bookmarkStart w:id="0" w:name="_Hlk153293695"/>
      <w:bookmarkEnd w:id="0"/>
      <w:r w:rsidRPr="009E1B36">
        <w:t xml:space="preserve"> </w:t>
      </w:r>
    </w:p>
    <w:sdt>
      <w:sdtPr>
        <w:rPr>
          <w:rFonts w:ascii="TT Firs Neue" w:hAnsi="TT Firs Neue"/>
          <w:color w:val="FFFFFF" w:themeColor="background1"/>
          <w:sz w:val="96"/>
          <w:szCs w:val="96"/>
        </w:rPr>
        <w:id w:val="1297959999"/>
        <w:docPartObj>
          <w:docPartGallery w:val="Cover Pages"/>
          <w:docPartUnique/>
        </w:docPartObj>
      </w:sdtPr>
      <w:sdtContent>
        <w:p w14:paraId="2FCE9127" w14:textId="77777777" w:rsidR="005455E1" w:rsidRPr="009E1B36" w:rsidRDefault="004B571B" w:rsidP="004B571B">
          <w:pPr>
            <w:tabs>
              <w:tab w:val="left" w:pos="3450"/>
            </w:tabs>
          </w:pPr>
          <w:r w:rsidRPr="009E1B36">
            <w:tab/>
          </w:r>
        </w:p>
        <w:p w14:paraId="22A34B3A" w14:textId="478481C9" w:rsidR="00BC371A" w:rsidRPr="009E1B36" w:rsidRDefault="00D949C0" w:rsidP="00BC371A">
          <w:r w:rsidRPr="009E1B36">
            <w:tab/>
          </w:r>
          <w:r w:rsidRPr="009E1B36">
            <w:tab/>
          </w:r>
          <w:r w:rsidR="00675D7D" w:rsidRPr="009E1B36">
            <w:rPr>
              <w:rFonts w:cs="Poppins"/>
            </w:rPr>
            <w:t xml:space="preserve"> </w:t>
          </w:r>
          <w:r w:rsidR="00BC371A" w:rsidRPr="009E1B36">
            <w:rPr>
              <w:rFonts w:cs="Poppins"/>
              <w:noProof/>
            </w:rPr>
            <w:drawing>
              <wp:anchor distT="0" distB="0" distL="114300" distR="114300" simplePos="0" relativeHeight="251655680" behindDoc="1" locked="1" layoutInCell="1" allowOverlap="1" wp14:anchorId="1340048B" wp14:editId="164AC958">
                <wp:simplePos x="0" y="0"/>
                <wp:positionH relativeFrom="page">
                  <wp:align>left</wp:align>
                </wp:positionH>
                <wp:positionV relativeFrom="page">
                  <wp:align>top</wp:align>
                </wp:positionV>
                <wp:extent cx="7646035" cy="10814050"/>
                <wp:effectExtent l="0" t="0" r="0" b="6350"/>
                <wp:wrapNone/>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Afbeelding 5"/>
                        <pic:cNvPicPr>
                          <a:picLocks noChangeAspect="1" noChangeArrowheads="1"/>
                        </pic:cNvPicPr>
                      </pic:nvPicPr>
                      <pic:blipFill>
                        <a:blip r:embed="rId13" cstate="print">
                          <a:duotone>
                            <a:schemeClr val="accent4">
                              <a:shade val="45000"/>
                              <a:satMod val="135000"/>
                            </a:schemeClr>
                            <a:prstClr val="white"/>
                          </a:duotone>
                          <a:extLst>
                            <a:ext uri="{28A0092B-C50C-407E-A947-70E740481C1C}">
                              <a14:useLocalDpi xmlns:a14="http://schemas.microsoft.com/office/drawing/2010/main" val="0"/>
                            </a:ext>
                          </a:extLst>
                        </a:blip>
                        <a:stretch>
                          <a:fillRect/>
                        </a:stretch>
                      </pic:blipFill>
                      <pic:spPr bwMode="auto">
                        <a:xfrm>
                          <a:off x="0" y="0"/>
                          <a:ext cx="7646035" cy="108140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D89C38A" w14:textId="4FCE1C74" w:rsidR="00BC371A" w:rsidRPr="009E1B36" w:rsidRDefault="00BC371A" w:rsidP="00BC371A">
          <w:pPr>
            <w:ind w:right="-709"/>
          </w:pPr>
          <w:r w:rsidRPr="009E1B36">
            <w:t xml:space="preserve">  </w:t>
          </w:r>
        </w:p>
        <w:p w14:paraId="591F6C4F" w14:textId="2BD6BAAF" w:rsidR="005F4CCD" w:rsidRPr="009E1B36" w:rsidRDefault="005F4CCD" w:rsidP="004B571B">
          <w:pPr>
            <w:pStyle w:val="Titel1"/>
          </w:pPr>
        </w:p>
        <w:p w14:paraId="414F7315" w14:textId="76E40BFF" w:rsidR="00B1401B" w:rsidRPr="009E1B36" w:rsidRDefault="005F4CCD" w:rsidP="004B571B">
          <w:pPr>
            <w:pStyle w:val="Titel1"/>
          </w:pPr>
          <w:r w:rsidRPr="009E1B36">
            <w:tab/>
          </w:r>
          <w:r w:rsidRPr="009E1B36">
            <w:tab/>
          </w:r>
          <w:bookmarkStart w:id="1" w:name="Documenttitel"/>
          <w:bookmarkStart w:id="2" w:name="Rapportnaam"/>
          <w:sdt>
            <w:sdtPr>
              <w:rPr>
                <w:sz w:val="56"/>
                <w:szCs w:val="56"/>
              </w:rPr>
              <w:alias w:val="Titel"/>
              <w:tag w:val=""/>
              <w:id w:val="1030763511"/>
              <w:placeholder>
                <w:docPart w:val="E974486604A94E518105EE1A9FE73414"/>
              </w:placeholder>
              <w:dataBinding w:prefixMappings="xmlns:ns0='http://purl.org/dc/elements/1.1/' xmlns:ns1='http://schemas.openxmlformats.org/package/2006/metadata/core-properties' " w:xpath="/ns1:coreProperties[1]/ns0:title[1]" w:storeItemID="{6C3C8BC8-F283-45AE-878A-BAB7291924A1}"/>
              <w:text/>
            </w:sdtPr>
            <w:sdtContent>
              <w:r w:rsidR="00B1401B" w:rsidRPr="009E1B36">
                <w:rPr>
                  <w:sz w:val="56"/>
                  <w:szCs w:val="56"/>
                </w:rPr>
                <w:t>A Comparative Analysis of Hydraulic Stability Methods for Rock Protection of Subsea Cables in Nearshore Environments</w:t>
              </w:r>
            </w:sdtContent>
          </w:sdt>
          <w:r w:rsidR="004B571B" w:rsidRPr="009E1B36">
            <w:t xml:space="preserve"> </w:t>
          </w:r>
          <w:bookmarkEnd w:id="1"/>
          <w:bookmarkEnd w:id="2"/>
        </w:p>
        <w:p w14:paraId="6C1C845C" w14:textId="798318E1" w:rsidR="00B1401B" w:rsidRPr="009E1B36" w:rsidRDefault="00B1401B" w:rsidP="004B571B">
          <w:pPr>
            <w:pStyle w:val="Titel1"/>
          </w:pPr>
        </w:p>
        <w:p w14:paraId="5E5373C9" w14:textId="50B202E1" w:rsidR="005455E1" w:rsidRPr="009E1B36" w:rsidRDefault="00C16577" w:rsidP="004B571B">
          <w:pPr>
            <w:pStyle w:val="Titel1"/>
          </w:pPr>
          <w:r>
            <w:rPr>
              <w:noProof/>
            </w:rPr>
            <w:drawing>
              <wp:anchor distT="0" distB="0" distL="114300" distR="114300" simplePos="0" relativeHeight="251662336" behindDoc="1" locked="0" layoutInCell="1" allowOverlap="1" wp14:anchorId="59535EBE" wp14:editId="2408C36B">
                <wp:simplePos x="0" y="0"/>
                <wp:positionH relativeFrom="margin">
                  <wp:posOffset>4290246</wp:posOffset>
                </wp:positionH>
                <wp:positionV relativeFrom="paragraph">
                  <wp:posOffset>4815205</wp:posOffset>
                </wp:positionV>
                <wp:extent cx="2301240" cy="904313"/>
                <wp:effectExtent l="0" t="0" r="3810" b="0"/>
                <wp:wrapNone/>
                <wp:docPr id="1282018901" name="Afbeelding 4" descr="Delft University of Technology - Faculty of Architecture and the Built  Environment | GlobalAB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elft University of Technology - Faculty of Architecture and the Built  Environment | GlobalABC"/>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301240" cy="904313"/>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9E1B36">
            <w:rPr>
              <w:rFonts w:cs="Poppins"/>
              <w:noProof/>
            </w:rPr>
            <w:drawing>
              <wp:anchor distT="0" distB="0" distL="114300" distR="114300" simplePos="0" relativeHeight="251658240" behindDoc="1" locked="0" layoutInCell="1" allowOverlap="1" wp14:anchorId="19D10E8D" wp14:editId="044E4A79">
                <wp:simplePos x="0" y="0"/>
                <wp:positionH relativeFrom="margin">
                  <wp:posOffset>2338705</wp:posOffset>
                </wp:positionH>
                <wp:positionV relativeFrom="paragraph">
                  <wp:posOffset>4939665</wp:posOffset>
                </wp:positionV>
                <wp:extent cx="1690370" cy="861768"/>
                <wp:effectExtent l="0" t="0" r="5080" b="0"/>
                <wp:wrapNone/>
                <wp:docPr id="35934830" name="Afbeelding 9" descr="Afbeelding met tekst, Lettertype, Graphics, grafische vormgeving&#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34830" name="Afbeelding 9" descr="Afbeelding met tekst, Lettertype, Graphics, grafische vormgeving&#10;&#10;Door AI gegenereerde inhoud is mogelijk onjuis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690370" cy="861768"/>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9E1B36">
            <w:rPr>
              <w:noProof/>
            </w:rPr>
            <w:drawing>
              <wp:anchor distT="0" distB="0" distL="114300" distR="114300" simplePos="0" relativeHeight="251659264" behindDoc="1" locked="0" layoutInCell="1" allowOverlap="1" wp14:anchorId="1F605F3B" wp14:editId="0D134264">
                <wp:simplePos x="0" y="0"/>
                <wp:positionH relativeFrom="page">
                  <wp:posOffset>228600</wp:posOffset>
                </wp:positionH>
                <wp:positionV relativeFrom="paragraph">
                  <wp:posOffset>4808855</wp:posOffset>
                </wp:positionV>
                <wp:extent cx="2613660" cy="1150012"/>
                <wp:effectExtent l="0" t="0" r="0" b="0"/>
                <wp:wrapNone/>
                <wp:docPr id="848922941" name="Afbeelding 3" descr="NKT Cables Group Email Format | nkt.com Ema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NKT Cables Group Email Format | nkt.com Emails"/>
                        <pic:cNvPicPr>
                          <a:picLocks noChangeAspect="1" noChangeArrowheads="1"/>
                        </pic:cNvPicPr>
                      </pic:nvPicPr>
                      <pic:blipFill rotWithShape="1">
                        <a:blip r:embed="rId16">
                          <a:extLst>
                            <a:ext uri="{28A0092B-C50C-407E-A947-70E740481C1C}">
                              <a14:useLocalDpi xmlns:a14="http://schemas.microsoft.com/office/drawing/2010/main" val="0"/>
                            </a:ext>
                          </a:extLst>
                        </a:blip>
                        <a:srcRect t="30400" b="25600"/>
                        <a:stretch>
                          <a:fillRect/>
                        </a:stretch>
                      </pic:blipFill>
                      <pic:spPr bwMode="auto">
                        <a:xfrm>
                          <a:off x="0" y="0"/>
                          <a:ext cx="2613660" cy="1150012"/>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819A5" w:rsidRPr="009E1B36">
            <w:rPr>
              <w:color w:val="ED6C34" w:themeColor="accent1"/>
              <w:sz w:val="56"/>
              <w:szCs w:val="56"/>
            </w:rPr>
            <w:tab/>
          </w:r>
          <w:r w:rsidR="005819A5" w:rsidRPr="009E1B36">
            <w:rPr>
              <w:color w:val="ED6C34" w:themeColor="accent1"/>
              <w:sz w:val="56"/>
              <w:szCs w:val="56"/>
            </w:rPr>
            <w:tab/>
          </w:r>
          <w:r w:rsidR="003779F9" w:rsidRPr="009E1B36">
            <w:rPr>
              <w:noProof/>
              <w:color w:val="002060"/>
              <w:sz w:val="48"/>
              <w:szCs w:val="48"/>
            </w:rPr>
            <mc:AlternateContent>
              <mc:Choice Requires="wps">
                <w:drawing>
                  <wp:anchor distT="0" distB="0" distL="114300" distR="114300" simplePos="0" relativeHeight="251656704" behindDoc="1" locked="0" layoutInCell="1" allowOverlap="1" wp14:anchorId="7761F2B0" wp14:editId="03A833BE">
                    <wp:simplePos x="0" y="0"/>
                    <wp:positionH relativeFrom="margin">
                      <wp:posOffset>410845</wp:posOffset>
                    </wp:positionH>
                    <wp:positionV relativeFrom="paragraph">
                      <wp:posOffset>1697990</wp:posOffset>
                    </wp:positionV>
                    <wp:extent cx="5281863" cy="1155031"/>
                    <wp:effectExtent l="0" t="0" r="0" b="7620"/>
                    <wp:wrapNone/>
                    <wp:docPr id="9" name="Tekstvak 9"/>
                    <wp:cNvGraphicFramePr/>
                    <a:graphic xmlns:a="http://schemas.openxmlformats.org/drawingml/2006/main">
                      <a:graphicData uri="http://schemas.microsoft.com/office/word/2010/wordprocessingShape">
                        <wps:wsp>
                          <wps:cNvSpPr txBox="1"/>
                          <wps:spPr>
                            <a:xfrm>
                              <a:off x="0" y="0"/>
                              <a:ext cx="5281863" cy="1155031"/>
                            </a:xfrm>
                            <a:prstGeom prst="rect">
                              <a:avLst/>
                            </a:prstGeom>
                            <a:noFill/>
                            <a:ln w="6350">
                              <a:noFill/>
                            </a:ln>
                          </wps:spPr>
                          <wps:txbx>
                            <w:txbxContent>
                              <w:p w14:paraId="3933E6C2" w14:textId="77777777" w:rsidR="00675D7D" w:rsidRPr="009E1B36" w:rsidRDefault="00000000" w:rsidP="003779F9">
                                <w:pPr>
                                  <w:spacing w:line="240" w:lineRule="auto"/>
                                  <w:rPr>
                                    <w:rFonts w:ascii="Adelle" w:hAnsi="Adelle"/>
                                    <w:color w:val="FFFFFF" w:themeColor="background1"/>
                                    <w:sz w:val="44"/>
                                    <w:szCs w:val="44"/>
                                  </w:rPr>
                                </w:pPr>
                                <w:sdt>
                                  <w:sdtPr>
                                    <w:rPr>
                                      <w:rFonts w:ascii="Adelle" w:hAnsi="Adelle"/>
                                      <w:color w:val="FFFFFF" w:themeColor="background1"/>
                                      <w:sz w:val="44"/>
                                      <w:szCs w:val="44"/>
                                    </w:rPr>
                                    <w:alias w:val="Status"/>
                                    <w:tag w:val=""/>
                                    <w:id w:val="-1293351354"/>
                                    <w:placeholder>
                                      <w:docPart w:val="A9503D3EAD984B9D97C3BCF9585B40BE"/>
                                    </w:placeholder>
                                    <w:dataBinding w:prefixMappings="xmlns:ns0='http://purl.org/dc/elements/1.1/' xmlns:ns1='http://schemas.openxmlformats.org/package/2006/metadata/core-properties' " w:xpath="/ns1:coreProperties[1]/ns1:contentStatus[1]" w:storeItemID="{6C3C8BC8-F283-45AE-878A-BAB7291924A1}"/>
                                    <w:text/>
                                  </w:sdtPr>
                                  <w:sdtContent>
                                    <w:r w:rsidR="00675D7D" w:rsidRPr="009E1B36">
                                      <w:rPr>
                                        <w:rFonts w:ascii="Adelle" w:hAnsi="Adelle"/>
                                        <w:color w:val="FFFFFF" w:themeColor="background1"/>
                                        <w:sz w:val="44"/>
                                        <w:szCs w:val="44"/>
                                      </w:rPr>
                                      <w:t>Version 1</w:t>
                                    </w:r>
                                    <w:r w:rsidR="0019154E" w:rsidRPr="009E1B36">
                                      <w:rPr>
                                        <w:rFonts w:ascii="Adelle" w:hAnsi="Adelle"/>
                                        <w:color w:val="FFFFFF" w:themeColor="background1"/>
                                        <w:sz w:val="44"/>
                                        <w:szCs w:val="44"/>
                                      </w:rPr>
                                      <w:t>.0</w:t>
                                    </w:r>
                                  </w:sdtContent>
                                </w:sdt>
                                <w:r w:rsidR="0047548B" w:rsidRPr="009E1B36">
                                  <w:rPr>
                                    <w:rFonts w:ascii="Adelle" w:hAnsi="Adelle"/>
                                    <w:color w:val="FFFFFF" w:themeColor="background1"/>
                                    <w:sz w:val="44"/>
                                    <w:szCs w:val="44"/>
                                  </w:rPr>
                                  <w:t xml:space="preserve"> </w:t>
                                </w:r>
                              </w:p>
                              <w:p w14:paraId="53BAFEB3" w14:textId="4852D4AC" w:rsidR="003779F9" w:rsidRPr="009E1B36" w:rsidRDefault="00000000" w:rsidP="003779F9">
                                <w:pPr>
                                  <w:spacing w:line="240" w:lineRule="auto"/>
                                  <w:rPr>
                                    <w:rFonts w:ascii="Adelle" w:hAnsi="Adelle"/>
                                    <w:color w:val="ED6C34" w:themeColor="accent1"/>
                                    <w:sz w:val="44"/>
                                    <w:szCs w:val="44"/>
                                  </w:rPr>
                                </w:pPr>
                                <w:sdt>
                                  <w:sdtPr>
                                    <w:rPr>
                                      <w:rFonts w:ascii="Adelle" w:hAnsi="Adelle"/>
                                      <w:color w:val="FFFFFF" w:themeColor="background1"/>
                                      <w:sz w:val="44"/>
                                      <w:szCs w:val="44"/>
                                    </w:rPr>
                                    <w:alias w:val="Publicatiedatum"/>
                                    <w:tag w:val=""/>
                                    <w:id w:val="-1829976364"/>
                                    <w:placeholder>
                                      <w:docPart w:val="E8E3CB707AD54FC0B2EE51B9D8A421CA"/>
                                    </w:placeholder>
                                    <w:dataBinding w:prefixMappings="xmlns:ns0='http://schemas.microsoft.com/office/2006/coverPageProps' " w:xpath="/ns0:CoverPageProperties[1]/ns0:PublishDate[1]" w:storeItemID="{55AF091B-3C7A-41E3-B477-F2FDAA23CFDA}"/>
                                    <w:date w:fullDate="2026-06-30T00:00:00Z">
                                      <w:dateFormat w:val="d-M-yyyy"/>
                                      <w:lid w:val="nl-NL"/>
                                      <w:storeMappedDataAs w:val="dateTime"/>
                                      <w:calendar w:val="gregorian"/>
                                    </w:date>
                                  </w:sdtPr>
                                  <w:sdtContent>
                                    <w:r w:rsidR="00C74EC8">
                                      <w:rPr>
                                        <w:rFonts w:ascii="Adelle" w:hAnsi="Adelle"/>
                                        <w:color w:val="FFFFFF" w:themeColor="background1"/>
                                        <w:sz w:val="44"/>
                                        <w:szCs w:val="44"/>
                                        <w:lang w:val="nl-NL"/>
                                      </w:rPr>
                                      <w:t>30-6-2026</w:t>
                                    </w:r>
                                  </w:sdtContent>
                                </w:sdt>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761F2B0" id="_x0000_t202" coordsize="21600,21600" o:spt="202" path="m,l,21600r21600,l21600,xe">
                    <v:stroke joinstyle="miter"/>
                    <v:path gradientshapeok="t" o:connecttype="rect"/>
                  </v:shapetype>
                  <v:shape id="Tekstvak 9" o:spid="_x0000_s1026" type="#_x0000_t202" style="position:absolute;margin-left:32.35pt;margin-top:133.7pt;width:415.9pt;height:90.95pt;z-index:-2516597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" filled="f" stroked="f" strokeweight=".5pt">
                    <v:textbox>
                      <w:txbxContent>
                        <w:p w14:paraId="3933E6C2" w14:textId="77777777" w:rsidR="00675D7D" w:rsidRPr="009E1B36" w:rsidRDefault="00000000" w:rsidP="003779F9">
                          <w:pPr>
                            <w:spacing w:line="240" w:lineRule="auto"/>
                            <w:rPr>
                              <w:rFonts w:ascii="Adelle" w:hAnsi="Adelle"/>
                              <w:color w:val="FFFFFF" w:themeColor="background1"/>
                              <w:sz w:val="44"/>
                              <w:szCs w:val="44"/>
                            </w:rPr>
                          </w:pPr>
                          <w:sdt>
                            <w:sdtPr>
                              <w:rPr>
                                <w:rFonts w:ascii="Adelle" w:hAnsi="Adelle"/>
                                <w:color w:val="FFFFFF" w:themeColor="background1"/>
                                <w:sz w:val="44"/>
                                <w:szCs w:val="44"/>
                              </w:rPr>
                              <w:alias w:val="Status"/>
                              <w:tag w:val=""/>
                              <w:id w:val="-1293351354"/>
                              <w:placeholder>
                                <w:docPart w:val="A9503D3EAD984B9D97C3BCF9585B40BE"/>
                              </w:placeholder>
                              <w:dataBinding w:prefixMappings="xmlns:ns0='http://purl.org/dc/elements/1.1/' xmlns:ns1='http://schemas.openxmlformats.org/package/2006/metadata/core-properties' " w:xpath="/ns1:coreProperties[1]/ns1:contentStatus[1]" w:storeItemID="{6C3C8BC8-F283-45AE-878A-BAB7291924A1}"/>
                              <w:text/>
                            </w:sdtPr>
                            <w:sdtContent>
                              <w:r w:rsidR="00675D7D" w:rsidRPr="009E1B36">
                                <w:rPr>
                                  <w:rFonts w:ascii="Adelle" w:hAnsi="Adelle"/>
                                  <w:color w:val="FFFFFF" w:themeColor="background1"/>
                                  <w:sz w:val="44"/>
                                  <w:szCs w:val="44"/>
                                </w:rPr>
                                <w:t>Version 1</w:t>
                              </w:r>
                              <w:r w:rsidR="0019154E" w:rsidRPr="009E1B36">
                                <w:rPr>
                                  <w:rFonts w:ascii="Adelle" w:hAnsi="Adelle"/>
                                  <w:color w:val="FFFFFF" w:themeColor="background1"/>
                                  <w:sz w:val="44"/>
                                  <w:szCs w:val="44"/>
                                </w:rPr>
                                <w:t>.0</w:t>
                              </w:r>
                            </w:sdtContent>
                          </w:sdt>
                          <w:r w:rsidR="0047548B" w:rsidRPr="009E1B36">
                            <w:rPr>
                              <w:rFonts w:ascii="Adelle" w:hAnsi="Adelle"/>
                              <w:color w:val="FFFFFF" w:themeColor="background1"/>
                              <w:sz w:val="44"/>
                              <w:szCs w:val="44"/>
                            </w:rPr>
                            <w:t xml:space="preserve"> </w:t>
                          </w:r>
                        </w:p>
                        <w:p w14:paraId="53BAFEB3" w14:textId="4852D4AC" w:rsidR="003779F9" w:rsidRPr="009E1B36" w:rsidRDefault="00000000" w:rsidP="003779F9">
                          <w:pPr>
                            <w:spacing w:line="240" w:lineRule="auto"/>
                            <w:rPr>
                              <w:rFonts w:ascii="Adelle" w:hAnsi="Adelle"/>
                              <w:color w:val="ED6C34" w:themeColor="accent1"/>
                              <w:sz w:val="44"/>
                              <w:szCs w:val="44"/>
                            </w:rPr>
                          </w:pPr>
                          <w:sdt>
                            <w:sdtPr>
                              <w:rPr>
                                <w:rFonts w:ascii="Adelle" w:hAnsi="Adelle"/>
                                <w:color w:val="FFFFFF" w:themeColor="background1"/>
                                <w:sz w:val="44"/>
                                <w:szCs w:val="44"/>
                              </w:rPr>
                              <w:alias w:val="Publicatiedatum"/>
                              <w:tag w:val=""/>
                              <w:id w:val="-1829976364"/>
                              <w:placeholder>
                                <w:docPart w:val="E8E3CB707AD54FC0B2EE51B9D8A421CA"/>
                              </w:placeholder>
                              <w:dataBinding w:prefixMappings="xmlns:ns0='http://schemas.microsoft.com/office/2006/coverPageProps' " w:xpath="/ns0:CoverPageProperties[1]/ns0:PublishDate[1]" w:storeItemID="{55AF091B-3C7A-41E3-B477-F2FDAA23CFDA}"/>
                              <w:date w:fullDate="2026-06-30T00:00:00Z">
                                <w:dateFormat w:val="d-M-yyyy"/>
                                <w:lid w:val="nl-NL"/>
                                <w:storeMappedDataAs w:val="dateTime"/>
                                <w:calendar w:val="gregorian"/>
                              </w:date>
                            </w:sdtPr>
                            <w:sdtContent>
                              <w:r w:rsidR="00C74EC8">
                                <w:rPr>
                                  <w:rFonts w:ascii="Adelle" w:hAnsi="Adelle"/>
                                  <w:color w:val="FFFFFF" w:themeColor="background1"/>
                                  <w:sz w:val="44"/>
                                  <w:szCs w:val="44"/>
                                  <w:lang w:val="nl-NL"/>
                                </w:rPr>
                                <w:t>30-6-2026</w:t>
                              </w:r>
                            </w:sdtContent>
                          </w:sdt>
                        </w:p>
                      </w:txbxContent>
                    </v:textbox>
                    <w10:wrap anchorx="margin"/>
                  </v:shape>
                </w:pict>
              </mc:Fallback>
            </mc:AlternateContent>
          </w:r>
          <w:r w:rsidR="00D1012E" w:rsidRPr="009E1B36">
            <w:rPr>
              <w:noProof/>
              <w:color w:val="002060"/>
              <w:sz w:val="48"/>
              <w:szCs w:val="48"/>
            </w:rPr>
            <mc:AlternateContent>
              <mc:Choice Requires="wps">
                <w:drawing>
                  <wp:anchor distT="0" distB="0" distL="114300" distR="114300" simplePos="0" relativeHeight="251652608" behindDoc="0" locked="0" layoutInCell="1" allowOverlap="1" wp14:anchorId="66D59F6B" wp14:editId="2C51A9D5">
                    <wp:simplePos x="0" y="0"/>
                    <wp:positionH relativeFrom="column">
                      <wp:posOffset>471170</wp:posOffset>
                    </wp:positionH>
                    <wp:positionV relativeFrom="paragraph">
                      <wp:posOffset>1657746</wp:posOffset>
                    </wp:positionV>
                    <wp:extent cx="1600200" cy="0"/>
                    <wp:effectExtent l="0" t="0" r="30480" b="27305"/>
                    <wp:wrapNone/>
                    <wp:docPr id="11" name="Rechte verbindingslijn 11"/>
                    <wp:cNvGraphicFramePr/>
                    <a:graphic xmlns:a="http://schemas.openxmlformats.org/drawingml/2006/main">
                      <a:graphicData uri="http://schemas.microsoft.com/office/word/2010/wordprocessingShape">
                        <wps:wsp>
                          <wps:cNvCnPr/>
                          <wps:spPr>
                            <a:xfrm>
                              <a:off x="0" y="0"/>
                              <a:ext cx="1600200" cy="0"/>
                            </a:xfrm>
                            <a:prstGeom prst="line">
                              <a:avLst/>
                            </a:prstGeom>
                            <a:ln>
                              <a:solidFill>
                                <a:schemeClr val="bg2"/>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D13E0B8" id="Rechte verbindingslijn 11" o:spid="_x0000_s1026" style="position:absolute;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1pt,130.55pt" to="163.1pt,130.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" strokecolor="white [3214]" strokeweight=".5pt">
                    <v:stroke joinstyle="miter"/>
                  </v:line>
                </w:pict>
              </mc:Fallback>
            </mc:AlternateContent>
          </w:r>
          <w:r w:rsidR="00273030" w:rsidRPr="009E1B36">
            <w:rPr>
              <w:noProof/>
              <w:color w:val="002060"/>
              <w:sz w:val="48"/>
              <w:szCs w:val="48"/>
            </w:rPr>
            <w:drawing>
              <wp:anchor distT="0" distB="0" distL="114300" distR="114300" simplePos="0" relativeHeight="251654656" behindDoc="1" locked="0" layoutInCell="1" allowOverlap="1" wp14:anchorId="53ED21AD" wp14:editId="4B31C6C2">
                <wp:simplePos x="0" y="0"/>
                <wp:positionH relativeFrom="column">
                  <wp:posOffset>-655320</wp:posOffset>
                </wp:positionH>
                <wp:positionV relativeFrom="paragraph">
                  <wp:posOffset>8907145</wp:posOffset>
                </wp:positionV>
                <wp:extent cx="2340000" cy="734400"/>
                <wp:effectExtent l="0" t="0" r="0" b="0"/>
                <wp:wrapNone/>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340000" cy="734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87008" w:rsidRPr="009E1B36">
            <w:rPr>
              <w:color w:val="002060"/>
              <w:sz w:val="40"/>
              <w:szCs w:val="40"/>
            </w:rPr>
            <w:t xml:space="preserve">Willem Pol </w:t>
          </w:r>
          <w:r w:rsidR="005455E1" w:rsidRPr="009E1B36">
            <w:br w:type="page"/>
          </w:r>
        </w:p>
      </w:sdtContent>
    </w:sdt>
    <w:bookmarkStart w:id="3" w:name="_Toc106874384" w:displacedByCustomXml="next"/>
    <w:sdt>
      <w:sdtPr>
        <w:rPr>
          <w:rFonts w:eastAsiaTheme="minorHAnsi" w:cstheme="minorBidi"/>
          <w:b w:val="0"/>
          <w:color w:val="2E3845" w:themeColor="text1"/>
          <w:sz w:val="20"/>
          <w:szCs w:val="22"/>
          <w:lang w:val="en-US" w:eastAsia="en-US"/>
        </w:rPr>
        <w:id w:val="-1739325530"/>
        <w:docPartObj>
          <w:docPartGallery w:val="Table of Contents"/>
          <w:docPartUnique/>
        </w:docPartObj>
      </w:sdtPr>
      <w:sdtEndPr>
        <w:rPr>
          <w:bCs/>
        </w:rPr>
      </w:sdtEndPr>
      <w:sdtContent>
        <w:p w14:paraId="428DCC72" w14:textId="6ADE165E" w:rsidR="007511A6" w:rsidRPr="009E1B36" w:rsidRDefault="00675D7D" w:rsidP="009F17C4">
          <w:pPr>
            <w:pStyle w:val="TOCHeading"/>
            <w:numPr>
              <w:ilvl w:val="0"/>
              <w:numId w:val="0"/>
            </w:numPr>
            <w:rPr>
              <w:rStyle w:val="Heading1Char"/>
              <w:b/>
              <w:bCs w:val="0"/>
              <w:lang w:val="en-US"/>
            </w:rPr>
          </w:pPr>
          <w:r w:rsidRPr="009E1B36">
            <w:rPr>
              <w:rStyle w:val="Heading1Char"/>
              <w:b/>
              <w:bCs w:val="0"/>
              <w:lang w:val="en-US"/>
            </w:rPr>
            <w:t>Content</w:t>
          </w:r>
        </w:p>
        <w:p w14:paraId="6F9BB0E5" w14:textId="3785E5F5" w:rsidR="00A57A43" w:rsidRDefault="001C5B44">
          <w:pPr>
            <w:pStyle w:val="TOC1"/>
            <w:tabs>
              <w:tab w:val="left" w:pos="400"/>
              <w:tab w:val="right" w:leader="dot" w:pos="9062"/>
            </w:tabs>
            <w:rPr>
              <w:rFonts w:asciiTheme="minorHAnsi" w:eastAsiaTheme="minorEastAsia" w:hAnsiTheme="minorHAnsi"/>
              <w:b w:val="0"/>
              <w:noProof/>
              <w:color w:val="auto"/>
              <w:kern w:val="2"/>
              <w:sz w:val="24"/>
              <w:szCs w:val="24"/>
              <w:lang w:val="nl-NL" w:eastAsia="nl-NL"/>
              <w14:ligatures w14:val="standardContextual"/>
            </w:rPr>
          </w:pPr>
          <w:r w:rsidRPr="009E1B36">
            <w:fldChar w:fldCharType="begin"/>
          </w:r>
          <w:r w:rsidRPr="009E1B36">
            <w:instrText xml:space="preserve"> TOC \o "1-3" \h \z \u </w:instrText>
          </w:r>
          <w:r w:rsidRPr="009E1B36">
            <w:fldChar w:fldCharType="separate"/>
          </w:r>
          <w:hyperlink w:anchor="_Toc230025484" w:history="1">
            <w:r w:rsidR="00A57A43" w:rsidRPr="00E82CDC">
              <w:rPr>
                <w:rStyle w:val="Hyperlink"/>
                <w:noProof/>
              </w:rPr>
              <w:t>1.</w:t>
            </w:r>
            <w:r w:rsidR="00A57A43">
              <w:rPr>
                <w:rFonts w:asciiTheme="minorHAnsi" w:eastAsiaTheme="minorEastAsia" w:hAnsiTheme="minorHAnsi"/>
                <w:b w:val="0"/>
                <w:noProof/>
                <w:color w:val="auto"/>
                <w:kern w:val="2"/>
                <w:sz w:val="24"/>
                <w:szCs w:val="24"/>
                <w:lang w:val="nl-NL" w:eastAsia="nl-NL"/>
                <w14:ligatures w14:val="standardContextual"/>
              </w:rPr>
              <w:tab/>
            </w:r>
            <w:r w:rsidR="00A57A43" w:rsidRPr="00E82CDC">
              <w:rPr>
                <w:rStyle w:val="Hyperlink"/>
                <w:noProof/>
              </w:rPr>
              <w:t>Introduction</w:t>
            </w:r>
            <w:r w:rsidR="00A57A43">
              <w:rPr>
                <w:noProof/>
                <w:webHidden/>
              </w:rPr>
              <w:tab/>
            </w:r>
            <w:r w:rsidR="00A57A43">
              <w:rPr>
                <w:noProof/>
                <w:webHidden/>
              </w:rPr>
              <w:fldChar w:fldCharType="begin"/>
            </w:r>
            <w:r w:rsidR="00A57A43">
              <w:rPr>
                <w:noProof/>
                <w:webHidden/>
              </w:rPr>
              <w:instrText xml:space="preserve"> PAGEREF _Toc230025484 \h </w:instrText>
            </w:r>
            <w:r w:rsidR="00A57A43">
              <w:rPr>
                <w:noProof/>
                <w:webHidden/>
              </w:rPr>
            </w:r>
            <w:r w:rsidR="00A57A43">
              <w:rPr>
                <w:noProof/>
                <w:webHidden/>
              </w:rPr>
              <w:fldChar w:fldCharType="separate"/>
            </w:r>
            <w:r w:rsidR="00A57A43">
              <w:rPr>
                <w:noProof/>
                <w:webHidden/>
              </w:rPr>
              <w:t>3</w:t>
            </w:r>
            <w:r w:rsidR="00A57A43">
              <w:rPr>
                <w:noProof/>
                <w:webHidden/>
              </w:rPr>
              <w:fldChar w:fldCharType="end"/>
            </w:r>
          </w:hyperlink>
        </w:p>
        <w:p w14:paraId="42DE4477" w14:textId="72B34D5C" w:rsidR="00A57A43" w:rsidRDefault="00A57A43">
          <w:pPr>
            <w:pStyle w:val="TOC1"/>
            <w:tabs>
              <w:tab w:val="left" w:pos="720"/>
              <w:tab w:val="right" w:leader="dot" w:pos="9062"/>
            </w:tabs>
            <w:rPr>
              <w:rFonts w:asciiTheme="minorHAnsi" w:eastAsiaTheme="minorEastAsia" w:hAnsiTheme="minorHAnsi"/>
              <w:b w:val="0"/>
              <w:noProof/>
              <w:color w:val="auto"/>
              <w:kern w:val="2"/>
              <w:sz w:val="24"/>
              <w:szCs w:val="24"/>
              <w:lang w:val="nl-NL" w:eastAsia="nl-NL"/>
              <w14:ligatures w14:val="standardContextual"/>
            </w:rPr>
          </w:pPr>
          <w:hyperlink w:anchor="_Toc230025485" w:history="1">
            <w:r w:rsidRPr="00E82CDC">
              <w:rPr>
                <w:rStyle w:val="Hyperlink"/>
                <w:noProof/>
              </w:rPr>
              <w:t>2.</w:t>
            </w:r>
            <w:r>
              <w:rPr>
                <w:rFonts w:asciiTheme="minorHAnsi" w:eastAsiaTheme="minorEastAsia" w:hAnsiTheme="minorHAnsi"/>
                <w:b w:val="0"/>
                <w:noProof/>
                <w:color w:val="auto"/>
                <w:kern w:val="2"/>
                <w:sz w:val="24"/>
                <w:szCs w:val="24"/>
                <w:lang w:val="nl-NL" w:eastAsia="nl-NL"/>
                <w14:ligatures w14:val="standardContextual"/>
              </w:rPr>
              <w:tab/>
            </w:r>
            <w:r w:rsidRPr="00E82CDC">
              <w:rPr>
                <w:rStyle w:val="Hyperlink"/>
                <w:noProof/>
              </w:rPr>
              <w:t>The Nearshore Environment</w:t>
            </w:r>
            <w:r>
              <w:rPr>
                <w:noProof/>
                <w:webHidden/>
              </w:rPr>
              <w:tab/>
            </w:r>
            <w:r>
              <w:rPr>
                <w:noProof/>
                <w:webHidden/>
              </w:rPr>
              <w:fldChar w:fldCharType="begin"/>
            </w:r>
            <w:r>
              <w:rPr>
                <w:noProof/>
                <w:webHidden/>
              </w:rPr>
              <w:instrText xml:space="preserve"> PAGEREF _Toc230025485 \h </w:instrText>
            </w:r>
            <w:r>
              <w:rPr>
                <w:noProof/>
                <w:webHidden/>
              </w:rPr>
            </w:r>
            <w:r>
              <w:rPr>
                <w:noProof/>
                <w:webHidden/>
              </w:rPr>
              <w:fldChar w:fldCharType="separate"/>
            </w:r>
            <w:r>
              <w:rPr>
                <w:noProof/>
                <w:webHidden/>
              </w:rPr>
              <w:t>4</w:t>
            </w:r>
            <w:r>
              <w:rPr>
                <w:noProof/>
                <w:webHidden/>
              </w:rPr>
              <w:fldChar w:fldCharType="end"/>
            </w:r>
          </w:hyperlink>
        </w:p>
        <w:p w14:paraId="63F56C0F" w14:textId="4C8A8626" w:rsidR="00A57A43" w:rsidRDefault="00A57A43">
          <w:pPr>
            <w:pStyle w:val="TOC2"/>
            <w:tabs>
              <w:tab w:val="left" w:pos="720"/>
              <w:tab w:val="right" w:leader="dot" w:pos="9062"/>
            </w:tabs>
            <w:rPr>
              <w:rFonts w:asciiTheme="minorHAnsi" w:eastAsiaTheme="minorEastAsia" w:hAnsiTheme="minorHAnsi"/>
              <w:noProof/>
              <w:color w:val="auto"/>
              <w:kern w:val="2"/>
              <w:sz w:val="24"/>
              <w:szCs w:val="24"/>
              <w:lang w:val="nl-NL" w:eastAsia="nl-NL"/>
              <w14:ligatures w14:val="standardContextual"/>
            </w:rPr>
          </w:pPr>
          <w:hyperlink w:anchor="_Toc230025486" w:history="1">
            <w:r w:rsidRPr="00E82CDC">
              <w:rPr>
                <w:rStyle w:val="Hyperlink"/>
                <w:noProof/>
              </w:rPr>
              <w:t>2.1</w:t>
            </w:r>
            <w:r>
              <w:rPr>
                <w:rFonts w:asciiTheme="minorHAnsi" w:eastAsiaTheme="minorEastAsia" w:hAnsiTheme="minorHAnsi"/>
                <w:noProof/>
                <w:color w:val="auto"/>
                <w:kern w:val="2"/>
                <w:sz w:val="24"/>
                <w:szCs w:val="24"/>
                <w:lang w:val="nl-NL" w:eastAsia="nl-NL"/>
                <w14:ligatures w14:val="standardContextual"/>
              </w:rPr>
              <w:tab/>
            </w:r>
            <w:r w:rsidRPr="00E82CDC">
              <w:rPr>
                <w:rStyle w:val="Hyperlink"/>
                <w:noProof/>
              </w:rPr>
              <w:t>Definition and area of interest</w:t>
            </w:r>
            <w:r>
              <w:rPr>
                <w:noProof/>
                <w:webHidden/>
              </w:rPr>
              <w:tab/>
            </w:r>
            <w:r>
              <w:rPr>
                <w:noProof/>
                <w:webHidden/>
              </w:rPr>
              <w:fldChar w:fldCharType="begin"/>
            </w:r>
            <w:r>
              <w:rPr>
                <w:noProof/>
                <w:webHidden/>
              </w:rPr>
              <w:instrText xml:space="preserve"> PAGEREF _Toc230025486 \h </w:instrText>
            </w:r>
            <w:r>
              <w:rPr>
                <w:noProof/>
                <w:webHidden/>
              </w:rPr>
            </w:r>
            <w:r>
              <w:rPr>
                <w:noProof/>
                <w:webHidden/>
              </w:rPr>
              <w:fldChar w:fldCharType="separate"/>
            </w:r>
            <w:r>
              <w:rPr>
                <w:noProof/>
                <w:webHidden/>
              </w:rPr>
              <w:t>4</w:t>
            </w:r>
            <w:r>
              <w:rPr>
                <w:noProof/>
                <w:webHidden/>
              </w:rPr>
              <w:fldChar w:fldCharType="end"/>
            </w:r>
          </w:hyperlink>
        </w:p>
        <w:p w14:paraId="593F6BB1" w14:textId="09C7DA05" w:rsidR="00A57A43" w:rsidRDefault="00A57A43">
          <w:pPr>
            <w:pStyle w:val="TOC2"/>
            <w:tabs>
              <w:tab w:val="left" w:pos="720"/>
              <w:tab w:val="right" w:leader="dot" w:pos="9062"/>
            </w:tabs>
            <w:rPr>
              <w:rFonts w:asciiTheme="minorHAnsi" w:eastAsiaTheme="minorEastAsia" w:hAnsiTheme="minorHAnsi"/>
              <w:noProof/>
              <w:color w:val="auto"/>
              <w:kern w:val="2"/>
              <w:sz w:val="24"/>
              <w:szCs w:val="24"/>
              <w:lang w:val="nl-NL" w:eastAsia="nl-NL"/>
              <w14:ligatures w14:val="standardContextual"/>
            </w:rPr>
          </w:pPr>
          <w:hyperlink w:anchor="_Toc230025487" w:history="1">
            <w:r w:rsidRPr="00E82CDC">
              <w:rPr>
                <w:rStyle w:val="Hyperlink"/>
                <w:noProof/>
              </w:rPr>
              <w:t>2.2</w:t>
            </w:r>
            <w:r>
              <w:rPr>
                <w:rFonts w:asciiTheme="minorHAnsi" w:eastAsiaTheme="minorEastAsia" w:hAnsiTheme="minorHAnsi"/>
                <w:noProof/>
                <w:color w:val="auto"/>
                <w:kern w:val="2"/>
                <w:sz w:val="24"/>
                <w:szCs w:val="24"/>
                <w:lang w:val="nl-NL" w:eastAsia="nl-NL"/>
                <w14:ligatures w14:val="standardContextual"/>
              </w:rPr>
              <w:tab/>
            </w:r>
            <w:r w:rsidRPr="00E82CDC">
              <w:rPr>
                <w:rStyle w:val="Hyperlink"/>
                <w:noProof/>
              </w:rPr>
              <w:t>Complexity of Nearshore Environment</w:t>
            </w:r>
            <w:r>
              <w:rPr>
                <w:noProof/>
                <w:webHidden/>
              </w:rPr>
              <w:tab/>
            </w:r>
            <w:r>
              <w:rPr>
                <w:noProof/>
                <w:webHidden/>
              </w:rPr>
              <w:fldChar w:fldCharType="begin"/>
            </w:r>
            <w:r>
              <w:rPr>
                <w:noProof/>
                <w:webHidden/>
              </w:rPr>
              <w:instrText xml:space="preserve"> PAGEREF _Toc230025487 \h </w:instrText>
            </w:r>
            <w:r>
              <w:rPr>
                <w:noProof/>
                <w:webHidden/>
              </w:rPr>
            </w:r>
            <w:r>
              <w:rPr>
                <w:noProof/>
                <w:webHidden/>
              </w:rPr>
              <w:fldChar w:fldCharType="separate"/>
            </w:r>
            <w:r>
              <w:rPr>
                <w:noProof/>
                <w:webHidden/>
              </w:rPr>
              <w:t>5</w:t>
            </w:r>
            <w:r>
              <w:rPr>
                <w:noProof/>
                <w:webHidden/>
              </w:rPr>
              <w:fldChar w:fldCharType="end"/>
            </w:r>
          </w:hyperlink>
        </w:p>
        <w:p w14:paraId="711342E2" w14:textId="50DA1E09" w:rsidR="00A57A43" w:rsidRDefault="00A57A43">
          <w:pPr>
            <w:pStyle w:val="TOC2"/>
            <w:tabs>
              <w:tab w:val="left" w:pos="720"/>
              <w:tab w:val="right" w:leader="dot" w:pos="9062"/>
            </w:tabs>
            <w:rPr>
              <w:rFonts w:asciiTheme="minorHAnsi" w:eastAsiaTheme="minorEastAsia" w:hAnsiTheme="minorHAnsi"/>
              <w:noProof/>
              <w:color w:val="auto"/>
              <w:kern w:val="2"/>
              <w:sz w:val="24"/>
              <w:szCs w:val="24"/>
              <w:lang w:val="nl-NL" w:eastAsia="nl-NL"/>
              <w14:ligatures w14:val="standardContextual"/>
            </w:rPr>
          </w:pPr>
          <w:hyperlink w:anchor="_Toc230025488" w:history="1">
            <w:r w:rsidRPr="00E82CDC">
              <w:rPr>
                <w:rStyle w:val="Hyperlink"/>
                <w:noProof/>
              </w:rPr>
              <w:t>2.3</w:t>
            </w:r>
            <w:r>
              <w:rPr>
                <w:rFonts w:asciiTheme="minorHAnsi" w:eastAsiaTheme="minorEastAsia" w:hAnsiTheme="minorHAnsi"/>
                <w:noProof/>
                <w:color w:val="auto"/>
                <w:kern w:val="2"/>
                <w:sz w:val="24"/>
                <w:szCs w:val="24"/>
                <w:lang w:val="nl-NL" w:eastAsia="nl-NL"/>
                <w14:ligatures w14:val="standardContextual"/>
              </w:rPr>
              <w:tab/>
            </w:r>
            <w:r w:rsidRPr="00E82CDC">
              <w:rPr>
                <w:rStyle w:val="Hyperlink"/>
                <w:noProof/>
              </w:rPr>
              <w:t>Bed Morphology and Composition</w:t>
            </w:r>
            <w:r>
              <w:rPr>
                <w:noProof/>
                <w:webHidden/>
              </w:rPr>
              <w:tab/>
            </w:r>
            <w:r>
              <w:rPr>
                <w:noProof/>
                <w:webHidden/>
              </w:rPr>
              <w:fldChar w:fldCharType="begin"/>
            </w:r>
            <w:r>
              <w:rPr>
                <w:noProof/>
                <w:webHidden/>
              </w:rPr>
              <w:instrText xml:space="preserve"> PAGEREF _Toc230025488 \h </w:instrText>
            </w:r>
            <w:r>
              <w:rPr>
                <w:noProof/>
                <w:webHidden/>
              </w:rPr>
            </w:r>
            <w:r>
              <w:rPr>
                <w:noProof/>
                <w:webHidden/>
              </w:rPr>
              <w:fldChar w:fldCharType="separate"/>
            </w:r>
            <w:r>
              <w:rPr>
                <w:noProof/>
                <w:webHidden/>
              </w:rPr>
              <w:t>8</w:t>
            </w:r>
            <w:r>
              <w:rPr>
                <w:noProof/>
                <w:webHidden/>
              </w:rPr>
              <w:fldChar w:fldCharType="end"/>
            </w:r>
          </w:hyperlink>
        </w:p>
        <w:p w14:paraId="0AF9D34A" w14:textId="6F4D2330" w:rsidR="00A57A43" w:rsidRDefault="00A57A43">
          <w:pPr>
            <w:pStyle w:val="TOC1"/>
            <w:tabs>
              <w:tab w:val="left" w:pos="720"/>
              <w:tab w:val="right" w:leader="dot" w:pos="9062"/>
            </w:tabs>
            <w:rPr>
              <w:rFonts w:asciiTheme="minorHAnsi" w:eastAsiaTheme="minorEastAsia" w:hAnsiTheme="minorHAnsi"/>
              <w:b w:val="0"/>
              <w:noProof/>
              <w:color w:val="auto"/>
              <w:kern w:val="2"/>
              <w:sz w:val="24"/>
              <w:szCs w:val="24"/>
              <w:lang w:val="nl-NL" w:eastAsia="nl-NL"/>
              <w14:ligatures w14:val="standardContextual"/>
            </w:rPr>
          </w:pPr>
          <w:hyperlink w:anchor="_Toc230025489" w:history="1">
            <w:r w:rsidRPr="00E82CDC">
              <w:rPr>
                <w:rStyle w:val="Hyperlink"/>
                <w:noProof/>
              </w:rPr>
              <w:t>3.</w:t>
            </w:r>
            <w:r>
              <w:rPr>
                <w:rFonts w:asciiTheme="minorHAnsi" w:eastAsiaTheme="minorEastAsia" w:hAnsiTheme="minorHAnsi"/>
                <w:b w:val="0"/>
                <w:noProof/>
                <w:color w:val="auto"/>
                <w:kern w:val="2"/>
                <w:sz w:val="24"/>
                <w:szCs w:val="24"/>
                <w:lang w:val="nl-NL" w:eastAsia="nl-NL"/>
                <w14:ligatures w14:val="standardContextual"/>
              </w:rPr>
              <w:tab/>
            </w:r>
            <w:r w:rsidRPr="00E82CDC">
              <w:rPr>
                <w:rStyle w:val="Hyperlink"/>
                <w:noProof/>
              </w:rPr>
              <w:t>Hydrodynamic Forcing</w:t>
            </w:r>
            <w:r>
              <w:rPr>
                <w:noProof/>
                <w:webHidden/>
              </w:rPr>
              <w:tab/>
            </w:r>
            <w:r>
              <w:rPr>
                <w:noProof/>
                <w:webHidden/>
              </w:rPr>
              <w:fldChar w:fldCharType="begin"/>
            </w:r>
            <w:r>
              <w:rPr>
                <w:noProof/>
                <w:webHidden/>
              </w:rPr>
              <w:instrText xml:space="preserve"> PAGEREF _Toc230025489 \h </w:instrText>
            </w:r>
            <w:r>
              <w:rPr>
                <w:noProof/>
                <w:webHidden/>
              </w:rPr>
            </w:r>
            <w:r>
              <w:rPr>
                <w:noProof/>
                <w:webHidden/>
              </w:rPr>
              <w:fldChar w:fldCharType="separate"/>
            </w:r>
            <w:r>
              <w:rPr>
                <w:noProof/>
                <w:webHidden/>
              </w:rPr>
              <w:t>10</w:t>
            </w:r>
            <w:r>
              <w:rPr>
                <w:noProof/>
                <w:webHidden/>
              </w:rPr>
              <w:fldChar w:fldCharType="end"/>
            </w:r>
          </w:hyperlink>
        </w:p>
        <w:p w14:paraId="2D2B62AD" w14:textId="61C18900" w:rsidR="00A57A43" w:rsidRDefault="00A57A43">
          <w:pPr>
            <w:pStyle w:val="TOC2"/>
            <w:tabs>
              <w:tab w:val="left" w:pos="720"/>
              <w:tab w:val="right" w:leader="dot" w:pos="9062"/>
            </w:tabs>
            <w:rPr>
              <w:rFonts w:asciiTheme="minorHAnsi" w:eastAsiaTheme="minorEastAsia" w:hAnsiTheme="minorHAnsi"/>
              <w:noProof/>
              <w:color w:val="auto"/>
              <w:kern w:val="2"/>
              <w:sz w:val="24"/>
              <w:szCs w:val="24"/>
              <w:lang w:val="nl-NL" w:eastAsia="nl-NL"/>
              <w14:ligatures w14:val="standardContextual"/>
            </w:rPr>
          </w:pPr>
          <w:hyperlink w:anchor="_Toc230025490" w:history="1">
            <w:r w:rsidRPr="00E82CDC">
              <w:rPr>
                <w:rStyle w:val="Hyperlink"/>
                <w:noProof/>
              </w:rPr>
              <w:t>3.1</w:t>
            </w:r>
            <w:r>
              <w:rPr>
                <w:rFonts w:asciiTheme="minorHAnsi" w:eastAsiaTheme="minorEastAsia" w:hAnsiTheme="minorHAnsi"/>
                <w:noProof/>
                <w:color w:val="auto"/>
                <w:kern w:val="2"/>
                <w:sz w:val="24"/>
                <w:szCs w:val="24"/>
                <w:lang w:val="nl-NL" w:eastAsia="nl-NL"/>
                <w14:ligatures w14:val="standardContextual"/>
              </w:rPr>
              <w:tab/>
            </w:r>
            <w:r w:rsidRPr="00E82CDC">
              <w:rPr>
                <w:rStyle w:val="Hyperlink"/>
                <w:noProof/>
              </w:rPr>
              <w:t>Currents</w:t>
            </w:r>
            <w:r>
              <w:rPr>
                <w:noProof/>
                <w:webHidden/>
              </w:rPr>
              <w:tab/>
            </w:r>
            <w:r>
              <w:rPr>
                <w:noProof/>
                <w:webHidden/>
              </w:rPr>
              <w:fldChar w:fldCharType="begin"/>
            </w:r>
            <w:r>
              <w:rPr>
                <w:noProof/>
                <w:webHidden/>
              </w:rPr>
              <w:instrText xml:space="preserve"> PAGEREF _Toc230025490 \h </w:instrText>
            </w:r>
            <w:r>
              <w:rPr>
                <w:noProof/>
                <w:webHidden/>
              </w:rPr>
            </w:r>
            <w:r>
              <w:rPr>
                <w:noProof/>
                <w:webHidden/>
              </w:rPr>
              <w:fldChar w:fldCharType="separate"/>
            </w:r>
            <w:r>
              <w:rPr>
                <w:noProof/>
                <w:webHidden/>
              </w:rPr>
              <w:t>10</w:t>
            </w:r>
            <w:r>
              <w:rPr>
                <w:noProof/>
                <w:webHidden/>
              </w:rPr>
              <w:fldChar w:fldCharType="end"/>
            </w:r>
          </w:hyperlink>
        </w:p>
        <w:p w14:paraId="74754170" w14:textId="3213252C" w:rsidR="00A57A43" w:rsidRDefault="00A57A43">
          <w:pPr>
            <w:pStyle w:val="TOC2"/>
            <w:tabs>
              <w:tab w:val="left" w:pos="960"/>
              <w:tab w:val="right" w:leader="dot" w:pos="9062"/>
            </w:tabs>
            <w:rPr>
              <w:rFonts w:asciiTheme="minorHAnsi" w:eastAsiaTheme="minorEastAsia" w:hAnsiTheme="minorHAnsi"/>
              <w:noProof/>
              <w:color w:val="auto"/>
              <w:kern w:val="2"/>
              <w:sz w:val="24"/>
              <w:szCs w:val="24"/>
              <w:lang w:val="nl-NL" w:eastAsia="nl-NL"/>
              <w14:ligatures w14:val="standardContextual"/>
            </w:rPr>
          </w:pPr>
          <w:hyperlink w:anchor="_Toc230025491" w:history="1">
            <w:r w:rsidRPr="00E82CDC">
              <w:rPr>
                <w:rStyle w:val="Hyperlink"/>
                <w:noProof/>
              </w:rPr>
              <w:t>3.1.1</w:t>
            </w:r>
            <w:r>
              <w:rPr>
                <w:rFonts w:asciiTheme="minorHAnsi" w:eastAsiaTheme="minorEastAsia" w:hAnsiTheme="minorHAnsi"/>
                <w:noProof/>
                <w:color w:val="auto"/>
                <w:kern w:val="2"/>
                <w:sz w:val="24"/>
                <w:szCs w:val="24"/>
                <w:lang w:val="nl-NL" w:eastAsia="nl-NL"/>
                <w14:ligatures w14:val="standardContextual"/>
              </w:rPr>
              <w:tab/>
            </w:r>
            <w:r w:rsidRPr="00E82CDC">
              <w:rPr>
                <w:rStyle w:val="Hyperlink"/>
                <w:noProof/>
              </w:rPr>
              <w:t>Introduction</w:t>
            </w:r>
            <w:r>
              <w:rPr>
                <w:noProof/>
                <w:webHidden/>
              </w:rPr>
              <w:tab/>
            </w:r>
            <w:r>
              <w:rPr>
                <w:noProof/>
                <w:webHidden/>
              </w:rPr>
              <w:fldChar w:fldCharType="begin"/>
            </w:r>
            <w:r>
              <w:rPr>
                <w:noProof/>
                <w:webHidden/>
              </w:rPr>
              <w:instrText xml:space="preserve"> PAGEREF _Toc230025491 \h </w:instrText>
            </w:r>
            <w:r>
              <w:rPr>
                <w:noProof/>
                <w:webHidden/>
              </w:rPr>
            </w:r>
            <w:r>
              <w:rPr>
                <w:noProof/>
                <w:webHidden/>
              </w:rPr>
              <w:fldChar w:fldCharType="separate"/>
            </w:r>
            <w:r>
              <w:rPr>
                <w:noProof/>
                <w:webHidden/>
              </w:rPr>
              <w:t>10</w:t>
            </w:r>
            <w:r>
              <w:rPr>
                <w:noProof/>
                <w:webHidden/>
              </w:rPr>
              <w:fldChar w:fldCharType="end"/>
            </w:r>
          </w:hyperlink>
        </w:p>
        <w:p w14:paraId="515C678A" w14:textId="6363FE6D" w:rsidR="00A57A43" w:rsidRDefault="00A57A43">
          <w:pPr>
            <w:pStyle w:val="TOC2"/>
            <w:tabs>
              <w:tab w:val="left" w:pos="960"/>
              <w:tab w:val="right" w:leader="dot" w:pos="9062"/>
            </w:tabs>
            <w:rPr>
              <w:rFonts w:asciiTheme="minorHAnsi" w:eastAsiaTheme="minorEastAsia" w:hAnsiTheme="minorHAnsi"/>
              <w:noProof/>
              <w:color w:val="auto"/>
              <w:kern w:val="2"/>
              <w:sz w:val="24"/>
              <w:szCs w:val="24"/>
              <w:lang w:val="nl-NL" w:eastAsia="nl-NL"/>
              <w14:ligatures w14:val="standardContextual"/>
            </w:rPr>
          </w:pPr>
          <w:hyperlink w:anchor="_Toc230025492" w:history="1">
            <w:r w:rsidRPr="00E82CDC">
              <w:rPr>
                <w:rStyle w:val="Hyperlink"/>
                <w:noProof/>
              </w:rPr>
              <w:t>3.1.2</w:t>
            </w:r>
            <w:r>
              <w:rPr>
                <w:rFonts w:asciiTheme="minorHAnsi" w:eastAsiaTheme="minorEastAsia" w:hAnsiTheme="minorHAnsi"/>
                <w:noProof/>
                <w:color w:val="auto"/>
                <w:kern w:val="2"/>
                <w:sz w:val="24"/>
                <w:szCs w:val="24"/>
                <w:lang w:val="nl-NL" w:eastAsia="nl-NL"/>
                <w14:ligatures w14:val="standardContextual"/>
              </w:rPr>
              <w:tab/>
            </w:r>
            <w:r w:rsidRPr="00E82CDC">
              <w:rPr>
                <w:rStyle w:val="Hyperlink"/>
                <w:noProof/>
              </w:rPr>
              <w:t>Tidal Currents</w:t>
            </w:r>
            <w:r>
              <w:rPr>
                <w:noProof/>
                <w:webHidden/>
              </w:rPr>
              <w:tab/>
            </w:r>
            <w:r>
              <w:rPr>
                <w:noProof/>
                <w:webHidden/>
              </w:rPr>
              <w:fldChar w:fldCharType="begin"/>
            </w:r>
            <w:r>
              <w:rPr>
                <w:noProof/>
                <w:webHidden/>
              </w:rPr>
              <w:instrText xml:space="preserve"> PAGEREF _Toc230025492 \h </w:instrText>
            </w:r>
            <w:r>
              <w:rPr>
                <w:noProof/>
                <w:webHidden/>
              </w:rPr>
            </w:r>
            <w:r>
              <w:rPr>
                <w:noProof/>
                <w:webHidden/>
              </w:rPr>
              <w:fldChar w:fldCharType="separate"/>
            </w:r>
            <w:r>
              <w:rPr>
                <w:noProof/>
                <w:webHidden/>
              </w:rPr>
              <w:t>10</w:t>
            </w:r>
            <w:r>
              <w:rPr>
                <w:noProof/>
                <w:webHidden/>
              </w:rPr>
              <w:fldChar w:fldCharType="end"/>
            </w:r>
          </w:hyperlink>
        </w:p>
        <w:p w14:paraId="60FCEABA" w14:textId="28555461" w:rsidR="00A57A43" w:rsidRDefault="00A57A43">
          <w:pPr>
            <w:pStyle w:val="TOC2"/>
            <w:tabs>
              <w:tab w:val="left" w:pos="960"/>
              <w:tab w:val="right" w:leader="dot" w:pos="9062"/>
            </w:tabs>
            <w:rPr>
              <w:rFonts w:asciiTheme="minorHAnsi" w:eastAsiaTheme="minorEastAsia" w:hAnsiTheme="minorHAnsi"/>
              <w:noProof/>
              <w:color w:val="auto"/>
              <w:kern w:val="2"/>
              <w:sz w:val="24"/>
              <w:szCs w:val="24"/>
              <w:lang w:val="nl-NL" w:eastAsia="nl-NL"/>
              <w14:ligatures w14:val="standardContextual"/>
            </w:rPr>
          </w:pPr>
          <w:hyperlink w:anchor="_Toc230025493" w:history="1">
            <w:r w:rsidRPr="00E82CDC">
              <w:rPr>
                <w:rStyle w:val="Hyperlink"/>
                <w:noProof/>
              </w:rPr>
              <w:t>3.1.3</w:t>
            </w:r>
            <w:r>
              <w:rPr>
                <w:rFonts w:asciiTheme="minorHAnsi" w:eastAsiaTheme="minorEastAsia" w:hAnsiTheme="minorHAnsi"/>
                <w:noProof/>
                <w:color w:val="auto"/>
                <w:kern w:val="2"/>
                <w:sz w:val="24"/>
                <w:szCs w:val="24"/>
                <w:lang w:val="nl-NL" w:eastAsia="nl-NL"/>
                <w14:ligatures w14:val="standardContextual"/>
              </w:rPr>
              <w:tab/>
            </w:r>
            <w:r w:rsidRPr="00E82CDC">
              <w:rPr>
                <w:rStyle w:val="Hyperlink"/>
                <w:noProof/>
              </w:rPr>
              <w:t>Astronomical tide</w:t>
            </w:r>
            <w:r>
              <w:rPr>
                <w:noProof/>
                <w:webHidden/>
              </w:rPr>
              <w:tab/>
            </w:r>
            <w:r>
              <w:rPr>
                <w:noProof/>
                <w:webHidden/>
              </w:rPr>
              <w:fldChar w:fldCharType="begin"/>
            </w:r>
            <w:r>
              <w:rPr>
                <w:noProof/>
                <w:webHidden/>
              </w:rPr>
              <w:instrText xml:space="preserve"> PAGEREF _Toc230025493 \h </w:instrText>
            </w:r>
            <w:r>
              <w:rPr>
                <w:noProof/>
                <w:webHidden/>
              </w:rPr>
            </w:r>
            <w:r>
              <w:rPr>
                <w:noProof/>
                <w:webHidden/>
              </w:rPr>
              <w:fldChar w:fldCharType="separate"/>
            </w:r>
            <w:r>
              <w:rPr>
                <w:noProof/>
                <w:webHidden/>
              </w:rPr>
              <w:t>11</w:t>
            </w:r>
            <w:r>
              <w:rPr>
                <w:noProof/>
                <w:webHidden/>
              </w:rPr>
              <w:fldChar w:fldCharType="end"/>
            </w:r>
          </w:hyperlink>
        </w:p>
        <w:p w14:paraId="61C5DA5A" w14:textId="560BF1BC" w:rsidR="00A57A43" w:rsidRDefault="00A57A43">
          <w:pPr>
            <w:pStyle w:val="TOC2"/>
            <w:tabs>
              <w:tab w:val="left" w:pos="960"/>
              <w:tab w:val="right" w:leader="dot" w:pos="9062"/>
            </w:tabs>
            <w:rPr>
              <w:rFonts w:asciiTheme="minorHAnsi" w:eastAsiaTheme="minorEastAsia" w:hAnsiTheme="minorHAnsi"/>
              <w:noProof/>
              <w:color w:val="auto"/>
              <w:kern w:val="2"/>
              <w:sz w:val="24"/>
              <w:szCs w:val="24"/>
              <w:lang w:val="nl-NL" w:eastAsia="nl-NL"/>
              <w14:ligatures w14:val="standardContextual"/>
            </w:rPr>
          </w:pPr>
          <w:hyperlink w:anchor="_Toc230025494" w:history="1">
            <w:r w:rsidRPr="00E82CDC">
              <w:rPr>
                <w:rStyle w:val="Hyperlink"/>
                <w:noProof/>
              </w:rPr>
              <w:t>3.1.4</w:t>
            </w:r>
            <w:r>
              <w:rPr>
                <w:rFonts w:asciiTheme="minorHAnsi" w:eastAsiaTheme="minorEastAsia" w:hAnsiTheme="minorHAnsi"/>
                <w:noProof/>
                <w:color w:val="auto"/>
                <w:kern w:val="2"/>
                <w:sz w:val="24"/>
                <w:szCs w:val="24"/>
                <w:lang w:val="nl-NL" w:eastAsia="nl-NL"/>
                <w14:ligatures w14:val="standardContextual"/>
              </w:rPr>
              <w:tab/>
            </w:r>
            <w:r w:rsidRPr="00E82CDC">
              <w:rPr>
                <w:rStyle w:val="Hyperlink"/>
                <w:noProof/>
              </w:rPr>
              <w:t>Tide types</w:t>
            </w:r>
            <w:r>
              <w:rPr>
                <w:noProof/>
                <w:webHidden/>
              </w:rPr>
              <w:tab/>
            </w:r>
            <w:r>
              <w:rPr>
                <w:noProof/>
                <w:webHidden/>
              </w:rPr>
              <w:fldChar w:fldCharType="begin"/>
            </w:r>
            <w:r>
              <w:rPr>
                <w:noProof/>
                <w:webHidden/>
              </w:rPr>
              <w:instrText xml:space="preserve"> PAGEREF _Toc230025494 \h </w:instrText>
            </w:r>
            <w:r>
              <w:rPr>
                <w:noProof/>
                <w:webHidden/>
              </w:rPr>
            </w:r>
            <w:r>
              <w:rPr>
                <w:noProof/>
                <w:webHidden/>
              </w:rPr>
              <w:fldChar w:fldCharType="separate"/>
            </w:r>
            <w:r>
              <w:rPr>
                <w:noProof/>
                <w:webHidden/>
              </w:rPr>
              <w:t>12</w:t>
            </w:r>
            <w:r>
              <w:rPr>
                <w:noProof/>
                <w:webHidden/>
              </w:rPr>
              <w:fldChar w:fldCharType="end"/>
            </w:r>
          </w:hyperlink>
        </w:p>
        <w:p w14:paraId="7E56A767" w14:textId="4312CA62" w:rsidR="00A57A43" w:rsidRDefault="00A57A43">
          <w:pPr>
            <w:pStyle w:val="TOC2"/>
            <w:tabs>
              <w:tab w:val="left" w:pos="960"/>
              <w:tab w:val="right" w:leader="dot" w:pos="9062"/>
            </w:tabs>
            <w:rPr>
              <w:rFonts w:asciiTheme="minorHAnsi" w:eastAsiaTheme="minorEastAsia" w:hAnsiTheme="minorHAnsi"/>
              <w:noProof/>
              <w:color w:val="auto"/>
              <w:kern w:val="2"/>
              <w:sz w:val="24"/>
              <w:szCs w:val="24"/>
              <w:lang w:val="nl-NL" w:eastAsia="nl-NL"/>
              <w14:ligatures w14:val="standardContextual"/>
            </w:rPr>
          </w:pPr>
          <w:hyperlink w:anchor="_Toc230025495" w:history="1">
            <w:r w:rsidRPr="00E82CDC">
              <w:rPr>
                <w:rStyle w:val="Hyperlink"/>
                <w:noProof/>
              </w:rPr>
              <w:t>3.1.5</w:t>
            </w:r>
            <w:r>
              <w:rPr>
                <w:rFonts w:asciiTheme="minorHAnsi" w:eastAsiaTheme="minorEastAsia" w:hAnsiTheme="minorHAnsi"/>
                <w:noProof/>
                <w:color w:val="auto"/>
                <w:kern w:val="2"/>
                <w:sz w:val="24"/>
                <w:szCs w:val="24"/>
                <w:lang w:val="nl-NL" w:eastAsia="nl-NL"/>
                <w14:ligatures w14:val="standardContextual"/>
              </w:rPr>
              <w:tab/>
            </w:r>
            <w:r w:rsidRPr="00E82CDC">
              <w:rPr>
                <w:rStyle w:val="Hyperlink"/>
                <w:noProof/>
              </w:rPr>
              <w:t>Wind-driven Currents</w:t>
            </w:r>
            <w:r>
              <w:rPr>
                <w:noProof/>
                <w:webHidden/>
              </w:rPr>
              <w:tab/>
            </w:r>
            <w:r>
              <w:rPr>
                <w:noProof/>
                <w:webHidden/>
              </w:rPr>
              <w:fldChar w:fldCharType="begin"/>
            </w:r>
            <w:r>
              <w:rPr>
                <w:noProof/>
                <w:webHidden/>
              </w:rPr>
              <w:instrText xml:space="preserve"> PAGEREF _Toc230025495 \h </w:instrText>
            </w:r>
            <w:r>
              <w:rPr>
                <w:noProof/>
                <w:webHidden/>
              </w:rPr>
            </w:r>
            <w:r>
              <w:rPr>
                <w:noProof/>
                <w:webHidden/>
              </w:rPr>
              <w:fldChar w:fldCharType="separate"/>
            </w:r>
            <w:r>
              <w:rPr>
                <w:noProof/>
                <w:webHidden/>
              </w:rPr>
              <w:t>12</w:t>
            </w:r>
            <w:r>
              <w:rPr>
                <w:noProof/>
                <w:webHidden/>
              </w:rPr>
              <w:fldChar w:fldCharType="end"/>
            </w:r>
          </w:hyperlink>
        </w:p>
        <w:p w14:paraId="5D610C28" w14:textId="471279D9" w:rsidR="00A57A43" w:rsidRDefault="00A57A43">
          <w:pPr>
            <w:pStyle w:val="TOC2"/>
            <w:tabs>
              <w:tab w:val="left" w:pos="960"/>
              <w:tab w:val="right" w:leader="dot" w:pos="9062"/>
            </w:tabs>
            <w:rPr>
              <w:rFonts w:asciiTheme="minorHAnsi" w:eastAsiaTheme="minorEastAsia" w:hAnsiTheme="minorHAnsi"/>
              <w:noProof/>
              <w:color w:val="auto"/>
              <w:kern w:val="2"/>
              <w:sz w:val="24"/>
              <w:szCs w:val="24"/>
              <w:lang w:val="nl-NL" w:eastAsia="nl-NL"/>
              <w14:ligatures w14:val="standardContextual"/>
            </w:rPr>
          </w:pPr>
          <w:hyperlink w:anchor="_Toc230025496" w:history="1">
            <w:r w:rsidRPr="00E82CDC">
              <w:rPr>
                <w:rStyle w:val="Hyperlink"/>
                <w:noProof/>
              </w:rPr>
              <w:t>3.1.6</w:t>
            </w:r>
            <w:r>
              <w:rPr>
                <w:rFonts w:asciiTheme="minorHAnsi" w:eastAsiaTheme="minorEastAsia" w:hAnsiTheme="minorHAnsi"/>
                <w:noProof/>
                <w:color w:val="auto"/>
                <w:kern w:val="2"/>
                <w:sz w:val="24"/>
                <w:szCs w:val="24"/>
                <w:lang w:val="nl-NL" w:eastAsia="nl-NL"/>
                <w14:ligatures w14:val="standardContextual"/>
              </w:rPr>
              <w:tab/>
            </w:r>
            <w:r w:rsidRPr="00E82CDC">
              <w:rPr>
                <w:rStyle w:val="Hyperlink"/>
                <w:noProof/>
              </w:rPr>
              <w:t>Density-driven Currents</w:t>
            </w:r>
            <w:r>
              <w:rPr>
                <w:noProof/>
                <w:webHidden/>
              </w:rPr>
              <w:tab/>
            </w:r>
            <w:r>
              <w:rPr>
                <w:noProof/>
                <w:webHidden/>
              </w:rPr>
              <w:fldChar w:fldCharType="begin"/>
            </w:r>
            <w:r>
              <w:rPr>
                <w:noProof/>
                <w:webHidden/>
              </w:rPr>
              <w:instrText xml:space="preserve"> PAGEREF _Toc230025496 \h </w:instrText>
            </w:r>
            <w:r>
              <w:rPr>
                <w:noProof/>
                <w:webHidden/>
              </w:rPr>
            </w:r>
            <w:r>
              <w:rPr>
                <w:noProof/>
                <w:webHidden/>
              </w:rPr>
              <w:fldChar w:fldCharType="separate"/>
            </w:r>
            <w:r>
              <w:rPr>
                <w:noProof/>
                <w:webHidden/>
              </w:rPr>
              <w:t>13</w:t>
            </w:r>
            <w:r>
              <w:rPr>
                <w:noProof/>
                <w:webHidden/>
              </w:rPr>
              <w:fldChar w:fldCharType="end"/>
            </w:r>
          </w:hyperlink>
        </w:p>
        <w:p w14:paraId="6F1C508A" w14:textId="6C9FD3D9" w:rsidR="00A57A43" w:rsidRDefault="00A57A43">
          <w:pPr>
            <w:pStyle w:val="TOC2"/>
            <w:tabs>
              <w:tab w:val="left" w:pos="960"/>
              <w:tab w:val="right" w:leader="dot" w:pos="9062"/>
            </w:tabs>
            <w:rPr>
              <w:rFonts w:asciiTheme="minorHAnsi" w:eastAsiaTheme="minorEastAsia" w:hAnsiTheme="minorHAnsi"/>
              <w:noProof/>
              <w:color w:val="auto"/>
              <w:kern w:val="2"/>
              <w:sz w:val="24"/>
              <w:szCs w:val="24"/>
              <w:lang w:val="nl-NL" w:eastAsia="nl-NL"/>
              <w14:ligatures w14:val="standardContextual"/>
            </w:rPr>
          </w:pPr>
          <w:hyperlink w:anchor="_Toc230025497" w:history="1">
            <w:r w:rsidRPr="00E82CDC">
              <w:rPr>
                <w:rStyle w:val="Hyperlink"/>
                <w:noProof/>
              </w:rPr>
              <w:t>3.1.7</w:t>
            </w:r>
            <w:r>
              <w:rPr>
                <w:rFonts w:asciiTheme="minorHAnsi" w:eastAsiaTheme="minorEastAsia" w:hAnsiTheme="minorHAnsi"/>
                <w:noProof/>
                <w:color w:val="auto"/>
                <w:kern w:val="2"/>
                <w:sz w:val="24"/>
                <w:szCs w:val="24"/>
                <w:lang w:val="nl-NL" w:eastAsia="nl-NL"/>
                <w14:ligatures w14:val="standardContextual"/>
              </w:rPr>
              <w:tab/>
            </w:r>
            <w:r w:rsidRPr="00E82CDC">
              <w:rPr>
                <w:rStyle w:val="Hyperlink"/>
                <w:noProof/>
              </w:rPr>
              <w:t>Wave-induces currents</w:t>
            </w:r>
            <w:r>
              <w:rPr>
                <w:noProof/>
                <w:webHidden/>
              </w:rPr>
              <w:tab/>
            </w:r>
            <w:r>
              <w:rPr>
                <w:noProof/>
                <w:webHidden/>
              </w:rPr>
              <w:fldChar w:fldCharType="begin"/>
            </w:r>
            <w:r>
              <w:rPr>
                <w:noProof/>
                <w:webHidden/>
              </w:rPr>
              <w:instrText xml:space="preserve"> PAGEREF _Toc230025497 \h </w:instrText>
            </w:r>
            <w:r>
              <w:rPr>
                <w:noProof/>
                <w:webHidden/>
              </w:rPr>
            </w:r>
            <w:r>
              <w:rPr>
                <w:noProof/>
                <w:webHidden/>
              </w:rPr>
              <w:fldChar w:fldCharType="separate"/>
            </w:r>
            <w:r>
              <w:rPr>
                <w:noProof/>
                <w:webHidden/>
              </w:rPr>
              <w:t>13</w:t>
            </w:r>
            <w:r>
              <w:rPr>
                <w:noProof/>
                <w:webHidden/>
              </w:rPr>
              <w:fldChar w:fldCharType="end"/>
            </w:r>
          </w:hyperlink>
        </w:p>
        <w:p w14:paraId="2C4AC18F" w14:textId="6CDC1D97" w:rsidR="00A57A43" w:rsidRDefault="00A57A43">
          <w:pPr>
            <w:pStyle w:val="TOC2"/>
            <w:tabs>
              <w:tab w:val="left" w:pos="960"/>
              <w:tab w:val="right" w:leader="dot" w:pos="9062"/>
            </w:tabs>
            <w:rPr>
              <w:rFonts w:asciiTheme="minorHAnsi" w:eastAsiaTheme="minorEastAsia" w:hAnsiTheme="minorHAnsi"/>
              <w:noProof/>
              <w:color w:val="auto"/>
              <w:kern w:val="2"/>
              <w:sz w:val="24"/>
              <w:szCs w:val="24"/>
              <w:lang w:val="nl-NL" w:eastAsia="nl-NL"/>
              <w14:ligatures w14:val="standardContextual"/>
            </w:rPr>
          </w:pPr>
          <w:hyperlink w:anchor="_Toc230025498" w:history="1">
            <w:r w:rsidRPr="00E82CDC">
              <w:rPr>
                <w:rStyle w:val="Hyperlink"/>
                <w:noProof/>
              </w:rPr>
              <w:t>3.1.8</w:t>
            </w:r>
            <w:r>
              <w:rPr>
                <w:rFonts w:asciiTheme="minorHAnsi" w:eastAsiaTheme="minorEastAsia" w:hAnsiTheme="minorHAnsi"/>
                <w:noProof/>
                <w:color w:val="auto"/>
                <w:kern w:val="2"/>
                <w:sz w:val="24"/>
                <w:szCs w:val="24"/>
                <w:lang w:val="nl-NL" w:eastAsia="nl-NL"/>
                <w14:ligatures w14:val="standardContextual"/>
              </w:rPr>
              <w:tab/>
            </w:r>
            <w:r w:rsidRPr="00E82CDC">
              <w:rPr>
                <w:rStyle w:val="Hyperlink"/>
                <w:noProof/>
              </w:rPr>
              <w:t>Current characterization for protection design</w:t>
            </w:r>
            <w:r>
              <w:rPr>
                <w:noProof/>
                <w:webHidden/>
              </w:rPr>
              <w:tab/>
            </w:r>
            <w:r>
              <w:rPr>
                <w:noProof/>
                <w:webHidden/>
              </w:rPr>
              <w:fldChar w:fldCharType="begin"/>
            </w:r>
            <w:r>
              <w:rPr>
                <w:noProof/>
                <w:webHidden/>
              </w:rPr>
              <w:instrText xml:space="preserve"> PAGEREF _Toc230025498 \h </w:instrText>
            </w:r>
            <w:r>
              <w:rPr>
                <w:noProof/>
                <w:webHidden/>
              </w:rPr>
            </w:r>
            <w:r>
              <w:rPr>
                <w:noProof/>
                <w:webHidden/>
              </w:rPr>
              <w:fldChar w:fldCharType="separate"/>
            </w:r>
            <w:r>
              <w:rPr>
                <w:noProof/>
                <w:webHidden/>
              </w:rPr>
              <w:t>14</w:t>
            </w:r>
            <w:r>
              <w:rPr>
                <w:noProof/>
                <w:webHidden/>
              </w:rPr>
              <w:fldChar w:fldCharType="end"/>
            </w:r>
          </w:hyperlink>
        </w:p>
        <w:p w14:paraId="4AF05581" w14:textId="5B455419" w:rsidR="00A57A43" w:rsidRDefault="00A57A43">
          <w:pPr>
            <w:pStyle w:val="TOC2"/>
            <w:tabs>
              <w:tab w:val="left" w:pos="720"/>
              <w:tab w:val="right" w:leader="dot" w:pos="9062"/>
            </w:tabs>
            <w:rPr>
              <w:rFonts w:asciiTheme="minorHAnsi" w:eastAsiaTheme="minorEastAsia" w:hAnsiTheme="minorHAnsi"/>
              <w:noProof/>
              <w:color w:val="auto"/>
              <w:kern w:val="2"/>
              <w:sz w:val="24"/>
              <w:szCs w:val="24"/>
              <w:lang w:val="nl-NL" w:eastAsia="nl-NL"/>
              <w14:ligatures w14:val="standardContextual"/>
            </w:rPr>
          </w:pPr>
          <w:hyperlink w:anchor="_Toc230025499" w:history="1">
            <w:r w:rsidRPr="00E82CDC">
              <w:rPr>
                <w:rStyle w:val="Hyperlink"/>
                <w:bCs/>
                <w:noProof/>
              </w:rPr>
              <w:t>3.2</w:t>
            </w:r>
            <w:r>
              <w:rPr>
                <w:rFonts w:asciiTheme="minorHAnsi" w:eastAsiaTheme="minorEastAsia" w:hAnsiTheme="minorHAnsi"/>
                <w:noProof/>
                <w:color w:val="auto"/>
                <w:kern w:val="2"/>
                <w:sz w:val="24"/>
                <w:szCs w:val="24"/>
                <w:lang w:val="nl-NL" w:eastAsia="nl-NL"/>
                <w14:ligatures w14:val="standardContextual"/>
              </w:rPr>
              <w:tab/>
            </w:r>
            <w:r w:rsidRPr="00E82CDC">
              <w:rPr>
                <w:rStyle w:val="Hyperlink"/>
                <w:bCs/>
                <w:noProof/>
              </w:rPr>
              <w:t>Waves</w:t>
            </w:r>
            <w:r>
              <w:rPr>
                <w:noProof/>
                <w:webHidden/>
              </w:rPr>
              <w:tab/>
            </w:r>
            <w:r>
              <w:rPr>
                <w:noProof/>
                <w:webHidden/>
              </w:rPr>
              <w:fldChar w:fldCharType="begin"/>
            </w:r>
            <w:r>
              <w:rPr>
                <w:noProof/>
                <w:webHidden/>
              </w:rPr>
              <w:instrText xml:space="preserve"> PAGEREF _Toc230025499 \h </w:instrText>
            </w:r>
            <w:r>
              <w:rPr>
                <w:noProof/>
                <w:webHidden/>
              </w:rPr>
            </w:r>
            <w:r>
              <w:rPr>
                <w:noProof/>
                <w:webHidden/>
              </w:rPr>
              <w:fldChar w:fldCharType="separate"/>
            </w:r>
            <w:r>
              <w:rPr>
                <w:noProof/>
                <w:webHidden/>
              </w:rPr>
              <w:t>15</w:t>
            </w:r>
            <w:r>
              <w:rPr>
                <w:noProof/>
                <w:webHidden/>
              </w:rPr>
              <w:fldChar w:fldCharType="end"/>
            </w:r>
          </w:hyperlink>
        </w:p>
        <w:p w14:paraId="010D0571" w14:textId="6D6AE22F" w:rsidR="00A57A43" w:rsidRDefault="00A57A43">
          <w:pPr>
            <w:pStyle w:val="TOC2"/>
            <w:tabs>
              <w:tab w:val="left" w:pos="960"/>
              <w:tab w:val="right" w:leader="dot" w:pos="9062"/>
            </w:tabs>
            <w:rPr>
              <w:rFonts w:asciiTheme="minorHAnsi" w:eastAsiaTheme="minorEastAsia" w:hAnsiTheme="minorHAnsi"/>
              <w:noProof/>
              <w:color w:val="auto"/>
              <w:kern w:val="2"/>
              <w:sz w:val="24"/>
              <w:szCs w:val="24"/>
              <w:lang w:val="nl-NL" w:eastAsia="nl-NL"/>
              <w14:ligatures w14:val="standardContextual"/>
            </w:rPr>
          </w:pPr>
          <w:hyperlink w:anchor="_Toc230025500" w:history="1">
            <w:r w:rsidRPr="00E82CDC">
              <w:rPr>
                <w:rStyle w:val="Hyperlink"/>
                <w:noProof/>
              </w:rPr>
              <w:t>3.2.1</w:t>
            </w:r>
            <w:r>
              <w:rPr>
                <w:rFonts w:asciiTheme="minorHAnsi" w:eastAsiaTheme="minorEastAsia" w:hAnsiTheme="minorHAnsi"/>
                <w:noProof/>
                <w:color w:val="auto"/>
                <w:kern w:val="2"/>
                <w:sz w:val="24"/>
                <w:szCs w:val="24"/>
                <w:lang w:val="nl-NL" w:eastAsia="nl-NL"/>
                <w14:ligatures w14:val="standardContextual"/>
              </w:rPr>
              <w:tab/>
            </w:r>
            <w:r w:rsidRPr="00E82CDC">
              <w:rPr>
                <w:rStyle w:val="Hyperlink"/>
                <w:noProof/>
              </w:rPr>
              <w:t>Source and description of wave data</w:t>
            </w:r>
            <w:r>
              <w:rPr>
                <w:noProof/>
                <w:webHidden/>
              </w:rPr>
              <w:tab/>
            </w:r>
            <w:r>
              <w:rPr>
                <w:noProof/>
                <w:webHidden/>
              </w:rPr>
              <w:fldChar w:fldCharType="begin"/>
            </w:r>
            <w:r>
              <w:rPr>
                <w:noProof/>
                <w:webHidden/>
              </w:rPr>
              <w:instrText xml:space="preserve"> PAGEREF _Toc230025500 \h </w:instrText>
            </w:r>
            <w:r>
              <w:rPr>
                <w:noProof/>
                <w:webHidden/>
              </w:rPr>
            </w:r>
            <w:r>
              <w:rPr>
                <w:noProof/>
                <w:webHidden/>
              </w:rPr>
              <w:fldChar w:fldCharType="separate"/>
            </w:r>
            <w:r>
              <w:rPr>
                <w:noProof/>
                <w:webHidden/>
              </w:rPr>
              <w:t>15</w:t>
            </w:r>
            <w:r>
              <w:rPr>
                <w:noProof/>
                <w:webHidden/>
              </w:rPr>
              <w:fldChar w:fldCharType="end"/>
            </w:r>
          </w:hyperlink>
        </w:p>
        <w:p w14:paraId="6B966FC7" w14:textId="5B0343BF" w:rsidR="00A57A43" w:rsidRDefault="00A57A43">
          <w:pPr>
            <w:pStyle w:val="TOC2"/>
            <w:tabs>
              <w:tab w:val="left" w:pos="960"/>
              <w:tab w:val="right" w:leader="dot" w:pos="9062"/>
            </w:tabs>
            <w:rPr>
              <w:rFonts w:asciiTheme="minorHAnsi" w:eastAsiaTheme="minorEastAsia" w:hAnsiTheme="minorHAnsi"/>
              <w:noProof/>
              <w:color w:val="auto"/>
              <w:kern w:val="2"/>
              <w:sz w:val="24"/>
              <w:szCs w:val="24"/>
              <w:lang w:val="nl-NL" w:eastAsia="nl-NL"/>
              <w14:ligatures w14:val="standardContextual"/>
            </w:rPr>
          </w:pPr>
          <w:hyperlink w:anchor="_Toc230025501" w:history="1">
            <w:r w:rsidRPr="00E82CDC">
              <w:rPr>
                <w:rStyle w:val="Hyperlink"/>
                <w:noProof/>
              </w:rPr>
              <w:t>3.2.2</w:t>
            </w:r>
            <w:r>
              <w:rPr>
                <w:rFonts w:asciiTheme="minorHAnsi" w:eastAsiaTheme="minorEastAsia" w:hAnsiTheme="minorHAnsi"/>
                <w:noProof/>
                <w:color w:val="auto"/>
                <w:kern w:val="2"/>
                <w:sz w:val="24"/>
                <w:szCs w:val="24"/>
                <w:lang w:val="nl-NL" w:eastAsia="nl-NL"/>
                <w14:ligatures w14:val="standardContextual"/>
              </w:rPr>
              <w:tab/>
            </w:r>
            <w:r w:rsidRPr="00E82CDC">
              <w:rPr>
                <w:rStyle w:val="Hyperlink"/>
                <w:noProof/>
              </w:rPr>
              <w:t>Statistical description of wave climate</w:t>
            </w:r>
            <w:r>
              <w:rPr>
                <w:noProof/>
                <w:webHidden/>
              </w:rPr>
              <w:tab/>
            </w:r>
            <w:r>
              <w:rPr>
                <w:noProof/>
                <w:webHidden/>
              </w:rPr>
              <w:fldChar w:fldCharType="begin"/>
            </w:r>
            <w:r>
              <w:rPr>
                <w:noProof/>
                <w:webHidden/>
              </w:rPr>
              <w:instrText xml:space="preserve"> PAGEREF _Toc230025501 \h </w:instrText>
            </w:r>
            <w:r>
              <w:rPr>
                <w:noProof/>
                <w:webHidden/>
              </w:rPr>
            </w:r>
            <w:r>
              <w:rPr>
                <w:noProof/>
                <w:webHidden/>
              </w:rPr>
              <w:fldChar w:fldCharType="separate"/>
            </w:r>
            <w:r>
              <w:rPr>
                <w:noProof/>
                <w:webHidden/>
              </w:rPr>
              <w:t>15</w:t>
            </w:r>
            <w:r>
              <w:rPr>
                <w:noProof/>
                <w:webHidden/>
              </w:rPr>
              <w:fldChar w:fldCharType="end"/>
            </w:r>
          </w:hyperlink>
        </w:p>
        <w:p w14:paraId="054B1A30" w14:textId="00590240" w:rsidR="00A57A43" w:rsidRDefault="00A57A43">
          <w:pPr>
            <w:pStyle w:val="TOC2"/>
            <w:tabs>
              <w:tab w:val="left" w:pos="960"/>
              <w:tab w:val="right" w:leader="dot" w:pos="9062"/>
            </w:tabs>
            <w:rPr>
              <w:rFonts w:asciiTheme="minorHAnsi" w:eastAsiaTheme="minorEastAsia" w:hAnsiTheme="minorHAnsi"/>
              <w:noProof/>
              <w:color w:val="auto"/>
              <w:kern w:val="2"/>
              <w:sz w:val="24"/>
              <w:szCs w:val="24"/>
              <w:lang w:val="nl-NL" w:eastAsia="nl-NL"/>
              <w14:ligatures w14:val="standardContextual"/>
            </w:rPr>
          </w:pPr>
          <w:hyperlink w:anchor="_Toc230025502" w:history="1">
            <w:r w:rsidRPr="00E82CDC">
              <w:rPr>
                <w:rStyle w:val="Hyperlink"/>
                <w:noProof/>
              </w:rPr>
              <w:t>3.2.3</w:t>
            </w:r>
            <w:r>
              <w:rPr>
                <w:rFonts w:asciiTheme="minorHAnsi" w:eastAsiaTheme="minorEastAsia" w:hAnsiTheme="minorHAnsi"/>
                <w:noProof/>
                <w:color w:val="auto"/>
                <w:kern w:val="2"/>
                <w:sz w:val="24"/>
                <w:szCs w:val="24"/>
                <w:lang w:val="nl-NL" w:eastAsia="nl-NL"/>
                <w14:ligatures w14:val="standardContextual"/>
              </w:rPr>
              <w:tab/>
            </w:r>
            <w:r w:rsidRPr="00E82CDC">
              <w:rPr>
                <w:rStyle w:val="Hyperlink"/>
                <w:noProof/>
              </w:rPr>
              <w:t>Wave periods and characteristic time scale</w:t>
            </w:r>
            <w:r>
              <w:rPr>
                <w:noProof/>
                <w:webHidden/>
              </w:rPr>
              <w:tab/>
            </w:r>
            <w:r>
              <w:rPr>
                <w:noProof/>
                <w:webHidden/>
              </w:rPr>
              <w:fldChar w:fldCharType="begin"/>
            </w:r>
            <w:r>
              <w:rPr>
                <w:noProof/>
                <w:webHidden/>
              </w:rPr>
              <w:instrText xml:space="preserve"> PAGEREF _Toc230025502 \h </w:instrText>
            </w:r>
            <w:r>
              <w:rPr>
                <w:noProof/>
                <w:webHidden/>
              </w:rPr>
            </w:r>
            <w:r>
              <w:rPr>
                <w:noProof/>
                <w:webHidden/>
              </w:rPr>
              <w:fldChar w:fldCharType="separate"/>
            </w:r>
            <w:r>
              <w:rPr>
                <w:noProof/>
                <w:webHidden/>
              </w:rPr>
              <w:t>16</w:t>
            </w:r>
            <w:r>
              <w:rPr>
                <w:noProof/>
                <w:webHidden/>
              </w:rPr>
              <w:fldChar w:fldCharType="end"/>
            </w:r>
          </w:hyperlink>
        </w:p>
        <w:p w14:paraId="2D3849E1" w14:textId="39E818C6" w:rsidR="00A57A43" w:rsidRDefault="00A57A43">
          <w:pPr>
            <w:pStyle w:val="TOC2"/>
            <w:tabs>
              <w:tab w:val="left" w:pos="960"/>
              <w:tab w:val="right" w:leader="dot" w:pos="9062"/>
            </w:tabs>
            <w:rPr>
              <w:rFonts w:asciiTheme="minorHAnsi" w:eastAsiaTheme="minorEastAsia" w:hAnsiTheme="minorHAnsi"/>
              <w:noProof/>
              <w:color w:val="auto"/>
              <w:kern w:val="2"/>
              <w:sz w:val="24"/>
              <w:szCs w:val="24"/>
              <w:lang w:val="nl-NL" w:eastAsia="nl-NL"/>
              <w14:ligatures w14:val="standardContextual"/>
            </w:rPr>
          </w:pPr>
          <w:hyperlink w:anchor="_Toc230025503" w:history="1">
            <w:r w:rsidRPr="00E82CDC">
              <w:rPr>
                <w:rStyle w:val="Hyperlink"/>
                <w:noProof/>
              </w:rPr>
              <w:t>3.2.4</w:t>
            </w:r>
            <w:r>
              <w:rPr>
                <w:rFonts w:asciiTheme="minorHAnsi" w:eastAsiaTheme="minorEastAsia" w:hAnsiTheme="minorHAnsi"/>
                <w:noProof/>
                <w:color w:val="auto"/>
                <w:kern w:val="2"/>
                <w:sz w:val="24"/>
                <w:szCs w:val="24"/>
                <w:lang w:val="nl-NL" w:eastAsia="nl-NL"/>
                <w14:ligatures w14:val="standardContextual"/>
              </w:rPr>
              <w:tab/>
            </w:r>
            <w:r w:rsidRPr="00E82CDC">
              <w:rPr>
                <w:rStyle w:val="Hyperlink"/>
                <w:noProof/>
              </w:rPr>
              <w:t>Linear wave theory</w:t>
            </w:r>
            <w:r>
              <w:rPr>
                <w:noProof/>
                <w:webHidden/>
              </w:rPr>
              <w:tab/>
            </w:r>
            <w:r>
              <w:rPr>
                <w:noProof/>
                <w:webHidden/>
              </w:rPr>
              <w:fldChar w:fldCharType="begin"/>
            </w:r>
            <w:r>
              <w:rPr>
                <w:noProof/>
                <w:webHidden/>
              </w:rPr>
              <w:instrText xml:space="preserve"> PAGEREF _Toc230025503 \h </w:instrText>
            </w:r>
            <w:r>
              <w:rPr>
                <w:noProof/>
                <w:webHidden/>
              </w:rPr>
            </w:r>
            <w:r>
              <w:rPr>
                <w:noProof/>
                <w:webHidden/>
              </w:rPr>
              <w:fldChar w:fldCharType="separate"/>
            </w:r>
            <w:r>
              <w:rPr>
                <w:noProof/>
                <w:webHidden/>
              </w:rPr>
              <w:t>17</w:t>
            </w:r>
            <w:r>
              <w:rPr>
                <w:noProof/>
                <w:webHidden/>
              </w:rPr>
              <w:fldChar w:fldCharType="end"/>
            </w:r>
          </w:hyperlink>
        </w:p>
        <w:p w14:paraId="6376F72E" w14:textId="7FEC1BA7" w:rsidR="00A57A43" w:rsidRDefault="00A57A43">
          <w:pPr>
            <w:pStyle w:val="TOC2"/>
            <w:tabs>
              <w:tab w:val="left" w:pos="960"/>
              <w:tab w:val="right" w:leader="dot" w:pos="9062"/>
            </w:tabs>
            <w:rPr>
              <w:rFonts w:asciiTheme="minorHAnsi" w:eastAsiaTheme="minorEastAsia" w:hAnsiTheme="minorHAnsi"/>
              <w:noProof/>
              <w:color w:val="auto"/>
              <w:kern w:val="2"/>
              <w:sz w:val="24"/>
              <w:szCs w:val="24"/>
              <w:lang w:val="nl-NL" w:eastAsia="nl-NL"/>
              <w14:ligatures w14:val="standardContextual"/>
            </w:rPr>
          </w:pPr>
          <w:hyperlink w:anchor="_Toc230025504" w:history="1">
            <w:r w:rsidRPr="00E82CDC">
              <w:rPr>
                <w:rStyle w:val="Hyperlink"/>
                <w:noProof/>
              </w:rPr>
              <w:t>3.2.5</w:t>
            </w:r>
            <w:r>
              <w:rPr>
                <w:rFonts w:asciiTheme="minorHAnsi" w:eastAsiaTheme="minorEastAsia" w:hAnsiTheme="minorHAnsi"/>
                <w:noProof/>
                <w:color w:val="auto"/>
                <w:kern w:val="2"/>
                <w:sz w:val="24"/>
                <w:szCs w:val="24"/>
                <w:lang w:val="nl-NL" w:eastAsia="nl-NL"/>
                <w14:ligatures w14:val="standardContextual"/>
              </w:rPr>
              <w:tab/>
            </w:r>
            <w:r w:rsidRPr="00E82CDC">
              <w:rPr>
                <w:rStyle w:val="Hyperlink"/>
                <w:noProof/>
              </w:rPr>
              <w:t>Wave propagation toward the site of interest</w:t>
            </w:r>
            <w:r>
              <w:rPr>
                <w:noProof/>
                <w:webHidden/>
              </w:rPr>
              <w:tab/>
            </w:r>
            <w:r>
              <w:rPr>
                <w:noProof/>
                <w:webHidden/>
              </w:rPr>
              <w:fldChar w:fldCharType="begin"/>
            </w:r>
            <w:r>
              <w:rPr>
                <w:noProof/>
                <w:webHidden/>
              </w:rPr>
              <w:instrText xml:space="preserve"> PAGEREF _Toc230025504 \h </w:instrText>
            </w:r>
            <w:r>
              <w:rPr>
                <w:noProof/>
                <w:webHidden/>
              </w:rPr>
            </w:r>
            <w:r>
              <w:rPr>
                <w:noProof/>
                <w:webHidden/>
              </w:rPr>
              <w:fldChar w:fldCharType="separate"/>
            </w:r>
            <w:r>
              <w:rPr>
                <w:noProof/>
                <w:webHidden/>
              </w:rPr>
              <w:t>18</w:t>
            </w:r>
            <w:r>
              <w:rPr>
                <w:noProof/>
                <w:webHidden/>
              </w:rPr>
              <w:fldChar w:fldCharType="end"/>
            </w:r>
          </w:hyperlink>
        </w:p>
        <w:p w14:paraId="65F5939F" w14:textId="00D3ED8A" w:rsidR="00A57A43" w:rsidRDefault="00A57A43">
          <w:pPr>
            <w:pStyle w:val="TOC2"/>
            <w:tabs>
              <w:tab w:val="left" w:pos="960"/>
              <w:tab w:val="right" w:leader="dot" w:pos="9062"/>
            </w:tabs>
            <w:rPr>
              <w:rFonts w:asciiTheme="minorHAnsi" w:eastAsiaTheme="minorEastAsia" w:hAnsiTheme="minorHAnsi"/>
              <w:noProof/>
              <w:color w:val="auto"/>
              <w:kern w:val="2"/>
              <w:sz w:val="24"/>
              <w:szCs w:val="24"/>
              <w:lang w:val="nl-NL" w:eastAsia="nl-NL"/>
              <w14:ligatures w14:val="standardContextual"/>
            </w:rPr>
          </w:pPr>
          <w:hyperlink w:anchor="_Toc230025505" w:history="1">
            <w:r w:rsidRPr="00E82CDC">
              <w:rPr>
                <w:rStyle w:val="Hyperlink"/>
                <w:noProof/>
              </w:rPr>
              <w:t>3.2.6</w:t>
            </w:r>
            <w:r>
              <w:rPr>
                <w:rFonts w:asciiTheme="minorHAnsi" w:eastAsiaTheme="minorEastAsia" w:hAnsiTheme="minorHAnsi"/>
                <w:noProof/>
                <w:color w:val="auto"/>
                <w:kern w:val="2"/>
                <w:sz w:val="24"/>
                <w:szCs w:val="24"/>
                <w:lang w:val="nl-NL" w:eastAsia="nl-NL"/>
                <w14:ligatures w14:val="standardContextual"/>
              </w:rPr>
              <w:tab/>
            </w:r>
            <w:r w:rsidRPr="00E82CDC">
              <w:rPr>
                <w:rStyle w:val="Hyperlink"/>
                <w:noProof/>
              </w:rPr>
              <w:t>Relevance for stability</w:t>
            </w:r>
            <w:r>
              <w:rPr>
                <w:noProof/>
                <w:webHidden/>
              </w:rPr>
              <w:tab/>
            </w:r>
            <w:r>
              <w:rPr>
                <w:noProof/>
                <w:webHidden/>
              </w:rPr>
              <w:fldChar w:fldCharType="begin"/>
            </w:r>
            <w:r>
              <w:rPr>
                <w:noProof/>
                <w:webHidden/>
              </w:rPr>
              <w:instrText xml:space="preserve"> PAGEREF _Toc230025505 \h </w:instrText>
            </w:r>
            <w:r>
              <w:rPr>
                <w:noProof/>
                <w:webHidden/>
              </w:rPr>
            </w:r>
            <w:r>
              <w:rPr>
                <w:noProof/>
                <w:webHidden/>
              </w:rPr>
              <w:fldChar w:fldCharType="separate"/>
            </w:r>
            <w:r>
              <w:rPr>
                <w:noProof/>
                <w:webHidden/>
              </w:rPr>
              <w:t>20</w:t>
            </w:r>
            <w:r>
              <w:rPr>
                <w:noProof/>
                <w:webHidden/>
              </w:rPr>
              <w:fldChar w:fldCharType="end"/>
            </w:r>
          </w:hyperlink>
        </w:p>
        <w:p w14:paraId="192D3AE4" w14:textId="5B9DD21C" w:rsidR="00A57A43" w:rsidRDefault="00A57A43">
          <w:pPr>
            <w:pStyle w:val="TOC2"/>
            <w:tabs>
              <w:tab w:val="left" w:pos="720"/>
              <w:tab w:val="right" w:leader="dot" w:pos="9062"/>
            </w:tabs>
            <w:rPr>
              <w:rFonts w:asciiTheme="minorHAnsi" w:eastAsiaTheme="minorEastAsia" w:hAnsiTheme="minorHAnsi"/>
              <w:noProof/>
              <w:color w:val="auto"/>
              <w:kern w:val="2"/>
              <w:sz w:val="24"/>
              <w:szCs w:val="24"/>
              <w:lang w:val="nl-NL" w:eastAsia="nl-NL"/>
              <w14:ligatures w14:val="standardContextual"/>
            </w:rPr>
          </w:pPr>
          <w:hyperlink w:anchor="_Toc230025506" w:history="1">
            <w:r w:rsidRPr="00E82CDC">
              <w:rPr>
                <w:rStyle w:val="Hyperlink"/>
                <w:bCs/>
                <w:noProof/>
              </w:rPr>
              <w:t>3.3</w:t>
            </w:r>
            <w:r>
              <w:rPr>
                <w:rFonts w:asciiTheme="minorHAnsi" w:eastAsiaTheme="minorEastAsia" w:hAnsiTheme="minorHAnsi"/>
                <w:noProof/>
                <w:color w:val="auto"/>
                <w:kern w:val="2"/>
                <w:sz w:val="24"/>
                <w:szCs w:val="24"/>
                <w:lang w:val="nl-NL" w:eastAsia="nl-NL"/>
                <w14:ligatures w14:val="standardContextual"/>
              </w:rPr>
              <w:tab/>
            </w:r>
            <w:r w:rsidRPr="00E82CDC">
              <w:rPr>
                <w:rStyle w:val="Hyperlink"/>
                <w:bCs/>
                <w:noProof/>
              </w:rPr>
              <w:t>Wave-Current interaction</w:t>
            </w:r>
            <w:r>
              <w:rPr>
                <w:noProof/>
                <w:webHidden/>
              </w:rPr>
              <w:tab/>
            </w:r>
            <w:r>
              <w:rPr>
                <w:noProof/>
                <w:webHidden/>
              </w:rPr>
              <w:fldChar w:fldCharType="begin"/>
            </w:r>
            <w:r>
              <w:rPr>
                <w:noProof/>
                <w:webHidden/>
              </w:rPr>
              <w:instrText xml:space="preserve"> PAGEREF _Toc230025506 \h </w:instrText>
            </w:r>
            <w:r>
              <w:rPr>
                <w:noProof/>
                <w:webHidden/>
              </w:rPr>
            </w:r>
            <w:r>
              <w:rPr>
                <w:noProof/>
                <w:webHidden/>
              </w:rPr>
              <w:fldChar w:fldCharType="separate"/>
            </w:r>
            <w:r>
              <w:rPr>
                <w:noProof/>
                <w:webHidden/>
              </w:rPr>
              <w:t>21</w:t>
            </w:r>
            <w:r>
              <w:rPr>
                <w:noProof/>
                <w:webHidden/>
              </w:rPr>
              <w:fldChar w:fldCharType="end"/>
            </w:r>
          </w:hyperlink>
        </w:p>
        <w:p w14:paraId="77390787" w14:textId="19C97974" w:rsidR="00A57A43" w:rsidRDefault="00A57A43">
          <w:pPr>
            <w:pStyle w:val="TOC1"/>
            <w:tabs>
              <w:tab w:val="left" w:pos="720"/>
              <w:tab w:val="right" w:leader="dot" w:pos="9062"/>
            </w:tabs>
            <w:rPr>
              <w:rFonts w:asciiTheme="minorHAnsi" w:eastAsiaTheme="minorEastAsia" w:hAnsiTheme="minorHAnsi"/>
              <w:b w:val="0"/>
              <w:noProof/>
              <w:color w:val="auto"/>
              <w:kern w:val="2"/>
              <w:sz w:val="24"/>
              <w:szCs w:val="24"/>
              <w:lang w:val="nl-NL" w:eastAsia="nl-NL"/>
              <w14:ligatures w14:val="standardContextual"/>
            </w:rPr>
          </w:pPr>
          <w:hyperlink w:anchor="_Toc230025507" w:history="1">
            <w:r w:rsidRPr="00E82CDC">
              <w:rPr>
                <w:rStyle w:val="Hyperlink"/>
                <w:noProof/>
              </w:rPr>
              <w:t>4.</w:t>
            </w:r>
            <w:r>
              <w:rPr>
                <w:rFonts w:asciiTheme="minorHAnsi" w:eastAsiaTheme="minorEastAsia" w:hAnsiTheme="minorHAnsi"/>
                <w:b w:val="0"/>
                <w:noProof/>
                <w:color w:val="auto"/>
                <w:kern w:val="2"/>
                <w:sz w:val="24"/>
                <w:szCs w:val="24"/>
                <w:lang w:val="nl-NL" w:eastAsia="nl-NL"/>
                <w14:ligatures w14:val="standardContextual"/>
              </w:rPr>
              <w:tab/>
            </w:r>
            <w:r w:rsidRPr="00E82CDC">
              <w:rPr>
                <w:rStyle w:val="Hyperlink"/>
                <w:noProof/>
              </w:rPr>
              <w:t>Near-bed Flow Conditions</w:t>
            </w:r>
            <w:r>
              <w:rPr>
                <w:noProof/>
                <w:webHidden/>
              </w:rPr>
              <w:tab/>
            </w:r>
            <w:r>
              <w:rPr>
                <w:noProof/>
                <w:webHidden/>
              </w:rPr>
              <w:fldChar w:fldCharType="begin"/>
            </w:r>
            <w:r>
              <w:rPr>
                <w:noProof/>
                <w:webHidden/>
              </w:rPr>
              <w:instrText xml:space="preserve"> PAGEREF _Toc230025507 \h </w:instrText>
            </w:r>
            <w:r>
              <w:rPr>
                <w:noProof/>
                <w:webHidden/>
              </w:rPr>
            </w:r>
            <w:r>
              <w:rPr>
                <w:noProof/>
                <w:webHidden/>
              </w:rPr>
              <w:fldChar w:fldCharType="separate"/>
            </w:r>
            <w:r>
              <w:rPr>
                <w:noProof/>
                <w:webHidden/>
              </w:rPr>
              <w:t>22</w:t>
            </w:r>
            <w:r>
              <w:rPr>
                <w:noProof/>
                <w:webHidden/>
              </w:rPr>
              <w:fldChar w:fldCharType="end"/>
            </w:r>
          </w:hyperlink>
        </w:p>
        <w:p w14:paraId="61E2C9EA" w14:textId="322AD042" w:rsidR="00A57A43" w:rsidRDefault="00A57A43">
          <w:pPr>
            <w:pStyle w:val="TOC1"/>
            <w:tabs>
              <w:tab w:val="left" w:pos="720"/>
              <w:tab w:val="right" w:leader="dot" w:pos="9062"/>
            </w:tabs>
            <w:rPr>
              <w:rFonts w:asciiTheme="minorHAnsi" w:eastAsiaTheme="minorEastAsia" w:hAnsiTheme="minorHAnsi"/>
              <w:b w:val="0"/>
              <w:noProof/>
              <w:color w:val="auto"/>
              <w:kern w:val="2"/>
              <w:sz w:val="24"/>
              <w:szCs w:val="24"/>
              <w:lang w:val="nl-NL" w:eastAsia="nl-NL"/>
              <w14:ligatures w14:val="standardContextual"/>
            </w:rPr>
          </w:pPr>
          <w:hyperlink w:anchor="_Toc230025508" w:history="1">
            <w:r w:rsidRPr="00E82CDC">
              <w:rPr>
                <w:rStyle w:val="Hyperlink"/>
                <w:noProof/>
              </w:rPr>
              <w:t>5.</w:t>
            </w:r>
            <w:r>
              <w:rPr>
                <w:rFonts w:asciiTheme="minorHAnsi" w:eastAsiaTheme="minorEastAsia" w:hAnsiTheme="minorHAnsi"/>
                <w:b w:val="0"/>
                <w:noProof/>
                <w:color w:val="auto"/>
                <w:kern w:val="2"/>
                <w:sz w:val="24"/>
                <w:szCs w:val="24"/>
                <w:lang w:val="nl-NL" w:eastAsia="nl-NL"/>
                <w14:ligatures w14:val="standardContextual"/>
              </w:rPr>
              <w:tab/>
            </w:r>
            <w:r w:rsidRPr="00E82CDC">
              <w:rPr>
                <w:rStyle w:val="Hyperlink"/>
                <w:noProof/>
              </w:rPr>
              <w:t>Stability Parameters &amp; Criteria</w:t>
            </w:r>
            <w:r>
              <w:rPr>
                <w:noProof/>
                <w:webHidden/>
              </w:rPr>
              <w:tab/>
            </w:r>
            <w:r>
              <w:rPr>
                <w:noProof/>
                <w:webHidden/>
              </w:rPr>
              <w:fldChar w:fldCharType="begin"/>
            </w:r>
            <w:r>
              <w:rPr>
                <w:noProof/>
                <w:webHidden/>
              </w:rPr>
              <w:instrText xml:space="preserve"> PAGEREF _Toc230025508 \h </w:instrText>
            </w:r>
            <w:r>
              <w:rPr>
                <w:noProof/>
                <w:webHidden/>
              </w:rPr>
            </w:r>
            <w:r>
              <w:rPr>
                <w:noProof/>
                <w:webHidden/>
              </w:rPr>
              <w:fldChar w:fldCharType="separate"/>
            </w:r>
            <w:r>
              <w:rPr>
                <w:noProof/>
                <w:webHidden/>
              </w:rPr>
              <w:t>23</w:t>
            </w:r>
            <w:r>
              <w:rPr>
                <w:noProof/>
                <w:webHidden/>
              </w:rPr>
              <w:fldChar w:fldCharType="end"/>
            </w:r>
          </w:hyperlink>
        </w:p>
        <w:p w14:paraId="54690A38" w14:textId="01CC9B0D" w:rsidR="00A57A43" w:rsidRDefault="00A57A43">
          <w:pPr>
            <w:pStyle w:val="TOC2"/>
            <w:tabs>
              <w:tab w:val="left" w:pos="720"/>
              <w:tab w:val="right" w:leader="dot" w:pos="9062"/>
            </w:tabs>
            <w:rPr>
              <w:rFonts w:asciiTheme="minorHAnsi" w:eastAsiaTheme="minorEastAsia" w:hAnsiTheme="minorHAnsi"/>
              <w:noProof/>
              <w:color w:val="auto"/>
              <w:kern w:val="2"/>
              <w:sz w:val="24"/>
              <w:szCs w:val="24"/>
              <w:lang w:val="nl-NL" w:eastAsia="nl-NL"/>
              <w14:ligatures w14:val="standardContextual"/>
            </w:rPr>
          </w:pPr>
          <w:hyperlink w:anchor="_Toc230025509" w:history="1">
            <w:r w:rsidRPr="00E82CDC">
              <w:rPr>
                <w:rStyle w:val="Hyperlink"/>
                <w:bCs/>
                <w:noProof/>
              </w:rPr>
              <w:t>5.1</w:t>
            </w:r>
            <w:r>
              <w:rPr>
                <w:rFonts w:asciiTheme="minorHAnsi" w:eastAsiaTheme="minorEastAsia" w:hAnsiTheme="minorHAnsi"/>
                <w:noProof/>
                <w:color w:val="auto"/>
                <w:kern w:val="2"/>
                <w:sz w:val="24"/>
                <w:szCs w:val="24"/>
                <w:lang w:val="nl-NL" w:eastAsia="nl-NL"/>
                <w14:ligatures w14:val="standardContextual"/>
              </w:rPr>
              <w:tab/>
            </w:r>
            <w:r w:rsidRPr="00E82CDC">
              <w:rPr>
                <w:rStyle w:val="Hyperlink"/>
                <w:bCs/>
                <w:noProof/>
              </w:rPr>
              <w:t>The Shields Parameter — Uniform Flow</w:t>
            </w:r>
            <w:r>
              <w:rPr>
                <w:noProof/>
                <w:webHidden/>
              </w:rPr>
              <w:tab/>
            </w:r>
            <w:r>
              <w:rPr>
                <w:noProof/>
                <w:webHidden/>
              </w:rPr>
              <w:fldChar w:fldCharType="begin"/>
            </w:r>
            <w:r>
              <w:rPr>
                <w:noProof/>
                <w:webHidden/>
              </w:rPr>
              <w:instrText xml:space="preserve"> PAGEREF _Toc230025509 \h </w:instrText>
            </w:r>
            <w:r>
              <w:rPr>
                <w:noProof/>
                <w:webHidden/>
              </w:rPr>
            </w:r>
            <w:r>
              <w:rPr>
                <w:noProof/>
                <w:webHidden/>
              </w:rPr>
              <w:fldChar w:fldCharType="separate"/>
            </w:r>
            <w:r>
              <w:rPr>
                <w:noProof/>
                <w:webHidden/>
              </w:rPr>
              <w:t>23</w:t>
            </w:r>
            <w:r>
              <w:rPr>
                <w:noProof/>
                <w:webHidden/>
              </w:rPr>
              <w:fldChar w:fldCharType="end"/>
            </w:r>
          </w:hyperlink>
        </w:p>
        <w:p w14:paraId="5CB9FBFB" w14:textId="3764CB1E" w:rsidR="00A57A43" w:rsidRDefault="00A57A43">
          <w:pPr>
            <w:pStyle w:val="TOC2"/>
            <w:tabs>
              <w:tab w:val="left" w:pos="960"/>
              <w:tab w:val="right" w:leader="dot" w:pos="9062"/>
            </w:tabs>
            <w:rPr>
              <w:rFonts w:asciiTheme="minorHAnsi" w:eastAsiaTheme="minorEastAsia" w:hAnsiTheme="minorHAnsi"/>
              <w:noProof/>
              <w:color w:val="auto"/>
              <w:kern w:val="2"/>
              <w:sz w:val="24"/>
              <w:szCs w:val="24"/>
              <w:lang w:val="nl-NL" w:eastAsia="nl-NL"/>
              <w14:ligatures w14:val="standardContextual"/>
            </w:rPr>
          </w:pPr>
          <w:hyperlink w:anchor="_Toc230025510" w:history="1">
            <w:r w:rsidRPr="00E82CDC">
              <w:rPr>
                <w:rStyle w:val="Hyperlink"/>
                <w:bCs/>
                <w:noProof/>
              </w:rPr>
              <w:t>5.2</w:t>
            </w:r>
            <w:r>
              <w:rPr>
                <w:rFonts w:asciiTheme="minorHAnsi" w:eastAsiaTheme="minorEastAsia" w:hAnsiTheme="minorHAnsi"/>
                <w:noProof/>
                <w:color w:val="auto"/>
                <w:kern w:val="2"/>
                <w:sz w:val="24"/>
                <w:szCs w:val="24"/>
                <w:lang w:val="nl-NL" w:eastAsia="nl-NL"/>
                <w14:ligatures w14:val="standardContextual"/>
              </w:rPr>
              <w:tab/>
            </w:r>
            <w:r w:rsidRPr="00E82CDC">
              <w:rPr>
                <w:rStyle w:val="Hyperlink"/>
                <w:bCs/>
                <w:noProof/>
              </w:rPr>
              <w:t>Turbulence-based Parameters</w:t>
            </w:r>
            <w:r>
              <w:rPr>
                <w:noProof/>
                <w:webHidden/>
              </w:rPr>
              <w:tab/>
            </w:r>
            <w:r>
              <w:rPr>
                <w:noProof/>
                <w:webHidden/>
              </w:rPr>
              <w:fldChar w:fldCharType="begin"/>
            </w:r>
            <w:r>
              <w:rPr>
                <w:noProof/>
                <w:webHidden/>
              </w:rPr>
              <w:instrText xml:space="preserve"> PAGEREF _Toc230025510 \h </w:instrText>
            </w:r>
            <w:r>
              <w:rPr>
                <w:noProof/>
                <w:webHidden/>
              </w:rPr>
            </w:r>
            <w:r>
              <w:rPr>
                <w:noProof/>
                <w:webHidden/>
              </w:rPr>
              <w:fldChar w:fldCharType="separate"/>
            </w:r>
            <w:r>
              <w:rPr>
                <w:noProof/>
                <w:webHidden/>
              </w:rPr>
              <w:t>23</w:t>
            </w:r>
            <w:r>
              <w:rPr>
                <w:noProof/>
                <w:webHidden/>
              </w:rPr>
              <w:fldChar w:fldCharType="end"/>
            </w:r>
          </w:hyperlink>
        </w:p>
        <w:p w14:paraId="6604ACC4" w14:textId="614916AA" w:rsidR="00A57A43" w:rsidRDefault="00A57A43">
          <w:pPr>
            <w:pStyle w:val="TOC2"/>
            <w:tabs>
              <w:tab w:val="left" w:pos="960"/>
              <w:tab w:val="right" w:leader="dot" w:pos="9062"/>
            </w:tabs>
            <w:rPr>
              <w:rFonts w:asciiTheme="minorHAnsi" w:eastAsiaTheme="minorEastAsia" w:hAnsiTheme="minorHAnsi"/>
              <w:noProof/>
              <w:color w:val="auto"/>
              <w:kern w:val="2"/>
              <w:sz w:val="24"/>
              <w:szCs w:val="24"/>
              <w:lang w:val="nl-NL" w:eastAsia="nl-NL"/>
              <w14:ligatures w14:val="standardContextual"/>
            </w:rPr>
          </w:pPr>
          <w:hyperlink w:anchor="_Toc230025511" w:history="1">
            <w:r w:rsidRPr="00E82CDC">
              <w:rPr>
                <w:rStyle w:val="Hyperlink"/>
                <w:bCs/>
                <w:noProof/>
              </w:rPr>
              <w:t>5.3</w:t>
            </w:r>
            <w:r>
              <w:rPr>
                <w:rFonts w:asciiTheme="minorHAnsi" w:eastAsiaTheme="minorEastAsia" w:hAnsiTheme="minorHAnsi"/>
                <w:noProof/>
                <w:color w:val="auto"/>
                <w:kern w:val="2"/>
                <w:sz w:val="24"/>
                <w:szCs w:val="24"/>
                <w:lang w:val="nl-NL" w:eastAsia="nl-NL"/>
                <w14:ligatures w14:val="standardContextual"/>
              </w:rPr>
              <w:tab/>
            </w:r>
            <w:r w:rsidRPr="00E82CDC">
              <w:rPr>
                <w:rStyle w:val="Hyperlink"/>
                <w:bCs/>
                <w:noProof/>
              </w:rPr>
              <w:t>Combined Wave-Current Conditions</w:t>
            </w:r>
            <w:r>
              <w:rPr>
                <w:noProof/>
                <w:webHidden/>
              </w:rPr>
              <w:tab/>
            </w:r>
            <w:r>
              <w:rPr>
                <w:noProof/>
                <w:webHidden/>
              </w:rPr>
              <w:fldChar w:fldCharType="begin"/>
            </w:r>
            <w:r>
              <w:rPr>
                <w:noProof/>
                <w:webHidden/>
              </w:rPr>
              <w:instrText xml:space="preserve"> PAGEREF _Toc230025511 \h </w:instrText>
            </w:r>
            <w:r>
              <w:rPr>
                <w:noProof/>
                <w:webHidden/>
              </w:rPr>
            </w:r>
            <w:r>
              <w:rPr>
                <w:noProof/>
                <w:webHidden/>
              </w:rPr>
              <w:fldChar w:fldCharType="separate"/>
            </w:r>
            <w:r>
              <w:rPr>
                <w:noProof/>
                <w:webHidden/>
              </w:rPr>
              <w:t>23</w:t>
            </w:r>
            <w:r>
              <w:rPr>
                <w:noProof/>
                <w:webHidden/>
              </w:rPr>
              <w:fldChar w:fldCharType="end"/>
            </w:r>
          </w:hyperlink>
        </w:p>
        <w:p w14:paraId="5C64BA36" w14:textId="6E8E57E0" w:rsidR="00A57A43" w:rsidRDefault="00A57A43">
          <w:pPr>
            <w:pStyle w:val="TOC2"/>
            <w:tabs>
              <w:tab w:val="left" w:pos="960"/>
              <w:tab w:val="right" w:leader="dot" w:pos="9062"/>
            </w:tabs>
            <w:rPr>
              <w:rFonts w:asciiTheme="minorHAnsi" w:eastAsiaTheme="minorEastAsia" w:hAnsiTheme="minorHAnsi"/>
              <w:noProof/>
              <w:color w:val="auto"/>
              <w:kern w:val="2"/>
              <w:sz w:val="24"/>
              <w:szCs w:val="24"/>
              <w:lang w:val="nl-NL" w:eastAsia="nl-NL"/>
              <w14:ligatures w14:val="standardContextual"/>
            </w:rPr>
          </w:pPr>
          <w:hyperlink w:anchor="_Toc230025512" w:history="1">
            <w:r w:rsidRPr="00E82CDC">
              <w:rPr>
                <w:rStyle w:val="Hyperlink"/>
                <w:bCs/>
                <w:noProof/>
              </w:rPr>
              <w:t>5.4</w:t>
            </w:r>
            <w:r>
              <w:rPr>
                <w:rFonts w:asciiTheme="minorHAnsi" w:eastAsiaTheme="minorEastAsia" w:hAnsiTheme="minorHAnsi"/>
                <w:noProof/>
                <w:color w:val="auto"/>
                <w:kern w:val="2"/>
                <w:sz w:val="24"/>
                <w:szCs w:val="24"/>
                <w:lang w:val="nl-NL" w:eastAsia="nl-NL"/>
                <w14:ligatures w14:val="standardContextual"/>
              </w:rPr>
              <w:tab/>
            </w:r>
            <w:r w:rsidRPr="00E82CDC">
              <w:rPr>
                <w:rStyle w:val="Hyperlink"/>
                <w:bCs/>
                <w:noProof/>
              </w:rPr>
              <w:t>Decision Framework</w:t>
            </w:r>
            <w:r>
              <w:rPr>
                <w:noProof/>
                <w:webHidden/>
              </w:rPr>
              <w:tab/>
            </w:r>
            <w:r>
              <w:rPr>
                <w:noProof/>
                <w:webHidden/>
              </w:rPr>
              <w:fldChar w:fldCharType="begin"/>
            </w:r>
            <w:r>
              <w:rPr>
                <w:noProof/>
                <w:webHidden/>
              </w:rPr>
              <w:instrText xml:space="preserve"> PAGEREF _Toc230025512 \h </w:instrText>
            </w:r>
            <w:r>
              <w:rPr>
                <w:noProof/>
                <w:webHidden/>
              </w:rPr>
            </w:r>
            <w:r>
              <w:rPr>
                <w:noProof/>
                <w:webHidden/>
              </w:rPr>
              <w:fldChar w:fldCharType="separate"/>
            </w:r>
            <w:r>
              <w:rPr>
                <w:noProof/>
                <w:webHidden/>
              </w:rPr>
              <w:t>23</w:t>
            </w:r>
            <w:r>
              <w:rPr>
                <w:noProof/>
                <w:webHidden/>
              </w:rPr>
              <w:fldChar w:fldCharType="end"/>
            </w:r>
          </w:hyperlink>
        </w:p>
        <w:p w14:paraId="1F488FBF" w14:textId="2E973DDC" w:rsidR="00A57A43" w:rsidRDefault="00A57A43">
          <w:pPr>
            <w:pStyle w:val="TOC1"/>
            <w:tabs>
              <w:tab w:val="left" w:pos="720"/>
              <w:tab w:val="right" w:leader="dot" w:pos="9062"/>
            </w:tabs>
            <w:rPr>
              <w:rFonts w:asciiTheme="minorHAnsi" w:eastAsiaTheme="minorEastAsia" w:hAnsiTheme="minorHAnsi"/>
              <w:b w:val="0"/>
              <w:noProof/>
              <w:color w:val="auto"/>
              <w:kern w:val="2"/>
              <w:sz w:val="24"/>
              <w:szCs w:val="24"/>
              <w:lang w:val="nl-NL" w:eastAsia="nl-NL"/>
              <w14:ligatures w14:val="standardContextual"/>
            </w:rPr>
          </w:pPr>
          <w:hyperlink w:anchor="_Toc230025513" w:history="1">
            <w:r w:rsidRPr="00E82CDC">
              <w:rPr>
                <w:rStyle w:val="Hyperlink"/>
                <w:noProof/>
              </w:rPr>
              <w:t>6.</w:t>
            </w:r>
            <w:r>
              <w:rPr>
                <w:rFonts w:asciiTheme="minorHAnsi" w:eastAsiaTheme="minorEastAsia" w:hAnsiTheme="minorHAnsi"/>
                <w:b w:val="0"/>
                <w:noProof/>
                <w:color w:val="auto"/>
                <w:kern w:val="2"/>
                <w:sz w:val="24"/>
                <w:szCs w:val="24"/>
                <w:lang w:val="nl-NL" w:eastAsia="nl-NL"/>
                <w14:ligatures w14:val="standardContextual"/>
              </w:rPr>
              <w:tab/>
            </w:r>
            <w:r w:rsidRPr="00E82CDC">
              <w:rPr>
                <w:rStyle w:val="Hyperlink"/>
                <w:noProof/>
              </w:rPr>
              <w:t>Rock Stability Assessment Methods</w:t>
            </w:r>
            <w:r>
              <w:rPr>
                <w:noProof/>
                <w:webHidden/>
              </w:rPr>
              <w:tab/>
            </w:r>
            <w:r>
              <w:rPr>
                <w:noProof/>
                <w:webHidden/>
              </w:rPr>
              <w:fldChar w:fldCharType="begin"/>
            </w:r>
            <w:r>
              <w:rPr>
                <w:noProof/>
                <w:webHidden/>
              </w:rPr>
              <w:instrText xml:space="preserve"> PAGEREF _Toc230025513 \h </w:instrText>
            </w:r>
            <w:r>
              <w:rPr>
                <w:noProof/>
                <w:webHidden/>
              </w:rPr>
            </w:r>
            <w:r>
              <w:rPr>
                <w:noProof/>
                <w:webHidden/>
              </w:rPr>
              <w:fldChar w:fldCharType="separate"/>
            </w:r>
            <w:r>
              <w:rPr>
                <w:noProof/>
                <w:webHidden/>
              </w:rPr>
              <w:t>24</w:t>
            </w:r>
            <w:r>
              <w:rPr>
                <w:noProof/>
                <w:webHidden/>
              </w:rPr>
              <w:fldChar w:fldCharType="end"/>
            </w:r>
          </w:hyperlink>
        </w:p>
        <w:p w14:paraId="3DBF5BF7" w14:textId="0691888B" w:rsidR="00A57A43" w:rsidRDefault="00A57A43">
          <w:pPr>
            <w:pStyle w:val="TOC2"/>
            <w:tabs>
              <w:tab w:val="left" w:pos="720"/>
              <w:tab w:val="right" w:leader="dot" w:pos="9062"/>
            </w:tabs>
            <w:rPr>
              <w:rFonts w:asciiTheme="minorHAnsi" w:eastAsiaTheme="minorEastAsia" w:hAnsiTheme="minorHAnsi"/>
              <w:noProof/>
              <w:color w:val="auto"/>
              <w:kern w:val="2"/>
              <w:sz w:val="24"/>
              <w:szCs w:val="24"/>
              <w:lang w:val="nl-NL" w:eastAsia="nl-NL"/>
              <w14:ligatures w14:val="standardContextual"/>
            </w:rPr>
          </w:pPr>
          <w:hyperlink w:anchor="_Toc230025514" w:history="1">
            <w:r w:rsidRPr="00E82CDC">
              <w:rPr>
                <w:rStyle w:val="Hyperlink"/>
                <w:bCs/>
                <w:noProof/>
              </w:rPr>
              <w:t>6.1</w:t>
            </w:r>
            <w:r>
              <w:rPr>
                <w:rFonts w:asciiTheme="minorHAnsi" w:eastAsiaTheme="minorEastAsia" w:hAnsiTheme="minorHAnsi"/>
                <w:noProof/>
                <w:color w:val="auto"/>
                <w:kern w:val="2"/>
                <w:sz w:val="24"/>
                <w:szCs w:val="24"/>
                <w:lang w:val="nl-NL" w:eastAsia="nl-NL"/>
                <w14:ligatures w14:val="standardContextual"/>
              </w:rPr>
              <w:tab/>
            </w:r>
            <w:r w:rsidRPr="00E82CDC">
              <w:rPr>
                <w:rStyle w:val="Hyperlink"/>
                <w:bCs/>
                <w:noProof/>
              </w:rPr>
              <w:t>Hudson Formula</w:t>
            </w:r>
            <w:r>
              <w:rPr>
                <w:noProof/>
                <w:webHidden/>
              </w:rPr>
              <w:tab/>
            </w:r>
            <w:r>
              <w:rPr>
                <w:noProof/>
                <w:webHidden/>
              </w:rPr>
              <w:fldChar w:fldCharType="begin"/>
            </w:r>
            <w:r>
              <w:rPr>
                <w:noProof/>
                <w:webHidden/>
              </w:rPr>
              <w:instrText xml:space="preserve"> PAGEREF _Toc230025514 \h </w:instrText>
            </w:r>
            <w:r>
              <w:rPr>
                <w:noProof/>
                <w:webHidden/>
              </w:rPr>
            </w:r>
            <w:r>
              <w:rPr>
                <w:noProof/>
                <w:webHidden/>
              </w:rPr>
              <w:fldChar w:fldCharType="separate"/>
            </w:r>
            <w:r>
              <w:rPr>
                <w:noProof/>
                <w:webHidden/>
              </w:rPr>
              <w:t>24</w:t>
            </w:r>
            <w:r>
              <w:rPr>
                <w:noProof/>
                <w:webHidden/>
              </w:rPr>
              <w:fldChar w:fldCharType="end"/>
            </w:r>
          </w:hyperlink>
        </w:p>
        <w:p w14:paraId="7137FACE" w14:textId="01F9366D" w:rsidR="00A57A43" w:rsidRDefault="00A57A43">
          <w:pPr>
            <w:pStyle w:val="TOC2"/>
            <w:tabs>
              <w:tab w:val="left" w:pos="960"/>
              <w:tab w:val="right" w:leader="dot" w:pos="9062"/>
            </w:tabs>
            <w:rPr>
              <w:rFonts w:asciiTheme="minorHAnsi" w:eastAsiaTheme="minorEastAsia" w:hAnsiTheme="minorHAnsi"/>
              <w:noProof/>
              <w:color w:val="auto"/>
              <w:kern w:val="2"/>
              <w:sz w:val="24"/>
              <w:szCs w:val="24"/>
              <w:lang w:val="nl-NL" w:eastAsia="nl-NL"/>
              <w14:ligatures w14:val="standardContextual"/>
            </w:rPr>
          </w:pPr>
          <w:hyperlink w:anchor="_Toc230025515" w:history="1">
            <w:r w:rsidRPr="00E82CDC">
              <w:rPr>
                <w:rStyle w:val="Hyperlink"/>
                <w:noProof/>
              </w:rPr>
              <w:t>6.2</w:t>
            </w:r>
            <w:r>
              <w:rPr>
                <w:rFonts w:asciiTheme="minorHAnsi" w:eastAsiaTheme="minorEastAsia" w:hAnsiTheme="minorHAnsi"/>
                <w:noProof/>
                <w:color w:val="auto"/>
                <w:kern w:val="2"/>
                <w:sz w:val="24"/>
                <w:szCs w:val="24"/>
                <w:lang w:val="nl-NL" w:eastAsia="nl-NL"/>
                <w14:ligatures w14:val="standardContextual"/>
              </w:rPr>
              <w:tab/>
            </w:r>
            <w:r w:rsidRPr="00E82CDC">
              <w:rPr>
                <w:rStyle w:val="Hyperlink"/>
                <w:noProof/>
              </w:rPr>
              <w:t>Van der Meer (1988/1998)</w:t>
            </w:r>
            <w:r>
              <w:rPr>
                <w:noProof/>
                <w:webHidden/>
              </w:rPr>
              <w:tab/>
            </w:r>
            <w:r>
              <w:rPr>
                <w:noProof/>
                <w:webHidden/>
              </w:rPr>
              <w:fldChar w:fldCharType="begin"/>
            </w:r>
            <w:r>
              <w:rPr>
                <w:noProof/>
                <w:webHidden/>
              </w:rPr>
              <w:instrText xml:space="preserve"> PAGEREF _Toc230025515 \h </w:instrText>
            </w:r>
            <w:r>
              <w:rPr>
                <w:noProof/>
                <w:webHidden/>
              </w:rPr>
            </w:r>
            <w:r>
              <w:rPr>
                <w:noProof/>
                <w:webHidden/>
              </w:rPr>
              <w:fldChar w:fldCharType="separate"/>
            </w:r>
            <w:r>
              <w:rPr>
                <w:noProof/>
                <w:webHidden/>
              </w:rPr>
              <w:t>24</w:t>
            </w:r>
            <w:r>
              <w:rPr>
                <w:noProof/>
                <w:webHidden/>
              </w:rPr>
              <w:fldChar w:fldCharType="end"/>
            </w:r>
          </w:hyperlink>
        </w:p>
        <w:p w14:paraId="0B9D9624" w14:textId="17D75171" w:rsidR="00A57A43" w:rsidRDefault="00A57A43">
          <w:pPr>
            <w:pStyle w:val="TOC2"/>
            <w:tabs>
              <w:tab w:val="left" w:pos="960"/>
              <w:tab w:val="right" w:leader="dot" w:pos="9062"/>
            </w:tabs>
            <w:rPr>
              <w:rFonts w:asciiTheme="minorHAnsi" w:eastAsiaTheme="minorEastAsia" w:hAnsiTheme="minorHAnsi"/>
              <w:noProof/>
              <w:color w:val="auto"/>
              <w:kern w:val="2"/>
              <w:sz w:val="24"/>
              <w:szCs w:val="24"/>
              <w:lang w:val="nl-NL" w:eastAsia="nl-NL"/>
              <w14:ligatures w14:val="standardContextual"/>
            </w:rPr>
          </w:pPr>
          <w:hyperlink w:anchor="_Toc230025516" w:history="1">
            <w:r w:rsidRPr="00E82CDC">
              <w:rPr>
                <w:rStyle w:val="Hyperlink"/>
                <w:noProof/>
              </w:rPr>
              <w:t>6.3</w:t>
            </w:r>
            <w:r>
              <w:rPr>
                <w:rFonts w:asciiTheme="minorHAnsi" w:eastAsiaTheme="minorEastAsia" w:hAnsiTheme="minorHAnsi"/>
                <w:noProof/>
                <w:color w:val="auto"/>
                <w:kern w:val="2"/>
                <w:sz w:val="24"/>
                <w:szCs w:val="24"/>
                <w:lang w:val="nl-NL" w:eastAsia="nl-NL"/>
                <w14:ligatures w14:val="standardContextual"/>
              </w:rPr>
              <w:tab/>
            </w:r>
            <w:r w:rsidRPr="00E82CDC">
              <w:rPr>
                <w:rStyle w:val="Hyperlink"/>
                <w:noProof/>
              </w:rPr>
              <w:t>Van Rijn (2019)</w:t>
            </w:r>
            <w:r>
              <w:rPr>
                <w:noProof/>
                <w:webHidden/>
              </w:rPr>
              <w:tab/>
            </w:r>
            <w:r>
              <w:rPr>
                <w:noProof/>
                <w:webHidden/>
              </w:rPr>
              <w:fldChar w:fldCharType="begin"/>
            </w:r>
            <w:r>
              <w:rPr>
                <w:noProof/>
                <w:webHidden/>
              </w:rPr>
              <w:instrText xml:space="preserve"> PAGEREF _Toc230025516 \h </w:instrText>
            </w:r>
            <w:r>
              <w:rPr>
                <w:noProof/>
                <w:webHidden/>
              </w:rPr>
            </w:r>
            <w:r>
              <w:rPr>
                <w:noProof/>
                <w:webHidden/>
              </w:rPr>
              <w:fldChar w:fldCharType="separate"/>
            </w:r>
            <w:r>
              <w:rPr>
                <w:noProof/>
                <w:webHidden/>
              </w:rPr>
              <w:t>24</w:t>
            </w:r>
            <w:r>
              <w:rPr>
                <w:noProof/>
                <w:webHidden/>
              </w:rPr>
              <w:fldChar w:fldCharType="end"/>
            </w:r>
          </w:hyperlink>
        </w:p>
        <w:p w14:paraId="3795ACBC" w14:textId="79A9D5C1" w:rsidR="00A57A43" w:rsidRDefault="00A57A43">
          <w:pPr>
            <w:pStyle w:val="TOC2"/>
            <w:tabs>
              <w:tab w:val="left" w:pos="960"/>
              <w:tab w:val="right" w:leader="dot" w:pos="9062"/>
            </w:tabs>
            <w:rPr>
              <w:rFonts w:asciiTheme="minorHAnsi" w:eastAsiaTheme="minorEastAsia" w:hAnsiTheme="minorHAnsi"/>
              <w:noProof/>
              <w:color w:val="auto"/>
              <w:kern w:val="2"/>
              <w:sz w:val="24"/>
              <w:szCs w:val="24"/>
              <w:lang w:val="nl-NL" w:eastAsia="nl-NL"/>
              <w14:ligatures w14:val="standardContextual"/>
            </w:rPr>
          </w:pPr>
          <w:hyperlink w:anchor="_Toc230025517" w:history="1">
            <w:r w:rsidRPr="00E82CDC">
              <w:rPr>
                <w:rStyle w:val="Hyperlink"/>
                <w:noProof/>
              </w:rPr>
              <w:t>6.4</w:t>
            </w:r>
            <w:r>
              <w:rPr>
                <w:rFonts w:asciiTheme="minorHAnsi" w:eastAsiaTheme="minorEastAsia" w:hAnsiTheme="minorHAnsi"/>
                <w:noProof/>
                <w:color w:val="auto"/>
                <w:kern w:val="2"/>
                <w:sz w:val="24"/>
                <w:szCs w:val="24"/>
                <w:lang w:val="nl-NL" w:eastAsia="nl-NL"/>
                <w14:ligatures w14:val="standardContextual"/>
              </w:rPr>
              <w:tab/>
            </w:r>
            <w:r w:rsidRPr="00E82CDC">
              <w:rPr>
                <w:rStyle w:val="Hyperlink"/>
                <w:noProof/>
              </w:rPr>
              <w:t>Van Gent &amp; Van der Werf (2014)</w:t>
            </w:r>
            <w:r>
              <w:rPr>
                <w:noProof/>
                <w:webHidden/>
              </w:rPr>
              <w:tab/>
            </w:r>
            <w:r>
              <w:rPr>
                <w:noProof/>
                <w:webHidden/>
              </w:rPr>
              <w:fldChar w:fldCharType="begin"/>
            </w:r>
            <w:r>
              <w:rPr>
                <w:noProof/>
                <w:webHidden/>
              </w:rPr>
              <w:instrText xml:space="preserve"> PAGEREF _Toc230025517 \h </w:instrText>
            </w:r>
            <w:r>
              <w:rPr>
                <w:noProof/>
                <w:webHidden/>
              </w:rPr>
            </w:r>
            <w:r>
              <w:rPr>
                <w:noProof/>
                <w:webHidden/>
              </w:rPr>
              <w:fldChar w:fldCharType="separate"/>
            </w:r>
            <w:r>
              <w:rPr>
                <w:noProof/>
                <w:webHidden/>
              </w:rPr>
              <w:t>24</w:t>
            </w:r>
            <w:r>
              <w:rPr>
                <w:noProof/>
                <w:webHidden/>
              </w:rPr>
              <w:fldChar w:fldCharType="end"/>
            </w:r>
          </w:hyperlink>
        </w:p>
        <w:p w14:paraId="041070FB" w14:textId="04542101" w:rsidR="00A57A43" w:rsidRDefault="00A57A43">
          <w:pPr>
            <w:pStyle w:val="TOC2"/>
            <w:tabs>
              <w:tab w:val="left" w:pos="960"/>
              <w:tab w:val="right" w:leader="dot" w:pos="9062"/>
            </w:tabs>
            <w:rPr>
              <w:rFonts w:asciiTheme="minorHAnsi" w:eastAsiaTheme="minorEastAsia" w:hAnsiTheme="minorHAnsi"/>
              <w:noProof/>
              <w:color w:val="auto"/>
              <w:kern w:val="2"/>
              <w:sz w:val="24"/>
              <w:szCs w:val="24"/>
              <w:lang w:val="nl-NL" w:eastAsia="nl-NL"/>
              <w14:ligatures w14:val="standardContextual"/>
            </w:rPr>
          </w:pPr>
          <w:hyperlink w:anchor="_Toc230025518" w:history="1">
            <w:r w:rsidRPr="00E82CDC">
              <w:rPr>
                <w:rStyle w:val="Hyperlink"/>
                <w:noProof/>
              </w:rPr>
              <w:t>6.5</w:t>
            </w:r>
            <w:r>
              <w:rPr>
                <w:rFonts w:asciiTheme="minorHAnsi" w:eastAsiaTheme="minorEastAsia" w:hAnsiTheme="minorHAnsi"/>
                <w:noProof/>
                <w:color w:val="auto"/>
                <w:kern w:val="2"/>
                <w:sz w:val="24"/>
                <w:szCs w:val="24"/>
                <w:lang w:val="nl-NL" w:eastAsia="nl-NL"/>
                <w14:ligatures w14:val="standardContextual"/>
              </w:rPr>
              <w:tab/>
            </w:r>
            <w:r w:rsidRPr="00E82CDC">
              <w:rPr>
                <w:rStyle w:val="Hyperlink"/>
                <w:noProof/>
              </w:rPr>
              <w:t>Herrera &amp; Medina (2015)</w:t>
            </w:r>
            <w:r>
              <w:rPr>
                <w:noProof/>
                <w:webHidden/>
              </w:rPr>
              <w:tab/>
            </w:r>
            <w:r>
              <w:rPr>
                <w:noProof/>
                <w:webHidden/>
              </w:rPr>
              <w:fldChar w:fldCharType="begin"/>
            </w:r>
            <w:r>
              <w:rPr>
                <w:noProof/>
                <w:webHidden/>
              </w:rPr>
              <w:instrText xml:space="preserve"> PAGEREF _Toc230025518 \h </w:instrText>
            </w:r>
            <w:r>
              <w:rPr>
                <w:noProof/>
                <w:webHidden/>
              </w:rPr>
            </w:r>
            <w:r>
              <w:rPr>
                <w:noProof/>
                <w:webHidden/>
              </w:rPr>
              <w:fldChar w:fldCharType="separate"/>
            </w:r>
            <w:r>
              <w:rPr>
                <w:noProof/>
                <w:webHidden/>
              </w:rPr>
              <w:t>24</w:t>
            </w:r>
            <w:r>
              <w:rPr>
                <w:noProof/>
                <w:webHidden/>
              </w:rPr>
              <w:fldChar w:fldCharType="end"/>
            </w:r>
          </w:hyperlink>
        </w:p>
        <w:p w14:paraId="05CB0802" w14:textId="780E6C8F" w:rsidR="00A57A43" w:rsidRDefault="00A57A43">
          <w:pPr>
            <w:pStyle w:val="TOC2"/>
            <w:tabs>
              <w:tab w:val="left" w:pos="960"/>
              <w:tab w:val="right" w:leader="dot" w:pos="9062"/>
            </w:tabs>
            <w:rPr>
              <w:rFonts w:asciiTheme="minorHAnsi" w:eastAsiaTheme="minorEastAsia" w:hAnsiTheme="minorHAnsi"/>
              <w:noProof/>
              <w:color w:val="auto"/>
              <w:kern w:val="2"/>
              <w:sz w:val="24"/>
              <w:szCs w:val="24"/>
              <w:lang w:val="nl-NL" w:eastAsia="nl-NL"/>
              <w14:ligatures w14:val="standardContextual"/>
            </w:rPr>
          </w:pPr>
          <w:hyperlink w:anchor="_Toc230025519" w:history="1">
            <w:r w:rsidRPr="00E82CDC">
              <w:rPr>
                <w:rStyle w:val="Hyperlink"/>
                <w:noProof/>
              </w:rPr>
              <w:t>6.6</w:t>
            </w:r>
            <w:r>
              <w:rPr>
                <w:rFonts w:asciiTheme="minorHAnsi" w:eastAsiaTheme="minorEastAsia" w:hAnsiTheme="minorHAnsi"/>
                <w:noProof/>
                <w:color w:val="auto"/>
                <w:kern w:val="2"/>
                <w:sz w:val="24"/>
                <w:szCs w:val="24"/>
                <w:lang w:val="nl-NL" w:eastAsia="nl-NL"/>
                <w14:ligatures w14:val="standardContextual"/>
              </w:rPr>
              <w:tab/>
            </w:r>
            <w:r w:rsidRPr="00E82CDC">
              <w:rPr>
                <w:rStyle w:val="Hyperlink"/>
                <w:noProof/>
              </w:rPr>
              <w:t>Deltares HaSPro Handbook (2023)</w:t>
            </w:r>
            <w:r>
              <w:rPr>
                <w:noProof/>
                <w:webHidden/>
              </w:rPr>
              <w:tab/>
            </w:r>
            <w:r>
              <w:rPr>
                <w:noProof/>
                <w:webHidden/>
              </w:rPr>
              <w:fldChar w:fldCharType="begin"/>
            </w:r>
            <w:r>
              <w:rPr>
                <w:noProof/>
                <w:webHidden/>
              </w:rPr>
              <w:instrText xml:space="preserve"> PAGEREF _Toc230025519 \h </w:instrText>
            </w:r>
            <w:r>
              <w:rPr>
                <w:noProof/>
                <w:webHidden/>
              </w:rPr>
            </w:r>
            <w:r>
              <w:rPr>
                <w:noProof/>
                <w:webHidden/>
              </w:rPr>
              <w:fldChar w:fldCharType="separate"/>
            </w:r>
            <w:r>
              <w:rPr>
                <w:noProof/>
                <w:webHidden/>
              </w:rPr>
              <w:t>24</w:t>
            </w:r>
            <w:r>
              <w:rPr>
                <w:noProof/>
                <w:webHidden/>
              </w:rPr>
              <w:fldChar w:fldCharType="end"/>
            </w:r>
          </w:hyperlink>
        </w:p>
        <w:p w14:paraId="58FED864" w14:textId="0FC0CE4D" w:rsidR="00A57A43" w:rsidRDefault="00A57A43">
          <w:pPr>
            <w:pStyle w:val="TOC2"/>
            <w:tabs>
              <w:tab w:val="left" w:pos="720"/>
              <w:tab w:val="right" w:leader="dot" w:pos="9062"/>
            </w:tabs>
            <w:rPr>
              <w:rFonts w:asciiTheme="minorHAnsi" w:eastAsiaTheme="minorEastAsia" w:hAnsiTheme="minorHAnsi"/>
              <w:noProof/>
              <w:color w:val="auto"/>
              <w:kern w:val="2"/>
              <w:sz w:val="24"/>
              <w:szCs w:val="24"/>
              <w:lang w:val="nl-NL" w:eastAsia="nl-NL"/>
              <w14:ligatures w14:val="standardContextual"/>
            </w:rPr>
          </w:pPr>
          <w:hyperlink w:anchor="_Toc230025520" w:history="1">
            <w:r w:rsidRPr="00E82CDC">
              <w:rPr>
                <w:rStyle w:val="Hyperlink"/>
                <w:noProof/>
              </w:rPr>
              <w:t>6.7</w:t>
            </w:r>
            <w:r>
              <w:rPr>
                <w:rFonts w:asciiTheme="minorHAnsi" w:eastAsiaTheme="minorEastAsia" w:hAnsiTheme="minorHAnsi"/>
                <w:noProof/>
                <w:color w:val="auto"/>
                <w:kern w:val="2"/>
                <w:sz w:val="24"/>
                <w:szCs w:val="24"/>
                <w:lang w:val="nl-NL" w:eastAsia="nl-NL"/>
                <w14:ligatures w14:val="standardContextual"/>
              </w:rPr>
              <w:tab/>
            </w:r>
            <w:r w:rsidRPr="00E82CDC">
              <w:rPr>
                <w:rStyle w:val="Hyperlink"/>
                <w:noProof/>
              </w:rPr>
              <w:t>Comparative Summary</w:t>
            </w:r>
            <w:r>
              <w:rPr>
                <w:noProof/>
                <w:webHidden/>
              </w:rPr>
              <w:tab/>
            </w:r>
            <w:r>
              <w:rPr>
                <w:noProof/>
                <w:webHidden/>
              </w:rPr>
              <w:fldChar w:fldCharType="begin"/>
            </w:r>
            <w:r>
              <w:rPr>
                <w:noProof/>
                <w:webHidden/>
              </w:rPr>
              <w:instrText xml:space="preserve"> PAGEREF _Toc230025520 \h </w:instrText>
            </w:r>
            <w:r>
              <w:rPr>
                <w:noProof/>
                <w:webHidden/>
              </w:rPr>
            </w:r>
            <w:r>
              <w:rPr>
                <w:noProof/>
                <w:webHidden/>
              </w:rPr>
              <w:fldChar w:fldCharType="separate"/>
            </w:r>
            <w:r>
              <w:rPr>
                <w:noProof/>
                <w:webHidden/>
              </w:rPr>
              <w:t>25</w:t>
            </w:r>
            <w:r>
              <w:rPr>
                <w:noProof/>
                <w:webHidden/>
              </w:rPr>
              <w:fldChar w:fldCharType="end"/>
            </w:r>
          </w:hyperlink>
        </w:p>
        <w:p w14:paraId="43C05FDA" w14:textId="749D1282" w:rsidR="00A57A43" w:rsidRDefault="00A57A43">
          <w:pPr>
            <w:pStyle w:val="TOC1"/>
            <w:tabs>
              <w:tab w:val="left" w:pos="720"/>
              <w:tab w:val="right" w:leader="dot" w:pos="9062"/>
            </w:tabs>
            <w:rPr>
              <w:rFonts w:asciiTheme="minorHAnsi" w:eastAsiaTheme="minorEastAsia" w:hAnsiTheme="minorHAnsi"/>
              <w:b w:val="0"/>
              <w:noProof/>
              <w:color w:val="auto"/>
              <w:kern w:val="2"/>
              <w:sz w:val="24"/>
              <w:szCs w:val="24"/>
              <w:lang w:val="nl-NL" w:eastAsia="nl-NL"/>
              <w14:ligatures w14:val="standardContextual"/>
            </w:rPr>
          </w:pPr>
          <w:hyperlink w:anchor="_Toc230025521" w:history="1">
            <w:r w:rsidRPr="00E82CDC">
              <w:rPr>
                <w:rStyle w:val="Hyperlink"/>
                <w:noProof/>
              </w:rPr>
              <w:t>7.</w:t>
            </w:r>
            <w:r>
              <w:rPr>
                <w:rFonts w:asciiTheme="minorHAnsi" w:eastAsiaTheme="minorEastAsia" w:hAnsiTheme="minorHAnsi"/>
                <w:b w:val="0"/>
                <w:noProof/>
                <w:color w:val="auto"/>
                <w:kern w:val="2"/>
                <w:sz w:val="24"/>
                <w:szCs w:val="24"/>
                <w:lang w:val="nl-NL" w:eastAsia="nl-NL"/>
                <w14:ligatures w14:val="standardContextual"/>
              </w:rPr>
              <w:tab/>
            </w:r>
            <w:r w:rsidRPr="00E82CDC">
              <w:rPr>
                <w:rStyle w:val="Hyperlink"/>
                <w:noProof/>
              </w:rPr>
              <w:t>Scour</w:t>
            </w:r>
            <w:r>
              <w:rPr>
                <w:noProof/>
                <w:webHidden/>
              </w:rPr>
              <w:tab/>
            </w:r>
            <w:r>
              <w:rPr>
                <w:noProof/>
                <w:webHidden/>
              </w:rPr>
              <w:fldChar w:fldCharType="begin"/>
            </w:r>
            <w:r>
              <w:rPr>
                <w:noProof/>
                <w:webHidden/>
              </w:rPr>
              <w:instrText xml:space="preserve"> PAGEREF _Toc230025521 \h </w:instrText>
            </w:r>
            <w:r>
              <w:rPr>
                <w:noProof/>
                <w:webHidden/>
              </w:rPr>
            </w:r>
            <w:r>
              <w:rPr>
                <w:noProof/>
                <w:webHidden/>
              </w:rPr>
              <w:fldChar w:fldCharType="separate"/>
            </w:r>
            <w:r>
              <w:rPr>
                <w:noProof/>
                <w:webHidden/>
              </w:rPr>
              <w:t>26</w:t>
            </w:r>
            <w:r>
              <w:rPr>
                <w:noProof/>
                <w:webHidden/>
              </w:rPr>
              <w:fldChar w:fldCharType="end"/>
            </w:r>
          </w:hyperlink>
        </w:p>
        <w:p w14:paraId="4629FAC6" w14:textId="383707D6" w:rsidR="00A57A43" w:rsidRDefault="00A57A43">
          <w:pPr>
            <w:pStyle w:val="TOC2"/>
            <w:tabs>
              <w:tab w:val="left" w:pos="720"/>
              <w:tab w:val="right" w:leader="dot" w:pos="9062"/>
            </w:tabs>
            <w:rPr>
              <w:rFonts w:asciiTheme="minorHAnsi" w:eastAsiaTheme="minorEastAsia" w:hAnsiTheme="minorHAnsi"/>
              <w:noProof/>
              <w:color w:val="auto"/>
              <w:kern w:val="2"/>
              <w:sz w:val="24"/>
              <w:szCs w:val="24"/>
              <w:lang w:val="nl-NL" w:eastAsia="nl-NL"/>
              <w14:ligatures w14:val="standardContextual"/>
            </w:rPr>
          </w:pPr>
          <w:hyperlink w:anchor="_Toc230025522" w:history="1">
            <w:r w:rsidRPr="00E82CDC">
              <w:rPr>
                <w:rStyle w:val="Hyperlink"/>
                <w:noProof/>
              </w:rPr>
              <w:t>7.1</w:t>
            </w:r>
            <w:r>
              <w:rPr>
                <w:rFonts w:asciiTheme="minorHAnsi" w:eastAsiaTheme="minorEastAsia" w:hAnsiTheme="minorHAnsi"/>
                <w:noProof/>
                <w:color w:val="auto"/>
                <w:kern w:val="2"/>
                <w:sz w:val="24"/>
                <w:szCs w:val="24"/>
                <w:lang w:val="nl-NL" w:eastAsia="nl-NL"/>
                <w14:ligatures w14:val="standardContextual"/>
              </w:rPr>
              <w:tab/>
            </w:r>
            <w:r w:rsidRPr="00E82CDC">
              <w:rPr>
                <w:rStyle w:val="Hyperlink"/>
                <w:noProof/>
              </w:rPr>
              <w:t>The Scour Process</w:t>
            </w:r>
            <w:r>
              <w:rPr>
                <w:noProof/>
                <w:webHidden/>
              </w:rPr>
              <w:tab/>
            </w:r>
            <w:r>
              <w:rPr>
                <w:noProof/>
                <w:webHidden/>
              </w:rPr>
              <w:fldChar w:fldCharType="begin"/>
            </w:r>
            <w:r>
              <w:rPr>
                <w:noProof/>
                <w:webHidden/>
              </w:rPr>
              <w:instrText xml:space="preserve"> PAGEREF _Toc230025522 \h </w:instrText>
            </w:r>
            <w:r>
              <w:rPr>
                <w:noProof/>
                <w:webHidden/>
              </w:rPr>
            </w:r>
            <w:r>
              <w:rPr>
                <w:noProof/>
                <w:webHidden/>
              </w:rPr>
              <w:fldChar w:fldCharType="separate"/>
            </w:r>
            <w:r>
              <w:rPr>
                <w:noProof/>
                <w:webHidden/>
              </w:rPr>
              <w:t>26</w:t>
            </w:r>
            <w:r>
              <w:rPr>
                <w:noProof/>
                <w:webHidden/>
              </w:rPr>
              <w:fldChar w:fldCharType="end"/>
            </w:r>
          </w:hyperlink>
        </w:p>
        <w:p w14:paraId="538649D5" w14:textId="1DDC1029" w:rsidR="00A57A43" w:rsidRDefault="00A57A43">
          <w:pPr>
            <w:pStyle w:val="TOC2"/>
            <w:tabs>
              <w:tab w:val="left" w:pos="720"/>
              <w:tab w:val="right" w:leader="dot" w:pos="9062"/>
            </w:tabs>
            <w:rPr>
              <w:rFonts w:asciiTheme="minorHAnsi" w:eastAsiaTheme="minorEastAsia" w:hAnsiTheme="minorHAnsi"/>
              <w:noProof/>
              <w:color w:val="auto"/>
              <w:kern w:val="2"/>
              <w:sz w:val="24"/>
              <w:szCs w:val="24"/>
              <w:lang w:val="nl-NL" w:eastAsia="nl-NL"/>
              <w14:ligatures w14:val="standardContextual"/>
            </w:rPr>
          </w:pPr>
          <w:hyperlink w:anchor="_Toc230025523" w:history="1">
            <w:r w:rsidRPr="00E82CDC">
              <w:rPr>
                <w:rStyle w:val="Hyperlink"/>
                <w:noProof/>
              </w:rPr>
              <w:t>7.2</w:t>
            </w:r>
            <w:r>
              <w:rPr>
                <w:rFonts w:asciiTheme="minorHAnsi" w:eastAsiaTheme="minorEastAsia" w:hAnsiTheme="minorHAnsi"/>
                <w:noProof/>
                <w:color w:val="auto"/>
                <w:kern w:val="2"/>
                <w:sz w:val="24"/>
                <w:szCs w:val="24"/>
                <w:lang w:val="nl-NL" w:eastAsia="nl-NL"/>
                <w14:ligatures w14:val="standardContextual"/>
              </w:rPr>
              <w:tab/>
            </w:r>
            <w:r w:rsidRPr="00E82CDC">
              <w:rPr>
                <w:rStyle w:val="Hyperlink"/>
                <w:noProof/>
              </w:rPr>
              <w:t>Scour Around Subsea Cables</w:t>
            </w:r>
            <w:r>
              <w:rPr>
                <w:noProof/>
                <w:webHidden/>
              </w:rPr>
              <w:tab/>
            </w:r>
            <w:r>
              <w:rPr>
                <w:noProof/>
                <w:webHidden/>
              </w:rPr>
              <w:fldChar w:fldCharType="begin"/>
            </w:r>
            <w:r>
              <w:rPr>
                <w:noProof/>
                <w:webHidden/>
              </w:rPr>
              <w:instrText xml:space="preserve"> PAGEREF _Toc230025523 \h </w:instrText>
            </w:r>
            <w:r>
              <w:rPr>
                <w:noProof/>
                <w:webHidden/>
              </w:rPr>
            </w:r>
            <w:r>
              <w:rPr>
                <w:noProof/>
                <w:webHidden/>
              </w:rPr>
              <w:fldChar w:fldCharType="separate"/>
            </w:r>
            <w:r>
              <w:rPr>
                <w:noProof/>
                <w:webHidden/>
              </w:rPr>
              <w:t>26</w:t>
            </w:r>
            <w:r>
              <w:rPr>
                <w:noProof/>
                <w:webHidden/>
              </w:rPr>
              <w:fldChar w:fldCharType="end"/>
            </w:r>
          </w:hyperlink>
        </w:p>
        <w:p w14:paraId="61CB4A4B" w14:textId="1B677EF7" w:rsidR="00A57A43" w:rsidRDefault="00A57A43">
          <w:pPr>
            <w:pStyle w:val="TOC2"/>
            <w:tabs>
              <w:tab w:val="left" w:pos="720"/>
              <w:tab w:val="right" w:leader="dot" w:pos="9062"/>
            </w:tabs>
            <w:rPr>
              <w:rFonts w:asciiTheme="minorHAnsi" w:eastAsiaTheme="minorEastAsia" w:hAnsiTheme="minorHAnsi"/>
              <w:noProof/>
              <w:color w:val="auto"/>
              <w:kern w:val="2"/>
              <w:sz w:val="24"/>
              <w:szCs w:val="24"/>
              <w:lang w:val="nl-NL" w:eastAsia="nl-NL"/>
              <w14:ligatures w14:val="standardContextual"/>
            </w:rPr>
          </w:pPr>
          <w:hyperlink w:anchor="_Toc230025524" w:history="1">
            <w:r w:rsidRPr="00E82CDC">
              <w:rPr>
                <w:rStyle w:val="Hyperlink"/>
                <w:noProof/>
              </w:rPr>
              <w:t>7.3</w:t>
            </w:r>
            <w:r>
              <w:rPr>
                <w:rFonts w:asciiTheme="minorHAnsi" w:eastAsiaTheme="minorEastAsia" w:hAnsiTheme="minorHAnsi"/>
                <w:noProof/>
                <w:color w:val="auto"/>
                <w:kern w:val="2"/>
                <w:sz w:val="24"/>
                <w:szCs w:val="24"/>
                <w:lang w:val="nl-NL" w:eastAsia="nl-NL"/>
                <w14:ligatures w14:val="standardContextual"/>
              </w:rPr>
              <w:tab/>
            </w:r>
            <w:r w:rsidRPr="00E82CDC">
              <w:rPr>
                <w:rStyle w:val="Hyperlink"/>
                <w:noProof/>
              </w:rPr>
              <w:t>The Scour Process</w:t>
            </w:r>
            <w:r>
              <w:rPr>
                <w:noProof/>
                <w:webHidden/>
              </w:rPr>
              <w:tab/>
            </w:r>
            <w:r>
              <w:rPr>
                <w:noProof/>
                <w:webHidden/>
              </w:rPr>
              <w:fldChar w:fldCharType="begin"/>
            </w:r>
            <w:r>
              <w:rPr>
                <w:noProof/>
                <w:webHidden/>
              </w:rPr>
              <w:instrText xml:space="preserve"> PAGEREF _Toc230025524 \h </w:instrText>
            </w:r>
            <w:r>
              <w:rPr>
                <w:noProof/>
                <w:webHidden/>
              </w:rPr>
            </w:r>
            <w:r>
              <w:rPr>
                <w:noProof/>
                <w:webHidden/>
              </w:rPr>
              <w:fldChar w:fldCharType="separate"/>
            </w:r>
            <w:r>
              <w:rPr>
                <w:noProof/>
                <w:webHidden/>
              </w:rPr>
              <w:t>26</w:t>
            </w:r>
            <w:r>
              <w:rPr>
                <w:noProof/>
                <w:webHidden/>
              </w:rPr>
              <w:fldChar w:fldCharType="end"/>
            </w:r>
          </w:hyperlink>
        </w:p>
        <w:p w14:paraId="4EEDF7E3" w14:textId="4C458409" w:rsidR="00A57A43" w:rsidRDefault="00A57A43">
          <w:pPr>
            <w:pStyle w:val="TOC2"/>
            <w:tabs>
              <w:tab w:val="left" w:pos="720"/>
              <w:tab w:val="right" w:leader="dot" w:pos="9062"/>
            </w:tabs>
            <w:rPr>
              <w:rFonts w:asciiTheme="minorHAnsi" w:eastAsiaTheme="minorEastAsia" w:hAnsiTheme="minorHAnsi"/>
              <w:noProof/>
              <w:color w:val="auto"/>
              <w:kern w:val="2"/>
              <w:sz w:val="24"/>
              <w:szCs w:val="24"/>
              <w:lang w:val="nl-NL" w:eastAsia="nl-NL"/>
              <w14:ligatures w14:val="standardContextual"/>
            </w:rPr>
          </w:pPr>
          <w:hyperlink w:anchor="_Toc230025525" w:history="1">
            <w:r w:rsidRPr="00E82CDC">
              <w:rPr>
                <w:rStyle w:val="Hyperlink"/>
                <w:noProof/>
              </w:rPr>
              <w:t>7.4</w:t>
            </w:r>
            <w:r>
              <w:rPr>
                <w:rFonts w:asciiTheme="minorHAnsi" w:eastAsiaTheme="minorEastAsia" w:hAnsiTheme="minorHAnsi"/>
                <w:noProof/>
                <w:color w:val="auto"/>
                <w:kern w:val="2"/>
                <w:sz w:val="24"/>
                <w:szCs w:val="24"/>
                <w:lang w:val="nl-NL" w:eastAsia="nl-NL"/>
                <w14:ligatures w14:val="standardContextual"/>
              </w:rPr>
              <w:tab/>
            </w:r>
            <w:r w:rsidRPr="00E82CDC">
              <w:rPr>
                <w:rStyle w:val="Hyperlink"/>
                <w:noProof/>
              </w:rPr>
              <w:t>The Scour Process</w:t>
            </w:r>
            <w:r>
              <w:rPr>
                <w:noProof/>
                <w:webHidden/>
              </w:rPr>
              <w:tab/>
            </w:r>
            <w:r>
              <w:rPr>
                <w:noProof/>
                <w:webHidden/>
              </w:rPr>
              <w:fldChar w:fldCharType="begin"/>
            </w:r>
            <w:r>
              <w:rPr>
                <w:noProof/>
                <w:webHidden/>
              </w:rPr>
              <w:instrText xml:space="preserve"> PAGEREF _Toc230025525 \h </w:instrText>
            </w:r>
            <w:r>
              <w:rPr>
                <w:noProof/>
                <w:webHidden/>
              </w:rPr>
            </w:r>
            <w:r>
              <w:rPr>
                <w:noProof/>
                <w:webHidden/>
              </w:rPr>
              <w:fldChar w:fldCharType="separate"/>
            </w:r>
            <w:r>
              <w:rPr>
                <w:noProof/>
                <w:webHidden/>
              </w:rPr>
              <w:t>26</w:t>
            </w:r>
            <w:r>
              <w:rPr>
                <w:noProof/>
                <w:webHidden/>
              </w:rPr>
              <w:fldChar w:fldCharType="end"/>
            </w:r>
          </w:hyperlink>
        </w:p>
        <w:p w14:paraId="1A4B94BC" w14:textId="3E5811E0" w:rsidR="00A57A43" w:rsidRDefault="00A57A43">
          <w:pPr>
            <w:pStyle w:val="TOC1"/>
            <w:tabs>
              <w:tab w:val="left" w:pos="720"/>
              <w:tab w:val="right" w:leader="dot" w:pos="9062"/>
            </w:tabs>
            <w:rPr>
              <w:rFonts w:asciiTheme="minorHAnsi" w:eastAsiaTheme="minorEastAsia" w:hAnsiTheme="minorHAnsi"/>
              <w:b w:val="0"/>
              <w:noProof/>
              <w:color w:val="auto"/>
              <w:kern w:val="2"/>
              <w:sz w:val="24"/>
              <w:szCs w:val="24"/>
              <w:lang w:val="nl-NL" w:eastAsia="nl-NL"/>
              <w14:ligatures w14:val="standardContextual"/>
            </w:rPr>
          </w:pPr>
          <w:hyperlink w:anchor="_Toc230025526" w:history="1">
            <w:r w:rsidRPr="00E82CDC">
              <w:rPr>
                <w:rStyle w:val="Hyperlink"/>
                <w:noProof/>
              </w:rPr>
              <w:t>8.</w:t>
            </w:r>
            <w:r>
              <w:rPr>
                <w:rFonts w:asciiTheme="minorHAnsi" w:eastAsiaTheme="minorEastAsia" w:hAnsiTheme="minorHAnsi"/>
                <w:b w:val="0"/>
                <w:noProof/>
                <w:color w:val="auto"/>
                <w:kern w:val="2"/>
                <w:sz w:val="24"/>
                <w:szCs w:val="24"/>
                <w:lang w:val="nl-NL" w:eastAsia="nl-NL"/>
                <w14:ligatures w14:val="standardContextual"/>
              </w:rPr>
              <w:tab/>
            </w:r>
            <w:r w:rsidRPr="00E82CDC">
              <w:rPr>
                <w:rStyle w:val="Hyperlink"/>
                <w:noProof/>
              </w:rPr>
              <w:t>Design Framework &amp; Computational Approach</w:t>
            </w:r>
            <w:r>
              <w:rPr>
                <w:noProof/>
                <w:webHidden/>
              </w:rPr>
              <w:tab/>
            </w:r>
            <w:r>
              <w:rPr>
                <w:noProof/>
                <w:webHidden/>
              </w:rPr>
              <w:fldChar w:fldCharType="begin"/>
            </w:r>
            <w:r>
              <w:rPr>
                <w:noProof/>
                <w:webHidden/>
              </w:rPr>
              <w:instrText xml:space="preserve"> PAGEREF _Toc230025526 \h </w:instrText>
            </w:r>
            <w:r>
              <w:rPr>
                <w:noProof/>
                <w:webHidden/>
              </w:rPr>
            </w:r>
            <w:r>
              <w:rPr>
                <w:noProof/>
                <w:webHidden/>
              </w:rPr>
              <w:fldChar w:fldCharType="separate"/>
            </w:r>
            <w:r>
              <w:rPr>
                <w:noProof/>
                <w:webHidden/>
              </w:rPr>
              <w:t>27</w:t>
            </w:r>
            <w:r>
              <w:rPr>
                <w:noProof/>
                <w:webHidden/>
              </w:rPr>
              <w:fldChar w:fldCharType="end"/>
            </w:r>
          </w:hyperlink>
        </w:p>
        <w:p w14:paraId="6095BEE5" w14:textId="05190C92" w:rsidR="00A57A43" w:rsidRDefault="00A57A43">
          <w:pPr>
            <w:pStyle w:val="TOC2"/>
            <w:tabs>
              <w:tab w:val="left" w:pos="720"/>
              <w:tab w:val="right" w:leader="dot" w:pos="9062"/>
            </w:tabs>
            <w:rPr>
              <w:rFonts w:asciiTheme="minorHAnsi" w:eastAsiaTheme="minorEastAsia" w:hAnsiTheme="minorHAnsi"/>
              <w:noProof/>
              <w:color w:val="auto"/>
              <w:kern w:val="2"/>
              <w:sz w:val="24"/>
              <w:szCs w:val="24"/>
              <w:lang w:val="nl-NL" w:eastAsia="nl-NL"/>
              <w14:ligatures w14:val="standardContextual"/>
            </w:rPr>
          </w:pPr>
          <w:hyperlink w:anchor="_Toc230025527" w:history="1">
            <w:r w:rsidRPr="00E82CDC">
              <w:rPr>
                <w:rStyle w:val="Hyperlink"/>
                <w:noProof/>
              </w:rPr>
              <w:t>8.1</w:t>
            </w:r>
            <w:r>
              <w:rPr>
                <w:rFonts w:asciiTheme="minorHAnsi" w:eastAsiaTheme="minorEastAsia" w:hAnsiTheme="minorHAnsi"/>
                <w:noProof/>
                <w:color w:val="auto"/>
                <w:kern w:val="2"/>
                <w:sz w:val="24"/>
                <w:szCs w:val="24"/>
                <w:lang w:val="nl-NL" w:eastAsia="nl-NL"/>
                <w14:ligatures w14:val="standardContextual"/>
              </w:rPr>
              <w:tab/>
            </w:r>
            <w:r w:rsidRPr="00E82CDC">
              <w:rPr>
                <w:rStyle w:val="Hyperlink"/>
                <w:noProof/>
              </w:rPr>
              <w:t>Input Parameter Space</w:t>
            </w:r>
            <w:r>
              <w:rPr>
                <w:noProof/>
                <w:webHidden/>
              </w:rPr>
              <w:tab/>
            </w:r>
            <w:r>
              <w:rPr>
                <w:noProof/>
                <w:webHidden/>
              </w:rPr>
              <w:fldChar w:fldCharType="begin"/>
            </w:r>
            <w:r>
              <w:rPr>
                <w:noProof/>
                <w:webHidden/>
              </w:rPr>
              <w:instrText xml:space="preserve"> PAGEREF _Toc230025527 \h </w:instrText>
            </w:r>
            <w:r>
              <w:rPr>
                <w:noProof/>
                <w:webHidden/>
              </w:rPr>
            </w:r>
            <w:r>
              <w:rPr>
                <w:noProof/>
                <w:webHidden/>
              </w:rPr>
              <w:fldChar w:fldCharType="separate"/>
            </w:r>
            <w:r>
              <w:rPr>
                <w:noProof/>
                <w:webHidden/>
              </w:rPr>
              <w:t>27</w:t>
            </w:r>
            <w:r>
              <w:rPr>
                <w:noProof/>
                <w:webHidden/>
              </w:rPr>
              <w:fldChar w:fldCharType="end"/>
            </w:r>
          </w:hyperlink>
        </w:p>
        <w:p w14:paraId="6BC945C9" w14:textId="0B9644F9" w:rsidR="00A57A43" w:rsidRDefault="00A57A43">
          <w:pPr>
            <w:pStyle w:val="TOC2"/>
            <w:tabs>
              <w:tab w:val="left" w:pos="960"/>
              <w:tab w:val="right" w:leader="dot" w:pos="9062"/>
            </w:tabs>
            <w:rPr>
              <w:rFonts w:asciiTheme="minorHAnsi" w:eastAsiaTheme="minorEastAsia" w:hAnsiTheme="minorHAnsi"/>
              <w:noProof/>
              <w:color w:val="auto"/>
              <w:kern w:val="2"/>
              <w:sz w:val="24"/>
              <w:szCs w:val="24"/>
              <w:lang w:val="nl-NL" w:eastAsia="nl-NL"/>
              <w14:ligatures w14:val="standardContextual"/>
            </w:rPr>
          </w:pPr>
          <w:hyperlink w:anchor="_Toc230025528" w:history="1">
            <w:r w:rsidRPr="00E82CDC">
              <w:rPr>
                <w:rStyle w:val="Hyperlink"/>
                <w:noProof/>
              </w:rPr>
              <w:t>8.2</w:t>
            </w:r>
            <w:r>
              <w:rPr>
                <w:rFonts w:asciiTheme="minorHAnsi" w:eastAsiaTheme="minorEastAsia" w:hAnsiTheme="minorHAnsi"/>
                <w:noProof/>
                <w:color w:val="auto"/>
                <w:kern w:val="2"/>
                <w:sz w:val="24"/>
                <w:szCs w:val="24"/>
                <w:lang w:val="nl-NL" w:eastAsia="nl-NL"/>
                <w14:ligatures w14:val="standardContextual"/>
              </w:rPr>
              <w:tab/>
            </w:r>
            <w:r w:rsidRPr="00E82CDC">
              <w:rPr>
                <w:rStyle w:val="Hyperlink"/>
                <w:noProof/>
              </w:rPr>
              <w:t>Core Design Formulae</w:t>
            </w:r>
            <w:r>
              <w:rPr>
                <w:noProof/>
                <w:webHidden/>
              </w:rPr>
              <w:tab/>
            </w:r>
            <w:r>
              <w:rPr>
                <w:noProof/>
                <w:webHidden/>
              </w:rPr>
              <w:fldChar w:fldCharType="begin"/>
            </w:r>
            <w:r>
              <w:rPr>
                <w:noProof/>
                <w:webHidden/>
              </w:rPr>
              <w:instrText xml:space="preserve"> PAGEREF _Toc230025528 \h </w:instrText>
            </w:r>
            <w:r>
              <w:rPr>
                <w:noProof/>
                <w:webHidden/>
              </w:rPr>
            </w:r>
            <w:r>
              <w:rPr>
                <w:noProof/>
                <w:webHidden/>
              </w:rPr>
              <w:fldChar w:fldCharType="separate"/>
            </w:r>
            <w:r>
              <w:rPr>
                <w:noProof/>
                <w:webHidden/>
              </w:rPr>
              <w:t>27</w:t>
            </w:r>
            <w:r>
              <w:rPr>
                <w:noProof/>
                <w:webHidden/>
              </w:rPr>
              <w:fldChar w:fldCharType="end"/>
            </w:r>
          </w:hyperlink>
        </w:p>
        <w:p w14:paraId="23870DC2" w14:textId="2EAF557B" w:rsidR="00A57A43" w:rsidRDefault="00A57A43">
          <w:pPr>
            <w:pStyle w:val="TOC2"/>
            <w:tabs>
              <w:tab w:val="left" w:pos="960"/>
              <w:tab w:val="right" w:leader="dot" w:pos="9062"/>
            </w:tabs>
            <w:rPr>
              <w:rFonts w:asciiTheme="minorHAnsi" w:eastAsiaTheme="minorEastAsia" w:hAnsiTheme="minorHAnsi"/>
              <w:noProof/>
              <w:color w:val="auto"/>
              <w:kern w:val="2"/>
              <w:sz w:val="24"/>
              <w:szCs w:val="24"/>
              <w:lang w:val="nl-NL" w:eastAsia="nl-NL"/>
              <w14:ligatures w14:val="standardContextual"/>
            </w:rPr>
          </w:pPr>
          <w:hyperlink w:anchor="_Toc230025529" w:history="1">
            <w:r w:rsidRPr="00E82CDC">
              <w:rPr>
                <w:rStyle w:val="Hyperlink"/>
                <w:noProof/>
              </w:rPr>
              <w:t>8.3</w:t>
            </w:r>
            <w:r>
              <w:rPr>
                <w:rFonts w:asciiTheme="minorHAnsi" w:eastAsiaTheme="minorEastAsia" w:hAnsiTheme="minorHAnsi"/>
                <w:noProof/>
                <w:color w:val="auto"/>
                <w:kern w:val="2"/>
                <w:sz w:val="24"/>
                <w:szCs w:val="24"/>
                <w:lang w:val="nl-NL" w:eastAsia="nl-NL"/>
                <w14:ligatures w14:val="standardContextual"/>
              </w:rPr>
              <w:tab/>
            </w:r>
            <w:r w:rsidRPr="00E82CDC">
              <w:rPr>
                <w:rStyle w:val="Hyperlink"/>
                <w:noProof/>
              </w:rPr>
              <w:t>Failure Criteria &amp; Damage Levels</w:t>
            </w:r>
            <w:r>
              <w:rPr>
                <w:noProof/>
                <w:webHidden/>
              </w:rPr>
              <w:tab/>
            </w:r>
            <w:r>
              <w:rPr>
                <w:noProof/>
                <w:webHidden/>
              </w:rPr>
              <w:fldChar w:fldCharType="begin"/>
            </w:r>
            <w:r>
              <w:rPr>
                <w:noProof/>
                <w:webHidden/>
              </w:rPr>
              <w:instrText xml:space="preserve"> PAGEREF _Toc230025529 \h </w:instrText>
            </w:r>
            <w:r>
              <w:rPr>
                <w:noProof/>
                <w:webHidden/>
              </w:rPr>
            </w:r>
            <w:r>
              <w:rPr>
                <w:noProof/>
                <w:webHidden/>
              </w:rPr>
              <w:fldChar w:fldCharType="separate"/>
            </w:r>
            <w:r>
              <w:rPr>
                <w:noProof/>
                <w:webHidden/>
              </w:rPr>
              <w:t>27</w:t>
            </w:r>
            <w:r>
              <w:rPr>
                <w:noProof/>
                <w:webHidden/>
              </w:rPr>
              <w:fldChar w:fldCharType="end"/>
            </w:r>
          </w:hyperlink>
        </w:p>
        <w:p w14:paraId="0F2787F2" w14:textId="1ABBF7D8" w:rsidR="00A57A43" w:rsidRDefault="00A57A43">
          <w:pPr>
            <w:pStyle w:val="TOC2"/>
            <w:tabs>
              <w:tab w:val="left" w:pos="960"/>
              <w:tab w:val="right" w:leader="dot" w:pos="9062"/>
            </w:tabs>
            <w:rPr>
              <w:rFonts w:asciiTheme="minorHAnsi" w:eastAsiaTheme="minorEastAsia" w:hAnsiTheme="minorHAnsi"/>
              <w:noProof/>
              <w:color w:val="auto"/>
              <w:kern w:val="2"/>
              <w:sz w:val="24"/>
              <w:szCs w:val="24"/>
              <w:lang w:val="nl-NL" w:eastAsia="nl-NL"/>
              <w14:ligatures w14:val="standardContextual"/>
            </w:rPr>
          </w:pPr>
          <w:hyperlink w:anchor="_Toc230025530" w:history="1">
            <w:r w:rsidRPr="00E82CDC">
              <w:rPr>
                <w:rStyle w:val="Hyperlink"/>
                <w:noProof/>
              </w:rPr>
              <w:t>8.4</w:t>
            </w:r>
            <w:r>
              <w:rPr>
                <w:rFonts w:asciiTheme="minorHAnsi" w:eastAsiaTheme="minorEastAsia" w:hAnsiTheme="minorHAnsi"/>
                <w:noProof/>
                <w:color w:val="auto"/>
                <w:kern w:val="2"/>
                <w:sz w:val="24"/>
                <w:szCs w:val="24"/>
                <w:lang w:val="nl-NL" w:eastAsia="nl-NL"/>
                <w14:ligatures w14:val="standardContextual"/>
              </w:rPr>
              <w:tab/>
            </w:r>
            <w:r w:rsidRPr="00E82CDC">
              <w:rPr>
                <w:rStyle w:val="Hyperlink"/>
                <w:noProof/>
              </w:rPr>
              <w:t>Validity Ranges &amp; Applicability Warnings</w:t>
            </w:r>
            <w:r>
              <w:rPr>
                <w:noProof/>
                <w:webHidden/>
              </w:rPr>
              <w:tab/>
            </w:r>
            <w:r>
              <w:rPr>
                <w:noProof/>
                <w:webHidden/>
              </w:rPr>
              <w:fldChar w:fldCharType="begin"/>
            </w:r>
            <w:r>
              <w:rPr>
                <w:noProof/>
                <w:webHidden/>
              </w:rPr>
              <w:instrText xml:space="preserve"> PAGEREF _Toc230025530 \h </w:instrText>
            </w:r>
            <w:r>
              <w:rPr>
                <w:noProof/>
                <w:webHidden/>
              </w:rPr>
            </w:r>
            <w:r>
              <w:rPr>
                <w:noProof/>
                <w:webHidden/>
              </w:rPr>
              <w:fldChar w:fldCharType="separate"/>
            </w:r>
            <w:r>
              <w:rPr>
                <w:noProof/>
                <w:webHidden/>
              </w:rPr>
              <w:t>27</w:t>
            </w:r>
            <w:r>
              <w:rPr>
                <w:noProof/>
                <w:webHidden/>
              </w:rPr>
              <w:fldChar w:fldCharType="end"/>
            </w:r>
          </w:hyperlink>
        </w:p>
        <w:p w14:paraId="7A9718CA" w14:textId="36AFF577" w:rsidR="00A57A43" w:rsidRDefault="00A57A43">
          <w:pPr>
            <w:pStyle w:val="TOC2"/>
            <w:tabs>
              <w:tab w:val="left" w:pos="960"/>
              <w:tab w:val="right" w:leader="dot" w:pos="9062"/>
            </w:tabs>
            <w:rPr>
              <w:rFonts w:asciiTheme="minorHAnsi" w:eastAsiaTheme="minorEastAsia" w:hAnsiTheme="minorHAnsi"/>
              <w:noProof/>
              <w:color w:val="auto"/>
              <w:kern w:val="2"/>
              <w:sz w:val="24"/>
              <w:szCs w:val="24"/>
              <w:lang w:val="nl-NL" w:eastAsia="nl-NL"/>
              <w14:ligatures w14:val="standardContextual"/>
            </w:rPr>
          </w:pPr>
          <w:hyperlink w:anchor="_Toc230025531" w:history="1">
            <w:r w:rsidRPr="00E82CDC">
              <w:rPr>
                <w:rStyle w:val="Hyperlink"/>
                <w:noProof/>
              </w:rPr>
              <w:t>8.5</w:t>
            </w:r>
            <w:r>
              <w:rPr>
                <w:rFonts w:asciiTheme="minorHAnsi" w:eastAsiaTheme="minorEastAsia" w:hAnsiTheme="minorHAnsi"/>
                <w:noProof/>
                <w:color w:val="auto"/>
                <w:kern w:val="2"/>
                <w:sz w:val="24"/>
                <w:szCs w:val="24"/>
                <w:lang w:val="nl-NL" w:eastAsia="nl-NL"/>
                <w14:ligatures w14:val="standardContextual"/>
              </w:rPr>
              <w:tab/>
            </w:r>
            <w:r w:rsidRPr="00E82CDC">
              <w:rPr>
                <w:rStyle w:val="Hyperlink"/>
                <w:noProof/>
              </w:rPr>
              <w:t>Sensitivity Analysis Framework</w:t>
            </w:r>
            <w:r>
              <w:rPr>
                <w:noProof/>
                <w:webHidden/>
              </w:rPr>
              <w:tab/>
            </w:r>
            <w:r>
              <w:rPr>
                <w:noProof/>
                <w:webHidden/>
              </w:rPr>
              <w:fldChar w:fldCharType="begin"/>
            </w:r>
            <w:r>
              <w:rPr>
                <w:noProof/>
                <w:webHidden/>
              </w:rPr>
              <w:instrText xml:space="preserve"> PAGEREF _Toc230025531 \h </w:instrText>
            </w:r>
            <w:r>
              <w:rPr>
                <w:noProof/>
                <w:webHidden/>
              </w:rPr>
            </w:r>
            <w:r>
              <w:rPr>
                <w:noProof/>
                <w:webHidden/>
              </w:rPr>
              <w:fldChar w:fldCharType="separate"/>
            </w:r>
            <w:r>
              <w:rPr>
                <w:noProof/>
                <w:webHidden/>
              </w:rPr>
              <w:t>27</w:t>
            </w:r>
            <w:r>
              <w:rPr>
                <w:noProof/>
                <w:webHidden/>
              </w:rPr>
              <w:fldChar w:fldCharType="end"/>
            </w:r>
          </w:hyperlink>
        </w:p>
        <w:p w14:paraId="119F0156" w14:textId="276DE63F" w:rsidR="00A57A43" w:rsidRDefault="00A57A43">
          <w:pPr>
            <w:pStyle w:val="TOC1"/>
            <w:tabs>
              <w:tab w:val="left" w:pos="720"/>
              <w:tab w:val="right" w:leader="dot" w:pos="9062"/>
            </w:tabs>
            <w:rPr>
              <w:rFonts w:asciiTheme="minorHAnsi" w:eastAsiaTheme="minorEastAsia" w:hAnsiTheme="minorHAnsi"/>
              <w:b w:val="0"/>
              <w:noProof/>
              <w:color w:val="auto"/>
              <w:kern w:val="2"/>
              <w:sz w:val="24"/>
              <w:szCs w:val="24"/>
              <w:lang w:val="nl-NL" w:eastAsia="nl-NL"/>
              <w14:ligatures w14:val="standardContextual"/>
            </w:rPr>
          </w:pPr>
          <w:hyperlink w:anchor="_Toc230025532" w:history="1">
            <w:r w:rsidRPr="00E82CDC">
              <w:rPr>
                <w:rStyle w:val="Hyperlink"/>
                <w:noProof/>
              </w:rPr>
              <w:t>9.</w:t>
            </w:r>
            <w:r>
              <w:rPr>
                <w:rFonts w:asciiTheme="minorHAnsi" w:eastAsiaTheme="minorEastAsia" w:hAnsiTheme="minorHAnsi"/>
                <w:b w:val="0"/>
                <w:noProof/>
                <w:color w:val="auto"/>
                <w:kern w:val="2"/>
                <w:sz w:val="24"/>
                <w:szCs w:val="24"/>
                <w:lang w:val="nl-NL" w:eastAsia="nl-NL"/>
                <w14:ligatures w14:val="standardContextual"/>
              </w:rPr>
              <w:tab/>
            </w:r>
            <w:r w:rsidRPr="00E82CDC">
              <w:rPr>
                <w:rStyle w:val="Hyperlink"/>
                <w:noProof/>
              </w:rPr>
              <w:t>Knowledge Gaps &amp; Research Questions</w:t>
            </w:r>
            <w:r>
              <w:rPr>
                <w:noProof/>
                <w:webHidden/>
              </w:rPr>
              <w:tab/>
            </w:r>
            <w:r>
              <w:rPr>
                <w:noProof/>
                <w:webHidden/>
              </w:rPr>
              <w:fldChar w:fldCharType="begin"/>
            </w:r>
            <w:r>
              <w:rPr>
                <w:noProof/>
                <w:webHidden/>
              </w:rPr>
              <w:instrText xml:space="preserve"> PAGEREF _Toc230025532 \h </w:instrText>
            </w:r>
            <w:r>
              <w:rPr>
                <w:noProof/>
                <w:webHidden/>
              </w:rPr>
            </w:r>
            <w:r>
              <w:rPr>
                <w:noProof/>
                <w:webHidden/>
              </w:rPr>
              <w:fldChar w:fldCharType="separate"/>
            </w:r>
            <w:r>
              <w:rPr>
                <w:noProof/>
                <w:webHidden/>
              </w:rPr>
              <w:t>29</w:t>
            </w:r>
            <w:r>
              <w:rPr>
                <w:noProof/>
                <w:webHidden/>
              </w:rPr>
              <w:fldChar w:fldCharType="end"/>
            </w:r>
          </w:hyperlink>
        </w:p>
        <w:p w14:paraId="66F15A78" w14:textId="1C02EEC6" w:rsidR="00A64FE5" w:rsidRPr="009E1B36" w:rsidRDefault="001C5B44" w:rsidP="00A64FE5">
          <w:pPr>
            <w:rPr>
              <w:bCs/>
            </w:rPr>
          </w:pPr>
          <w:r w:rsidRPr="009E1B36">
            <w:fldChar w:fldCharType="end"/>
          </w:r>
        </w:p>
      </w:sdtContent>
    </w:sdt>
    <w:p w14:paraId="0A7218ED" w14:textId="4ABD9B08" w:rsidR="00D21075" w:rsidRPr="009E1B36" w:rsidRDefault="00D21075" w:rsidP="00A64FE5">
      <w:r w:rsidRPr="009E1B36">
        <w:br w:type="page"/>
      </w:r>
    </w:p>
    <w:bookmarkEnd w:id="3"/>
    <w:p w14:paraId="35E590B3" w14:textId="4F8E0B00" w:rsidR="00A64FE5" w:rsidRPr="009E1B36" w:rsidRDefault="002E6E18" w:rsidP="00372F4A">
      <w:pPr>
        <w:pStyle w:val="Heading1"/>
        <w:rPr>
          <w:sz w:val="28"/>
          <w:szCs w:val="28"/>
          <w:lang w:val="en-US"/>
        </w:rPr>
      </w:pPr>
      <w:r w:rsidRPr="009E1B36">
        <w:rPr>
          <w:sz w:val="28"/>
          <w:szCs w:val="28"/>
          <w:lang w:val="en-US"/>
        </w:rPr>
        <w:lastRenderedPageBreak/>
        <w:t xml:space="preserve">  </w:t>
      </w:r>
      <w:bookmarkStart w:id="4" w:name="_Toc230025484"/>
      <w:r w:rsidR="00A64FE5" w:rsidRPr="009E1B36">
        <w:rPr>
          <w:sz w:val="28"/>
          <w:szCs w:val="28"/>
          <w:lang w:val="en-US"/>
        </w:rPr>
        <w:t>Introduction</w:t>
      </w:r>
      <w:bookmarkEnd w:id="4"/>
    </w:p>
    <w:p w14:paraId="6B425168" w14:textId="77777777" w:rsidR="00E25A52" w:rsidRDefault="00E25A52" w:rsidP="00034CE6">
      <w:pPr>
        <w:pStyle w:val="ListParagraph"/>
        <w:numPr>
          <w:ilvl w:val="0"/>
          <w:numId w:val="13"/>
        </w:numPr>
      </w:pPr>
      <w:r>
        <w:t>T</w:t>
      </w:r>
      <w:r w:rsidR="00AC6BEF" w:rsidRPr="009E1B36">
        <w:t>he rapid growth of the offshore wind sector</w:t>
      </w:r>
    </w:p>
    <w:p w14:paraId="033F039B" w14:textId="77777777" w:rsidR="00E25A52" w:rsidRDefault="00AC6BEF" w:rsidP="00034CE6">
      <w:pPr>
        <w:pStyle w:val="ListParagraph"/>
        <w:numPr>
          <w:ilvl w:val="0"/>
          <w:numId w:val="13"/>
        </w:numPr>
      </w:pPr>
      <w:r w:rsidRPr="009E1B36">
        <w:t>the increasing deployment of subsea cables as critical energy infrastructure</w:t>
      </w:r>
    </w:p>
    <w:p w14:paraId="1C49F6DC" w14:textId="77777777" w:rsidR="00E25A52" w:rsidRDefault="00AC6BEF" w:rsidP="00034CE6">
      <w:pPr>
        <w:pStyle w:val="ListParagraph"/>
        <w:numPr>
          <w:ilvl w:val="0"/>
          <w:numId w:val="13"/>
        </w:numPr>
      </w:pPr>
      <w:r w:rsidRPr="009E1B36">
        <w:t>the intensification of hydrodynamic loading due to climate change.</w:t>
      </w:r>
    </w:p>
    <w:p w14:paraId="74577B67" w14:textId="77777777" w:rsidR="00761061" w:rsidRDefault="00761061" w:rsidP="00034CE6">
      <w:pPr>
        <w:pStyle w:val="ListParagraph"/>
        <w:numPr>
          <w:ilvl w:val="0"/>
          <w:numId w:val="13"/>
        </w:numPr>
      </w:pPr>
      <w:r>
        <w:t>Why are</w:t>
      </w:r>
      <w:r w:rsidR="00AC6BEF" w:rsidRPr="009E1B36">
        <w:t xml:space="preserve"> existing design methods </w:t>
      </w:r>
      <w:proofErr w:type="gramStart"/>
      <w:r w:rsidR="00AC6BEF" w:rsidRPr="009E1B36">
        <w:t>are</w:t>
      </w:r>
      <w:proofErr w:type="gramEnd"/>
      <w:r w:rsidR="00AC6BEF" w:rsidRPr="009E1B36">
        <w:t xml:space="preserve"> not always suitable for nearshore cable protection</w:t>
      </w:r>
      <w:r>
        <w:t>?</w:t>
      </w:r>
    </w:p>
    <w:p w14:paraId="7CF8F98A" w14:textId="77777777" w:rsidR="00761061" w:rsidRDefault="00AC6BEF" w:rsidP="00034CE6">
      <w:pPr>
        <w:pStyle w:val="ListParagraph"/>
        <w:numPr>
          <w:ilvl w:val="0"/>
          <w:numId w:val="13"/>
        </w:numPr>
      </w:pPr>
      <w:r w:rsidRPr="009E1B36">
        <w:t xml:space="preserve">the gap this thesis addresses. </w:t>
      </w:r>
    </w:p>
    <w:p w14:paraId="4D3AC6AB" w14:textId="50564859" w:rsidR="00AC6BEF" w:rsidRPr="009E1B36" w:rsidRDefault="00AC6BEF" w:rsidP="00034CE6">
      <w:pPr>
        <w:pStyle w:val="ListParagraph"/>
        <w:numPr>
          <w:ilvl w:val="0"/>
          <w:numId w:val="13"/>
        </w:numPr>
      </w:pPr>
      <w:r w:rsidRPr="009E1B36">
        <w:t xml:space="preserve">research objective and scope of the study. </w:t>
      </w:r>
    </w:p>
    <w:p w14:paraId="049B1BBC" w14:textId="77777777" w:rsidR="00034CE6" w:rsidRDefault="00034CE6" w:rsidP="00034CE6"/>
    <w:p w14:paraId="713B459A" w14:textId="73FE79FF" w:rsidR="00AC6BEF" w:rsidRPr="009E1B36" w:rsidRDefault="00AC6BEF" w:rsidP="00034CE6">
      <w:proofErr w:type="spellStart"/>
      <w:r w:rsidRPr="009E1B36">
        <w:t>Schiereck</w:t>
      </w:r>
      <w:proofErr w:type="spellEnd"/>
      <w:r w:rsidRPr="009E1B36">
        <w:t xml:space="preserve"> &amp; Verhagen (2019) — Ch. 1 (Introduction: why and when, protection against what, failure and design)</w:t>
      </w:r>
    </w:p>
    <w:p w14:paraId="09EA25C0" w14:textId="77777777" w:rsidR="00AC6BEF" w:rsidRPr="009E1B36" w:rsidRDefault="00AC6BEF" w:rsidP="00034CE6">
      <w:proofErr w:type="spellStart"/>
      <w:r w:rsidRPr="009E1B36">
        <w:t>Deltares</w:t>
      </w:r>
      <w:proofErr w:type="spellEnd"/>
      <w:r w:rsidRPr="009E1B36">
        <w:t xml:space="preserve"> Handbook (2023) — Ch. 1 (Background, considered foundation types) &amp; Ch. 3 (Scour mitigation strategies)</w:t>
      </w:r>
    </w:p>
    <w:p w14:paraId="63D85D90" w14:textId="76B6F384" w:rsidR="00A64FE5" w:rsidRPr="009E1B36" w:rsidRDefault="00A64FE5" w:rsidP="00AC6BEF">
      <w:pPr>
        <w:rPr>
          <w:rFonts w:ascii="Adelle" w:hAnsi="Adelle" w:cs="Poppins"/>
          <w:sz w:val="22"/>
          <w:szCs w:val="24"/>
          <w:shd w:val="clear" w:color="auto" w:fill="FFFFFF"/>
        </w:rPr>
      </w:pPr>
      <w:r w:rsidRPr="009E1B36">
        <w:br w:type="page"/>
      </w:r>
    </w:p>
    <w:p>
      <w:pPr>
        <w:pStyle w:val="Heading1"/>
      </w:pPr>
      <w:r>
        <w:t>Site Conditions &amp; Loading</w:t>
      </w:r>
    </w:p>
    <w:p>
      <w:pPr>
        <w:pStyle w:val="Heading2"/>
      </w:pPr>
      <w:r>
        <w:t>Definition and Area of Interest</w:t>
      </w:r>
    </w:p>
    <w:p>
      <w:pPr/>
      <w:r>
        <w:t>The coastal region is not a single uniform zone, but a sequence of areas with distinct hydrodynamic behaviour and different degrees of wave–seabed interaction. Three zones are commonly distinguished: the offshore zone, the nearshore zone, and the surf zone.</w:t>
      </w:r>
    </w:p>
    <w:p>
      <w:pPr/>
      <w:r>
        <w:t>In the offshore zone, water depths are large enough that surface waves do not interact with the seabed; flow conditions above the bed are governed mainly by tidal and large-scale oceanic currents, and cable protection design in this zone is comparatively straightforward. The nearshore zone begins where waves start to feel the seabed and extends to the point where waves break consistently (sometimes referred to as the shoaling zone). This is the primary focus of this study, since it is where most cable routes requiring rock berm protection are located, and where the hydrodynamic loading on a protection layer is most complex.</w:t>
      </w:r>
    </w:p>
    <w:p>
      <w:pPr/>
      <w:r>
        <w:t>The surf zone, landward of the breaker line, is generally avoided by subsea cable routes because of its extreme and highly variable loading. The transition region near the breaker line — where wave breaking can also occur on the seaward side of the surf zone — remains directly relevant to this study and is treated in Section 3.5.</w:t>
      </w:r>
    </w:p>
    <w:p>
      <w:pPr>
        <w:pStyle w:val="Heading2"/>
      </w:pPr>
      <w:r>
        <w:t>Seabed Types: Bedrock and Mobile Sandy Conditions</w:t>
      </w:r>
    </w:p>
    <w:p>
      <w:pPr/>
      <w:r>
        <w:t>Following the agreed scope of this thesis, two seabed conditions govern where a free-standing rock berm is required in place of trenching: bedrock, where the seabed is too hard to bury the cable, and mobile sandy seabed, mainly at crossings and around existing infrastructure or other obstacles where burial is not feasible. These two cases present markedly different design conditions and are treated as the two governing situations throughout this thesis.</w:t>
      </w:r>
    </w:p>
    <w:p>
      <w:pPr/>
      <w:r>
        <w:t>Bedrock and other consolidated seabeds are commonly found along steep coastlines, in fjord areas, and around rocky headlands. These beds are generally stable and are not subject to winnowing. However, their uneven surface can prevent a protection berm from fully connecting with the seabed, potentially creating unsupported gaps beneath the berm. Herrera and Medina (2015) note that steep, rocky coastlines (slopes of 1/10 or steeper) behave very differently from gentle sandy slopes, so that design formulae developed for sandy coastlines are not directly applicable to bedrock conditions.</w:t>
      </w:r>
    </w:p>
    <w:p>
      <w:pPr/>
      <w:r>
        <w:t>Mobile sandy beds are the most common substrate where burial is otherwise preferred, and become the design case at crossings and obstacles where trenching is not possible. Fine to medium sands (D50 in the range of 0.1–0.5 mm) are readily mobilised under wave and current action, making these beds prone to scour around and beneath cable protection structures. Sandy beds also require careful filter design, since fine sediment can be transported through the voids of the armour layer if the underlayer grading is not properly specified (Schiereck &amp; Verhagen, 2019, Ch. 6) — directly relevant to the interface-stability requirement in this thesis.</w:t>
      </w:r>
    </w:p>
    <w:p>
      <w:pPr/>
      <w:r>
        <w:t>Mixed sand-gravel and gravel beds, and morphological features such as sand bars, tidal channels, and irregular cross-shore profiles, are encountered along some cable routes but are not treated as a separate design case; they are addressed, where relevant, as local variations of the two governing conditions above.</w:t>
      </w:r>
    </w:p>
    <w:p>
      <w:pPr>
        <w:pStyle w:val="Heading2"/>
      </w:pPr>
      <w:r>
        <w:t>Complexity of Nearshore Loading</w:t>
      </w:r>
    </w:p>
    <w:p>
      <w:pPr/>
      <w:r>
        <w:t>The nearshore zone is more complex than the offshore environment because several physical processes act simultaneously at or near the seabed, often producing loads larger than any one process alone would suggest.</w:t>
      </w:r>
    </w:p>
    <w:p>
      <w:pPr/>
      <w:r>
        <w:t>As water depth decreases, wave behaviour departs progressively from deep-water linear theory: orbital velocities at the seabed increase, and the wave profile becomes asymmetric, with steeper fronts and flatter troughs. Schiereck and Verhagen (2019) describe how waves travelling from a depth of about 20 m towards the shore undergo a sequence of shoaling, bottom friction, and eventually breaking, with the relative importance of each step depending strongly on the bed slope. Wave breaking itself is treated separately in Section 3.5, since it represents a distinct loading regime.</w:t>
      </w:r>
    </w:p>
    <w:p>
      <w:pPr/>
      <w:r>
        <w:t>Sediment dynamics are a second important factor, particularly on mobile sandy beds: sediment can be winnowed out from beneath or between protection stones, the protection layer can settle into a softer underlying bed, and edge erosion can weaken the stability of the whole berm. The Deltares HaSPro Handbook (2023) identifies interface stability and flexibility, alongside external stability, as the three main requirements for offshore rock protection — a framing adopted throughout this thesis.</w:t>
      </w:r>
    </w:p>
    <w:p>
      <w:pPr/>
      <w:r>
        <w:t>Tidal water-level variation and the resulting tidal currents, together with wave-current interaction, also contribute to the loading on a protection layer. Since waves are the governing load in this thesis and the hydraulic parameters used are supplied directly from NKT route data (Section 3.4), these mechanisms are treated here only as context; a fuller treatment of currents and combined wave-current loading is kept open, as discussed in Section 3.6.</w:t>
      </w:r>
    </w:p>
    <w:p>
      <w:pPr>
        <w:pStyle w:val="Heading2"/>
      </w:pPr>
      <w:r>
        <w:t>Wave Climate from NKT Route Data</w:t>
      </w:r>
    </w:p>
    <w:p>
      <w:pPr/>
      <w:r>
        <w:t>For this thesis, the wave climate is not derived from raw measurements, hindcast data, or numerical propagation models. NKT route surveys already provide the relevant wave parameters — significant wave height Hs, peak period Tp, and wave direction — at multiple points along the cable route, and these values are used directly as input to the stability assessment.</w:t>
      </w:r>
    </w:p>
    <w:p>
      <w:pPr/>
      <w:r>
        <w:t>Hs is defined as the mean wave height of the highest one-third of waves in a sea state, or equivalently through the zeroth spectral moment; it is a robust measure of overall wave severity. Tp corresponds to the frequency at which the wave spectrum is maximal and identifies the dominant, energy-containing waves in the sea state. Wave direction is retained as a design parameter because the interaction between waves and any current, and the possibility of oblique wave attack, both depend on the angle of incidence relative to the cable route.</w:t>
      </w:r>
    </w:p>
    <w:p>
      <w:pPr/>
      <w:r>
        <w:t>Because these parameters are already referenced to the location of interest, the wave-transformation workflow (shoaling, refraction, and numerical propagation with tools such as SWAN) that would otherwise be required to bring offshore wave data nearshore falls outside the scope of this thesis.</w:t>
      </w:r>
    </w:p>
    <w:p>
      <w:pPr>
        <w:pStyle w:val="Heading2"/>
      </w:pPr>
      <w:r>
        <w:t>Wave Breaking</w:t>
      </w:r>
    </w:p>
    <w:p>
      <w:pPr/>
      <w:r>
        <w:t>Wave breaking marks a qualitative transition in the loading experienced by a rock protection layer and is one of the most important loading conditions considered in this thesis, since breaking frequently occurs along the shallow sections of nearshore cable routes.</w:t>
      </w:r>
    </w:p>
    <w:p>
      <w:pPr/>
      <w:r>
        <w:t>Breaking occurs when a wave can no longer sustain its form, either because it becomes too steep in deep water or because the local water depth becomes too small to support the wave height. The Miche criterion provides a theoretical upper limit for wave height as a function of local depth and wavelength (Schiereck &amp; Verhagen, 2019, Eq. 7.8); in practice, for shallow foreshores, a depth-limited approximation Hb ≈ γ·h is often used, with a breaker index γ commonly taken around 0.8, where h is the local water depth. This indicates that in the nearshore zone, the significant wave height is strongly depth-limited rather than governed only by the offshore wave climate.</w:t>
      </w:r>
    </w:p>
    <w:p>
      <w:pPr/>
      <w:r>
        <w:t>Before breaking, the wave field is oscillatory and can be reasonably described using linear wave theory and standard transformation methods; standard stability formulae derived for non-breaking or mildly breaking conditions apply directly. After breaking, the flow becomes turbulent and impulsive, and the loading mechanism changes fundamentally from smooth oscillatory motion to turbulent energy dissipation and, in the case of plunging breakers, direct impact loading on the protection layer. For rock protection design, this means that formulae calibrated for non-breaking conditions may significantly underestimate the actual loading (Herrera &amp; Medina, 2015).</w:t>
      </w:r>
    </w:p>
    <w:p>
      <w:pPr/>
      <w:r>
        <w:t>This has direct consequences for method selection in this thesis (Chapter 5). Herrera and Medina (2015) specifically address toe berms in very shallow water on steep slopes under breaking wave conditions, and are therefore one of the few methods in the comparison directly validated for the breaking regime; other methods (Van Gent &amp; Van der Werf, 2014; Van Rijn, 2019) are primarily validated for non-breaking or mildly breaking conditions, and their applicability must be checked explicitly whenever a design point along the route falls within or close to the breaking zone. Tidal water-level variation compounds this further, since the position of the breaker line — and therefore whether a given point on the protection layer is in the breaking or non-breaking regime — shifts with the tidal cycle.</w:t>
      </w:r>
    </w:p>
    <w:p>
      <w:pPr>
        <w:pStyle w:val="Heading2"/>
      </w:pPr>
      <w:r>
        <w:t>Currents: Scope and Context</w:t>
      </w:r>
    </w:p>
    <w:p>
      <w:pPr/>
      <w:r>
        <w:t>Currents in the nearshore zone arise from a limited number of mechanisms: tidal currents, driven by the astronomical tide; wind-driven currents; density-driven currents; and wave-induced currents generated by non-breaking orbital motion. Each of these contributes, in principle, to the bed-shear stress experienced by a protection layer, and their combined action with waves is generally more demanding than either process alone.</w:t>
      </w:r>
    </w:p>
    <w:p>
      <w:pPr/>
      <w:r>
        <w:t>Consistent with the scope agreed for this thesis, waves are treated as the governing load, and the wave parameters used in the stability assessment are taken directly from NKT route data (Section 3.4). A full treatment of current mechanisms, and of combined wave-current loading beyond the qualitative sense described in Section 3.3, is therefore kept open as a possible extension of this work rather than developed in detail here.</w:t>
      </w:r>
    </w:p>
    <w:p>
      <w:pPr>
        <w:pStyle w:val="ListParagraph"/>
      </w:pPr>
      <w:r>
        <w:t>Key sources for this chapter: Schiereck &amp; Verhagen (2019, Ch. 2, 6, 7); Herrera &amp; Medina (2015, Introduction, Section 1); Van Rijn (2019, Section 2); Deltares HaSPro Handbook (2023, Ch. 2, 4.2).</w:t>
      </w:r>
    </w:p>
    <w:p w14:paraId="34C613D1" w14:textId="77777777" w:rsidR="00261C3F" w:rsidRPr="009E1B36" w:rsidRDefault="0025706C" w:rsidP="00261C3F">
      <w:pPr>
        <w:pStyle w:val="Heading1"/>
        <w:rPr>
          <w:sz w:val="28"/>
          <w:szCs w:val="28"/>
          <w:lang w:val="en-US"/>
        </w:rPr>
      </w:pPr>
      <w:r w:rsidRPr="009E1B36">
        <w:rPr>
          <w:lang w:val="en-US"/>
        </w:rPr>
        <w:lastRenderedPageBreak/>
        <w:tab/>
      </w:r>
      <w:bookmarkStart w:id="27" w:name="_Toc230025507"/>
      <w:r w:rsidR="00261C3F" w:rsidRPr="009E1B36">
        <w:rPr>
          <w:sz w:val="28"/>
          <w:szCs w:val="28"/>
          <w:lang w:val="en-US"/>
        </w:rPr>
        <w:t>Near-bed Flow Conditions</w:t>
      </w:r>
      <w:bookmarkEnd w:id="27"/>
    </w:p>
    <w:p w14:paraId="7F7EDA88" w14:textId="77777777" w:rsidR="00B037D9" w:rsidRDefault="00B037D9" w:rsidP="00261C3F">
      <w:r>
        <w:t>W</w:t>
      </w:r>
      <w:r w:rsidR="00261C3F" w:rsidRPr="009E1B36">
        <w:t xml:space="preserve">hat happens at the bed level, because that is what the stones of your protection </w:t>
      </w:r>
      <w:proofErr w:type="gramStart"/>
      <w:r w:rsidR="00261C3F" w:rsidRPr="009E1B36">
        <w:t>actually experience</w:t>
      </w:r>
      <w:proofErr w:type="gramEnd"/>
      <w:r w:rsidR="00261C3F" w:rsidRPr="009E1B36">
        <w:t xml:space="preserve">. </w:t>
      </w:r>
    </w:p>
    <w:p w14:paraId="50EDE829" w14:textId="77777777" w:rsidR="00B037D9" w:rsidRDefault="00B037D9" w:rsidP="00261C3F"/>
    <w:p w14:paraId="0A346342" w14:textId="77777777" w:rsidR="00B037D9" w:rsidRDefault="00B037D9" w:rsidP="00261C3F">
      <w:r>
        <w:t>B</w:t>
      </w:r>
      <w:r w:rsidR="00261C3F" w:rsidRPr="009E1B36">
        <w:t>oundary layer theory</w:t>
      </w:r>
    </w:p>
    <w:p w14:paraId="218A9E55" w14:textId="77777777" w:rsidR="00B037D9" w:rsidRDefault="00B037D9" w:rsidP="00261C3F">
      <w:r>
        <w:t>V</w:t>
      </w:r>
      <w:r w:rsidR="00261C3F" w:rsidRPr="009E1B36">
        <w:t>elocity profiles above a rough bed</w:t>
      </w:r>
    </w:p>
    <w:p w14:paraId="06B64A67" w14:textId="77777777" w:rsidR="00B037D9" w:rsidRDefault="00B037D9" w:rsidP="00261C3F">
      <w:r>
        <w:t>D</w:t>
      </w:r>
      <w:r w:rsidR="00261C3F" w:rsidRPr="009E1B36">
        <w:t xml:space="preserve">istinction between uniform and non-uniform flow. </w:t>
      </w:r>
    </w:p>
    <w:p w14:paraId="32356B5B" w14:textId="77777777" w:rsidR="00B037D9" w:rsidRDefault="00B037D9" w:rsidP="00261C3F"/>
    <w:p w14:paraId="51684DAB" w14:textId="77777777" w:rsidR="00B037D9" w:rsidRDefault="00B037D9" w:rsidP="00261C3F">
      <w:r>
        <w:t>T</w:t>
      </w:r>
      <w:r w:rsidR="00261C3F" w:rsidRPr="009E1B36">
        <w:t xml:space="preserve">urbulence as a phenomenon: what it is, how it develops in </w:t>
      </w:r>
      <w:proofErr w:type="gramStart"/>
      <w:r w:rsidR="00261C3F" w:rsidRPr="009E1B36">
        <w:t>nearshore</w:t>
      </w:r>
      <w:proofErr w:type="gramEnd"/>
      <w:r w:rsidR="00261C3F" w:rsidRPr="009E1B36">
        <w:t xml:space="preserve"> environments (waves, bed roughness, structures)</w:t>
      </w:r>
    </w:p>
    <w:p w14:paraId="0D0A371A" w14:textId="77777777" w:rsidR="00B037D9" w:rsidRDefault="00B037D9" w:rsidP="00261C3F"/>
    <w:p w14:paraId="4B43D6AA" w14:textId="77777777" w:rsidR="00B037D9" w:rsidRDefault="00B037D9" w:rsidP="00261C3F">
      <w:r>
        <w:t>W</w:t>
      </w:r>
      <w:r w:rsidR="00261C3F" w:rsidRPr="009E1B36">
        <w:t>hy elevated turbulence makes standard stability criteria less reliable. Reference Hofland (2005) as the key source for the turbulence problem</w:t>
      </w:r>
    </w:p>
    <w:p w14:paraId="001E86B2" w14:textId="77777777" w:rsidR="00B037D9" w:rsidRDefault="00B037D9" w:rsidP="00261C3F"/>
    <w:p w14:paraId="3E0DCB13" w14:textId="00EAE72C" w:rsidR="00261C3F" w:rsidRPr="009E1B36" w:rsidRDefault="00B037D9" w:rsidP="00261C3F">
      <w:r>
        <w:t>(</w:t>
      </w:r>
      <w:r w:rsidR="00261C3F" w:rsidRPr="009E1B36">
        <w:t>cited directly by Van Rijn (2019) in your literature</w:t>
      </w:r>
      <w:r>
        <w:t>)</w:t>
      </w:r>
    </w:p>
    <w:p w14:paraId="49BD3B24" w14:textId="77777777" w:rsidR="00261C3F" w:rsidRPr="009E1B36" w:rsidRDefault="00261C3F" w:rsidP="00261C3F"/>
    <w:p w14:paraId="7B53CA91" w14:textId="77777777" w:rsidR="00B037D9" w:rsidRDefault="00261C3F">
      <w:pPr>
        <w:pStyle w:val="ListParagraph"/>
        <w:numPr>
          <w:ilvl w:val="0"/>
          <w:numId w:val="8"/>
        </w:numPr>
      </w:pPr>
      <w:proofErr w:type="spellStart"/>
      <w:r w:rsidRPr="009E1B36">
        <w:t>Schiereck</w:t>
      </w:r>
      <w:proofErr w:type="spellEnd"/>
      <w:r w:rsidRPr="009E1B36">
        <w:t xml:space="preserve"> &amp; Verhagen (2019)</w:t>
      </w:r>
    </w:p>
    <w:p w14:paraId="5CED1C99" w14:textId="77777777" w:rsidR="00B037D9" w:rsidRDefault="00261C3F" w:rsidP="00B037D9">
      <w:r w:rsidRPr="009E1B36">
        <w:t>Ch. 2.2 (Turbulence)</w:t>
      </w:r>
    </w:p>
    <w:p w14:paraId="43E7BF9F" w14:textId="77777777" w:rsidR="00B037D9" w:rsidRDefault="00261C3F" w:rsidP="00B037D9">
      <w:r w:rsidRPr="009E1B36">
        <w:t xml:space="preserve">Ch. 2.3 (Wall flow, uniform flow, non-uniform flow) </w:t>
      </w:r>
    </w:p>
    <w:p w14:paraId="1DC91C8E" w14:textId="3E00E897" w:rsidR="00261C3F" w:rsidRDefault="00261C3F" w:rsidP="00B037D9">
      <w:r w:rsidRPr="009E1B36">
        <w:t>Ch. 3.4 (</w:t>
      </w:r>
      <w:proofErr w:type="gramStart"/>
      <w:r w:rsidRPr="009E1B36">
        <w:t>Non-uniform</w:t>
      </w:r>
      <w:proofErr w:type="gramEnd"/>
      <w:r w:rsidRPr="009E1B36">
        <w:t xml:space="preserve"> flow)</w:t>
      </w:r>
    </w:p>
    <w:p w14:paraId="10CF49C0" w14:textId="77777777" w:rsidR="00B037D9" w:rsidRPr="009E1B36" w:rsidRDefault="00B037D9" w:rsidP="00B037D9"/>
    <w:p w14:paraId="5C8134A1" w14:textId="77777777" w:rsidR="00B037D9" w:rsidRDefault="00261C3F">
      <w:pPr>
        <w:pStyle w:val="ListParagraph"/>
        <w:numPr>
          <w:ilvl w:val="0"/>
          <w:numId w:val="8"/>
        </w:numPr>
      </w:pPr>
      <w:r w:rsidRPr="009E1B36">
        <w:t>Van Rijn (2019)</w:t>
      </w:r>
    </w:p>
    <w:p w14:paraId="47593E37" w14:textId="1F5D61E4" w:rsidR="00261C3F" w:rsidRDefault="00261C3F" w:rsidP="00B037D9">
      <w:r w:rsidRPr="009E1B36">
        <w:t>Section 1 (Introduction, reference to Hofland 2005 on turbulent kinetic energy)</w:t>
      </w:r>
    </w:p>
    <w:p w14:paraId="53D5E685" w14:textId="77777777" w:rsidR="00B037D9" w:rsidRPr="009E1B36" w:rsidRDefault="00B037D9" w:rsidP="00B037D9"/>
    <w:p w14:paraId="473801A4" w14:textId="77777777" w:rsidR="00B037D9" w:rsidRDefault="00261C3F">
      <w:pPr>
        <w:pStyle w:val="ListParagraph"/>
        <w:numPr>
          <w:ilvl w:val="0"/>
          <w:numId w:val="8"/>
        </w:numPr>
      </w:pPr>
      <w:proofErr w:type="spellStart"/>
      <w:r w:rsidRPr="009E1B36">
        <w:t>Deltares</w:t>
      </w:r>
      <w:proofErr w:type="spellEnd"/>
      <w:r w:rsidRPr="009E1B36">
        <w:t xml:space="preserve"> Handbook (2023)</w:t>
      </w:r>
    </w:p>
    <w:p w14:paraId="45B49A86" w14:textId="06C1787D" w:rsidR="00261C3F" w:rsidRPr="009E1B36" w:rsidRDefault="00261C3F" w:rsidP="00B037D9">
      <w:r w:rsidRPr="009E1B36">
        <w:t>Ch. 4.2.1 (External stability of loose rock scour protections)</w:t>
      </w:r>
    </w:p>
    <w:p w14:paraId="5679BCD6" w14:textId="3C98D8A7" w:rsidR="0025706C" w:rsidRPr="009E1B36" w:rsidRDefault="0025706C">
      <w:pPr>
        <w:pStyle w:val="Heading1"/>
        <w:numPr>
          <w:ilvl w:val="0"/>
          <w:numId w:val="8"/>
        </w:numPr>
        <w:rPr>
          <w:lang w:val="en-US"/>
        </w:rPr>
      </w:pPr>
      <w:r w:rsidRPr="009E1B36">
        <w:rPr>
          <w:lang w:val="en-US"/>
        </w:rPr>
        <w:br w:type="page"/>
      </w:r>
    </w:p>
    <w:p w14:paraId="30A83605" w14:textId="0D94334E" w:rsidR="00F61317" w:rsidRPr="009E1B36" w:rsidRDefault="0025706C" w:rsidP="00F61317">
      <w:pPr>
        <w:pStyle w:val="Heading1"/>
        <w:rPr>
          <w:i/>
          <w:iCs/>
          <w:lang w:val="en-US"/>
        </w:rPr>
      </w:pPr>
      <w:r w:rsidRPr="009E1B36">
        <w:rPr>
          <w:lang w:val="en-US"/>
        </w:rPr>
        <w:lastRenderedPageBreak/>
        <w:tab/>
      </w:r>
      <w:bookmarkStart w:id="28" w:name="_Toc230025508"/>
      <w:r w:rsidR="00821B9F" w:rsidRPr="009E1B36">
        <w:rPr>
          <w:sz w:val="28"/>
          <w:szCs w:val="56"/>
          <w:lang w:val="en-US"/>
        </w:rPr>
        <w:t>Stability Parameters &amp; Criteria</w:t>
      </w:r>
      <w:bookmarkEnd w:id="28"/>
    </w:p>
    <w:p w14:paraId="7DF4F8C9" w14:textId="77777777" w:rsidR="00714A2D" w:rsidRPr="009E1B36" w:rsidRDefault="00714A2D" w:rsidP="00821B9F">
      <w:pPr>
        <w:pStyle w:val="Heading2"/>
        <w:numPr>
          <w:ilvl w:val="1"/>
          <w:numId w:val="3"/>
        </w:numPr>
        <w:rPr>
          <w:b w:val="0"/>
          <w:bCs/>
          <w:sz w:val="24"/>
          <w:szCs w:val="24"/>
          <w:lang w:val="en-US"/>
        </w:rPr>
      </w:pPr>
      <w:bookmarkStart w:id="29" w:name="_Toc230025509"/>
      <w:r w:rsidRPr="009E1B36">
        <w:rPr>
          <w:b w:val="0"/>
          <w:bCs/>
          <w:sz w:val="24"/>
          <w:szCs w:val="24"/>
          <w:lang w:val="en-US"/>
        </w:rPr>
        <w:t>The Shields Parameter — Uniform Flow</w:t>
      </w:r>
      <w:bookmarkEnd w:id="29"/>
    </w:p>
    <w:p w14:paraId="5DC81293" w14:textId="77777777" w:rsidR="00B037D9" w:rsidRDefault="00266A68" w:rsidP="00266A68">
      <w:r w:rsidRPr="009E1B36">
        <w:t xml:space="preserve">Shields curve and the critical Shields parameter as the classical stability criterion for uniform flow. </w:t>
      </w:r>
    </w:p>
    <w:p w14:paraId="6BBB61D8" w14:textId="77777777" w:rsidR="00B037D9" w:rsidRDefault="00B037D9" w:rsidP="00266A68"/>
    <w:p w14:paraId="3F388A79" w14:textId="77777777" w:rsidR="00B037D9" w:rsidRDefault="00B037D9" w:rsidP="00266A68">
      <w:r>
        <w:t>V</w:t>
      </w:r>
      <w:r w:rsidR="00266A68" w:rsidRPr="009E1B36">
        <w:t xml:space="preserve">alidity, the scatter in the data, and the practical application via the reduction factor r (Van Rijn, 2019). </w:t>
      </w:r>
    </w:p>
    <w:p w14:paraId="6442E04F" w14:textId="77777777" w:rsidR="00B037D9" w:rsidRDefault="00B037D9" w:rsidP="00266A68"/>
    <w:p w14:paraId="1B9D1F73" w14:textId="63BBE2AC" w:rsidR="00266A68" w:rsidRPr="009E1B36" w:rsidRDefault="00B037D9" w:rsidP="00266A68">
      <w:r>
        <w:t>W</w:t>
      </w:r>
      <w:r w:rsidR="00266A68" w:rsidRPr="009E1B36">
        <w:t xml:space="preserve">hich situations Shields </w:t>
      </w:r>
      <w:proofErr w:type="gramStart"/>
      <w:r w:rsidR="00266A68" w:rsidRPr="009E1B36">
        <w:t>is</w:t>
      </w:r>
      <w:proofErr w:type="gramEnd"/>
      <w:r w:rsidR="00266A68" w:rsidRPr="009E1B36">
        <w:t xml:space="preserve"> reliable</w:t>
      </w:r>
      <w:r>
        <w:t>? And where not?</w:t>
      </w:r>
    </w:p>
    <w:p w14:paraId="5E0A5AB0" w14:textId="77777777" w:rsidR="00266A68" w:rsidRPr="009E1B36" w:rsidRDefault="00266A68" w:rsidP="00266A68"/>
    <w:p w14:paraId="3A262EFD" w14:textId="5ADFDE82" w:rsidR="00714A2D" w:rsidRPr="009E1B36" w:rsidRDefault="0065238C" w:rsidP="00714A2D">
      <w:pPr>
        <w:pStyle w:val="Heading2"/>
        <w:numPr>
          <w:ilvl w:val="1"/>
          <w:numId w:val="3"/>
        </w:numPr>
        <w:rPr>
          <w:b w:val="0"/>
          <w:bCs/>
          <w:sz w:val="24"/>
          <w:szCs w:val="24"/>
          <w:lang w:val="en-US"/>
        </w:rPr>
      </w:pPr>
      <w:bookmarkStart w:id="30" w:name="_Toc230025510"/>
      <w:r w:rsidRPr="009E1B36">
        <w:rPr>
          <w:b w:val="0"/>
          <w:bCs/>
          <w:sz w:val="24"/>
          <w:szCs w:val="24"/>
          <w:lang w:val="en-US"/>
        </w:rPr>
        <w:t>Turbulence-based Parameters</w:t>
      </w:r>
      <w:bookmarkEnd w:id="30"/>
    </w:p>
    <w:p w14:paraId="2DF48361" w14:textId="77777777" w:rsidR="00EE0881" w:rsidRDefault="00B037D9" w:rsidP="00266A68">
      <w:r>
        <w:t>E</w:t>
      </w:r>
      <w:r w:rsidR="004F5F2D" w:rsidRPr="009E1B36">
        <w:t>xtension of Shields towards situations with elevated turbulence</w:t>
      </w:r>
      <w:r w:rsidR="00EE0881">
        <w:t xml:space="preserve"> (</w:t>
      </w:r>
      <w:r w:rsidR="004F5F2D" w:rsidRPr="009E1B36">
        <w:t>Hofland (2005)</w:t>
      </w:r>
      <w:r w:rsidR="00EE0881">
        <w:t>)</w:t>
      </w:r>
    </w:p>
    <w:p w14:paraId="56E316ED" w14:textId="77777777" w:rsidR="00EE0881" w:rsidRDefault="00EE0881" w:rsidP="00266A68"/>
    <w:p w14:paraId="6ED15C2A" w14:textId="3E58FA32" w:rsidR="00266A68" w:rsidRPr="009E1B36" w:rsidRDefault="00EE0881" w:rsidP="00266A68">
      <w:r>
        <w:t>T</w:t>
      </w:r>
      <w:r w:rsidR="004F5F2D" w:rsidRPr="009E1B36">
        <w:t>urbulent kinetic energy (TKE)</w:t>
      </w:r>
      <w:r>
        <w:t xml:space="preserve">, </w:t>
      </w:r>
      <w:r w:rsidR="004F5F2D" w:rsidRPr="009E1B36">
        <w:t xml:space="preserve">additional stability parameter alongside mean velocity. </w:t>
      </w:r>
      <w:r>
        <w:t>W</w:t>
      </w:r>
      <w:r w:rsidR="004F5F2D" w:rsidRPr="009E1B36">
        <w:t>hen</w:t>
      </w:r>
      <w:r>
        <w:t xml:space="preserve"> is</w:t>
      </w:r>
      <w:r w:rsidR="004F5F2D" w:rsidRPr="009E1B36">
        <w:t xml:space="preserve"> this </w:t>
      </w:r>
      <w:proofErr w:type="gramStart"/>
      <w:r w:rsidR="004F5F2D" w:rsidRPr="009E1B36">
        <w:t>approach becomes</w:t>
      </w:r>
      <w:proofErr w:type="gramEnd"/>
      <w:r w:rsidR="004F5F2D" w:rsidRPr="009E1B36">
        <w:t xml:space="preserve"> necessary</w:t>
      </w:r>
      <w:r>
        <w:t>?</w:t>
      </w:r>
    </w:p>
    <w:p w14:paraId="2BDD5FC8" w14:textId="77777777" w:rsidR="004F5F2D" w:rsidRPr="009E1B36" w:rsidRDefault="004F5F2D" w:rsidP="00266A68"/>
    <w:p w14:paraId="01CED08E" w14:textId="202DA46D" w:rsidR="00714A2D" w:rsidRPr="009E1B36" w:rsidRDefault="0065238C" w:rsidP="00714A2D">
      <w:pPr>
        <w:pStyle w:val="Heading2"/>
        <w:numPr>
          <w:ilvl w:val="1"/>
          <w:numId w:val="3"/>
        </w:numPr>
        <w:rPr>
          <w:b w:val="0"/>
          <w:bCs/>
          <w:sz w:val="24"/>
          <w:szCs w:val="24"/>
          <w:lang w:val="en-US"/>
        </w:rPr>
      </w:pPr>
      <w:bookmarkStart w:id="31" w:name="_Toc230025511"/>
      <w:r w:rsidRPr="009E1B36">
        <w:rPr>
          <w:b w:val="0"/>
          <w:bCs/>
          <w:sz w:val="24"/>
          <w:szCs w:val="24"/>
          <w:lang w:val="en-US"/>
        </w:rPr>
        <w:t>Combined Wave-Current Conditions</w:t>
      </w:r>
      <w:bookmarkEnd w:id="31"/>
    </w:p>
    <w:p w14:paraId="2745FA4B" w14:textId="77777777" w:rsidR="00EE0881" w:rsidRDefault="00EE0881" w:rsidP="004F5F2D">
      <w:r>
        <w:t>B</w:t>
      </w:r>
      <w:r w:rsidR="004F5F2D" w:rsidRPr="009E1B36">
        <w:t xml:space="preserve">ed-shear stress is computed under combined wave and current conditions, </w:t>
      </w:r>
      <w:proofErr w:type="gramStart"/>
      <w:r w:rsidR="004F5F2D" w:rsidRPr="009E1B36">
        <w:t>in particular</w:t>
      </w:r>
      <w:proofErr w:type="gramEnd"/>
      <w:r w:rsidR="004F5F2D" w:rsidRPr="009E1B36">
        <w:t xml:space="preserve"> the approach of Van Rijn (2019) where </w:t>
      </w:r>
      <w:proofErr w:type="spellStart"/>
      <w:r w:rsidR="004F5F2D" w:rsidRPr="009E1B36">
        <w:rPr>
          <w:rFonts w:ascii="Cambria" w:hAnsi="Cambria" w:cs="Cambria"/>
        </w:rPr>
        <w:t>τ</w:t>
      </w:r>
      <w:proofErr w:type="gramStart"/>
      <w:r w:rsidR="004F5F2D" w:rsidRPr="009E1B36">
        <w:t>b,cw</w:t>
      </w:r>
      <w:proofErr w:type="spellEnd"/>
      <w:proofErr w:type="gramEnd"/>
      <w:r w:rsidR="004F5F2D" w:rsidRPr="009E1B36">
        <w:t xml:space="preserve"> = </w:t>
      </w:r>
      <w:proofErr w:type="spellStart"/>
      <w:r w:rsidR="004F5F2D" w:rsidRPr="009E1B36">
        <w:rPr>
          <w:rFonts w:ascii="Cambria" w:hAnsi="Cambria" w:cs="Cambria"/>
        </w:rPr>
        <w:t>τ</w:t>
      </w:r>
      <w:proofErr w:type="gramStart"/>
      <w:r w:rsidR="004F5F2D" w:rsidRPr="009E1B36">
        <w:t>b,c</w:t>
      </w:r>
      <w:proofErr w:type="spellEnd"/>
      <w:proofErr w:type="gramEnd"/>
      <w:r w:rsidR="004F5F2D" w:rsidRPr="009E1B36">
        <w:t xml:space="preserve"> + </w:t>
      </w:r>
      <w:proofErr w:type="spellStart"/>
      <w:r w:rsidR="004F5F2D" w:rsidRPr="009E1B36">
        <w:rPr>
          <w:rFonts w:ascii="Cambria" w:hAnsi="Cambria" w:cs="Cambria"/>
        </w:rPr>
        <w:t>τ</w:t>
      </w:r>
      <w:proofErr w:type="gramStart"/>
      <w:r w:rsidR="004F5F2D" w:rsidRPr="009E1B36">
        <w:t>b,w</w:t>
      </w:r>
      <w:proofErr w:type="spellEnd"/>
      <w:r w:rsidR="004F5F2D" w:rsidRPr="009E1B36">
        <w:t>.</w:t>
      </w:r>
      <w:proofErr w:type="gramEnd"/>
      <w:r w:rsidR="004F5F2D" w:rsidRPr="009E1B36">
        <w:t xml:space="preserve"> </w:t>
      </w:r>
    </w:p>
    <w:p w14:paraId="0759D53C" w14:textId="77777777" w:rsidR="00EE0881" w:rsidRDefault="00EE0881" w:rsidP="004F5F2D"/>
    <w:p w14:paraId="15374189" w14:textId="5296EE8E" w:rsidR="004F5F2D" w:rsidRPr="009E1B36" w:rsidRDefault="00EE0881" w:rsidP="004F5F2D">
      <w:r>
        <w:t>F</w:t>
      </w:r>
      <w:r w:rsidR="004F5F2D" w:rsidRPr="009E1B36">
        <w:t xml:space="preserve">riction factors fc and </w:t>
      </w:r>
      <w:proofErr w:type="spellStart"/>
      <w:r w:rsidR="004F5F2D" w:rsidRPr="009E1B36">
        <w:t>fw</w:t>
      </w:r>
      <w:proofErr w:type="spellEnd"/>
      <w:r w:rsidR="004F5F2D" w:rsidRPr="009E1B36">
        <w:t xml:space="preserve"> and the simplified power functions introduced for practical use.</w:t>
      </w:r>
    </w:p>
    <w:p w14:paraId="06D8AA97" w14:textId="77777777" w:rsidR="004F5F2D" w:rsidRPr="009E1B36" w:rsidRDefault="004F5F2D" w:rsidP="004F5F2D"/>
    <w:p w14:paraId="3CB033C5" w14:textId="77777777" w:rsidR="0065238C" w:rsidRPr="009E1B36" w:rsidRDefault="0065238C" w:rsidP="00714A2D">
      <w:pPr>
        <w:pStyle w:val="Heading2"/>
        <w:numPr>
          <w:ilvl w:val="1"/>
          <w:numId w:val="3"/>
        </w:numPr>
        <w:rPr>
          <w:b w:val="0"/>
          <w:bCs/>
          <w:i/>
          <w:iCs/>
          <w:sz w:val="24"/>
          <w:szCs w:val="24"/>
          <w:lang w:val="en-US"/>
        </w:rPr>
      </w:pPr>
      <w:bookmarkStart w:id="32" w:name="_Toc230025512"/>
      <w:r w:rsidRPr="009E1B36">
        <w:rPr>
          <w:b w:val="0"/>
          <w:bCs/>
          <w:sz w:val="24"/>
          <w:szCs w:val="24"/>
          <w:lang w:val="en-US"/>
        </w:rPr>
        <w:t>Decision Framework</w:t>
      </w:r>
      <w:bookmarkEnd w:id="32"/>
      <w:r w:rsidRPr="009E1B36">
        <w:rPr>
          <w:b w:val="0"/>
          <w:bCs/>
          <w:sz w:val="24"/>
          <w:szCs w:val="24"/>
          <w:lang w:val="en-US"/>
        </w:rPr>
        <w:t xml:space="preserve"> </w:t>
      </w:r>
    </w:p>
    <w:p w14:paraId="1A4E3D62" w14:textId="77777777" w:rsidR="00EE0881" w:rsidRDefault="00772BE0" w:rsidP="0065238C">
      <w:r w:rsidRPr="009E1B36">
        <w:t xml:space="preserve">A clear table or decision tree: under which hydrodynamic conditions which parameter? Uniform current </w:t>
      </w:r>
      <w:r w:rsidRPr="009E1B36">
        <w:rPr>
          <w:rFonts w:ascii="Times New Roman" w:hAnsi="Times New Roman" w:cs="Times New Roman"/>
        </w:rPr>
        <w:t>→</w:t>
      </w:r>
      <w:r w:rsidRPr="009E1B36">
        <w:t xml:space="preserve"> Shields. </w:t>
      </w:r>
    </w:p>
    <w:p w14:paraId="7605A093" w14:textId="77777777" w:rsidR="00EE0881" w:rsidRDefault="00772BE0" w:rsidP="0065238C">
      <w:r w:rsidRPr="009E1B36">
        <w:t xml:space="preserve">Non-uniform or high turbulence </w:t>
      </w:r>
      <w:r w:rsidRPr="009E1B36">
        <w:rPr>
          <w:rFonts w:ascii="Times New Roman" w:hAnsi="Times New Roman" w:cs="Times New Roman"/>
        </w:rPr>
        <w:t>→</w:t>
      </w:r>
      <w:r w:rsidRPr="009E1B36">
        <w:t xml:space="preserve"> TKE approach. </w:t>
      </w:r>
    </w:p>
    <w:p w14:paraId="5C440D8A" w14:textId="77777777" w:rsidR="00EE0881" w:rsidRDefault="00772BE0" w:rsidP="0065238C">
      <w:pPr>
        <w:rPr>
          <w:lang w:val="nl-NL"/>
        </w:rPr>
      </w:pPr>
      <w:r w:rsidRPr="00EE0881">
        <w:rPr>
          <w:lang w:val="nl-NL"/>
        </w:rPr>
        <w:t xml:space="preserve">Wave-dominated </w:t>
      </w:r>
      <w:r w:rsidRPr="00EE0881">
        <w:rPr>
          <w:rFonts w:ascii="Times New Roman" w:hAnsi="Times New Roman" w:cs="Times New Roman"/>
          <w:lang w:val="nl-NL"/>
        </w:rPr>
        <w:t>→</w:t>
      </w:r>
      <w:r w:rsidRPr="00EE0881">
        <w:rPr>
          <w:lang w:val="nl-NL"/>
        </w:rPr>
        <w:t xml:space="preserve"> Van der Meer. </w:t>
      </w:r>
    </w:p>
    <w:p w14:paraId="75A821C1" w14:textId="77777777" w:rsidR="00EE0881" w:rsidRDefault="00772BE0" w:rsidP="0065238C">
      <w:r w:rsidRPr="009E1B36">
        <w:t xml:space="preserve">Combined </w:t>
      </w:r>
      <w:r w:rsidRPr="009E1B36">
        <w:rPr>
          <w:rFonts w:ascii="Times New Roman" w:hAnsi="Times New Roman" w:cs="Times New Roman"/>
        </w:rPr>
        <w:t>→</w:t>
      </w:r>
      <w:r w:rsidRPr="009E1B36">
        <w:t xml:space="preserve"> Van Rijn. </w:t>
      </w:r>
    </w:p>
    <w:p w14:paraId="4EFD6550" w14:textId="77777777" w:rsidR="00EE0881" w:rsidRDefault="00EE0881" w:rsidP="0065238C"/>
    <w:p w14:paraId="4D7BD8A7" w14:textId="44165A10" w:rsidR="00772BE0" w:rsidRPr="009E1B36" w:rsidRDefault="00EE0881" w:rsidP="0065238C">
      <w:r>
        <w:t>Really important also for the Code!</w:t>
      </w:r>
      <w:r w:rsidR="00772BE0" w:rsidRPr="009E1B36">
        <w:t xml:space="preserve"> </w:t>
      </w:r>
    </w:p>
    <w:p w14:paraId="06A024D4" w14:textId="77777777" w:rsidR="00772BE0" w:rsidRPr="009E1B36" w:rsidRDefault="00772BE0" w:rsidP="0065238C"/>
    <w:p w14:paraId="018F5734" w14:textId="77777777" w:rsidR="00EE0881" w:rsidRDefault="00772BE0">
      <w:pPr>
        <w:numPr>
          <w:ilvl w:val="0"/>
          <w:numId w:val="9"/>
        </w:numPr>
      </w:pPr>
      <w:proofErr w:type="spellStart"/>
      <w:r w:rsidRPr="009E1B36">
        <w:t>Schiereck</w:t>
      </w:r>
      <w:proofErr w:type="spellEnd"/>
      <w:r w:rsidRPr="009E1B36">
        <w:t xml:space="preserve"> &amp; Verhagen (2019)</w:t>
      </w:r>
    </w:p>
    <w:p w14:paraId="6DBA33F6" w14:textId="77777777" w:rsidR="00EE0881" w:rsidRDefault="00772BE0" w:rsidP="00EE0881">
      <w:pPr>
        <w:ind w:left="360"/>
      </w:pPr>
      <w:r w:rsidRPr="009E1B36">
        <w:t>Ch. 3.2 (Uniform flow, horizontal bed, basic equations, threshold of motion, stone dimensions)</w:t>
      </w:r>
    </w:p>
    <w:p w14:paraId="04F6237A" w14:textId="43B40F42" w:rsidR="00772BE0" w:rsidRDefault="00772BE0" w:rsidP="00EE0881">
      <w:pPr>
        <w:ind w:left="360"/>
      </w:pPr>
      <w:r w:rsidRPr="009E1B36">
        <w:t>Ch. 8.3 (Stability of loose grains, bed stability under wave loading)</w:t>
      </w:r>
    </w:p>
    <w:p w14:paraId="0B8B8D62" w14:textId="77777777" w:rsidR="00EE0881" w:rsidRPr="009E1B36" w:rsidRDefault="00EE0881" w:rsidP="00EE0881">
      <w:pPr>
        <w:ind w:left="360"/>
      </w:pPr>
    </w:p>
    <w:p w14:paraId="01590C53" w14:textId="77777777" w:rsidR="00EE0881" w:rsidRDefault="00772BE0">
      <w:pPr>
        <w:numPr>
          <w:ilvl w:val="0"/>
          <w:numId w:val="9"/>
        </w:numPr>
      </w:pPr>
      <w:r w:rsidRPr="009E1B36">
        <w:t>Van Rijn (2019)</w:t>
      </w:r>
    </w:p>
    <w:p w14:paraId="71BBB664" w14:textId="44A82325" w:rsidR="00772BE0" w:rsidRDefault="00772BE0" w:rsidP="00EE0881">
      <w:pPr>
        <w:ind w:left="360"/>
      </w:pPr>
      <w:r w:rsidRPr="009E1B36">
        <w:t>Section 2 (Critical Shields mobility parameter, Eq. 1–5, reduction coefficient r, Table 1)</w:t>
      </w:r>
    </w:p>
    <w:p w14:paraId="6FCECEB1" w14:textId="77777777" w:rsidR="00EE0881" w:rsidRPr="009E1B36" w:rsidRDefault="00EE0881" w:rsidP="00EE0881">
      <w:pPr>
        <w:ind w:left="360"/>
      </w:pPr>
    </w:p>
    <w:p w14:paraId="1258D7E9" w14:textId="77777777" w:rsidR="00EE0881" w:rsidRDefault="00772BE0">
      <w:pPr>
        <w:numPr>
          <w:ilvl w:val="0"/>
          <w:numId w:val="9"/>
        </w:numPr>
      </w:pPr>
      <w:proofErr w:type="spellStart"/>
      <w:r w:rsidRPr="009E1B36">
        <w:t>Deltares</w:t>
      </w:r>
      <w:proofErr w:type="spellEnd"/>
      <w:r w:rsidRPr="009E1B36">
        <w:t xml:space="preserve"> Handbook (2023)</w:t>
      </w:r>
    </w:p>
    <w:p w14:paraId="49510793" w14:textId="56443958" w:rsidR="00772BE0" w:rsidRPr="009E1B36" w:rsidRDefault="00772BE0" w:rsidP="00EE0881">
      <w:pPr>
        <w:ind w:left="360"/>
      </w:pPr>
      <w:r w:rsidRPr="009E1B36">
        <w:t>Ch. 4.4.1 (External stability, deformation model, mobility limits)</w:t>
      </w:r>
    </w:p>
    <w:p w14:paraId="6DF1176F" w14:textId="23336B17" w:rsidR="0025706C" w:rsidRPr="009E1B36" w:rsidRDefault="0025706C" w:rsidP="0065238C">
      <w:pPr>
        <w:rPr>
          <w:sz w:val="24"/>
          <w:szCs w:val="24"/>
        </w:rPr>
      </w:pPr>
      <w:r w:rsidRPr="009E1B36">
        <w:br w:type="page"/>
      </w:r>
    </w:p>
    <w:p w14:paraId="7F1DC7AA" w14:textId="217A33B8" w:rsidR="006928FA" w:rsidRPr="009E1B36" w:rsidRDefault="0025706C" w:rsidP="006928FA">
      <w:pPr>
        <w:pStyle w:val="Heading1"/>
        <w:rPr>
          <w:sz w:val="28"/>
          <w:szCs w:val="28"/>
          <w:lang w:val="en-US"/>
        </w:rPr>
      </w:pPr>
      <w:r w:rsidRPr="009E1B36">
        <w:rPr>
          <w:sz w:val="28"/>
          <w:szCs w:val="28"/>
          <w:lang w:val="en-US"/>
        </w:rPr>
        <w:lastRenderedPageBreak/>
        <w:tab/>
      </w:r>
      <w:bookmarkStart w:id="33" w:name="_Toc230025513"/>
      <w:r w:rsidR="00842056" w:rsidRPr="009E1B36">
        <w:rPr>
          <w:sz w:val="28"/>
          <w:szCs w:val="28"/>
          <w:lang w:val="en-US"/>
        </w:rPr>
        <w:t>Rock Stability Assessment Methods</w:t>
      </w:r>
      <w:bookmarkEnd w:id="33"/>
    </w:p>
    <w:p w14:paraId="0B5BCD79" w14:textId="77777777" w:rsidR="00EE0881" w:rsidRDefault="00EE0881" w:rsidP="00842056">
      <w:r>
        <w:t>T</w:t>
      </w:r>
      <w:r w:rsidR="009930C7" w:rsidRPr="009E1B36">
        <w:t>he core of comparative analysis. For each method</w:t>
      </w:r>
    </w:p>
    <w:p w14:paraId="2F0816BA" w14:textId="77777777" w:rsidR="00EE0881" w:rsidRDefault="00EE0881" w:rsidP="00842056"/>
    <w:p w14:paraId="098601FA" w14:textId="77777777" w:rsidR="00EE0881" w:rsidRDefault="009930C7" w:rsidP="00EE0881">
      <w:pPr>
        <w:pStyle w:val="ListParagraph"/>
        <w:numPr>
          <w:ilvl w:val="0"/>
          <w:numId w:val="31"/>
        </w:numPr>
      </w:pPr>
      <w:r w:rsidRPr="009E1B36">
        <w:t>the physical assumptions</w:t>
      </w:r>
    </w:p>
    <w:p w14:paraId="16630E6B" w14:textId="77777777" w:rsidR="00EE0881" w:rsidRDefault="009930C7" w:rsidP="00EE0881">
      <w:pPr>
        <w:pStyle w:val="ListParagraph"/>
        <w:numPr>
          <w:ilvl w:val="0"/>
          <w:numId w:val="31"/>
        </w:numPr>
      </w:pPr>
      <w:r w:rsidRPr="009E1B36">
        <w:t>the input parameters</w:t>
      </w:r>
    </w:p>
    <w:p w14:paraId="6243C348" w14:textId="77777777" w:rsidR="00EE0881" w:rsidRDefault="009930C7" w:rsidP="00EE0881">
      <w:pPr>
        <w:pStyle w:val="ListParagraph"/>
        <w:numPr>
          <w:ilvl w:val="0"/>
          <w:numId w:val="31"/>
        </w:numPr>
      </w:pPr>
      <w:r w:rsidRPr="009E1B36">
        <w:t>the output quantity</w:t>
      </w:r>
    </w:p>
    <w:p w14:paraId="26D9441A" w14:textId="77777777" w:rsidR="00EE0881" w:rsidRDefault="009930C7" w:rsidP="00EE0881">
      <w:pPr>
        <w:pStyle w:val="ListParagraph"/>
        <w:numPr>
          <w:ilvl w:val="0"/>
          <w:numId w:val="31"/>
        </w:numPr>
      </w:pPr>
      <w:r w:rsidRPr="009E1B36">
        <w:t>the damage level it is calibrated against</w:t>
      </w:r>
    </w:p>
    <w:p w14:paraId="0C74B5AF" w14:textId="77777777" w:rsidR="00EE0881" w:rsidRDefault="009930C7" w:rsidP="00EE0881">
      <w:pPr>
        <w:pStyle w:val="ListParagraph"/>
        <w:numPr>
          <w:ilvl w:val="0"/>
          <w:numId w:val="31"/>
        </w:numPr>
      </w:pPr>
      <w:r w:rsidRPr="009E1B36">
        <w:t xml:space="preserve">the validity limits. </w:t>
      </w:r>
    </w:p>
    <w:p w14:paraId="696F1497" w14:textId="77777777" w:rsidR="00EE0881" w:rsidRDefault="00EE0881" w:rsidP="00EE0881"/>
    <w:p w14:paraId="039D3319" w14:textId="577193E3" w:rsidR="00842056" w:rsidRPr="009E1B36" w:rsidRDefault="009930C7" w:rsidP="00EE0881">
      <w:r w:rsidRPr="009E1B36">
        <w:t>Compa</w:t>
      </w:r>
      <w:r w:rsidR="00EE0881">
        <w:t>rison of these points</w:t>
      </w:r>
      <w:r w:rsidRPr="009E1B36">
        <w:t>.</w:t>
      </w:r>
    </w:p>
    <w:p w14:paraId="77AAB59D" w14:textId="77777777" w:rsidR="009930C7" w:rsidRPr="009E1B36" w:rsidRDefault="009930C7" w:rsidP="00842056"/>
    <w:p w14:paraId="4E2231C7" w14:textId="36A0FF51" w:rsidR="006928FA" w:rsidRPr="009E1B36" w:rsidRDefault="009930C7" w:rsidP="006928FA">
      <w:pPr>
        <w:pStyle w:val="Heading2"/>
        <w:numPr>
          <w:ilvl w:val="1"/>
          <w:numId w:val="3"/>
        </w:numPr>
        <w:rPr>
          <w:b w:val="0"/>
          <w:bCs/>
          <w:sz w:val="24"/>
          <w:szCs w:val="24"/>
          <w:lang w:val="en-US"/>
        </w:rPr>
      </w:pPr>
      <w:bookmarkStart w:id="34" w:name="_Toc230025514"/>
      <w:r w:rsidRPr="009E1B36">
        <w:rPr>
          <w:b w:val="0"/>
          <w:bCs/>
          <w:sz w:val="24"/>
          <w:szCs w:val="24"/>
          <w:lang w:val="en-US"/>
        </w:rPr>
        <w:t>Hudson Formula</w:t>
      </w:r>
      <w:bookmarkEnd w:id="34"/>
      <w:r w:rsidR="0025706C" w:rsidRPr="009E1B36">
        <w:rPr>
          <w:b w:val="0"/>
          <w:bCs/>
          <w:sz w:val="24"/>
          <w:szCs w:val="24"/>
          <w:lang w:val="en-US"/>
        </w:rPr>
        <w:t xml:space="preserve"> </w:t>
      </w:r>
    </w:p>
    <w:p w14:paraId="283C3B35" w14:textId="21EF480E" w:rsidR="009930C7" w:rsidRPr="009E1B36" w:rsidRDefault="009930C7" w:rsidP="009930C7">
      <w:r w:rsidRPr="009E1B36">
        <w:t>Classical method, primarily for wave loading on slopes. Simple but with strong limitations: no wave period, no current, empirically calibrated on a limited dataset. Still widely used as a first estimate.</w:t>
      </w:r>
    </w:p>
    <w:p w14:paraId="2A52E1A3" w14:textId="77777777" w:rsidR="009930C7" w:rsidRPr="009E1B36" w:rsidRDefault="009930C7" w:rsidP="009930C7"/>
    <w:p w14:paraId="1DFB22E2" w14:textId="5CF9B110" w:rsidR="006928FA" w:rsidRPr="009E1B36" w:rsidRDefault="008C6630" w:rsidP="006928FA">
      <w:pPr>
        <w:pStyle w:val="Heading2"/>
        <w:numPr>
          <w:ilvl w:val="1"/>
          <w:numId w:val="3"/>
        </w:numPr>
        <w:rPr>
          <w:b w:val="0"/>
          <w:sz w:val="24"/>
          <w:szCs w:val="24"/>
          <w:lang w:val="en-US"/>
        </w:rPr>
      </w:pPr>
      <w:bookmarkStart w:id="35" w:name="_Toc230025515"/>
      <w:r w:rsidRPr="009E1B36">
        <w:rPr>
          <w:b w:val="0"/>
          <w:sz w:val="24"/>
          <w:szCs w:val="24"/>
          <w:lang w:val="en-US"/>
        </w:rPr>
        <w:t>Van der Meer (1988/1998)</w:t>
      </w:r>
      <w:bookmarkEnd w:id="35"/>
      <w:r w:rsidR="0025706C" w:rsidRPr="009E1B36">
        <w:rPr>
          <w:b w:val="0"/>
          <w:sz w:val="24"/>
          <w:szCs w:val="24"/>
          <w:lang w:val="en-US"/>
        </w:rPr>
        <w:t xml:space="preserve"> </w:t>
      </w:r>
    </w:p>
    <w:p w14:paraId="4751016B" w14:textId="0F1EC12C" w:rsidR="009930C7" w:rsidRPr="009E1B36" w:rsidRDefault="005D196F" w:rsidP="009930C7">
      <w:proofErr w:type="gramStart"/>
      <w:r w:rsidRPr="009E1B36">
        <w:t>Extension of Hudson,</w:t>
      </w:r>
      <w:proofErr w:type="gramEnd"/>
      <w:r w:rsidRPr="009E1B36">
        <w:t xml:space="preserve"> introduces wave period and permeability. Widely applied but developed for breakwater </w:t>
      </w:r>
      <w:proofErr w:type="spellStart"/>
      <w:r w:rsidRPr="009E1B36">
        <w:t>armour</w:t>
      </w:r>
      <w:proofErr w:type="spellEnd"/>
      <w:r w:rsidRPr="009E1B36">
        <w:t>, not specifically for cable berms.</w:t>
      </w:r>
    </w:p>
    <w:p w14:paraId="61F93C1F" w14:textId="77777777" w:rsidR="005D196F" w:rsidRPr="009E1B36" w:rsidRDefault="005D196F" w:rsidP="009930C7"/>
    <w:p w14:paraId="4B74380A" w14:textId="6A55C127" w:rsidR="006928FA" w:rsidRPr="009E1B36" w:rsidRDefault="008C6630" w:rsidP="006928FA">
      <w:pPr>
        <w:pStyle w:val="Heading2"/>
        <w:numPr>
          <w:ilvl w:val="1"/>
          <w:numId w:val="3"/>
        </w:numPr>
        <w:rPr>
          <w:b w:val="0"/>
          <w:sz w:val="24"/>
          <w:szCs w:val="24"/>
          <w:lang w:val="en-US"/>
        </w:rPr>
      </w:pPr>
      <w:bookmarkStart w:id="36" w:name="_Toc230025516"/>
      <w:r w:rsidRPr="009E1B36">
        <w:rPr>
          <w:b w:val="0"/>
          <w:sz w:val="24"/>
          <w:szCs w:val="24"/>
          <w:lang w:val="en-US"/>
        </w:rPr>
        <w:t>Van Rijn (2019)</w:t>
      </w:r>
      <w:bookmarkEnd w:id="36"/>
    </w:p>
    <w:p w14:paraId="3F24895F" w14:textId="4939A57E" w:rsidR="005D196F" w:rsidRPr="009E1B36" w:rsidRDefault="005D196F" w:rsidP="005D196F">
      <w:r w:rsidRPr="009E1B36">
        <w:t>Extended Shields approach for large stones under current and/or waves. Introduces damage classes via reduction factor r. Validated with field and laboratory data for materials ranging from 0.03–3 m. Most relevant for dynamic protection design.</w:t>
      </w:r>
    </w:p>
    <w:p w14:paraId="553E60A9" w14:textId="77777777" w:rsidR="005D196F" w:rsidRPr="009E1B36" w:rsidRDefault="005D196F" w:rsidP="005D196F"/>
    <w:p w14:paraId="4686CF22" w14:textId="14792CDC" w:rsidR="006928FA" w:rsidRPr="000F022B" w:rsidRDefault="00D020D2" w:rsidP="006928FA">
      <w:pPr>
        <w:pStyle w:val="Heading2"/>
        <w:numPr>
          <w:ilvl w:val="1"/>
          <w:numId w:val="3"/>
        </w:numPr>
        <w:rPr>
          <w:b w:val="0"/>
          <w:sz w:val="24"/>
          <w:szCs w:val="24"/>
        </w:rPr>
      </w:pPr>
      <w:bookmarkStart w:id="37" w:name="_Toc230025517"/>
      <w:r w:rsidRPr="000F022B">
        <w:rPr>
          <w:b w:val="0"/>
          <w:sz w:val="24"/>
          <w:szCs w:val="24"/>
        </w:rPr>
        <w:t>Van Gent &amp; Van der Werf (2014)</w:t>
      </w:r>
      <w:bookmarkEnd w:id="37"/>
    </w:p>
    <w:p w14:paraId="3F6CD218" w14:textId="7FB054A3" w:rsidR="005D196F" w:rsidRPr="009E1B36" w:rsidRDefault="005D196F" w:rsidP="005D196F">
      <w:r w:rsidRPr="009E1B36">
        <w:t>Stability formula for toe structures based on characteristic orbital velocity û. Explicitly includes berm geometry (</w:t>
      </w:r>
      <w:proofErr w:type="spellStart"/>
      <w:r w:rsidRPr="009E1B36">
        <w:t>Bt</w:t>
      </w:r>
      <w:proofErr w:type="spellEnd"/>
      <w:r w:rsidRPr="009E1B36">
        <w:t xml:space="preserve">, </w:t>
      </w:r>
      <w:proofErr w:type="spellStart"/>
      <w:r w:rsidRPr="009E1B36">
        <w:t>tt</w:t>
      </w:r>
      <w:proofErr w:type="spellEnd"/>
      <w:r w:rsidRPr="009E1B36">
        <w:t xml:space="preserve">) in the formula. Uses NOD as the damage function. Valid for slopes 1:1.5 and 1:2. Includes roughness correction factor for smooth </w:t>
      </w:r>
      <w:proofErr w:type="spellStart"/>
      <w:r w:rsidRPr="009E1B36">
        <w:t>armour</w:t>
      </w:r>
      <w:proofErr w:type="spellEnd"/>
      <w:r w:rsidRPr="009E1B36">
        <w:t xml:space="preserve"> slopes.</w:t>
      </w:r>
    </w:p>
    <w:p w14:paraId="202E7512" w14:textId="77777777" w:rsidR="005D196F" w:rsidRPr="009E1B36" w:rsidRDefault="005D196F" w:rsidP="005D196F"/>
    <w:p w14:paraId="78B02AC6" w14:textId="1F7F4E0C" w:rsidR="006928FA" w:rsidRPr="009E1B36" w:rsidRDefault="00D020D2" w:rsidP="006928FA">
      <w:pPr>
        <w:pStyle w:val="Heading2"/>
        <w:numPr>
          <w:ilvl w:val="1"/>
          <w:numId w:val="3"/>
        </w:numPr>
        <w:rPr>
          <w:b w:val="0"/>
          <w:sz w:val="24"/>
          <w:szCs w:val="24"/>
          <w:lang w:val="en-US"/>
        </w:rPr>
      </w:pPr>
      <w:bookmarkStart w:id="38" w:name="_Toc230025518"/>
      <w:r w:rsidRPr="009E1B36">
        <w:rPr>
          <w:b w:val="0"/>
          <w:sz w:val="24"/>
          <w:szCs w:val="24"/>
          <w:lang w:val="en-US"/>
        </w:rPr>
        <w:t>Herrera &amp; Medina (2015)</w:t>
      </w:r>
      <w:bookmarkEnd w:id="38"/>
    </w:p>
    <w:p w14:paraId="37C200DC" w14:textId="2C9416B1" w:rsidR="00D020D2" w:rsidRPr="009E1B36" w:rsidRDefault="00CF1F8D" w:rsidP="00D020D2">
      <w:r w:rsidRPr="009E1B36">
        <w:t>Specifically developed for very shallow water (</w:t>
      </w:r>
      <w:proofErr w:type="spellStart"/>
      <w:r w:rsidRPr="009E1B36">
        <w:t>hs</w:t>
      </w:r>
      <w:proofErr w:type="spellEnd"/>
      <w:r w:rsidRPr="009E1B36">
        <w:t>/Hs0 &lt; 1.5) and steep sea bottoms (m = 1/10). Demonstrates that existing formulae fail under these conditions. Directly relevant for nearshore cable routes on steep coastal profiles.</w:t>
      </w:r>
    </w:p>
    <w:p w14:paraId="39FAD3A5" w14:textId="77777777" w:rsidR="00CF1F8D" w:rsidRPr="009E1B36" w:rsidRDefault="00CF1F8D" w:rsidP="00D020D2"/>
    <w:p w14:paraId="430783E1" w14:textId="77D21846" w:rsidR="0025706C" w:rsidRPr="009E1B36" w:rsidRDefault="00CF1F8D" w:rsidP="006928FA">
      <w:pPr>
        <w:pStyle w:val="Heading2"/>
        <w:numPr>
          <w:ilvl w:val="1"/>
          <w:numId w:val="3"/>
        </w:numPr>
        <w:rPr>
          <w:b w:val="0"/>
          <w:sz w:val="24"/>
          <w:szCs w:val="24"/>
          <w:lang w:val="en-US"/>
        </w:rPr>
      </w:pPr>
      <w:bookmarkStart w:id="39" w:name="_Toc230025519"/>
      <w:proofErr w:type="spellStart"/>
      <w:r w:rsidRPr="009E1B36">
        <w:rPr>
          <w:b w:val="0"/>
          <w:sz w:val="24"/>
          <w:szCs w:val="24"/>
          <w:lang w:val="en-US"/>
        </w:rPr>
        <w:t>Deltares</w:t>
      </w:r>
      <w:proofErr w:type="spellEnd"/>
      <w:r w:rsidRPr="009E1B36">
        <w:rPr>
          <w:b w:val="0"/>
          <w:sz w:val="24"/>
          <w:szCs w:val="24"/>
          <w:lang w:val="en-US"/>
        </w:rPr>
        <w:t xml:space="preserve"> </w:t>
      </w:r>
      <w:proofErr w:type="spellStart"/>
      <w:r w:rsidRPr="009E1B36">
        <w:rPr>
          <w:b w:val="0"/>
          <w:sz w:val="24"/>
          <w:szCs w:val="24"/>
          <w:lang w:val="en-US"/>
        </w:rPr>
        <w:t>HaSPro</w:t>
      </w:r>
      <w:proofErr w:type="spellEnd"/>
      <w:r w:rsidRPr="009E1B36">
        <w:rPr>
          <w:b w:val="0"/>
          <w:sz w:val="24"/>
          <w:szCs w:val="24"/>
          <w:lang w:val="en-US"/>
        </w:rPr>
        <w:t xml:space="preserve"> Handbook (2023)</w:t>
      </w:r>
      <w:bookmarkEnd w:id="39"/>
      <w:r w:rsidR="0025706C" w:rsidRPr="009E1B36">
        <w:rPr>
          <w:b w:val="0"/>
          <w:sz w:val="24"/>
          <w:szCs w:val="24"/>
          <w:lang w:val="en-US"/>
        </w:rPr>
        <w:t> </w:t>
      </w:r>
    </w:p>
    <w:p w14:paraId="3DE3BD4E" w14:textId="2F5A3532" w:rsidR="00B11F7E" w:rsidRPr="009E1B36" w:rsidRDefault="00B11F7E" w:rsidP="00B11F7E">
      <w:r w:rsidRPr="009E1B36">
        <w:t>State-of-the-art for offshore cable and foundation protection. Treats external stability, interface stability, and flexibility as three separate performance requirements. Introduces the rock berm deformation model for cable crossings. Most directly applicable design reference for your framework.</w:t>
      </w:r>
    </w:p>
    <w:p w14:paraId="3D1D52D5" w14:textId="77777777" w:rsidR="00B11F7E" w:rsidRDefault="00B11F7E" w:rsidP="00B11F7E"/>
    <w:p w14:paraId="29AB4B43" w14:textId="77777777" w:rsidR="00EE0881" w:rsidRDefault="00EE0881" w:rsidP="00B11F7E"/>
    <w:p w14:paraId="7944E276" w14:textId="77777777" w:rsidR="00EE0881" w:rsidRPr="009E1B36" w:rsidRDefault="00EE0881" w:rsidP="00B11F7E"/>
    <w:p w14:paraId="5536D18D" w14:textId="4FB24001" w:rsidR="00504000" w:rsidRPr="00AC4121" w:rsidRDefault="00A22D3B" w:rsidP="00AC4121">
      <w:pPr>
        <w:pStyle w:val="Heading2"/>
        <w:numPr>
          <w:ilvl w:val="1"/>
          <w:numId w:val="3"/>
        </w:numPr>
        <w:rPr>
          <w:b w:val="0"/>
          <w:sz w:val="24"/>
          <w:szCs w:val="24"/>
          <w:lang w:val="en-US"/>
        </w:rPr>
      </w:pPr>
      <w:bookmarkStart w:id="40" w:name="_Toc230025520"/>
      <w:r w:rsidRPr="009E1B36">
        <w:rPr>
          <w:b w:val="0"/>
          <w:sz w:val="24"/>
          <w:szCs w:val="24"/>
          <w:lang w:val="en-US"/>
        </w:rPr>
        <w:lastRenderedPageBreak/>
        <w:t>Comparative Summary</w:t>
      </w:r>
      <w:bookmarkEnd w:id="40"/>
      <w:r w:rsidR="00B11F7E" w:rsidRPr="009E1B36">
        <w:rPr>
          <w:b w:val="0"/>
          <w:sz w:val="24"/>
          <w:szCs w:val="24"/>
          <w:lang w:val="en-US"/>
        </w:rPr>
        <w:t> </w:t>
      </w:r>
    </w:p>
    <w:tbl>
      <w:tblPr>
        <w:tblStyle w:val="TableGrid"/>
        <w:tblW w:w="0" w:type="auto"/>
        <w:jc w:val="center"/>
        <w:tblInd w:w="0" w:type="dxa"/>
        <w:tblLayout w:type="fixed"/>
        <w:tblLook w:val="04A0" w:firstRow="1" w:lastRow="0" w:firstColumn="1" w:lastColumn="0" w:noHBand="0" w:noVBand="1"/>
      </w:tblPr>
      <w:tblGrid>
        <w:gridCol w:w="1152"/>
        <w:gridCol w:w="1584"/>
        <w:gridCol w:w="1800"/>
        <w:gridCol w:w="1224"/>
        <w:gridCol w:w="1584"/>
        <w:gridCol w:w="1944"/>
        <w:gridCol w:w="1224"/>
      </w:tblGrid>
      <w:tr w:rsidR="00504000" w14:paraId="7FCC3BA5" w14:textId="77777777" w:rsidTr="00977709">
        <w:trPr>
          <w:tblHeader/>
          <w:jc w:val="center"/>
        </w:trPr>
        <w:tc>
          <w:tcPr>
            <w:tcW w:w="1152" w:type="dxa"/>
            <w:shd w:val="clear" w:color="auto" w:fill="1F4E79"/>
            <w:vAlign w:val="center"/>
          </w:tcPr>
          <w:p w14:paraId="3311FC98" w14:textId="77777777" w:rsidR="00504000" w:rsidRDefault="00504000" w:rsidP="00977709">
            <w:r>
              <w:rPr>
                <w:rFonts w:ascii="Arial" w:hAnsi="Arial"/>
                <w:b/>
                <w:color w:val="FFFFFF"/>
                <w:sz w:val="16"/>
              </w:rPr>
              <w:t>Method</w:t>
            </w:r>
          </w:p>
        </w:tc>
        <w:tc>
          <w:tcPr>
            <w:tcW w:w="1584" w:type="dxa"/>
            <w:shd w:val="clear" w:color="auto" w:fill="1F4E79"/>
            <w:vAlign w:val="center"/>
          </w:tcPr>
          <w:p w14:paraId="54141C0C" w14:textId="77777777" w:rsidR="00504000" w:rsidRDefault="00504000" w:rsidP="00977709">
            <w:r>
              <w:rPr>
                <w:rFonts w:ascii="Arial" w:hAnsi="Arial"/>
                <w:b/>
                <w:color w:val="FFFFFF"/>
                <w:sz w:val="16"/>
              </w:rPr>
              <w:t>Situation it was made for</w:t>
            </w:r>
          </w:p>
        </w:tc>
        <w:tc>
          <w:tcPr>
            <w:tcW w:w="1800" w:type="dxa"/>
            <w:shd w:val="clear" w:color="auto" w:fill="1F4E79"/>
            <w:vAlign w:val="center"/>
          </w:tcPr>
          <w:p w14:paraId="2284E77B" w14:textId="77777777" w:rsidR="00504000" w:rsidRDefault="00504000" w:rsidP="00977709">
            <w:r>
              <w:rPr>
                <w:rFonts w:ascii="Arial" w:hAnsi="Arial"/>
                <w:b/>
                <w:color w:val="FFFFFF"/>
                <w:sz w:val="16"/>
              </w:rPr>
              <w:t>Required inputs</w:t>
            </w:r>
          </w:p>
        </w:tc>
        <w:tc>
          <w:tcPr>
            <w:tcW w:w="1224" w:type="dxa"/>
            <w:shd w:val="clear" w:color="auto" w:fill="1F4E79"/>
            <w:vAlign w:val="center"/>
          </w:tcPr>
          <w:p w14:paraId="5FB11B78" w14:textId="77777777" w:rsidR="00504000" w:rsidRDefault="00504000" w:rsidP="00977709">
            <w:r>
              <w:rPr>
                <w:rFonts w:ascii="Arial" w:hAnsi="Arial"/>
                <w:b/>
                <w:color w:val="FFFFFF"/>
                <w:sz w:val="16"/>
              </w:rPr>
              <w:t>Output</w:t>
            </w:r>
          </w:p>
        </w:tc>
        <w:tc>
          <w:tcPr>
            <w:tcW w:w="1584" w:type="dxa"/>
            <w:shd w:val="clear" w:color="auto" w:fill="1F4E79"/>
            <w:vAlign w:val="center"/>
          </w:tcPr>
          <w:p w14:paraId="2877B6DE" w14:textId="77777777" w:rsidR="00504000" w:rsidRDefault="00504000" w:rsidP="00977709">
            <w:r>
              <w:rPr>
                <w:rFonts w:ascii="Arial" w:hAnsi="Arial"/>
                <w:b/>
                <w:color w:val="FFFFFF"/>
                <w:sz w:val="16"/>
              </w:rPr>
              <w:t>Damage criterion</w:t>
            </w:r>
          </w:p>
        </w:tc>
        <w:tc>
          <w:tcPr>
            <w:tcW w:w="1944" w:type="dxa"/>
            <w:shd w:val="clear" w:color="auto" w:fill="1F4E79"/>
            <w:vAlign w:val="center"/>
          </w:tcPr>
          <w:p w14:paraId="13AF282F" w14:textId="77777777" w:rsidR="00504000" w:rsidRDefault="00504000" w:rsidP="00977709">
            <w:r>
              <w:rPr>
                <w:rFonts w:ascii="Arial" w:hAnsi="Arial"/>
                <w:b/>
                <w:color w:val="FFFFFF"/>
                <w:sz w:val="16"/>
              </w:rPr>
              <w:t>Validity limits</w:t>
            </w:r>
          </w:p>
        </w:tc>
        <w:tc>
          <w:tcPr>
            <w:tcW w:w="1224" w:type="dxa"/>
            <w:shd w:val="clear" w:color="auto" w:fill="1F4E79"/>
            <w:vAlign w:val="center"/>
          </w:tcPr>
          <w:p w14:paraId="41A55C21" w14:textId="77777777" w:rsidR="00504000" w:rsidRDefault="00504000" w:rsidP="00977709">
            <w:r>
              <w:rPr>
                <w:rFonts w:ascii="Arial" w:hAnsi="Arial"/>
                <w:b/>
                <w:color w:val="FFFFFF"/>
                <w:sz w:val="16"/>
              </w:rPr>
              <w:t>Fit for nearshore cable berm</w:t>
            </w:r>
          </w:p>
        </w:tc>
      </w:tr>
      <w:tr w:rsidR="00504000" w14:paraId="0A2B98CD" w14:textId="77777777" w:rsidTr="00977709">
        <w:trPr>
          <w:jc w:val="center"/>
        </w:trPr>
        <w:tc>
          <w:tcPr>
            <w:tcW w:w="1152" w:type="dxa"/>
            <w:shd w:val="clear" w:color="auto" w:fill="DCE6F1"/>
            <w:vAlign w:val="center"/>
          </w:tcPr>
          <w:p w14:paraId="59192B17" w14:textId="77777777" w:rsidR="00504000" w:rsidRDefault="00504000" w:rsidP="00977709">
            <w:r>
              <w:rPr>
                <w:rFonts w:ascii="Arial" w:hAnsi="Arial"/>
                <w:b/>
                <w:sz w:val="16"/>
              </w:rPr>
              <w:t>Hudson (1958)</w:t>
            </w:r>
          </w:p>
        </w:tc>
        <w:tc>
          <w:tcPr>
            <w:tcW w:w="1584" w:type="dxa"/>
            <w:vAlign w:val="center"/>
          </w:tcPr>
          <w:p w14:paraId="3596FED4" w14:textId="77777777" w:rsidR="00504000" w:rsidRDefault="00504000" w:rsidP="00977709">
            <w:r>
              <w:rPr>
                <w:rFonts w:ascii="Arial" w:hAnsi="Arial"/>
                <w:sz w:val="16"/>
              </w:rPr>
              <w:t xml:space="preserve">Slope </w:t>
            </w:r>
            <w:proofErr w:type="spellStart"/>
            <w:r>
              <w:rPr>
                <w:rFonts w:ascii="Arial" w:hAnsi="Arial"/>
                <w:sz w:val="16"/>
              </w:rPr>
              <w:t>armour</w:t>
            </w:r>
            <w:proofErr w:type="spellEnd"/>
            <w:r>
              <w:rPr>
                <w:rFonts w:ascii="Arial" w:hAnsi="Arial"/>
                <w:sz w:val="16"/>
              </w:rPr>
              <w:t>, rubble-mound, non/mild breaking</w:t>
            </w:r>
          </w:p>
        </w:tc>
        <w:tc>
          <w:tcPr>
            <w:tcW w:w="1800" w:type="dxa"/>
            <w:vAlign w:val="center"/>
          </w:tcPr>
          <w:p w14:paraId="7CBACCF3" w14:textId="77777777" w:rsidR="00504000" w:rsidRDefault="00504000" w:rsidP="00977709">
            <w:r>
              <w:rPr>
                <w:rFonts w:ascii="Arial" w:hAnsi="Arial"/>
                <w:sz w:val="16"/>
              </w:rPr>
              <w:t>Hs, KD, Δ, cotα</w:t>
            </w:r>
          </w:p>
        </w:tc>
        <w:tc>
          <w:tcPr>
            <w:tcW w:w="1224" w:type="dxa"/>
            <w:vAlign w:val="center"/>
          </w:tcPr>
          <w:p w14:paraId="2555807D" w14:textId="77777777" w:rsidR="00504000" w:rsidRDefault="00504000" w:rsidP="00977709">
            <w:r>
              <w:rPr>
                <w:rFonts w:ascii="Arial" w:hAnsi="Arial"/>
                <w:sz w:val="16"/>
              </w:rPr>
              <w:t>W50 / Dn50</w:t>
            </w:r>
          </w:p>
        </w:tc>
        <w:tc>
          <w:tcPr>
            <w:tcW w:w="1584" w:type="dxa"/>
            <w:vAlign w:val="center"/>
          </w:tcPr>
          <w:p w14:paraId="5C2EF8C6" w14:textId="77777777" w:rsidR="00504000" w:rsidRDefault="00504000" w:rsidP="00977709">
            <w:r>
              <w:rPr>
                <w:rFonts w:ascii="Arial" w:hAnsi="Arial"/>
                <w:sz w:val="16"/>
              </w:rPr>
              <w:t>Implicit fixed (~0–5%), no scale</w:t>
            </w:r>
          </w:p>
        </w:tc>
        <w:tc>
          <w:tcPr>
            <w:tcW w:w="1944" w:type="dxa"/>
            <w:vAlign w:val="center"/>
          </w:tcPr>
          <w:p w14:paraId="110ABB12" w14:textId="77777777" w:rsidR="00504000" w:rsidRDefault="00504000" w:rsidP="00977709">
            <w:r>
              <w:rPr>
                <w:rFonts w:ascii="Arial" w:hAnsi="Arial"/>
                <w:sz w:val="16"/>
              </w:rPr>
              <w:t xml:space="preserve">Slope </w:t>
            </w:r>
            <w:proofErr w:type="spellStart"/>
            <w:r>
              <w:rPr>
                <w:rFonts w:ascii="Arial" w:hAnsi="Arial"/>
                <w:sz w:val="16"/>
              </w:rPr>
              <w:t>armour</w:t>
            </w:r>
            <w:proofErr w:type="spellEnd"/>
            <w:r>
              <w:rPr>
                <w:rFonts w:ascii="Arial" w:hAnsi="Arial"/>
                <w:sz w:val="16"/>
              </w:rPr>
              <w:t xml:space="preserve">; no </w:t>
            </w:r>
            <w:proofErr w:type="spellStart"/>
            <w:r>
              <w:rPr>
                <w:rFonts w:ascii="Arial" w:hAnsi="Arial"/>
                <w:sz w:val="16"/>
              </w:rPr>
              <w:t>Tp</w:t>
            </w:r>
            <w:proofErr w:type="spellEnd"/>
            <w:r>
              <w:rPr>
                <w:rFonts w:ascii="Arial" w:hAnsi="Arial"/>
                <w:sz w:val="16"/>
              </w:rPr>
              <w:t>, no current; small dataset</w:t>
            </w:r>
          </w:p>
        </w:tc>
        <w:tc>
          <w:tcPr>
            <w:tcW w:w="1224" w:type="dxa"/>
            <w:vAlign w:val="center"/>
          </w:tcPr>
          <w:p w14:paraId="63B74DAC" w14:textId="77777777" w:rsidR="00504000" w:rsidRDefault="00504000" w:rsidP="00977709">
            <w:r>
              <w:rPr>
                <w:rFonts w:ascii="Arial" w:hAnsi="Arial"/>
                <w:sz w:val="16"/>
              </w:rPr>
              <w:t>Low – first estimate only</w:t>
            </w:r>
          </w:p>
        </w:tc>
      </w:tr>
      <w:tr w:rsidR="00504000" w14:paraId="41A91F4A" w14:textId="77777777" w:rsidTr="00977709">
        <w:trPr>
          <w:jc w:val="center"/>
        </w:trPr>
        <w:tc>
          <w:tcPr>
            <w:tcW w:w="1152" w:type="dxa"/>
            <w:shd w:val="clear" w:color="auto" w:fill="DCE6F1"/>
            <w:vAlign w:val="center"/>
          </w:tcPr>
          <w:p w14:paraId="4591B7BB" w14:textId="77777777" w:rsidR="00504000" w:rsidRDefault="00504000" w:rsidP="00977709">
            <w:r>
              <w:rPr>
                <w:rFonts w:ascii="Arial" w:hAnsi="Arial"/>
                <w:b/>
                <w:sz w:val="16"/>
              </w:rPr>
              <w:t>Van der Meer (1988/98)</w:t>
            </w:r>
          </w:p>
        </w:tc>
        <w:tc>
          <w:tcPr>
            <w:tcW w:w="1584" w:type="dxa"/>
            <w:vAlign w:val="center"/>
          </w:tcPr>
          <w:p w14:paraId="024250D0" w14:textId="77777777" w:rsidR="00504000" w:rsidRDefault="00504000" w:rsidP="00977709">
            <w:r>
              <w:rPr>
                <w:rFonts w:ascii="Arial" w:hAnsi="Arial"/>
                <w:sz w:val="16"/>
              </w:rPr>
              <w:t xml:space="preserve">Slope </w:t>
            </w:r>
            <w:proofErr w:type="spellStart"/>
            <w:r>
              <w:rPr>
                <w:rFonts w:ascii="Arial" w:hAnsi="Arial"/>
                <w:sz w:val="16"/>
              </w:rPr>
              <w:t>armour</w:t>
            </w:r>
            <w:proofErr w:type="spellEnd"/>
            <w:r>
              <w:rPr>
                <w:rFonts w:ascii="Arial" w:hAnsi="Arial"/>
                <w:sz w:val="16"/>
              </w:rPr>
              <w:t>, random waves</w:t>
            </w:r>
          </w:p>
        </w:tc>
        <w:tc>
          <w:tcPr>
            <w:tcW w:w="1800" w:type="dxa"/>
            <w:vAlign w:val="center"/>
          </w:tcPr>
          <w:p w14:paraId="4522E0CD" w14:textId="77777777" w:rsidR="00504000" w:rsidRDefault="00504000" w:rsidP="00977709">
            <w:r>
              <w:rPr>
                <w:rFonts w:ascii="Arial" w:hAnsi="Arial"/>
                <w:sz w:val="16"/>
              </w:rPr>
              <w:t>Hs, Tm (</w:t>
            </w:r>
            <w:proofErr w:type="spellStart"/>
            <w:r>
              <w:rPr>
                <w:rFonts w:ascii="Arial" w:hAnsi="Arial"/>
                <w:sz w:val="16"/>
              </w:rPr>
              <w:t>sm</w:t>
            </w:r>
            <w:proofErr w:type="spellEnd"/>
            <w:r>
              <w:rPr>
                <w:rFonts w:ascii="Arial" w:hAnsi="Arial"/>
                <w:sz w:val="16"/>
              </w:rPr>
              <w:t>), Δ, Dn50, cotα, permeability P, N waves, Sd</w:t>
            </w:r>
          </w:p>
        </w:tc>
        <w:tc>
          <w:tcPr>
            <w:tcW w:w="1224" w:type="dxa"/>
            <w:vAlign w:val="center"/>
          </w:tcPr>
          <w:p w14:paraId="6616FCE0" w14:textId="77777777" w:rsidR="00504000" w:rsidRDefault="00504000" w:rsidP="00977709">
            <w:r>
              <w:rPr>
                <w:rFonts w:ascii="Arial" w:hAnsi="Arial"/>
                <w:sz w:val="16"/>
              </w:rPr>
              <w:t>Dn50 / Ns at given Sd</w:t>
            </w:r>
          </w:p>
        </w:tc>
        <w:tc>
          <w:tcPr>
            <w:tcW w:w="1584" w:type="dxa"/>
            <w:vAlign w:val="center"/>
          </w:tcPr>
          <w:p w14:paraId="1AF01D81" w14:textId="77777777" w:rsidR="00504000" w:rsidRDefault="00504000" w:rsidP="00977709">
            <w:r>
              <w:rPr>
                <w:rFonts w:ascii="Arial" w:hAnsi="Arial"/>
                <w:sz w:val="16"/>
              </w:rPr>
              <w:t>Sd = Ae/Dn50² (start ≈2, failure ≈8–17)</w:t>
            </w:r>
          </w:p>
        </w:tc>
        <w:tc>
          <w:tcPr>
            <w:tcW w:w="1944" w:type="dxa"/>
            <w:vAlign w:val="center"/>
          </w:tcPr>
          <w:p w14:paraId="08A8A892" w14:textId="77777777" w:rsidR="00504000" w:rsidRDefault="00504000" w:rsidP="00977709">
            <w:r>
              <w:rPr>
                <w:rFonts w:ascii="Arial" w:hAnsi="Arial"/>
                <w:sz w:val="16"/>
              </w:rPr>
              <w:t xml:space="preserve">Slope </w:t>
            </w:r>
            <w:proofErr w:type="spellStart"/>
            <w:r>
              <w:rPr>
                <w:rFonts w:ascii="Arial" w:hAnsi="Arial"/>
                <w:sz w:val="16"/>
              </w:rPr>
              <w:t>armour</w:t>
            </w:r>
            <w:proofErr w:type="spellEnd"/>
            <w:r>
              <w:rPr>
                <w:rFonts w:ascii="Arial" w:hAnsi="Arial"/>
                <w:sz w:val="16"/>
              </w:rPr>
              <w:t>, not depth-limited; no current</w:t>
            </w:r>
          </w:p>
        </w:tc>
        <w:tc>
          <w:tcPr>
            <w:tcW w:w="1224" w:type="dxa"/>
            <w:vAlign w:val="center"/>
          </w:tcPr>
          <w:p w14:paraId="4957A030" w14:textId="77777777" w:rsidR="00504000" w:rsidRDefault="00504000" w:rsidP="00977709">
            <w:r>
              <w:rPr>
                <w:rFonts w:ascii="Arial" w:hAnsi="Arial"/>
                <w:sz w:val="16"/>
              </w:rPr>
              <w:t>Low–med – slope, not berm/bed</w:t>
            </w:r>
          </w:p>
        </w:tc>
      </w:tr>
      <w:tr w:rsidR="00504000" w14:paraId="6092446C" w14:textId="77777777" w:rsidTr="00977709">
        <w:trPr>
          <w:jc w:val="center"/>
        </w:trPr>
        <w:tc>
          <w:tcPr>
            <w:tcW w:w="1152" w:type="dxa"/>
            <w:shd w:val="clear" w:color="auto" w:fill="DCE6F1"/>
            <w:vAlign w:val="center"/>
          </w:tcPr>
          <w:p w14:paraId="10222929" w14:textId="77777777" w:rsidR="00504000" w:rsidRDefault="00504000" w:rsidP="00977709">
            <w:r>
              <w:rPr>
                <w:rFonts w:ascii="Arial" w:hAnsi="Arial"/>
                <w:b/>
                <w:sz w:val="16"/>
              </w:rPr>
              <w:t>Van Rijn (2019)</w:t>
            </w:r>
          </w:p>
        </w:tc>
        <w:tc>
          <w:tcPr>
            <w:tcW w:w="1584" w:type="dxa"/>
            <w:vAlign w:val="center"/>
          </w:tcPr>
          <w:p w14:paraId="0991C41E" w14:textId="77777777" w:rsidR="00504000" w:rsidRDefault="00504000" w:rsidP="00977709">
            <w:r>
              <w:rPr>
                <w:rFonts w:ascii="Arial" w:hAnsi="Arial"/>
                <w:sz w:val="16"/>
              </w:rPr>
              <w:t>Horizontal/mild-slope bed protection, current ± waves</w:t>
            </w:r>
          </w:p>
        </w:tc>
        <w:tc>
          <w:tcPr>
            <w:tcW w:w="1800" w:type="dxa"/>
            <w:vAlign w:val="center"/>
          </w:tcPr>
          <w:p w14:paraId="381D6B8C" w14:textId="77777777" w:rsidR="00504000" w:rsidRDefault="00504000" w:rsidP="00977709">
            <w:r>
              <w:rPr>
                <w:rFonts w:ascii="Arial" w:hAnsi="Arial"/>
                <w:sz w:val="16"/>
              </w:rPr>
              <w:t xml:space="preserve">uc, Hs, </w:t>
            </w:r>
            <w:proofErr w:type="spellStart"/>
            <w:r>
              <w:rPr>
                <w:rFonts w:ascii="Arial" w:hAnsi="Arial"/>
                <w:sz w:val="16"/>
              </w:rPr>
              <w:t>Tp</w:t>
            </w:r>
            <w:proofErr w:type="spellEnd"/>
            <w:r>
              <w:rPr>
                <w:rFonts w:ascii="Arial" w:hAnsi="Arial"/>
                <w:sz w:val="16"/>
              </w:rPr>
              <w:t>, h, Δ, slope, α(</w:t>
            </w:r>
            <w:proofErr w:type="spellStart"/>
            <w:r>
              <w:rPr>
                <w:rFonts w:ascii="Arial" w:hAnsi="Arial"/>
                <w:sz w:val="16"/>
              </w:rPr>
              <w:t>ks</w:t>
            </w:r>
            <w:proofErr w:type="spellEnd"/>
            <w:r>
              <w:rPr>
                <w:rFonts w:ascii="Arial" w:hAnsi="Arial"/>
                <w:sz w:val="16"/>
              </w:rPr>
              <w:t xml:space="preserve">), r, </w:t>
            </w:r>
            <w:proofErr w:type="spellStart"/>
            <w:r>
              <w:rPr>
                <w:rFonts w:ascii="Arial" w:hAnsi="Arial"/>
                <w:sz w:val="16"/>
              </w:rPr>
              <w:t>γstr</w:t>
            </w:r>
            <w:proofErr w:type="spellEnd"/>
          </w:p>
        </w:tc>
        <w:tc>
          <w:tcPr>
            <w:tcW w:w="1224" w:type="dxa"/>
            <w:vAlign w:val="center"/>
          </w:tcPr>
          <w:p w14:paraId="5BB3999F" w14:textId="77777777" w:rsidR="00504000" w:rsidRDefault="00504000" w:rsidP="00977709">
            <w:r>
              <w:rPr>
                <w:rFonts w:ascii="Arial" w:hAnsi="Arial"/>
                <w:sz w:val="16"/>
              </w:rPr>
              <w:t xml:space="preserve">required D50; + </w:t>
            </w:r>
            <w:proofErr w:type="spellStart"/>
            <w:r>
              <w:rPr>
                <w:rFonts w:ascii="Arial" w:hAnsi="Arial"/>
                <w:sz w:val="16"/>
              </w:rPr>
              <w:t>Nmr</w:t>
            </w:r>
            <w:proofErr w:type="spellEnd"/>
            <w:r>
              <w:rPr>
                <w:rFonts w:ascii="Arial" w:hAnsi="Arial"/>
                <w:sz w:val="16"/>
              </w:rPr>
              <w:t>/Sd (Cheng)</w:t>
            </w:r>
          </w:p>
        </w:tc>
        <w:tc>
          <w:tcPr>
            <w:tcW w:w="1584" w:type="dxa"/>
            <w:vAlign w:val="center"/>
          </w:tcPr>
          <w:p w14:paraId="141958B5" w14:textId="77777777" w:rsidR="00504000" w:rsidRDefault="00504000" w:rsidP="00977709">
            <w:r>
              <w:rPr>
                <w:rFonts w:ascii="Arial" w:hAnsi="Arial"/>
                <w:sz w:val="16"/>
              </w:rPr>
              <w:t xml:space="preserve">r = 0.4–1.0 → </w:t>
            </w:r>
            <w:proofErr w:type="spellStart"/>
            <w:r>
              <w:rPr>
                <w:rFonts w:ascii="Arial" w:hAnsi="Arial"/>
                <w:sz w:val="16"/>
              </w:rPr>
              <w:t>θcr</w:t>
            </w:r>
            <w:proofErr w:type="spellEnd"/>
            <w:r>
              <w:rPr>
                <w:rFonts w:ascii="Arial" w:hAnsi="Arial"/>
                <w:sz w:val="16"/>
              </w:rPr>
              <w:t xml:space="preserve"> = r·0.05; Sd / moving rocks</w:t>
            </w:r>
          </w:p>
        </w:tc>
        <w:tc>
          <w:tcPr>
            <w:tcW w:w="1944" w:type="dxa"/>
            <w:vAlign w:val="center"/>
          </w:tcPr>
          <w:p w14:paraId="2B6CD978" w14:textId="77777777" w:rsidR="00504000" w:rsidRDefault="00504000" w:rsidP="00977709">
            <w:r>
              <w:rPr>
                <w:rFonts w:ascii="Arial" w:hAnsi="Arial"/>
                <w:sz w:val="16"/>
              </w:rPr>
              <w:t>D50 = 0.03–3 m; horizontal/mild slope; sparse field calibration</w:t>
            </w:r>
          </w:p>
        </w:tc>
        <w:tc>
          <w:tcPr>
            <w:tcW w:w="1224" w:type="dxa"/>
            <w:vAlign w:val="center"/>
          </w:tcPr>
          <w:p w14:paraId="09DF8F8A" w14:textId="77777777" w:rsidR="00504000" w:rsidRDefault="00504000" w:rsidP="00977709">
            <w:r>
              <w:rPr>
                <w:rFonts w:ascii="Arial" w:hAnsi="Arial"/>
                <w:sz w:val="16"/>
              </w:rPr>
              <w:t xml:space="preserve">High – only one with combined </w:t>
            </w:r>
            <w:proofErr w:type="spellStart"/>
            <w:r>
              <w:rPr>
                <w:rFonts w:ascii="Arial" w:hAnsi="Arial"/>
                <w:sz w:val="16"/>
              </w:rPr>
              <w:t>wave+current</w:t>
            </w:r>
            <w:proofErr w:type="spellEnd"/>
            <w:r>
              <w:rPr>
                <w:rFonts w:ascii="Arial" w:hAnsi="Arial"/>
                <w:sz w:val="16"/>
              </w:rPr>
              <w:t>; static &amp; dynamic</w:t>
            </w:r>
          </w:p>
        </w:tc>
      </w:tr>
      <w:tr w:rsidR="00504000" w14:paraId="614FB633" w14:textId="77777777" w:rsidTr="00977709">
        <w:trPr>
          <w:jc w:val="center"/>
        </w:trPr>
        <w:tc>
          <w:tcPr>
            <w:tcW w:w="1152" w:type="dxa"/>
            <w:shd w:val="clear" w:color="auto" w:fill="DCE6F1"/>
            <w:vAlign w:val="center"/>
          </w:tcPr>
          <w:p w14:paraId="6657D247" w14:textId="77777777" w:rsidR="00504000" w:rsidRPr="00504000" w:rsidRDefault="00504000" w:rsidP="00977709">
            <w:pPr>
              <w:rPr>
                <w:lang w:val="nl-NL"/>
              </w:rPr>
            </w:pPr>
            <w:r w:rsidRPr="00504000">
              <w:rPr>
                <w:rFonts w:ascii="Arial" w:hAnsi="Arial"/>
                <w:b/>
                <w:sz w:val="16"/>
                <w:lang w:val="nl-NL"/>
              </w:rPr>
              <w:t>Van Gent &amp; Van der Werf (2014)</w:t>
            </w:r>
          </w:p>
        </w:tc>
        <w:tc>
          <w:tcPr>
            <w:tcW w:w="1584" w:type="dxa"/>
            <w:vAlign w:val="center"/>
          </w:tcPr>
          <w:p w14:paraId="522ACEF9" w14:textId="77777777" w:rsidR="00504000" w:rsidRDefault="00504000" w:rsidP="00977709">
            <w:r>
              <w:rPr>
                <w:rFonts w:ascii="Arial" w:hAnsi="Arial"/>
                <w:sz w:val="16"/>
              </w:rPr>
              <w:t xml:space="preserve">Toe of breakwater </w:t>
            </w:r>
            <w:proofErr w:type="spellStart"/>
            <w:r>
              <w:rPr>
                <w:rFonts w:ascii="Arial" w:hAnsi="Arial"/>
                <w:sz w:val="16"/>
              </w:rPr>
              <w:t>armour</w:t>
            </w:r>
            <w:proofErr w:type="spellEnd"/>
            <w:r>
              <w:rPr>
                <w:rFonts w:ascii="Arial" w:hAnsi="Arial"/>
                <w:sz w:val="16"/>
              </w:rPr>
              <w:t xml:space="preserve"> slope</w:t>
            </w:r>
          </w:p>
        </w:tc>
        <w:tc>
          <w:tcPr>
            <w:tcW w:w="1800" w:type="dxa"/>
            <w:vAlign w:val="center"/>
          </w:tcPr>
          <w:p w14:paraId="4F5316D9" w14:textId="77777777" w:rsidR="00504000" w:rsidRDefault="00504000" w:rsidP="00977709">
            <w:r>
              <w:rPr>
                <w:rFonts w:ascii="Arial" w:hAnsi="Arial"/>
                <w:sz w:val="16"/>
              </w:rPr>
              <w:t xml:space="preserve">Hs, Tm-1,0, </w:t>
            </w:r>
            <w:proofErr w:type="spellStart"/>
            <w:r>
              <w:rPr>
                <w:rFonts w:ascii="Arial" w:hAnsi="Arial"/>
                <w:sz w:val="16"/>
              </w:rPr>
              <w:t>ht</w:t>
            </w:r>
            <w:proofErr w:type="spellEnd"/>
            <w:r>
              <w:rPr>
                <w:rFonts w:ascii="Arial" w:hAnsi="Arial"/>
                <w:sz w:val="16"/>
              </w:rPr>
              <w:t xml:space="preserve">, </w:t>
            </w:r>
            <w:proofErr w:type="spellStart"/>
            <w:r>
              <w:rPr>
                <w:rFonts w:ascii="Arial" w:hAnsi="Arial"/>
                <w:sz w:val="16"/>
              </w:rPr>
              <w:t>Bt</w:t>
            </w:r>
            <w:proofErr w:type="spellEnd"/>
            <w:r>
              <w:rPr>
                <w:rFonts w:ascii="Arial" w:hAnsi="Arial"/>
                <w:sz w:val="16"/>
              </w:rPr>
              <w:t xml:space="preserve">, </w:t>
            </w:r>
            <w:proofErr w:type="spellStart"/>
            <w:r>
              <w:rPr>
                <w:rFonts w:ascii="Arial" w:hAnsi="Arial"/>
                <w:sz w:val="16"/>
              </w:rPr>
              <w:t>tt</w:t>
            </w:r>
            <w:proofErr w:type="spellEnd"/>
            <w:r>
              <w:rPr>
                <w:rFonts w:ascii="Arial" w:hAnsi="Arial"/>
                <w:sz w:val="16"/>
              </w:rPr>
              <w:t>, Dn50, Δ, cotα, roughness</w:t>
            </w:r>
          </w:p>
        </w:tc>
        <w:tc>
          <w:tcPr>
            <w:tcW w:w="1224" w:type="dxa"/>
            <w:vAlign w:val="center"/>
          </w:tcPr>
          <w:p w14:paraId="41A06E5B" w14:textId="77777777" w:rsidR="00504000" w:rsidRDefault="00504000" w:rsidP="00977709">
            <w:r>
              <w:rPr>
                <w:rFonts w:ascii="Arial" w:hAnsi="Arial"/>
                <w:sz w:val="16"/>
              </w:rPr>
              <w:t>Nod or Dn50</w:t>
            </w:r>
          </w:p>
        </w:tc>
        <w:tc>
          <w:tcPr>
            <w:tcW w:w="1584" w:type="dxa"/>
            <w:vAlign w:val="center"/>
          </w:tcPr>
          <w:p w14:paraId="42B665A3" w14:textId="77777777" w:rsidR="00504000" w:rsidRDefault="00504000" w:rsidP="00977709">
            <w:r>
              <w:rPr>
                <w:rFonts w:ascii="Arial" w:hAnsi="Arial"/>
                <w:sz w:val="16"/>
              </w:rPr>
              <w:t>Nod (displaced stones / Dn50 width)</w:t>
            </w:r>
          </w:p>
        </w:tc>
        <w:tc>
          <w:tcPr>
            <w:tcW w:w="1944" w:type="dxa"/>
            <w:vAlign w:val="center"/>
          </w:tcPr>
          <w:p w14:paraId="6A65EA1D" w14:textId="77777777" w:rsidR="00504000" w:rsidRDefault="00504000" w:rsidP="00977709">
            <w:proofErr w:type="spellStart"/>
            <w:r>
              <w:rPr>
                <w:rFonts w:ascii="Arial" w:hAnsi="Arial"/>
                <w:sz w:val="16"/>
              </w:rPr>
              <w:t>ht</w:t>
            </w:r>
            <w:proofErr w:type="spellEnd"/>
            <w:r>
              <w:rPr>
                <w:rFonts w:ascii="Arial" w:hAnsi="Arial"/>
                <w:sz w:val="16"/>
              </w:rPr>
              <w:t>/h = 0.10–0.30; h/Hs = 1.2–4.5; slopes 1:1.5 &amp; 1:2; waves only</w:t>
            </w:r>
          </w:p>
        </w:tc>
        <w:tc>
          <w:tcPr>
            <w:tcW w:w="1224" w:type="dxa"/>
            <w:vAlign w:val="center"/>
          </w:tcPr>
          <w:p w14:paraId="62D35AD0" w14:textId="77777777" w:rsidR="00504000" w:rsidRDefault="00504000" w:rsidP="00977709">
            <w:r>
              <w:rPr>
                <w:rFonts w:ascii="Arial" w:hAnsi="Arial"/>
                <w:sz w:val="16"/>
              </w:rPr>
              <w:t xml:space="preserve">Med – berm geometry fits, but assumes </w:t>
            </w:r>
            <w:proofErr w:type="spellStart"/>
            <w:r>
              <w:rPr>
                <w:rFonts w:ascii="Arial" w:hAnsi="Arial"/>
                <w:sz w:val="16"/>
              </w:rPr>
              <w:t>armour</w:t>
            </w:r>
            <w:proofErr w:type="spellEnd"/>
            <w:r>
              <w:rPr>
                <w:rFonts w:ascii="Arial" w:hAnsi="Arial"/>
                <w:sz w:val="16"/>
              </w:rPr>
              <w:t xml:space="preserve"> slope above &amp; down-rush</w:t>
            </w:r>
          </w:p>
        </w:tc>
      </w:tr>
      <w:tr w:rsidR="00504000" w14:paraId="19ECA770" w14:textId="77777777" w:rsidTr="00977709">
        <w:trPr>
          <w:jc w:val="center"/>
        </w:trPr>
        <w:tc>
          <w:tcPr>
            <w:tcW w:w="1152" w:type="dxa"/>
            <w:shd w:val="clear" w:color="auto" w:fill="DCE6F1"/>
            <w:vAlign w:val="center"/>
          </w:tcPr>
          <w:p w14:paraId="4A0DBE29" w14:textId="77777777" w:rsidR="00504000" w:rsidRDefault="00504000" w:rsidP="00977709">
            <w:r>
              <w:rPr>
                <w:rFonts w:ascii="Arial" w:hAnsi="Arial"/>
                <w:b/>
                <w:sz w:val="16"/>
              </w:rPr>
              <w:t>Herrera &amp; Medina (2015)</w:t>
            </w:r>
          </w:p>
        </w:tc>
        <w:tc>
          <w:tcPr>
            <w:tcW w:w="1584" w:type="dxa"/>
            <w:vAlign w:val="center"/>
          </w:tcPr>
          <w:p w14:paraId="0C44F97F" w14:textId="77777777" w:rsidR="00504000" w:rsidRDefault="00504000" w:rsidP="00977709">
            <w:r>
              <w:rPr>
                <w:rFonts w:ascii="Arial" w:hAnsi="Arial"/>
                <w:sz w:val="16"/>
              </w:rPr>
              <w:t>Toe berm, very shallow + steep (m=1/10), breaking</w:t>
            </w:r>
          </w:p>
        </w:tc>
        <w:tc>
          <w:tcPr>
            <w:tcW w:w="1800" w:type="dxa"/>
            <w:vAlign w:val="center"/>
          </w:tcPr>
          <w:p w14:paraId="4D24455E" w14:textId="77777777" w:rsidR="00504000" w:rsidRDefault="00504000" w:rsidP="00977709">
            <w:proofErr w:type="spellStart"/>
            <w:r>
              <w:rPr>
                <w:rFonts w:ascii="Arial" w:hAnsi="Arial"/>
                <w:sz w:val="16"/>
              </w:rPr>
              <w:t>hs</w:t>
            </w:r>
            <w:proofErr w:type="spellEnd"/>
            <w:r>
              <w:rPr>
                <w:rFonts w:ascii="Arial" w:hAnsi="Arial"/>
                <w:sz w:val="16"/>
              </w:rPr>
              <w:t>, Hs0, L0p (</w:t>
            </w:r>
            <w:proofErr w:type="spellStart"/>
            <w:r>
              <w:rPr>
                <w:rFonts w:ascii="Arial" w:hAnsi="Arial"/>
                <w:sz w:val="16"/>
              </w:rPr>
              <w:t>Tp</w:t>
            </w:r>
            <w:proofErr w:type="spellEnd"/>
            <w:r>
              <w:rPr>
                <w:rFonts w:ascii="Arial" w:hAnsi="Arial"/>
                <w:sz w:val="16"/>
              </w:rPr>
              <w:t xml:space="preserve">), Δ, Dn50 (std </w:t>
            </w:r>
            <w:proofErr w:type="spellStart"/>
            <w:r>
              <w:rPr>
                <w:rFonts w:ascii="Arial" w:hAnsi="Arial"/>
                <w:sz w:val="16"/>
              </w:rPr>
              <w:t>Bt</w:t>
            </w:r>
            <w:proofErr w:type="spellEnd"/>
            <w:r>
              <w:rPr>
                <w:rFonts w:ascii="Arial" w:hAnsi="Arial"/>
                <w:sz w:val="16"/>
              </w:rPr>
              <w:t xml:space="preserve">=3Dn50, </w:t>
            </w:r>
            <w:proofErr w:type="spellStart"/>
            <w:r>
              <w:rPr>
                <w:rFonts w:ascii="Arial" w:hAnsi="Arial"/>
                <w:sz w:val="16"/>
              </w:rPr>
              <w:t>tt</w:t>
            </w:r>
            <w:proofErr w:type="spellEnd"/>
            <w:r>
              <w:rPr>
                <w:rFonts w:ascii="Arial" w:hAnsi="Arial"/>
                <w:sz w:val="16"/>
              </w:rPr>
              <w:t>=2Dn50)</w:t>
            </w:r>
          </w:p>
        </w:tc>
        <w:tc>
          <w:tcPr>
            <w:tcW w:w="1224" w:type="dxa"/>
            <w:vAlign w:val="center"/>
          </w:tcPr>
          <w:p w14:paraId="038604E3" w14:textId="77777777" w:rsidR="00504000" w:rsidRDefault="00504000" w:rsidP="00977709">
            <w:r>
              <w:rPr>
                <w:rFonts w:ascii="Arial" w:hAnsi="Arial"/>
                <w:sz w:val="16"/>
              </w:rPr>
              <w:t>Nod (Eq. 12) + 90% CI</w:t>
            </w:r>
          </w:p>
        </w:tc>
        <w:tc>
          <w:tcPr>
            <w:tcW w:w="1584" w:type="dxa"/>
            <w:vAlign w:val="center"/>
          </w:tcPr>
          <w:p w14:paraId="477634DB" w14:textId="77777777" w:rsidR="00504000" w:rsidRDefault="00504000" w:rsidP="00977709">
            <w:r>
              <w:rPr>
                <w:rFonts w:ascii="Arial" w:hAnsi="Arial"/>
                <w:sz w:val="16"/>
              </w:rPr>
              <w:t>Nod (0.5 start, 1 design, 2 moderate, 4 failure)</w:t>
            </w:r>
          </w:p>
        </w:tc>
        <w:tc>
          <w:tcPr>
            <w:tcW w:w="1944" w:type="dxa"/>
            <w:vAlign w:val="center"/>
          </w:tcPr>
          <w:p w14:paraId="1CD69ED6" w14:textId="77777777" w:rsidR="00504000" w:rsidRDefault="00504000" w:rsidP="00977709">
            <w:r>
              <w:rPr>
                <w:rFonts w:ascii="Arial" w:hAnsi="Arial"/>
                <w:sz w:val="16"/>
              </w:rPr>
              <w:t>−0.15&lt;</w:t>
            </w:r>
            <w:proofErr w:type="spellStart"/>
            <w:r>
              <w:rPr>
                <w:rFonts w:ascii="Arial" w:hAnsi="Arial"/>
                <w:sz w:val="16"/>
              </w:rPr>
              <w:t>hs</w:t>
            </w:r>
            <w:proofErr w:type="spellEnd"/>
            <w:r>
              <w:rPr>
                <w:rFonts w:ascii="Arial" w:hAnsi="Arial"/>
                <w:sz w:val="16"/>
              </w:rPr>
              <w:t>/Hs0&lt;1.5; −0.5&lt;</w:t>
            </w:r>
            <w:proofErr w:type="spellStart"/>
            <w:r>
              <w:rPr>
                <w:rFonts w:ascii="Arial" w:hAnsi="Arial"/>
                <w:sz w:val="16"/>
              </w:rPr>
              <w:t>hs</w:t>
            </w:r>
            <w:proofErr w:type="spellEnd"/>
            <w:r>
              <w:rPr>
                <w:rFonts w:ascii="Arial" w:hAnsi="Arial"/>
                <w:sz w:val="16"/>
              </w:rPr>
              <w:t>/Dn50&lt;5.01; 0.02&lt;s0p&lt;0.07; m=1/10; std berm only</w:t>
            </w:r>
          </w:p>
        </w:tc>
        <w:tc>
          <w:tcPr>
            <w:tcW w:w="1224" w:type="dxa"/>
            <w:vAlign w:val="center"/>
          </w:tcPr>
          <w:p w14:paraId="70983315" w14:textId="77777777" w:rsidR="00504000" w:rsidRDefault="00504000" w:rsidP="00977709">
            <w:r>
              <w:rPr>
                <w:rFonts w:ascii="Arial" w:hAnsi="Arial"/>
                <w:sz w:val="16"/>
              </w:rPr>
              <w:t>Med–high for bedrock/steep breaking; fixed geometry, waves only</w:t>
            </w:r>
          </w:p>
        </w:tc>
      </w:tr>
      <w:tr w:rsidR="00504000" w14:paraId="3FB339DC" w14:textId="77777777" w:rsidTr="00977709">
        <w:trPr>
          <w:jc w:val="center"/>
        </w:trPr>
        <w:tc>
          <w:tcPr>
            <w:tcW w:w="1152" w:type="dxa"/>
            <w:shd w:val="clear" w:color="auto" w:fill="DCE6F1"/>
            <w:vAlign w:val="center"/>
          </w:tcPr>
          <w:p w14:paraId="26E04270" w14:textId="77777777" w:rsidR="00504000" w:rsidRDefault="00504000" w:rsidP="00977709">
            <w:proofErr w:type="spellStart"/>
            <w:r>
              <w:rPr>
                <w:rFonts w:ascii="Arial" w:hAnsi="Arial"/>
                <w:b/>
                <w:sz w:val="16"/>
              </w:rPr>
              <w:t>Deltares</w:t>
            </w:r>
            <w:proofErr w:type="spellEnd"/>
            <w:r>
              <w:rPr>
                <w:rFonts w:ascii="Arial" w:hAnsi="Arial"/>
                <w:b/>
                <w:sz w:val="16"/>
              </w:rPr>
              <w:t xml:space="preserve"> </w:t>
            </w:r>
            <w:proofErr w:type="spellStart"/>
            <w:r>
              <w:rPr>
                <w:rFonts w:ascii="Arial" w:hAnsi="Arial"/>
                <w:b/>
                <w:sz w:val="16"/>
              </w:rPr>
              <w:t>HaSPro</w:t>
            </w:r>
            <w:proofErr w:type="spellEnd"/>
            <w:r>
              <w:rPr>
                <w:rFonts w:ascii="Arial" w:hAnsi="Arial"/>
                <w:b/>
                <w:sz w:val="16"/>
              </w:rPr>
              <w:t xml:space="preserve"> / </w:t>
            </w:r>
            <w:proofErr w:type="spellStart"/>
            <w:r>
              <w:rPr>
                <w:rFonts w:ascii="Arial" w:hAnsi="Arial"/>
                <w:b/>
                <w:sz w:val="16"/>
              </w:rPr>
              <w:t>RoBeD</w:t>
            </w:r>
            <w:proofErr w:type="spellEnd"/>
            <w:r>
              <w:rPr>
                <w:rFonts w:ascii="Arial" w:hAnsi="Arial"/>
                <w:b/>
                <w:sz w:val="16"/>
              </w:rPr>
              <w:t xml:space="preserve"> (2023)</w:t>
            </w:r>
          </w:p>
        </w:tc>
        <w:tc>
          <w:tcPr>
            <w:tcW w:w="1584" w:type="dxa"/>
            <w:vAlign w:val="center"/>
          </w:tcPr>
          <w:p w14:paraId="046198DC" w14:textId="77777777" w:rsidR="00504000" w:rsidRDefault="00504000" w:rsidP="00977709">
            <w:r>
              <w:rPr>
                <w:rFonts w:ascii="Arial" w:hAnsi="Arial"/>
                <w:sz w:val="16"/>
              </w:rPr>
              <w:t xml:space="preserve">Loose-rock scour protection &amp; cable-cover berms, offshore, </w:t>
            </w:r>
            <w:proofErr w:type="spellStart"/>
            <w:r>
              <w:rPr>
                <w:rFonts w:ascii="Arial" w:hAnsi="Arial"/>
                <w:sz w:val="16"/>
              </w:rPr>
              <w:t>current+waves</w:t>
            </w:r>
            <w:proofErr w:type="spellEnd"/>
          </w:p>
        </w:tc>
        <w:tc>
          <w:tcPr>
            <w:tcW w:w="1800" w:type="dxa"/>
            <w:vAlign w:val="center"/>
          </w:tcPr>
          <w:p w14:paraId="2F31DF0E" w14:textId="77777777" w:rsidR="00504000" w:rsidRDefault="00504000" w:rsidP="00977709">
            <w:r>
              <w:rPr>
                <w:rFonts w:ascii="Arial" w:hAnsi="Arial"/>
                <w:sz w:val="16"/>
              </w:rPr>
              <w:t xml:space="preserve">Shields θ (→ uc, Hs, </w:t>
            </w:r>
            <w:proofErr w:type="spellStart"/>
            <w:r>
              <w:rPr>
                <w:rFonts w:ascii="Arial" w:hAnsi="Arial"/>
                <w:sz w:val="16"/>
              </w:rPr>
              <w:t>Tp</w:t>
            </w:r>
            <w:proofErr w:type="spellEnd"/>
            <w:r>
              <w:rPr>
                <w:rFonts w:ascii="Arial" w:hAnsi="Arial"/>
                <w:sz w:val="16"/>
              </w:rPr>
              <w:t xml:space="preserve">, h, Δ, D50), WTOP, MTOC, </w:t>
            </w:r>
            <w:proofErr w:type="spellStart"/>
            <w:r>
              <w:rPr>
                <w:rFonts w:ascii="Arial" w:hAnsi="Arial"/>
                <w:sz w:val="16"/>
              </w:rPr>
              <w:t>Dcable</w:t>
            </w:r>
            <w:proofErr w:type="spellEnd"/>
            <w:r>
              <w:rPr>
                <w:rFonts w:ascii="Arial" w:hAnsi="Arial"/>
                <w:sz w:val="16"/>
              </w:rPr>
              <w:t>, side slope</w:t>
            </w:r>
          </w:p>
        </w:tc>
        <w:tc>
          <w:tcPr>
            <w:tcW w:w="1224" w:type="dxa"/>
            <w:vAlign w:val="center"/>
          </w:tcPr>
          <w:p w14:paraId="2746D93B" w14:textId="77777777" w:rsidR="00504000" w:rsidRDefault="00504000" w:rsidP="00977709">
            <w:r>
              <w:rPr>
                <w:rFonts w:ascii="Arial" w:hAnsi="Arial"/>
                <w:sz w:val="16"/>
              </w:rPr>
              <w:t>berm geometry (</w:t>
            </w:r>
            <w:proofErr w:type="spellStart"/>
            <w:r>
              <w:rPr>
                <w:rFonts w:ascii="Arial" w:hAnsi="Arial"/>
                <w:sz w:val="16"/>
              </w:rPr>
              <w:t>Bberm</w:t>
            </w:r>
            <w:proofErr w:type="spellEnd"/>
            <w:r>
              <w:rPr>
                <w:rFonts w:ascii="Arial" w:hAnsi="Arial"/>
                <w:sz w:val="16"/>
              </w:rPr>
              <w:t>/</w:t>
            </w:r>
            <w:proofErr w:type="spellStart"/>
            <w:r>
              <w:rPr>
                <w:rFonts w:ascii="Arial" w:hAnsi="Arial"/>
                <w:sz w:val="16"/>
              </w:rPr>
              <w:t>hberm</w:t>
            </w:r>
            <w:proofErr w:type="spellEnd"/>
            <w:r>
              <w:rPr>
                <w:rFonts w:ascii="Arial" w:hAnsi="Arial"/>
                <w:sz w:val="16"/>
              </w:rPr>
              <w:t>, TOPC) + deformation class; external/interface/flexibility</w:t>
            </w:r>
          </w:p>
        </w:tc>
        <w:tc>
          <w:tcPr>
            <w:tcW w:w="1584" w:type="dxa"/>
            <w:vAlign w:val="center"/>
          </w:tcPr>
          <w:p w14:paraId="6408684D" w14:textId="77777777" w:rsidR="00504000" w:rsidRDefault="00504000" w:rsidP="00977709">
            <w:r>
              <w:rPr>
                <w:rFonts w:ascii="Arial" w:hAnsi="Arial"/>
                <w:sz w:val="16"/>
              </w:rPr>
              <w:t>mobility threshold ≈0.95; classes 0–3; reshaping θ&gt;~0.06</w:t>
            </w:r>
          </w:p>
        </w:tc>
        <w:tc>
          <w:tcPr>
            <w:tcW w:w="1944" w:type="dxa"/>
            <w:vAlign w:val="center"/>
          </w:tcPr>
          <w:p w14:paraId="319630D5" w14:textId="77777777" w:rsidR="00504000" w:rsidRDefault="00504000" w:rsidP="00977709">
            <w:r>
              <w:rPr>
                <w:rFonts w:ascii="Arial" w:hAnsi="Arial"/>
                <w:sz w:val="16"/>
              </w:rPr>
              <w:t xml:space="preserve">reshaping regime; perpendicular </w:t>
            </w:r>
            <w:proofErr w:type="spellStart"/>
            <w:r>
              <w:rPr>
                <w:rFonts w:ascii="Arial" w:hAnsi="Arial"/>
                <w:sz w:val="16"/>
              </w:rPr>
              <w:t>wave+current</w:t>
            </w:r>
            <w:proofErr w:type="spellEnd"/>
            <w:r>
              <w:rPr>
                <w:rFonts w:ascii="Arial" w:hAnsi="Arial"/>
                <w:sz w:val="16"/>
              </w:rPr>
              <w:t xml:space="preserve"> assumed; </w:t>
            </w:r>
            <w:proofErr w:type="gramStart"/>
            <w:r>
              <w:rPr>
                <w:rFonts w:ascii="Arial" w:hAnsi="Arial"/>
                <w:sz w:val="16"/>
              </w:rPr>
              <w:t>offshore-calibrated</w:t>
            </w:r>
            <w:proofErr w:type="gramEnd"/>
          </w:p>
        </w:tc>
        <w:tc>
          <w:tcPr>
            <w:tcW w:w="1224" w:type="dxa"/>
            <w:vAlign w:val="center"/>
          </w:tcPr>
          <w:p w14:paraId="69DC3391" w14:textId="77777777" w:rsidR="00504000" w:rsidRDefault="00504000" w:rsidP="00977709">
            <w:r>
              <w:rPr>
                <w:rFonts w:ascii="Arial" w:hAnsi="Arial"/>
                <w:sz w:val="16"/>
              </w:rPr>
              <w:t>High – only one explicitly for cable berms + 3 requirements</w:t>
            </w:r>
          </w:p>
        </w:tc>
      </w:tr>
    </w:tbl>
    <w:p w14:paraId="25A7213C" w14:textId="440A276C" w:rsidR="00504000" w:rsidRDefault="00504000" w:rsidP="00504000">
      <w:pPr>
        <w:spacing w:before="120" w:after="80"/>
      </w:pPr>
    </w:p>
    <w:tbl>
      <w:tblPr>
        <w:tblStyle w:val="TableGrid"/>
        <w:tblW w:w="0" w:type="auto"/>
        <w:jc w:val="center"/>
        <w:tblInd w:w="0" w:type="dxa"/>
        <w:tblLayout w:type="fixed"/>
        <w:tblLook w:val="04A0" w:firstRow="1" w:lastRow="0" w:firstColumn="1" w:lastColumn="0" w:noHBand="0" w:noVBand="1"/>
      </w:tblPr>
      <w:tblGrid>
        <w:gridCol w:w="2304"/>
        <w:gridCol w:w="1800"/>
        <w:gridCol w:w="2448"/>
        <w:gridCol w:w="3960"/>
      </w:tblGrid>
      <w:tr w:rsidR="00504000" w14:paraId="7EEBBD16" w14:textId="77777777" w:rsidTr="00977709">
        <w:trPr>
          <w:tblHeader/>
          <w:jc w:val="center"/>
        </w:trPr>
        <w:tc>
          <w:tcPr>
            <w:tcW w:w="2304" w:type="dxa"/>
            <w:shd w:val="clear" w:color="auto" w:fill="1F4E79"/>
            <w:vAlign w:val="center"/>
          </w:tcPr>
          <w:p w14:paraId="17B2C74D" w14:textId="77777777" w:rsidR="00504000" w:rsidRDefault="00504000" w:rsidP="00977709">
            <w:r>
              <w:rPr>
                <w:rFonts w:ascii="Arial" w:hAnsi="Arial"/>
                <w:b/>
                <w:color w:val="FFFFFF"/>
                <w:sz w:val="16"/>
              </w:rPr>
              <w:t>Situation</w:t>
            </w:r>
          </w:p>
        </w:tc>
        <w:tc>
          <w:tcPr>
            <w:tcW w:w="1800" w:type="dxa"/>
            <w:shd w:val="clear" w:color="auto" w:fill="1F4E79"/>
            <w:vAlign w:val="center"/>
          </w:tcPr>
          <w:p w14:paraId="409499E8" w14:textId="77777777" w:rsidR="00504000" w:rsidRDefault="00504000" w:rsidP="00977709">
            <w:r>
              <w:rPr>
                <w:rFonts w:ascii="Arial" w:hAnsi="Arial"/>
                <w:b/>
                <w:color w:val="FFFFFF"/>
                <w:sz w:val="16"/>
              </w:rPr>
              <w:t>Primary method</w:t>
            </w:r>
          </w:p>
        </w:tc>
        <w:tc>
          <w:tcPr>
            <w:tcW w:w="2448" w:type="dxa"/>
            <w:shd w:val="clear" w:color="auto" w:fill="1F4E79"/>
            <w:vAlign w:val="center"/>
          </w:tcPr>
          <w:p w14:paraId="1FE13752" w14:textId="77777777" w:rsidR="00504000" w:rsidRDefault="00504000" w:rsidP="00977709">
            <w:r>
              <w:rPr>
                <w:rFonts w:ascii="Arial" w:hAnsi="Arial"/>
                <w:b/>
                <w:color w:val="FFFFFF"/>
                <w:sz w:val="16"/>
              </w:rPr>
              <w:t>Supporting / check</w:t>
            </w:r>
          </w:p>
        </w:tc>
        <w:tc>
          <w:tcPr>
            <w:tcW w:w="3960" w:type="dxa"/>
            <w:shd w:val="clear" w:color="auto" w:fill="1F4E79"/>
            <w:vAlign w:val="center"/>
          </w:tcPr>
          <w:p w14:paraId="1E13F6B2" w14:textId="77777777" w:rsidR="00504000" w:rsidRDefault="00504000" w:rsidP="00977709">
            <w:r>
              <w:rPr>
                <w:rFonts w:ascii="Arial" w:hAnsi="Arial"/>
                <w:b/>
                <w:color w:val="FFFFFF"/>
                <w:sz w:val="16"/>
              </w:rPr>
              <w:t>Why</w:t>
            </w:r>
          </w:p>
        </w:tc>
      </w:tr>
      <w:tr w:rsidR="00504000" w14:paraId="681DC3A4" w14:textId="77777777" w:rsidTr="00977709">
        <w:trPr>
          <w:jc w:val="center"/>
        </w:trPr>
        <w:tc>
          <w:tcPr>
            <w:tcW w:w="2304" w:type="dxa"/>
            <w:shd w:val="clear" w:color="auto" w:fill="DCE6F1"/>
            <w:vAlign w:val="center"/>
          </w:tcPr>
          <w:p w14:paraId="34C1FE90" w14:textId="77777777" w:rsidR="00504000" w:rsidRDefault="00504000" w:rsidP="00977709">
            <w:r>
              <w:rPr>
                <w:rFonts w:ascii="Arial" w:hAnsi="Arial"/>
                <w:b/>
                <w:sz w:val="16"/>
              </w:rPr>
              <w:t>Bedrock, steep nearshore, breaking waves</w:t>
            </w:r>
          </w:p>
        </w:tc>
        <w:tc>
          <w:tcPr>
            <w:tcW w:w="1800" w:type="dxa"/>
            <w:vAlign w:val="center"/>
          </w:tcPr>
          <w:p w14:paraId="114FA0AC" w14:textId="77777777" w:rsidR="00504000" w:rsidRDefault="00504000" w:rsidP="00977709">
            <w:r>
              <w:rPr>
                <w:rFonts w:ascii="Arial" w:hAnsi="Arial"/>
                <w:sz w:val="16"/>
              </w:rPr>
              <w:t>Herrera &amp; Medina (2015)</w:t>
            </w:r>
          </w:p>
        </w:tc>
        <w:tc>
          <w:tcPr>
            <w:tcW w:w="2448" w:type="dxa"/>
            <w:vAlign w:val="center"/>
          </w:tcPr>
          <w:p w14:paraId="36D3AF77" w14:textId="77777777" w:rsidR="00504000" w:rsidRDefault="00504000" w:rsidP="00977709">
            <w:r>
              <w:rPr>
                <w:rFonts w:ascii="Arial" w:hAnsi="Arial"/>
                <w:sz w:val="16"/>
              </w:rPr>
              <w:t>Van Gent (range check); Hudson (first estimate)</w:t>
            </w:r>
          </w:p>
        </w:tc>
        <w:tc>
          <w:tcPr>
            <w:tcW w:w="3960" w:type="dxa"/>
            <w:vAlign w:val="center"/>
          </w:tcPr>
          <w:p w14:paraId="71FF3EEB" w14:textId="77777777" w:rsidR="00504000" w:rsidRDefault="00504000" w:rsidP="00977709">
            <w:r>
              <w:rPr>
                <w:rFonts w:ascii="Arial" w:hAnsi="Arial"/>
                <w:sz w:val="16"/>
              </w:rPr>
              <w:t>Only method for steep bottom + breaking; demonstrates that gentle-slope formulas fail here.</w:t>
            </w:r>
          </w:p>
        </w:tc>
      </w:tr>
      <w:tr w:rsidR="00504000" w14:paraId="2D619585" w14:textId="77777777" w:rsidTr="00977709">
        <w:trPr>
          <w:jc w:val="center"/>
        </w:trPr>
        <w:tc>
          <w:tcPr>
            <w:tcW w:w="2304" w:type="dxa"/>
            <w:shd w:val="clear" w:color="auto" w:fill="DCE6F1"/>
            <w:vAlign w:val="center"/>
          </w:tcPr>
          <w:p w14:paraId="58E75799" w14:textId="77777777" w:rsidR="00504000" w:rsidRDefault="00504000" w:rsidP="00977709">
            <w:r>
              <w:rPr>
                <w:rFonts w:ascii="Arial" w:hAnsi="Arial"/>
                <w:b/>
                <w:sz w:val="16"/>
              </w:rPr>
              <w:t>Mobile sand, combined waves + current (crossing/obstacle)</w:t>
            </w:r>
          </w:p>
        </w:tc>
        <w:tc>
          <w:tcPr>
            <w:tcW w:w="1800" w:type="dxa"/>
            <w:vAlign w:val="center"/>
          </w:tcPr>
          <w:p w14:paraId="3E186D70" w14:textId="77777777" w:rsidR="00504000" w:rsidRDefault="00504000" w:rsidP="00977709">
            <w:r>
              <w:rPr>
                <w:rFonts w:ascii="Arial" w:hAnsi="Arial"/>
                <w:sz w:val="16"/>
              </w:rPr>
              <w:t>Van Rijn (2019)</w:t>
            </w:r>
          </w:p>
        </w:tc>
        <w:tc>
          <w:tcPr>
            <w:tcW w:w="2448" w:type="dxa"/>
            <w:vAlign w:val="center"/>
          </w:tcPr>
          <w:p w14:paraId="4A2B27E5" w14:textId="77777777" w:rsidR="00504000" w:rsidRDefault="00504000" w:rsidP="00977709">
            <w:proofErr w:type="spellStart"/>
            <w:r>
              <w:rPr>
                <w:rFonts w:ascii="Arial" w:hAnsi="Arial"/>
                <w:sz w:val="16"/>
              </w:rPr>
              <w:t>Deltares</w:t>
            </w:r>
            <w:proofErr w:type="spellEnd"/>
            <w:r>
              <w:rPr>
                <w:rFonts w:ascii="Arial" w:hAnsi="Arial"/>
                <w:sz w:val="16"/>
              </w:rPr>
              <w:t xml:space="preserve"> </w:t>
            </w:r>
            <w:proofErr w:type="spellStart"/>
            <w:r>
              <w:rPr>
                <w:rFonts w:ascii="Arial" w:hAnsi="Arial"/>
                <w:sz w:val="16"/>
              </w:rPr>
              <w:t>RoBeD</w:t>
            </w:r>
            <w:proofErr w:type="spellEnd"/>
            <w:r>
              <w:rPr>
                <w:rFonts w:ascii="Arial" w:hAnsi="Arial"/>
                <w:sz w:val="16"/>
              </w:rPr>
              <w:t xml:space="preserve"> (deformation + interface/flexibility)</w:t>
            </w:r>
          </w:p>
        </w:tc>
        <w:tc>
          <w:tcPr>
            <w:tcW w:w="3960" w:type="dxa"/>
            <w:vAlign w:val="center"/>
          </w:tcPr>
          <w:p w14:paraId="74A65D98" w14:textId="77777777" w:rsidR="00504000" w:rsidRDefault="00504000" w:rsidP="00977709">
            <w:r>
              <w:rPr>
                <w:rFonts w:ascii="Arial" w:hAnsi="Arial"/>
                <w:sz w:val="16"/>
              </w:rPr>
              <w:t xml:space="preserve">Only method with genuine </w:t>
            </w:r>
            <w:proofErr w:type="spellStart"/>
            <w:r>
              <w:rPr>
                <w:rFonts w:ascii="Arial" w:hAnsi="Arial"/>
                <w:sz w:val="16"/>
              </w:rPr>
              <w:t>wave+current</w:t>
            </w:r>
            <w:proofErr w:type="spellEnd"/>
            <w:r>
              <w:rPr>
                <w:rFonts w:ascii="Arial" w:hAnsi="Arial"/>
                <w:sz w:val="16"/>
              </w:rPr>
              <w:t xml:space="preserve"> on a bed; </w:t>
            </w:r>
            <w:proofErr w:type="spellStart"/>
            <w:r>
              <w:rPr>
                <w:rFonts w:ascii="Arial" w:hAnsi="Arial"/>
                <w:sz w:val="16"/>
              </w:rPr>
              <w:t>Deltares</w:t>
            </w:r>
            <w:proofErr w:type="spellEnd"/>
            <w:r>
              <w:rPr>
                <w:rFonts w:ascii="Arial" w:hAnsi="Arial"/>
                <w:sz w:val="16"/>
              </w:rPr>
              <w:t xml:space="preserve"> covers winnowing/falling apron on sand.</w:t>
            </w:r>
          </w:p>
        </w:tc>
      </w:tr>
      <w:tr w:rsidR="00504000" w14:paraId="5DF095FF" w14:textId="77777777" w:rsidTr="00977709">
        <w:trPr>
          <w:jc w:val="center"/>
        </w:trPr>
        <w:tc>
          <w:tcPr>
            <w:tcW w:w="2304" w:type="dxa"/>
            <w:shd w:val="clear" w:color="auto" w:fill="DCE6F1"/>
            <w:vAlign w:val="center"/>
          </w:tcPr>
          <w:p w14:paraId="13B1C831" w14:textId="77777777" w:rsidR="00504000" w:rsidRDefault="00504000" w:rsidP="00977709">
            <w:r>
              <w:rPr>
                <w:rFonts w:ascii="Arial" w:hAnsi="Arial"/>
                <w:b/>
                <w:sz w:val="16"/>
              </w:rPr>
              <w:t>Cable berm geometry &amp; reshaping/deformation (any)</w:t>
            </w:r>
          </w:p>
        </w:tc>
        <w:tc>
          <w:tcPr>
            <w:tcW w:w="1800" w:type="dxa"/>
            <w:vAlign w:val="center"/>
          </w:tcPr>
          <w:p w14:paraId="2659AE1C" w14:textId="77777777" w:rsidR="00504000" w:rsidRDefault="00504000" w:rsidP="00977709">
            <w:proofErr w:type="spellStart"/>
            <w:r>
              <w:rPr>
                <w:rFonts w:ascii="Arial" w:hAnsi="Arial"/>
                <w:sz w:val="16"/>
              </w:rPr>
              <w:t>Deltares</w:t>
            </w:r>
            <w:proofErr w:type="spellEnd"/>
            <w:r>
              <w:rPr>
                <w:rFonts w:ascii="Arial" w:hAnsi="Arial"/>
                <w:sz w:val="16"/>
              </w:rPr>
              <w:t xml:space="preserve"> </w:t>
            </w:r>
            <w:proofErr w:type="spellStart"/>
            <w:r>
              <w:rPr>
                <w:rFonts w:ascii="Arial" w:hAnsi="Arial"/>
                <w:sz w:val="16"/>
              </w:rPr>
              <w:t>RoBeD</w:t>
            </w:r>
            <w:proofErr w:type="spellEnd"/>
            <w:r>
              <w:rPr>
                <w:rFonts w:ascii="Arial" w:hAnsi="Arial"/>
                <w:sz w:val="16"/>
              </w:rPr>
              <w:t xml:space="preserve"> (2023)</w:t>
            </w:r>
          </w:p>
        </w:tc>
        <w:tc>
          <w:tcPr>
            <w:tcW w:w="2448" w:type="dxa"/>
            <w:vAlign w:val="center"/>
          </w:tcPr>
          <w:p w14:paraId="59792563" w14:textId="77777777" w:rsidR="00504000" w:rsidRDefault="00504000" w:rsidP="00977709">
            <w:r>
              <w:rPr>
                <w:rFonts w:ascii="Arial" w:hAnsi="Arial"/>
                <w:sz w:val="16"/>
              </w:rPr>
              <w:t>Van Rijn (D50 sizing)</w:t>
            </w:r>
          </w:p>
        </w:tc>
        <w:tc>
          <w:tcPr>
            <w:tcW w:w="3960" w:type="dxa"/>
            <w:vAlign w:val="center"/>
          </w:tcPr>
          <w:p w14:paraId="179C302B" w14:textId="77777777" w:rsidR="00504000" w:rsidRDefault="00504000" w:rsidP="00977709">
            <w:r>
              <w:rPr>
                <w:rFonts w:ascii="Arial" w:hAnsi="Arial"/>
                <w:sz w:val="16"/>
              </w:rPr>
              <w:t>Provides berm geometry + deformation class rather than only D50.</w:t>
            </w:r>
          </w:p>
        </w:tc>
      </w:tr>
      <w:tr w:rsidR="00504000" w14:paraId="05A3E5EC" w14:textId="77777777" w:rsidTr="00977709">
        <w:trPr>
          <w:jc w:val="center"/>
        </w:trPr>
        <w:tc>
          <w:tcPr>
            <w:tcW w:w="2304" w:type="dxa"/>
            <w:shd w:val="clear" w:color="auto" w:fill="DCE6F1"/>
            <w:vAlign w:val="center"/>
          </w:tcPr>
          <w:p w14:paraId="71B73033" w14:textId="77777777" w:rsidR="00504000" w:rsidRDefault="00504000" w:rsidP="00977709">
            <w:r>
              <w:rPr>
                <w:rFonts w:ascii="Arial" w:hAnsi="Arial"/>
                <w:b/>
                <w:sz w:val="16"/>
              </w:rPr>
              <w:t>Quick first sizing / sanity check</w:t>
            </w:r>
          </w:p>
        </w:tc>
        <w:tc>
          <w:tcPr>
            <w:tcW w:w="1800" w:type="dxa"/>
            <w:vAlign w:val="center"/>
          </w:tcPr>
          <w:p w14:paraId="1BC10931" w14:textId="77777777" w:rsidR="00504000" w:rsidRDefault="00504000" w:rsidP="00977709">
            <w:r>
              <w:rPr>
                <w:rFonts w:ascii="Arial" w:hAnsi="Arial"/>
                <w:sz w:val="16"/>
              </w:rPr>
              <w:t>Hudson / Van der Meer</w:t>
            </w:r>
          </w:p>
        </w:tc>
        <w:tc>
          <w:tcPr>
            <w:tcW w:w="2448" w:type="dxa"/>
            <w:vAlign w:val="center"/>
          </w:tcPr>
          <w:p w14:paraId="578A6F98" w14:textId="77777777" w:rsidR="00504000" w:rsidRDefault="00504000" w:rsidP="00977709">
            <w:r>
              <w:rPr>
                <w:rFonts w:ascii="Arial" w:hAnsi="Arial"/>
                <w:sz w:val="16"/>
              </w:rPr>
              <w:t>—</w:t>
            </w:r>
          </w:p>
        </w:tc>
        <w:tc>
          <w:tcPr>
            <w:tcW w:w="3960" w:type="dxa"/>
            <w:vAlign w:val="center"/>
          </w:tcPr>
          <w:p w14:paraId="74E80F67" w14:textId="77777777" w:rsidR="00504000" w:rsidRDefault="00504000" w:rsidP="00977709">
            <w:r>
              <w:rPr>
                <w:rFonts w:ascii="Arial" w:hAnsi="Arial"/>
                <w:sz w:val="16"/>
              </w:rPr>
              <w:t>Classical and fast, but without wave period or current.</w:t>
            </w:r>
          </w:p>
        </w:tc>
      </w:tr>
    </w:tbl>
    <w:p w14:paraId="3143D200" w14:textId="77777777" w:rsidR="00F833E7" w:rsidRPr="009E1B36" w:rsidRDefault="00F833E7" w:rsidP="00A22D3B"/>
    <w:p w14:paraId="447A81BD" w14:textId="77777777" w:rsidR="00F833E7" w:rsidRPr="009E1B36" w:rsidRDefault="00F833E7" w:rsidP="00A22D3B"/>
    <w:p w14:paraId="0A2BC3A0" w14:textId="77777777" w:rsidR="00F833E7" w:rsidRPr="009E1B36" w:rsidRDefault="00F833E7" w:rsidP="00A22D3B"/>
    <w:p w14:paraId="73A9DFAC" w14:textId="77777777" w:rsidR="00EE0881" w:rsidRDefault="00F833E7">
      <w:pPr>
        <w:pStyle w:val="ListParagraph"/>
        <w:numPr>
          <w:ilvl w:val="0"/>
          <w:numId w:val="9"/>
        </w:numPr>
      </w:pPr>
      <w:proofErr w:type="spellStart"/>
      <w:r w:rsidRPr="009E1B36">
        <w:t>Schiereck</w:t>
      </w:r>
      <w:proofErr w:type="spellEnd"/>
      <w:r w:rsidRPr="009E1B36">
        <w:t xml:space="preserve"> &amp; Verhagen (2019)</w:t>
      </w:r>
    </w:p>
    <w:p w14:paraId="7239FFE5" w14:textId="77777777" w:rsidR="00EE0881" w:rsidRDefault="00F833E7" w:rsidP="00EE0881">
      <w:r w:rsidRPr="009E1B36">
        <w:t>Ch. 8.2 (Stability general)</w:t>
      </w:r>
    </w:p>
    <w:p w14:paraId="2A2BF9CF" w14:textId="361AE1F6" w:rsidR="00F833E7" w:rsidRDefault="00F833E7" w:rsidP="00EE0881">
      <w:r w:rsidRPr="009E1B36">
        <w:t xml:space="preserve">Ch. 8.3 (Stability of loose grains, slope stability under wave loading) </w:t>
      </w:r>
    </w:p>
    <w:p w14:paraId="10211FF2" w14:textId="77777777" w:rsidR="00EE0881" w:rsidRPr="009E1B36" w:rsidRDefault="00EE0881" w:rsidP="00EE0881">
      <w:pPr>
        <w:ind w:left="360"/>
      </w:pPr>
    </w:p>
    <w:p w14:paraId="741B3EE8" w14:textId="1873C410" w:rsidR="00F833E7" w:rsidRDefault="00F833E7">
      <w:pPr>
        <w:pStyle w:val="ListParagraph"/>
        <w:numPr>
          <w:ilvl w:val="0"/>
          <w:numId w:val="9"/>
        </w:numPr>
      </w:pPr>
      <w:r w:rsidRPr="009E1B36">
        <w:t>Van Rijn (</w:t>
      </w:r>
      <w:proofErr w:type="gramStart"/>
      <w:r w:rsidRPr="009E1B36">
        <w:t>2019) —</w:t>
      </w:r>
      <w:proofErr w:type="gramEnd"/>
      <w:r w:rsidRPr="009E1B36">
        <w:t xml:space="preserve"> full paper </w:t>
      </w:r>
    </w:p>
    <w:p w14:paraId="0087D397" w14:textId="77777777" w:rsidR="00EE0881" w:rsidRPr="009E1B36" w:rsidRDefault="00EE0881" w:rsidP="00EE0881">
      <w:pPr>
        <w:pStyle w:val="ListParagraph"/>
      </w:pPr>
    </w:p>
    <w:p w14:paraId="51F59305" w14:textId="77777777" w:rsidR="00EE0881" w:rsidRDefault="00F833E7">
      <w:pPr>
        <w:pStyle w:val="ListParagraph"/>
        <w:numPr>
          <w:ilvl w:val="0"/>
          <w:numId w:val="9"/>
        </w:numPr>
        <w:rPr>
          <w:lang w:val="nl-NL"/>
        </w:rPr>
      </w:pPr>
      <w:r w:rsidRPr="000F022B">
        <w:rPr>
          <w:lang w:val="nl-NL"/>
        </w:rPr>
        <w:t>Van Gent &amp; Van der Werf (2014/ICCE2014) — full paper</w:t>
      </w:r>
    </w:p>
    <w:p w14:paraId="544939C6" w14:textId="69FEC324" w:rsidR="00F833E7" w:rsidRPr="00EE0881" w:rsidRDefault="00F833E7" w:rsidP="00EE0881">
      <w:pPr>
        <w:rPr>
          <w:lang w:val="nl-NL"/>
        </w:rPr>
      </w:pPr>
    </w:p>
    <w:p w14:paraId="183A4590" w14:textId="4BCFB37A" w:rsidR="00F833E7" w:rsidRDefault="00F833E7">
      <w:pPr>
        <w:pStyle w:val="ListParagraph"/>
        <w:numPr>
          <w:ilvl w:val="0"/>
          <w:numId w:val="9"/>
        </w:numPr>
      </w:pPr>
      <w:r w:rsidRPr="009E1B36">
        <w:t>Herrera &amp; Medina (</w:t>
      </w:r>
      <w:proofErr w:type="gramStart"/>
      <w:r w:rsidRPr="009E1B36">
        <w:t>2015) —</w:t>
      </w:r>
      <w:proofErr w:type="gramEnd"/>
      <w:r w:rsidRPr="009E1B36">
        <w:t xml:space="preserve"> full paper </w:t>
      </w:r>
    </w:p>
    <w:p w14:paraId="76C7CC8A" w14:textId="77777777" w:rsidR="00EE0881" w:rsidRPr="009E1B36" w:rsidRDefault="00EE0881" w:rsidP="00EE0881">
      <w:pPr>
        <w:pStyle w:val="ListParagraph"/>
      </w:pPr>
    </w:p>
    <w:p w14:paraId="7AEE3C8A" w14:textId="77777777" w:rsidR="00EE0881" w:rsidRDefault="00F833E7">
      <w:pPr>
        <w:pStyle w:val="ListParagraph"/>
        <w:numPr>
          <w:ilvl w:val="0"/>
          <w:numId w:val="9"/>
        </w:numPr>
      </w:pPr>
      <w:proofErr w:type="spellStart"/>
      <w:r w:rsidRPr="009E1B36">
        <w:t>Deltares</w:t>
      </w:r>
      <w:proofErr w:type="spellEnd"/>
      <w:r w:rsidRPr="009E1B36">
        <w:t xml:space="preserve"> Handbook (2023) </w:t>
      </w:r>
    </w:p>
    <w:p w14:paraId="49B696FA" w14:textId="77777777" w:rsidR="00EE0881" w:rsidRDefault="00F833E7" w:rsidP="00EE0881">
      <w:r w:rsidRPr="009E1B36">
        <w:t>Ch. 4 (Design of loose rock scour protections)</w:t>
      </w:r>
    </w:p>
    <w:p w14:paraId="156C4037" w14:textId="7CCAE429" w:rsidR="007A4531" w:rsidRPr="009E1B36" w:rsidRDefault="00F833E7" w:rsidP="00EE0881">
      <w:r w:rsidRPr="009E1B36">
        <w:lastRenderedPageBreak/>
        <w:t>Ch. 5 (Loose rock berms at cable crossings)</w:t>
      </w:r>
    </w:p>
    <w:p w14:paraId="7B009ECE" w14:textId="3C1C5510" w:rsidR="00D01E86" w:rsidRPr="009E1B36" w:rsidRDefault="00D01E86" w:rsidP="00D01E86">
      <w:r w:rsidRPr="009E1B36">
        <w:br w:type="page"/>
      </w:r>
    </w:p>
    <w:p w14:paraId="6ABD4D09" w14:textId="51412D52" w:rsidR="00046DE6" w:rsidRPr="009E1B36" w:rsidRDefault="00D01E86" w:rsidP="00046DE6">
      <w:pPr>
        <w:pStyle w:val="Heading1"/>
        <w:rPr>
          <w:sz w:val="28"/>
          <w:szCs w:val="28"/>
          <w:lang w:val="en-US"/>
        </w:rPr>
      </w:pPr>
      <w:r w:rsidRPr="009E1B36">
        <w:rPr>
          <w:sz w:val="28"/>
          <w:szCs w:val="28"/>
          <w:lang w:val="en-US"/>
        </w:rPr>
        <w:lastRenderedPageBreak/>
        <w:tab/>
      </w:r>
      <w:bookmarkStart w:id="41" w:name="_Toc230025521"/>
      <w:r w:rsidRPr="009E1B36">
        <w:rPr>
          <w:sz w:val="28"/>
          <w:szCs w:val="28"/>
          <w:lang w:val="en-US"/>
        </w:rPr>
        <w:t>Scour</w:t>
      </w:r>
      <w:bookmarkEnd w:id="41"/>
    </w:p>
    <w:p w14:paraId="13F038DF" w14:textId="0A867B95" w:rsidR="00046DE6" w:rsidRPr="009E1B36" w:rsidRDefault="00B77122" w:rsidP="00046DE6">
      <w:pPr>
        <w:pStyle w:val="Heading2"/>
        <w:numPr>
          <w:ilvl w:val="1"/>
          <w:numId w:val="3"/>
        </w:numPr>
        <w:rPr>
          <w:b w:val="0"/>
          <w:sz w:val="24"/>
          <w:szCs w:val="24"/>
          <w:lang w:val="en-US"/>
        </w:rPr>
      </w:pPr>
      <w:bookmarkStart w:id="42" w:name="_Toc230025522"/>
      <w:r w:rsidRPr="009E1B36">
        <w:rPr>
          <w:b w:val="0"/>
          <w:sz w:val="24"/>
          <w:szCs w:val="24"/>
          <w:lang w:val="en-US"/>
        </w:rPr>
        <w:t>The Scour Process</w:t>
      </w:r>
      <w:bookmarkEnd w:id="42"/>
      <w:r w:rsidR="00046DE6" w:rsidRPr="009E1B36">
        <w:rPr>
          <w:b w:val="0"/>
          <w:sz w:val="24"/>
          <w:szCs w:val="24"/>
          <w:lang w:val="en-US"/>
        </w:rPr>
        <w:t> </w:t>
      </w:r>
    </w:p>
    <w:p w14:paraId="1A91AB40" w14:textId="77777777" w:rsidR="00EE0881" w:rsidRDefault="00EE0881" w:rsidP="00BC11D8">
      <w:r>
        <w:t>S</w:t>
      </w:r>
      <w:r w:rsidR="00BC11D8" w:rsidRPr="009E1B36">
        <w:t xml:space="preserve">cour as an erosion phenomenon, </w:t>
      </w:r>
    </w:p>
    <w:p w14:paraId="546B082F" w14:textId="77777777" w:rsidR="00EE0881" w:rsidRDefault="00BC11D8" w:rsidP="00EE0881">
      <w:pPr>
        <w:pStyle w:val="ListParagraph"/>
        <w:numPr>
          <w:ilvl w:val="0"/>
          <w:numId w:val="8"/>
        </w:numPr>
      </w:pPr>
      <w:r w:rsidRPr="009E1B36">
        <w:t xml:space="preserve">global scour (general bed level lowering due to </w:t>
      </w:r>
      <w:proofErr w:type="spellStart"/>
      <w:r w:rsidRPr="009E1B36">
        <w:t>morphodynamics</w:t>
      </w:r>
      <w:proofErr w:type="spellEnd"/>
      <w:r w:rsidRPr="009E1B36">
        <w:t xml:space="preserve">) </w:t>
      </w:r>
    </w:p>
    <w:p w14:paraId="294FE8E6" w14:textId="77777777" w:rsidR="00EE0881" w:rsidRDefault="00BC11D8" w:rsidP="00EE0881">
      <w:pPr>
        <w:pStyle w:val="ListParagraph"/>
        <w:numPr>
          <w:ilvl w:val="0"/>
          <w:numId w:val="8"/>
        </w:numPr>
      </w:pPr>
      <w:r w:rsidRPr="009E1B36">
        <w:t xml:space="preserve">local scour (around a structure). </w:t>
      </w:r>
    </w:p>
    <w:p w14:paraId="04524C28" w14:textId="77777777" w:rsidR="00EE0881" w:rsidRDefault="00EE0881" w:rsidP="00BC11D8"/>
    <w:p w14:paraId="664C8C8F" w14:textId="79A6853C" w:rsidR="00BC11D8" w:rsidRPr="009E1B36" w:rsidRDefault="00BC11D8" w:rsidP="00BC11D8">
      <w:r w:rsidRPr="009E1B36">
        <w:t>Clearwater vs. live bed scour: mechanism, equilibrium depth, and hysteresis over a flood hydrograph.</w:t>
      </w:r>
    </w:p>
    <w:p w14:paraId="13A4B198" w14:textId="21B925AA" w:rsidR="00BC11D8" w:rsidRPr="009E1B36" w:rsidRDefault="00BC11D8" w:rsidP="00BC11D8"/>
    <w:p w14:paraId="6D59DC6B" w14:textId="13352B3A" w:rsidR="005473BA" w:rsidRPr="009E1B36" w:rsidRDefault="00BC11D8" w:rsidP="005473BA">
      <w:pPr>
        <w:pStyle w:val="Heading2"/>
        <w:numPr>
          <w:ilvl w:val="1"/>
          <w:numId w:val="3"/>
        </w:numPr>
        <w:rPr>
          <w:b w:val="0"/>
          <w:sz w:val="24"/>
          <w:szCs w:val="24"/>
          <w:lang w:val="en-US"/>
        </w:rPr>
      </w:pPr>
      <w:bookmarkStart w:id="43" w:name="_Toc230025523"/>
      <w:r w:rsidRPr="009E1B36">
        <w:rPr>
          <w:b w:val="0"/>
          <w:sz w:val="24"/>
          <w:szCs w:val="24"/>
          <w:lang w:val="en-US"/>
        </w:rPr>
        <w:t>Scour Around Subsea Cables</w:t>
      </w:r>
      <w:bookmarkEnd w:id="43"/>
    </w:p>
    <w:p w14:paraId="39621395" w14:textId="09656A76" w:rsidR="00EE0881" w:rsidRDefault="00BC11D8" w:rsidP="00BC11D8">
      <w:r w:rsidRPr="009E1B36">
        <w:t xml:space="preserve">Cables are elongated, relatively narrow objects lying on or near the seabed. This is physically fundamentally different from </w:t>
      </w:r>
      <w:proofErr w:type="gramStart"/>
      <w:r w:rsidRPr="009E1B36">
        <w:t>scour</w:t>
      </w:r>
      <w:proofErr w:type="gramEnd"/>
      <w:r w:rsidRPr="009E1B36">
        <w:t xml:space="preserve"> around a monopile or breakwater</w:t>
      </w:r>
      <w:r w:rsidR="00052218">
        <w:t>!</w:t>
      </w:r>
      <w:r w:rsidRPr="009E1B36">
        <w:t xml:space="preserve"> </w:t>
      </w:r>
    </w:p>
    <w:p w14:paraId="54168F99" w14:textId="77777777" w:rsidR="00EE0881" w:rsidRDefault="00EE0881" w:rsidP="00BC11D8"/>
    <w:p w14:paraId="286D7A91" w14:textId="14038A7E" w:rsidR="00BC11D8" w:rsidRPr="009E1B36" w:rsidRDefault="00BC11D8" w:rsidP="00BC11D8">
      <w:r w:rsidRPr="009E1B36">
        <w:t>Discuss</w:t>
      </w:r>
      <w:r w:rsidR="00052218">
        <w:t xml:space="preserve">ion </w:t>
      </w:r>
      <w:r w:rsidRPr="009E1B36">
        <w:t>how flow and waves behave around a cable, when a cable becomes free-spanning, and what the consequences are for structural integrity</w:t>
      </w:r>
      <w:r w:rsidR="00052218">
        <w:t>?</w:t>
      </w:r>
    </w:p>
    <w:p w14:paraId="56C5D1BB" w14:textId="0B03C83F" w:rsidR="00BC11D8" w:rsidRPr="009E1B36" w:rsidRDefault="00BC11D8" w:rsidP="00BC11D8"/>
    <w:p w14:paraId="17F7AD97" w14:textId="77777777" w:rsidR="005473BA" w:rsidRPr="009E1B36" w:rsidRDefault="005473BA" w:rsidP="005473BA">
      <w:pPr>
        <w:pStyle w:val="Heading2"/>
        <w:numPr>
          <w:ilvl w:val="1"/>
          <w:numId w:val="3"/>
        </w:numPr>
        <w:rPr>
          <w:b w:val="0"/>
          <w:sz w:val="24"/>
          <w:szCs w:val="24"/>
          <w:lang w:val="en-US"/>
        </w:rPr>
      </w:pPr>
      <w:bookmarkStart w:id="44" w:name="_Toc230025524"/>
      <w:r w:rsidRPr="009E1B36">
        <w:rPr>
          <w:b w:val="0"/>
          <w:sz w:val="24"/>
          <w:szCs w:val="24"/>
          <w:lang w:val="en-US"/>
        </w:rPr>
        <w:t>The Scour Process</w:t>
      </w:r>
      <w:bookmarkEnd w:id="44"/>
      <w:r w:rsidRPr="009E1B36">
        <w:rPr>
          <w:b w:val="0"/>
          <w:sz w:val="24"/>
          <w:szCs w:val="24"/>
          <w:lang w:val="en-US"/>
        </w:rPr>
        <w:t> </w:t>
      </w:r>
    </w:p>
    <w:p w14:paraId="06A40AC6" w14:textId="77777777" w:rsidR="00052218" w:rsidRDefault="00BC11D8" w:rsidP="00BC11D8">
      <w:r w:rsidRPr="009E1B36">
        <w:t>Scour beneath or alongside a protection berm undermines its stability</w:t>
      </w:r>
      <w:r w:rsidR="00052218">
        <w:t xml:space="preserve">, </w:t>
      </w:r>
      <w:r w:rsidRPr="009E1B36">
        <w:t xml:space="preserve">the berm loses its foundation support. </w:t>
      </w:r>
    </w:p>
    <w:p w14:paraId="0A787396" w14:textId="77777777" w:rsidR="00052218" w:rsidRDefault="00052218" w:rsidP="00BC11D8"/>
    <w:p w14:paraId="2F349EE6" w14:textId="1F723AD2" w:rsidR="00BC11D8" w:rsidRPr="009E1B36" w:rsidRDefault="00052218" w:rsidP="00BC11D8">
      <w:r>
        <w:t>H</w:t>
      </w:r>
      <w:r w:rsidR="00BC11D8" w:rsidRPr="009E1B36">
        <w:t xml:space="preserve">ow scour and berm stability are coupled and why </w:t>
      </w:r>
      <w:proofErr w:type="gramStart"/>
      <w:r w:rsidR="00BC11D8" w:rsidRPr="009E1B36">
        <w:t>they cannot</w:t>
      </w:r>
      <w:proofErr w:type="gramEnd"/>
      <w:r w:rsidR="00BC11D8" w:rsidRPr="009E1B36">
        <w:t xml:space="preserve"> be designed independently</w:t>
      </w:r>
      <w:r>
        <w:t>?</w:t>
      </w:r>
    </w:p>
    <w:p w14:paraId="7263AC7E" w14:textId="10C0B7FF" w:rsidR="00BC11D8" w:rsidRPr="009E1B36" w:rsidRDefault="00BC11D8" w:rsidP="00BC11D8"/>
    <w:p w14:paraId="75F877A4" w14:textId="77777777" w:rsidR="005473BA" w:rsidRPr="009E1B36" w:rsidRDefault="005473BA" w:rsidP="005473BA">
      <w:pPr>
        <w:pStyle w:val="Heading2"/>
        <w:numPr>
          <w:ilvl w:val="1"/>
          <w:numId w:val="3"/>
        </w:numPr>
        <w:rPr>
          <w:b w:val="0"/>
          <w:sz w:val="24"/>
          <w:szCs w:val="24"/>
          <w:lang w:val="en-US"/>
        </w:rPr>
      </w:pPr>
      <w:bookmarkStart w:id="45" w:name="_Toc230025525"/>
      <w:r w:rsidRPr="009E1B36">
        <w:rPr>
          <w:b w:val="0"/>
          <w:sz w:val="24"/>
          <w:szCs w:val="24"/>
          <w:lang w:val="en-US"/>
        </w:rPr>
        <w:t>The Scour Process</w:t>
      </w:r>
      <w:bookmarkEnd w:id="45"/>
      <w:r w:rsidRPr="009E1B36">
        <w:rPr>
          <w:b w:val="0"/>
          <w:sz w:val="24"/>
          <w:szCs w:val="24"/>
          <w:lang w:val="en-US"/>
        </w:rPr>
        <w:t> </w:t>
      </w:r>
    </w:p>
    <w:p w14:paraId="71D5B2D8" w14:textId="0BE50AF8" w:rsidR="00BC11D8" w:rsidRPr="009E1B36" w:rsidRDefault="00BC11D8" w:rsidP="00BC11D8">
      <w:r w:rsidRPr="009E1B36">
        <w:t xml:space="preserve">Overview of solutions: loose rock protection, rock berms, and alternative systems (mattresses, artificial vegetation, gabions) as described in the </w:t>
      </w:r>
      <w:proofErr w:type="spellStart"/>
      <w:r w:rsidRPr="009E1B36">
        <w:t>Deltares</w:t>
      </w:r>
      <w:proofErr w:type="spellEnd"/>
      <w:r w:rsidRPr="009E1B36">
        <w:t xml:space="preserve"> Handbook. Indicate which approach is suitable under which conditions.</w:t>
      </w:r>
    </w:p>
    <w:p w14:paraId="2E3B0813" w14:textId="77777777" w:rsidR="00BC11D8" w:rsidRPr="009E1B36" w:rsidRDefault="00BC11D8" w:rsidP="00BC11D8"/>
    <w:p w14:paraId="61D24CFF" w14:textId="77777777" w:rsidR="00052218" w:rsidRDefault="00BC11D8">
      <w:pPr>
        <w:numPr>
          <w:ilvl w:val="0"/>
          <w:numId w:val="10"/>
        </w:numPr>
      </w:pPr>
      <w:proofErr w:type="spellStart"/>
      <w:r w:rsidRPr="009E1B36">
        <w:t>Schiereck</w:t>
      </w:r>
      <w:proofErr w:type="spellEnd"/>
      <w:r w:rsidRPr="009E1B36">
        <w:t xml:space="preserve"> &amp; Verhagen (2019) </w:t>
      </w:r>
    </w:p>
    <w:p w14:paraId="29B18144" w14:textId="261DD71D" w:rsidR="00BC11D8" w:rsidRDefault="00BC11D8" w:rsidP="00052218">
      <w:r w:rsidRPr="009E1B36">
        <w:t>Ch. 4 (Flow-Erosion: scour as sediment transport, scour process, scour with bed protection, equilibrium scour, stability of protection)</w:t>
      </w:r>
    </w:p>
    <w:p w14:paraId="5A531BCB" w14:textId="77777777" w:rsidR="00052218" w:rsidRPr="009E1B36" w:rsidRDefault="00052218" w:rsidP="00052218"/>
    <w:p w14:paraId="63B2D5D9" w14:textId="77777777" w:rsidR="00052218" w:rsidRDefault="00BC11D8">
      <w:pPr>
        <w:numPr>
          <w:ilvl w:val="0"/>
          <w:numId w:val="10"/>
        </w:numPr>
      </w:pPr>
      <w:proofErr w:type="spellStart"/>
      <w:r w:rsidRPr="009E1B36">
        <w:t>Deltares</w:t>
      </w:r>
      <w:proofErr w:type="spellEnd"/>
      <w:r w:rsidRPr="009E1B36">
        <w:t xml:space="preserve"> Handbook (2023)</w:t>
      </w:r>
    </w:p>
    <w:p w14:paraId="1D8D09A6" w14:textId="77777777" w:rsidR="00052218" w:rsidRDefault="00BC11D8" w:rsidP="00052218">
      <w:r w:rsidRPr="009E1B36">
        <w:t>Ch. 2 (Scour prediction)</w:t>
      </w:r>
    </w:p>
    <w:p w14:paraId="0E2CB1DA" w14:textId="77777777" w:rsidR="00052218" w:rsidRDefault="00BC11D8" w:rsidP="00052218">
      <w:r w:rsidRPr="009E1B36">
        <w:t>Ch. 3 (Scour mitigation strategies A/B/C)</w:t>
      </w:r>
    </w:p>
    <w:p w14:paraId="769CA1F7" w14:textId="77777777" w:rsidR="00052218" w:rsidRDefault="00BC11D8" w:rsidP="00052218">
      <w:r w:rsidRPr="009E1B36">
        <w:t>Ch. 5 (Loose rock berms at cable crossings)</w:t>
      </w:r>
    </w:p>
    <w:p w14:paraId="19B8E8AB" w14:textId="71FE8A72" w:rsidR="00BC11D8" w:rsidRPr="009E1B36" w:rsidRDefault="00BC11D8" w:rsidP="00052218">
      <w:r w:rsidRPr="009E1B36">
        <w:t>Ch. 9–11 (Alternative systems)</w:t>
      </w:r>
    </w:p>
    <w:p w14:paraId="65C2AF3A" w14:textId="77777777" w:rsidR="00BC11D8" w:rsidRPr="009E1B36" w:rsidRDefault="00BC11D8" w:rsidP="00BC11D8"/>
    <w:p w14:paraId="60B4A46D" w14:textId="5718009F" w:rsidR="002876F4" w:rsidRPr="009E1B36" w:rsidRDefault="002876F4">
      <w:r w:rsidRPr="009E1B36">
        <w:br w:type="page"/>
      </w:r>
    </w:p>
    <w:p w14:paraId="03EE33C2" w14:textId="5019506C" w:rsidR="002876F4" w:rsidRPr="009E1B36" w:rsidRDefault="002876F4" w:rsidP="002876F4">
      <w:pPr>
        <w:pStyle w:val="Heading1"/>
        <w:rPr>
          <w:sz w:val="28"/>
          <w:szCs w:val="28"/>
          <w:lang w:val="en-US"/>
        </w:rPr>
      </w:pPr>
      <w:r w:rsidRPr="009E1B36">
        <w:rPr>
          <w:sz w:val="28"/>
          <w:szCs w:val="28"/>
          <w:lang w:val="en-US"/>
        </w:rPr>
        <w:lastRenderedPageBreak/>
        <w:tab/>
      </w:r>
      <w:bookmarkStart w:id="46" w:name="_Toc230025526"/>
      <w:r w:rsidR="00F56419" w:rsidRPr="009E1B36">
        <w:rPr>
          <w:sz w:val="28"/>
          <w:szCs w:val="28"/>
          <w:lang w:val="en-US"/>
        </w:rPr>
        <w:t>Design Framework &amp; Computational Approach</w:t>
      </w:r>
      <w:bookmarkEnd w:id="46"/>
    </w:p>
    <w:p w14:paraId="64444B9A" w14:textId="5E74AF06" w:rsidR="002876F4" w:rsidRPr="009E1B36" w:rsidRDefault="00946BFE" w:rsidP="002876F4">
      <w:pPr>
        <w:pStyle w:val="Heading2"/>
        <w:numPr>
          <w:ilvl w:val="1"/>
          <w:numId w:val="3"/>
        </w:numPr>
        <w:rPr>
          <w:b w:val="0"/>
          <w:sz w:val="24"/>
          <w:szCs w:val="24"/>
          <w:lang w:val="en-US"/>
        </w:rPr>
      </w:pPr>
      <w:bookmarkStart w:id="47" w:name="_Toc230025527"/>
      <w:r w:rsidRPr="009E1B36">
        <w:rPr>
          <w:b w:val="0"/>
          <w:sz w:val="24"/>
          <w:szCs w:val="24"/>
          <w:lang w:val="en-US"/>
        </w:rPr>
        <w:t>Input Parameter Space</w:t>
      </w:r>
      <w:bookmarkEnd w:id="47"/>
      <w:r w:rsidR="002876F4" w:rsidRPr="009E1B36">
        <w:rPr>
          <w:b w:val="0"/>
          <w:sz w:val="24"/>
          <w:szCs w:val="24"/>
          <w:lang w:val="en-US"/>
        </w:rPr>
        <w:t> </w:t>
      </w:r>
    </w:p>
    <w:p w14:paraId="590F1BFB" w14:textId="47449D0F" w:rsidR="00946BFE" w:rsidRPr="009E1B36" w:rsidRDefault="00946BFE" w:rsidP="00946BFE">
      <w:r w:rsidRPr="009E1B36">
        <w:t xml:space="preserve">All parameters required for a stability assessment, grouped by category: hydrodynamic (Hs, </w:t>
      </w:r>
      <w:proofErr w:type="spellStart"/>
      <w:r w:rsidRPr="009E1B36">
        <w:t>Tp</w:t>
      </w:r>
      <w:proofErr w:type="spellEnd"/>
      <w:r w:rsidRPr="009E1B36">
        <w:t xml:space="preserve">, Tm-1,0, uc, wave direction), geometric (h, </w:t>
      </w:r>
      <w:proofErr w:type="spellStart"/>
      <w:r w:rsidRPr="009E1B36">
        <w:t>ht</w:t>
      </w:r>
      <w:proofErr w:type="spellEnd"/>
      <w:r w:rsidRPr="009E1B36">
        <w:t xml:space="preserve">, bed slope), material (Dn50, </w:t>
      </w:r>
      <w:proofErr w:type="spellStart"/>
      <w:r w:rsidRPr="009E1B36">
        <w:rPr>
          <w:rFonts w:ascii="Cambria" w:hAnsi="Cambria" w:cs="Cambria"/>
        </w:rPr>
        <w:t>ρ</w:t>
      </w:r>
      <w:r w:rsidRPr="009E1B36">
        <w:t>s</w:t>
      </w:r>
      <w:proofErr w:type="spellEnd"/>
      <w:r w:rsidRPr="009E1B36">
        <w:t>, D50) and berm geometry (</w:t>
      </w:r>
      <w:proofErr w:type="spellStart"/>
      <w:r w:rsidRPr="009E1B36">
        <w:t>Bt</w:t>
      </w:r>
      <w:proofErr w:type="spellEnd"/>
      <w:r w:rsidRPr="009E1B36">
        <w:t xml:space="preserve">, </w:t>
      </w:r>
      <w:proofErr w:type="spellStart"/>
      <w:r w:rsidRPr="009E1B36">
        <w:t>tt</w:t>
      </w:r>
      <w:proofErr w:type="spellEnd"/>
      <w:r w:rsidRPr="009E1B36">
        <w:t>). For each parameter, physical meaning, unit, and typical nearshore range.</w:t>
      </w:r>
    </w:p>
    <w:p w14:paraId="4EDCB3E5" w14:textId="77777777" w:rsidR="00D01E86" w:rsidRPr="009E1B36" w:rsidRDefault="00D01E86" w:rsidP="00046DE6"/>
    <w:p w14:paraId="41DADFF6" w14:textId="34586F7A" w:rsidR="00574AF7" w:rsidRPr="009E1B36" w:rsidRDefault="00574AF7" w:rsidP="00574AF7">
      <w:pPr>
        <w:pStyle w:val="Heading2"/>
        <w:numPr>
          <w:ilvl w:val="1"/>
          <w:numId w:val="3"/>
        </w:numPr>
        <w:rPr>
          <w:b w:val="0"/>
          <w:sz w:val="24"/>
          <w:szCs w:val="24"/>
          <w:lang w:val="en-US"/>
        </w:rPr>
      </w:pPr>
      <w:bookmarkStart w:id="48" w:name="_Toc230025528"/>
      <w:r w:rsidRPr="009E1B36">
        <w:rPr>
          <w:b w:val="0"/>
          <w:sz w:val="24"/>
          <w:szCs w:val="32"/>
          <w:lang w:val="en-US"/>
        </w:rPr>
        <w:t>Core Design Formulae</w:t>
      </w:r>
      <w:bookmarkEnd w:id="48"/>
    </w:p>
    <w:p w14:paraId="6BE19043" w14:textId="77777777" w:rsidR="00052218" w:rsidRDefault="00574AF7" w:rsidP="00574AF7">
      <w:r w:rsidRPr="009E1B36">
        <w:t xml:space="preserve">All formulae that will be implemented in the Python script, written out in full </w:t>
      </w:r>
      <w:proofErr w:type="gramStart"/>
      <w:r w:rsidRPr="009E1B36">
        <w:t>with</w:t>
      </w:r>
      <w:proofErr w:type="gramEnd"/>
      <w:r w:rsidRPr="009E1B36">
        <w:t xml:space="preserve"> variable definitions. </w:t>
      </w:r>
    </w:p>
    <w:p w14:paraId="05CE81A2" w14:textId="77777777" w:rsidR="00052218" w:rsidRDefault="00052218" w:rsidP="00574AF7"/>
    <w:p w14:paraId="5580816C" w14:textId="77777777" w:rsidR="00052218" w:rsidRDefault="00574AF7" w:rsidP="00574AF7">
      <w:r w:rsidRPr="009E1B36">
        <w:t xml:space="preserve">This chapter is the technical foundation of </w:t>
      </w:r>
      <w:r w:rsidR="00052218">
        <w:t>the</w:t>
      </w:r>
      <w:r w:rsidRPr="009E1B36">
        <w:t xml:space="preserve"> script</w:t>
      </w:r>
      <w:r w:rsidR="00052218">
        <w:t xml:space="preserve">, </w:t>
      </w:r>
      <w:r w:rsidRPr="009E1B36">
        <w:t xml:space="preserve">every formula here maps directly onto the code. </w:t>
      </w:r>
    </w:p>
    <w:p w14:paraId="0509FD8F" w14:textId="77777777" w:rsidR="00052218" w:rsidRDefault="00052218" w:rsidP="00574AF7"/>
    <w:p w14:paraId="04CEB45E" w14:textId="0CAB37CB" w:rsidR="00574AF7" w:rsidRPr="009E1B36" w:rsidRDefault="00574AF7" w:rsidP="00574AF7">
      <w:r w:rsidRPr="009E1B36">
        <w:t>Organi</w:t>
      </w:r>
      <w:r w:rsidR="00052218">
        <w:t>zation</w:t>
      </w:r>
      <w:r w:rsidRPr="009E1B36">
        <w:t xml:space="preserve"> per method so </w:t>
      </w:r>
      <w:proofErr w:type="gramStart"/>
      <w:r w:rsidR="00052218">
        <w:t>its</w:t>
      </w:r>
      <w:proofErr w:type="gramEnd"/>
      <w:r w:rsidR="00052218">
        <w:t xml:space="preserve"> well-structured for the code. Like </w:t>
      </w:r>
      <w:r w:rsidRPr="009E1B36">
        <w:t xml:space="preserve">Chapter </w:t>
      </w:r>
      <w:proofErr w:type="gramStart"/>
      <w:r w:rsidRPr="009E1B36">
        <w:t>6</w:t>
      </w:r>
      <w:r w:rsidR="00052218">
        <w:t>?</w:t>
      </w:r>
      <w:r w:rsidRPr="009E1B36">
        <w:t>.</w:t>
      </w:r>
      <w:proofErr w:type="gramEnd"/>
    </w:p>
    <w:p w14:paraId="5B108CED" w14:textId="77777777" w:rsidR="00574AF7" w:rsidRPr="009E1B36" w:rsidRDefault="00574AF7" w:rsidP="00574AF7"/>
    <w:p w14:paraId="4503436F" w14:textId="1E74D9BE" w:rsidR="000043D7" w:rsidRPr="009E1B36" w:rsidRDefault="006D57F0" w:rsidP="000043D7">
      <w:pPr>
        <w:pStyle w:val="Heading2"/>
        <w:numPr>
          <w:ilvl w:val="1"/>
          <w:numId w:val="3"/>
        </w:numPr>
        <w:rPr>
          <w:b w:val="0"/>
          <w:sz w:val="24"/>
          <w:szCs w:val="24"/>
          <w:lang w:val="en-US"/>
        </w:rPr>
      </w:pPr>
      <w:bookmarkStart w:id="49" w:name="_Toc230025529"/>
      <w:r w:rsidRPr="009E1B36">
        <w:rPr>
          <w:b w:val="0"/>
          <w:sz w:val="24"/>
          <w:szCs w:val="32"/>
          <w:lang w:val="en-US"/>
        </w:rPr>
        <w:t>Failure Criteria &amp; Damage Levels</w:t>
      </w:r>
      <w:bookmarkEnd w:id="49"/>
    </w:p>
    <w:p w14:paraId="1C669C27" w14:textId="77777777" w:rsidR="00052218" w:rsidRDefault="00052218" w:rsidP="000043D7">
      <w:r>
        <w:t>Stability for each method</w:t>
      </w:r>
      <w:r w:rsidR="00574AF7" w:rsidRPr="009E1B36">
        <w:t xml:space="preserve">. </w:t>
      </w:r>
    </w:p>
    <w:p w14:paraId="27065B29" w14:textId="77777777" w:rsidR="00052218" w:rsidRDefault="00052218" w:rsidP="000043D7"/>
    <w:p w14:paraId="25378F39" w14:textId="77777777" w:rsidR="00052218" w:rsidRDefault="00574AF7" w:rsidP="000043D7">
      <w:r w:rsidRPr="009E1B36">
        <w:t>Shields with a threshold (</w:t>
      </w:r>
      <w:r w:rsidRPr="009E1B36">
        <w:rPr>
          <w:rFonts w:ascii="Cambria" w:hAnsi="Cambria" w:cs="Cambria"/>
        </w:rPr>
        <w:t>θ</w:t>
      </w:r>
      <w:r w:rsidRPr="009E1B36">
        <w:t xml:space="preserve"> </w:t>
      </w:r>
      <w:r w:rsidRPr="009E1B36">
        <w:rPr>
          <w:rFonts w:cs="Poppins"/>
        </w:rPr>
        <w:t>≤</w:t>
      </w:r>
      <w:r w:rsidRPr="009E1B36">
        <w:t xml:space="preserve"> </w:t>
      </w:r>
      <w:proofErr w:type="spellStart"/>
      <w:r w:rsidRPr="009E1B36">
        <w:rPr>
          <w:rFonts w:ascii="Cambria" w:hAnsi="Cambria" w:cs="Cambria"/>
        </w:rPr>
        <w:t>θ</w:t>
      </w:r>
      <w:r w:rsidRPr="009E1B36">
        <w:t>cr</w:t>
      </w:r>
      <w:proofErr w:type="spellEnd"/>
      <w:r w:rsidRPr="009E1B36">
        <w:t xml:space="preserve">). </w:t>
      </w:r>
    </w:p>
    <w:p w14:paraId="3FF9E148" w14:textId="77777777" w:rsidR="00052218" w:rsidRDefault="00574AF7" w:rsidP="000043D7">
      <w:r w:rsidRPr="009E1B36">
        <w:t>Van Rijn</w:t>
      </w:r>
      <w:r w:rsidR="00052218">
        <w:t xml:space="preserve"> </w:t>
      </w:r>
      <w:r w:rsidRPr="009E1B36">
        <w:t xml:space="preserve">with damage classes (r = 0.4 to 1.0). </w:t>
      </w:r>
    </w:p>
    <w:p w14:paraId="536A28CE" w14:textId="77777777" w:rsidR="00052218" w:rsidRDefault="00574AF7" w:rsidP="000043D7">
      <w:r w:rsidRPr="009E1B36">
        <w:t xml:space="preserve">Van Gent NOD with an acceptable upper bound. </w:t>
      </w:r>
    </w:p>
    <w:p w14:paraId="30F173B7" w14:textId="77777777" w:rsidR="00052218" w:rsidRDefault="00052218" w:rsidP="000043D7"/>
    <w:p w14:paraId="3F12B6EC" w14:textId="52A84CC2" w:rsidR="000043D7" w:rsidRPr="009E1B36" w:rsidRDefault="00052218" w:rsidP="000043D7">
      <w:r>
        <w:t xml:space="preserve">I </w:t>
      </w:r>
      <w:proofErr w:type="gramStart"/>
      <w:r>
        <w:t>have to</w:t>
      </w:r>
      <w:proofErr w:type="gramEnd"/>
      <w:r>
        <w:t xml:space="preserve"> make these </w:t>
      </w:r>
      <w:r w:rsidR="00574AF7" w:rsidRPr="009E1B36">
        <w:t>differences explicit so they can be implemented consistently in the script.</w:t>
      </w:r>
    </w:p>
    <w:p w14:paraId="0130E6BB" w14:textId="77777777" w:rsidR="000043D7" w:rsidRPr="009E1B36" w:rsidRDefault="000043D7" w:rsidP="000043D7"/>
    <w:p w14:paraId="1A2A7611" w14:textId="3CB2380E" w:rsidR="006D57F0" w:rsidRPr="009E1B36" w:rsidRDefault="0081500D" w:rsidP="001E07BE">
      <w:pPr>
        <w:pStyle w:val="Heading2"/>
        <w:numPr>
          <w:ilvl w:val="1"/>
          <w:numId w:val="3"/>
        </w:numPr>
        <w:rPr>
          <w:b w:val="0"/>
          <w:sz w:val="24"/>
          <w:szCs w:val="24"/>
          <w:lang w:val="en-US"/>
        </w:rPr>
      </w:pPr>
      <w:bookmarkStart w:id="50" w:name="_Toc230025530"/>
      <w:r w:rsidRPr="009E1B36">
        <w:rPr>
          <w:b w:val="0"/>
          <w:sz w:val="24"/>
          <w:szCs w:val="32"/>
          <w:lang w:val="en-US"/>
        </w:rPr>
        <w:t xml:space="preserve">Validity Ranges </w:t>
      </w:r>
      <w:r w:rsidR="00241B06" w:rsidRPr="009E1B36">
        <w:rPr>
          <w:b w:val="0"/>
          <w:sz w:val="24"/>
          <w:szCs w:val="32"/>
          <w:lang w:val="en-US"/>
        </w:rPr>
        <w:t>&amp; Applicability Warning</w:t>
      </w:r>
      <w:r w:rsidR="001E07BE" w:rsidRPr="009E1B36">
        <w:rPr>
          <w:b w:val="0"/>
          <w:sz w:val="24"/>
          <w:szCs w:val="32"/>
          <w:lang w:val="en-US"/>
        </w:rPr>
        <w:t>s</w:t>
      </w:r>
      <w:bookmarkEnd w:id="50"/>
    </w:p>
    <w:p w14:paraId="0E240830" w14:textId="77777777" w:rsidR="00574AF7" w:rsidRPr="009E1B36" w:rsidRDefault="00574AF7" w:rsidP="00574AF7">
      <w:r w:rsidRPr="009E1B36">
        <w:t xml:space="preserve">State the validity limits per method (e.g. Van Gent: </w:t>
      </w:r>
      <w:proofErr w:type="spellStart"/>
      <w:r w:rsidRPr="009E1B36">
        <w:t>ht</w:t>
      </w:r>
      <w:proofErr w:type="spellEnd"/>
      <w:r w:rsidRPr="009E1B36">
        <w:t>/h = 0.10–0.30, h/Hs = 1.2–4.5). In the script these become the warnings issued to the user when input falls outside the valid range. This is essential for a tool intended for global application.</w:t>
      </w:r>
    </w:p>
    <w:p w14:paraId="004A833C" w14:textId="77777777" w:rsidR="00574AF7" w:rsidRPr="009E1B36" w:rsidRDefault="00574AF7" w:rsidP="00574AF7">
      <w:pPr>
        <w:rPr>
          <w:b/>
          <w:bCs/>
        </w:rPr>
      </w:pPr>
    </w:p>
    <w:p w14:paraId="421B082D" w14:textId="75FAC96E" w:rsidR="001E07BE" w:rsidRPr="009E1B36" w:rsidRDefault="001E07BE" w:rsidP="001E07BE">
      <w:pPr>
        <w:pStyle w:val="Heading2"/>
        <w:numPr>
          <w:ilvl w:val="1"/>
          <w:numId w:val="3"/>
        </w:numPr>
        <w:rPr>
          <w:b w:val="0"/>
          <w:sz w:val="22"/>
          <w:szCs w:val="22"/>
          <w:lang w:val="en-US"/>
        </w:rPr>
      </w:pPr>
      <w:bookmarkStart w:id="51" w:name="_Toc230025531"/>
      <w:r w:rsidRPr="009E1B36">
        <w:rPr>
          <w:b w:val="0"/>
          <w:sz w:val="24"/>
          <w:szCs w:val="32"/>
          <w:lang w:val="en-US"/>
        </w:rPr>
        <w:t>Sensitivity Analysis Framework</w:t>
      </w:r>
      <w:bookmarkEnd w:id="51"/>
    </w:p>
    <w:p w14:paraId="21C18682" w14:textId="77777777" w:rsidR="00052218" w:rsidRDefault="00052218" w:rsidP="00574AF7">
      <w:r>
        <w:t>S</w:t>
      </w:r>
      <w:r w:rsidR="00574AF7" w:rsidRPr="009E1B36">
        <w:t xml:space="preserve">ensitivity analysis as a methodology: </w:t>
      </w:r>
      <w:r>
        <w:t>I</w:t>
      </w:r>
      <w:r w:rsidR="00574AF7" w:rsidRPr="009E1B36">
        <w:t>dentifying which input parameters most strongly influence the outcome</w:t>
      </w:r>
      <w:r>
        <w:t xml:space="preserve">. </w:t>
      </w:r>
    </w:p>
    <w:p w14:paraId="304DDF21" w14:textId="77777777" w:rsidR="00052218" w:rsidRDefault="00052218" w:rsidP="00574AF7"/>
    <w:p w14:paraId="3A9C9D16" w14:textId="565259DA" w:rsidR="00052218" w:rsidRDefault="00052218" w:rsidP="00574AF7">
      <w:r>
        <w:t>W</w:t>
      </w:r>
      <w:r w:rsidR="00574AF7" w:rsidRPr="009E1B36">
        <w:t xml:space="preserve">hich methods </w:t>
      </w:r>
      <w:r>
        <w:t>do I want to a</w:t>
      </w:r>
      <w:r w:rsidR="00574AF7" w:rsidRPr="009E1B36">
        <w:t>ppl</w:t>
      </w:r>
      <w:r>
        <w:t>y</w:t>
      </w:r>
    </w:p>
    <w:p w14:paraId="1A889429" w14:textId="77777777" w:rsidR="00052218" w:rsidRDefault="00052218" w:rsidP="00574AF7"/>
    <w:p w14:paraId="7E1AC2A7" w14:textId="77777777" w:rsidR="00052218" w:rsidRDefault="00574AF7" w:rsidP="00574AF7">
      <w:proofErr w:type="gramStart"/>
      <w:r w:rsidRPr="009E1B36">
        <w:t>local</w:t>
      </w:r>
      <w:proofErr w:type="gramEnd"/>
      <w:r w:rsidRPr="009E1B36">
        <w:t xml:space="preserve"> sensitivity analysis and global methods such as Sobol indices and the Morris screening method. </w:t>
      </w:r>
    </w:p>
    <w:p w14:paraId="1D72701B" w14:textId="77777777" w:rsidR="00052218" w:rsidRDefault="00052218" w:rsidP="00574AF7"/>
    <w:p w14:paraId="1484BB60" w14:textId="1A1F1D87" w:rsidR="00574AF7" w:rsidRPr="009E1B36" w:rsidRDefault="00052218" w:rsidP="00574AF7">
      <w:r>
        <w:t>T</w:t>
      </w:r>
      <w:r w:rsidR="00574AF7" w:rsidRPr="009E1B36">
        <w:t>hesis methodology chapter.</w:t>
      </w:r>
    </w:p>
    <w:p w14:paraId="43151EC0" w14:textId="5B004AA5" w:rsidR="00574AF7" w:rsidRDefault="00574AF7" w:rsidP="00574AF7"/>
    <w:p w14:paraId="2A62DD0F" w14:textId="77777777" w:rsidR="00052218" w:rsidRDefault="00052218" w:rsidP="00574AF7"/>
    <w:p w14:paraId="7927C521" w14:textId="77777777" w:rsidR="00052218" w:rsidRPr="009E1B36" w:rsidRDefault="00052218" w:rsidP="00574AF7"/>
    <w:p w14:paraId="1B11461B" w14:textId="77777777" w:rsidR="00052218" w:rsidRDefault="00574AF7">
      <w:pPr>
        <w:numPr>
          <w:ilvl w:val="0"/>
          <w:numId w:val="11"/>
        </w:numPr>
      </w:pPr>
      <w:proofErr w:type="spellStart"/>
      <w:r w:rsidRPr="009E1B36">
        <w:lastRenderedPageBreak/>
        <w:t>Schiereck</w:t>
      </w:r>
      <w:proofErr w:type="spellEnd"/>
      <w:r w:rsidRPr="009E1B36">
        <w:t xml:space="preserve"> &amp; Verhagen (2019) </w:t>
      </w:r>
    </w:p>
    <w:p w14:paraId="54CFE0F7" w14:textId="77777777" w:rsidR="00052218" w:rsidRDefault="00574AF7" w:rsidP="00052218">
      <w:r w:rsidRPr="009E1B36">
        <w:t xml:space="preserve">Ch. 3.2 (Stone dimensions, </w:t>
      </w:r>
      <w:proofErr w:type="spellStart"/>
      <w:r w:rsidRPr="009E1B36">
        <w:t>waterdepth</w:t>
      </w:r>
      <w:proofErr w:type="spellEnd"/>
      <w:r w:rsidRPr="009E1B36">
        <w:t xml:space="preserve">, practical application) </w:t>
      </w:r>
    </w:p>
    <w:p w14:paraId="1C499387" w14:textId="3819E76C" w:rsidR="00574AF7" w:rsidRDefault="00574AF7" w:rsidP="00052218">
      <w:r w:rsidRPr="009E1B36">
        <w:t xml:space="preserve">Ch. 10 (Dimensions, </w:t>
      </w:r>
      <w:proofErr w:type="spellStart"/>
      <w:r w:rsidRPr="009E1B36">
        <w:t>probabilistics</w:t>
      </w:r>
      <w:proofErr w:type="spellEnd"/>
      <w:r w:rsidRPr="009E1B36">
        <w:t>, failure mechanisms)</w:t>
      </w:r>
    </w:p>
    <w:p w14:paraId="1556BCAD" w14:textId="77777777" w:rsidR="00052218" w:rsidRPr="009E1B36" w:rsidRDefault="00052218" w:rsidP="00052218">
      <w:pPr>
        <w:ind w:left="360"/>
      </w:pPr>
    </w:p>
    <w:p w14:paraId="1EB41CBA" w14:textId="77777777" w:rsidR="00052218" w:rsidRDefault="00574AF7">
      <w:pPr>
        <w:numPr>
          <w:ilvl w:val="0"/>
          <w:numId w:val="11"/>
        </w:numPr>
      </w:pPr>
      <w:r w:rsidRPr="009E1B36">
        <w:t xml:space="preserve">Van Rijn (2019) </w:t>
      </w:r>
    </w:p>
    <w:p w14:paraId="4DAD6B79" w14:textId="7EBEC70F" w:rsidR="00574AF7" w:rsidRDefault="00574AF7" w:rsidP="00052218">
      <w:r w:rsidRPr="009E1B36">
        <w:t>Section 2–4 (all core formulae and validity ranges)</w:t>
      </w:r>
    </w:p>
    <w:p w14:paraId="0A06ABAD" w14:textId="77777777" w:rsidR="00052218" w:rsidRPr="009E1B36" w:rsidRDefault="00052218" w:rsidP="00052218">
      <w:pPr>
        <w:ind w:left="360"/>
      </w:pPr>
    </w:p>
    <w:p w14:paraId="3D1EEE70" w14:textId="77777777" w:rsidR="00052218" w:rsidRPr="00052218" w:rsidRDefault="00574AF7">
      <w:pPr>
        <w:numPr>
          <w:ilvl w:val="0"/>
          <w:numId w:val="11"/>
        </w:numPr>
        <w:rPr>
          <w:lang w:val="nl-NL"/>
        </w:rPr>
      </w:pPr>
      <w:r w:rsidRPr="00052218">
        <w:rPr>
          <w:lang w:val="nl-NL"/>
        </w:rPr>
        <w:t>Van Gent &amp; Van der Werf (ICCE2014)</w:t>
      </w:r>
    </w:p>
    <w:p w14:paraId="1100DB19" w14:textId="4037A17B" w:rsidR="00574AF7" w:rsidRDefault="00574AF7" w:rsidP="00052218">
      <w:r w:rsidRPr="009E1B36">
        <w:t>Equations 1–3 and validity discussion</w:t>
      </w:r>
    </w:p>
    <w:p w14:paraId="3876034F" w14:textId="77777777" w:rsidR="00052218" w:rsidRPr="009E1B36" w:rsidRDefault="00052218" w:rsidP="00052218">
      <w:pPr>
        <w:ind w:left="360"/>
      </w:pPr>
    </w:p>
    <w:p w14:paraId="273B8A59" w14:textId="77777777" w:rsidR="00052218" w:rsidRDefault="00574AF7">
      <w:pPr>
        <w:numPr>
          <w:ilvl w:val="0"/>
          <w:numId w:val="11"/>
        </w:numPr>
      </w:pPr>
      <w:r w:rsidRPr="009E1B36">
        <w:t>Herrera &amp; Medina (2015)</w:t>
      </w:r>
    </w:p>
    <w:p w14:paraId="68E21543" w14:textId="36D1BC8F" w:rsidR="00574AF7" w:rsidRDefault="00574AF7" w:rsidP="00052218">
      <w:r w:rsidRPr="009E1B36">
        <w:t>Equations 1–4 and validity ranges</w:t>
      </w:r>
    </w:p>
    <w:p w14:paraId="58CDDA65" w14:textId="77777777" w:rsidR="00052218" w:rsidRPr="009E1B36" w:rsidRDefault="00052218" w:rsidP="00052218"/>
    <w:p w14:paraId="05B19E37" w14:textId="77777777" w:rsidR="00052218" w:rsidRDefault="00574AF7">
      <w:pPr>
        <w:numPr>
          <w:ilvl w:val="0"/>
          <w:numId w:val="11"/>
        </w:numPr>
      </w:pPr>
      <w:proofErr w:type="spellStart"/>
      <w:r w:rsidRPr="009E1B36">
        <w:t>Deltares</w:t>
      </w:r>
      <w:proofErr w:type="spellEnd"/>
      <w:r w:rsidRPr="009E1B36">
        <w:t xml:space="preserve"> Handbook (2023) </w:t>
      </w:r>
    </w:p>
    <w:p w14:paraId="69F09DC5" w14:textId="77777777" w:rsidR="00052218" w:rsidRDefault="00574AF7" w:rsidP="00052218">
      <w:r w:rsidRPr="009E1B36">
        <w:t>Ch. 4.4 (Design approach, external stability, interface stability, flexibility)</w:t>
      </w:r>
    </w:p>
    <w:p w14:paraId="44569A9C" w14:textId="4EE16F4C" w:rsidR="00574AF7" w:rsidRPr="009E1B36" w:rsidRDefault="00574AF7" w:rsidP="00052218">
      <w:r w:rsidRPr="009E1B36">
        <w:t>Ch. 4.5 (Design workflow, design parameters)</w:t>
      </w:r>
    </w:p>
    <w:p w14:paraId="086A191F" w14:textId="04BBF677" w:rsidR="001E07BE" w:rsidRPr="009E1B36" w:rsidRDefault="001E07BE">
      <w:r w:rsidRPr="009E1B36">
        <w:br w:type="page"/>
      </w:r>
    </w:p>
    <w:p w14:paraId="1856DA6A" w14:textId="10394B92" w:rsidR="006863AC" w:rsidRPr="009E1B36" w:rsidRDefault="006863AC" w:rsidP="00320108">
      <w:pPr>
        <w:pStyle w:val="Heading1"/>
        <w:rPr>
          <w:lang w:val="en-US"/>
        </w:rPr>
      </w:pPr>
      <w:r w:rsidRPr="009E1B36">
        <w:rPr>
          <w:sz w:val="28"/>
          <w:szCs w:val="28"/>
          <w:lang w:val="en-US"/>
        </w:rPr>
        <w:lastRenderedPageBreak/>
        <w:tab/>
      </w:r>
      <w:bookmarkStart w:id="52" w:name="_Toc230025532"/>
      <w:r w:rsidRPr="009E1B36">
        <w:rPr>
          <w:sz w:val="28"/>
          <w:szCs w:val="56"/>
          <w:lang w:val="en-US"/>
        </w:rPr>
        <w:t>Knowledge Gaps &amp; Research Questions</w:t>
      </w:r>
      <w:bookmarkEnd w:id="52"/>
      <w:r w:rsidRPr="009E1B36">
        <w:rPr>
          <w:sz w:val="22"/>
          <w:szCs w:val="22"/>
          <w:lang w:val="en-US"/>
        </w:rPr>
        <w:t xml:space="preserve"> </w:t>
      </w:r>
    </w:p>
    <w:p w14:paraId="58258BB6" w14:textId="77777777" w:rsidR="00A57A43" w:rsidRDefault="00A57A43" w:rsidP="006863AC">
      <w:r>
        <w:t>C</w:t>
      </w:r>
      <w:r w:rsidR="006863AC" w:rsidRPr="009E1B36">
        <w:t xml:space="preserve">onclusion of </w:t>
      </w:r>
      <w:proofErr w:type="spellStart"/>
      <w:r>
        <w:t>the</w:t>
      </w:r>
      <w:r w:rsidR="006863AC" w:rsidRPr="009E1B36">
        <w:t>literature</w:t>
      </w:r>
      <w:proofErr w:type="spellEnd"/>
      <w:r w:rsidR="006863AC" w:rsidRPr="009E1B36">
        <w:t xml:space="preserve"> review. </w:t>
      </w:r>
    </w:p>
    <w:p w14:paraId="108BE244" w14:textId="77777777" w:rsidR="00A57A43" w:rsidRDefault="00A57A43" w:rsidP="006863AC"/>
    <w:p w14:paraId="3BBFAD00" w14:textId="77777777" w:rsidR="00A57A43" w:rsidRDefault="006863AC" w:rsidP="006863AC">
      <w:r w:rsidRPr="009E1B36">
        <w:t xml:space="preserve">What do </w:t>
      </w:r>
      <w:r w:rsidR="00A57A43">
        <w:t>I</w:t>
      </w:r>
      <w:r w:rsidRPr="009E1B36">
        <w:t xml:space="preserve"> know: </w:t>
      </w:r>
    </w:p>
    <w:p w14:paraId="2BABD096" w14:textId="77777777" w:rsidR="00A57A43" w:rsidRDefault="006863AC" w:rsidP="00A57A43">
      <w:pPr>
        <w:pStyle w:val="ListParagraph"/>
        <w:numPr>
          <w:ilvl w:val="0"/>
          <w:numId w:val="33"/>
        </w:numPr>
      </w:pPr>
      <w:r w:rsidRPr="009E1B36">
        <w:t xml:space="preserve">stability criteria for uniform flow are well developed, </w:t>
      </w:r>
    </w:p>
    <w:p w14:paraId="02C45D45" w14:textId="77777777" w:rsidR="00A57A43" w:rsidRDefault="006863AC" w:rsidP="00A57A43">
      <w:pPr>
        <w:pStyle w:val="ListParagraph"/>
        <w:numPr>
          <w:ilvl w:val="0"/>
          <w:numId w:val="33"/>
        </w:numPr>
      </w:pPr>
      <w:r w:rsidRPr="009E1B36">
        <w:t xml:space="preserve">the </w:t>
      </w:r>
      <w:proofErr w:type="spellStart"/>
      <w:r w:rsidRPr="009E1B36">
        <w:t>Deltares</w:t>
      </w:r>
      <w:proofErr w:type="spellEnd"/>
      <w:r w:rsidRPr="009E1B36">
        <w:t xml:space="preserve"> </w:t>
      </w:r>
      <w:proofErr w:type="spellStart"/>
      <w:r w:rsidRPr="009E1B36">
        <w:t>HaSPro</w:t>
      </w:r>
      <w:proofErr w:type="spellEnd"/>
      <w:r w:rsidRPr="009E1B36">
        <w:t xml:space="preserve"> approach is state-of-the-art for offshore applications, </w:t>
      </w:r>
    </w:p>
    <w:p w14:paraId="646DDD34" w14:textId="77777777" w:rsidR="00A57A43" w:rsidRDefault="006863AC" w:rsidP="00A57A43">
      <w:pPr>
        <w:pStyle w:val="ListParagraph"/>
        <w:numPr>
          <w:ilvl w:val="0"/>
          <w:numId w:val="33"/>
        </w:numPr>
      </w:pPr>
      <w:r w:rsidRPr="009E1B36">
        <w:t xml:space="preserve">and several methods exist for toe and berm stability. </w:t>
      </w:r>
    </w:p>
    <w:p w14:paraId="422A210A" w14:textId="77777777" w:rsidR="00A57A43" w:rsidRDefault="00A57A43" w:rsidP="00A57A43"/>
    <w:p w14:paraId="3BDF9E6F" w14:textId="77777777" w:rsidR="00A57A43" w:rsidRDefault="006863AC" w:rsidP="00A57A43">
      <w:r w:rsidRPr="009E1B36">
        <w:t xml:space="preserve">What we do not know: </w:t>
      </w:r>
    </w:p>
    <w:p w14:paraId="677EF447" w14:textId="77777777" w:rsidR="00A57A43" w:rsidRDefault="006863AC" w:rsidP="00A57A43">
      <w:pPr>
        <w:pStyle w:val="ListParagraph"/>
        <w:numPr>
          <w:ilvl w:val="0"/>
          <w:numId w:val="34"/>
        </w:numPr>
      </w:pPr>
      <w:r w:rsidRPr="009E1B36">
        <w:t xml:space="preserve">there is no validated, integrated method specifically for nearshore cable berms under combined wave-current conditions, </w:t>
      </w:r>
    </w:p>
    <w:p w14:paraId="7D87D669" w14:textId="77777777" w:rsidR="00A57A43" w:rsidRDefault="006863AC" w:rsidP="00A57A43">
      <w:pPr>
        <w:pStyle w:val="ListParagraph"/>
        <w:numPr>
          <w:ilvl w:val="0"/>
          <w:numId w:val="34"/>
        </w:numPr>
      </w:pPr>
      <w:r w:rsidRPr="009E1B36">
        <w:t xml:space="preserve">and existing methods are frequently applied outside their validity ranges without adequate justification. </w:t>
      </w:r>
    </w:p>
    <w:p w14:paraId="5E9A519B" w14:textId="77777777" w:rsidR="00A57A43" w:rsidRDefault="00A57A43" w:rsidP="00A57A43"/>
    <w:p w14:paraId="3E99E8DA" w14:textId="69BE9649" w:rsidR="006863AC" w:rsidRPr="009E1B36" w:rsidRDefault="00A57A43" w:rsidP="00A57A43">
      <w:r>
        <w:t xml:space="preserve">I </w:t>
      </w:r>
      <w:proofErr w:type="gramStart"/>
      <w:r>
        <w:t>have to</w:t>
      </w:r>
      <w:proofErr w:type="gramEnd"/>
      <w:r>
        <w:t xml:space="preserve"> f</w:t>
      </w:r>
      <w:r w:rsidR="006863AC" w:rsidRPr="009E1B36">
        <w:t xml:space="preserve">ormulate the research questions that follow directly from the literature, which justify </w:t>
      </w:r>
      <w:r>
        <w:t xml:space="preserve">my </w:t>
      </w:r>
      <w:r w:rsidR="006863AC" w:rsidRPr="009E1B36">
        <w:t xml:space="preserve">methodology chapter and the development of </w:t>
      </w:r>
      <w:r>
        <w:t>my</w:t>
      </w:r>
      <w:r w:rsidR="006863AC" w:rsidRPr="009E1B36">
        <w:t xml:space="preserve"> Python tool.</w:t>
      </w:r>
    </w:p>
    <w:p w14:paraId="39EAEA14" w14:textId="02F2BD6E" w:rsidR="0083079A" w:rsidRDefault="0083079A">
      <w:r>
        <w:br w:type="page"/>
      </w:r>
    </w:p>
    <w:p w14:paraId="3559DFA1" w14:textId="4813204F" w:rsidR="00946BFE" w:rsidRDefault="0083079A" w:rsidP="00046DE6">
      <w:hyperlink r:id="rId28" w:history="1">
        <w:r w:rsidRPr="00F543BB">
          <w:rPr>
            <w:rStyle w:val="Hyperlink"/>
          </w:rPr>
          <w:t>https://www.researchgate.net/publication/235634121_Experimental_Investigation_of_Water_Wave_Characteristics_in_a_Wave_Channel/figures?lo=1</w:t>
        </w:r>
      </w:hyperlink>
    </w:p>
    <w:p w14:paraId="14E4DB1D" w14:textId="77777777" w:rsidR="0083079A" w:rsidRPr="00D01E86" w:rsidRDefault="0083079A" w:rsidP="00046DE6"/>
    <w:sectPr w:rsidR="0083079A" w:rsidRPr="00D01E86" w:rsidSect="00013A57">
      <w:headerReference w:type="default" r:id="rId29"/>
      <w:footerReference w:type="default" r:id="rId30"/>
      <w:headerReference w:type="first" r:id="rId31"/>
      <w:pgSz w:w="11906" w:h="16838"/>
      <w:pgMar w:top="709" w:right="1417" w:bottom="1417" w:left="1417" w:header="680" w:footer="0"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AC6001" w14:textId="77777777" w:rsidR="00EC3866" w:rsidRPr="009E1B36" w:rsidRDefault="00EC3866" w:rsidP="00781BA1">
      <w:pPr>
        <w:spacing w:line="240" w:lineRule="auto"/>
      </w:pPr>
      <w:r w:rsidRPr="009E1B36">
        <w:separator/>
      </w:r>
    </w:p>
  </w:endnote>
  <w:endnote w:type="continuationSeparator" w:id="0">
    <w:p w14:paraId="1B47F324" w14:textId="77777777" w:rsidR="00EC3866" w:rsidRPr="009E1B36" w:rsidRDefault="00EC3866" w:rsidP="00781BA1">
      <w:pPr>
        <w:spacing w:line="240" w:lineRule="auto"/>
      </w:pPr>
      <w:r w:rsidRPr="009E1B36">
        <w:continuationSeparator/>
      </w:r>
    </w:p>
  </w:endnote>
  <w:endnote w:type="continuationNotice" w:id="1">
    <w:p w14:paraId="7901070C" w14:textId="77777777" w:rsidR="00EC3866" w:rsidRPr="009E1B36" w:rsidRDefault="00EC3866">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oppins">
    <w:charset w:val="00"/>
    <w:family w:val="auto"/>
    <w:pitch w:val="variable"/>
    <w:sig w:usb0="00008007" w:usb1="00000000" w:usb2="00000000" w:usb3="00000000" w:csb0="00000093" w:csb1="00000000"/>
  </w:font>
  <w:font w:name="Corbel">
    <w:panose1 w:val="020B0503020204020204"/>
    <w:charset w:val="00"/>
    <w:family w:val="swiss"/>
    <w:pitch w:val="variable"/>
    <w:sig w:usb0="A00002EF" w:usb1="4000A44B" w:usb2="00000000" w:usb3="00000000" w:csb0="0000019F" w:csb1="00000000"/>
  </w:font>
  <w:font w:name="Adelle">
    <w:altName w:val="Calibri"/>
    <w:panose1 w:val="00000000000000000000"/>
    <w:charset w:val="00"/>
    <w:family w:val="modern"/>
    <w:notTrueType/>
    <w:pitch w:val="variable"/>
    <w:sig w:usb0="00000007" w:usb1="00000001" w:usb2="00000000" w:usb3="00000000" w:csb0="00000093" w:csb1="00000000"/>
  </w:font>
  <w:font w:name="TT Firs Neue">
    <w:altName w:val="Calibri"/>
    <w:charset w:val="00"/>
    <w:family w:val="auto"/>
    <w:pitch w:val="variable"/>
    <w:sig w:usb0="A000027F" w:usb1="5000006B" w:usb2="00000000" w:usb3="00000000" w:csb0="00000097"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5702553"/>
      <w:docPartObj>
        <w:docPartGallery w:val="Page Numbers (Bottom of Page)"/>
        <w:docPartUnique/>
      </w:docPartObj>
    </w:sdtPr>
    <w:sdtContent>
      <w:p w14:paraId="5694EB7C" w14:textId="4BEC2294" w:rsidR="00D85862" w:rsidRPr="009E1B36" w:rsidRDefault="00D85862">
        <w:pPr>
          <w:pStyle w:val="Footer"/>
        </w:pPr>
        <w:r w:rsidRPr="009E1B36">
          <w:fldChar w:fldCharType="begin"/>
        </w:r>
        <w:r w:rsidRPr="009E1B36">
          <w:instrText>PAGE   \* MERGEFORMAT</w:instrText>
        </w:r>
        <w:r w:rsidRPr="009E1B36">
          <w:fldChar w:fldCharType="separate"/>
        </w:r>
        <w:r w:rsidRPr="009E1B36">
          <w:t>2</w:t>
        </w:r>
        <w:r w:rsidRPr="009E1B36">
          <w:fldChar w:fldCharType="end"/>
        </w:r>
      </w:p>
    </w:sdtContent>
  </w:sdt>
  <w:p w14:paraId="7B102953" w14:textId="6E4E8D70" w:rsidR="007701FB" w:rsidRPr="009E1B36" w:rsidRDefault="007701FB" w:rsidP="00487008">
    <w:pPr>
      <w:tabs>
        <w:tab w:val="left" w:pos="284"/>
        <w:tab w:val="left" w:pos="8222"/>
      </w:tabs>
      <w:jc w:val="both"/>
      <w:rPr>
        <w:rFonts w:cs="Poppins"/>
        <w:color w:val="auto"/>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EFB7FB" w14:textId="77777777" w:rsidR="00EC3866" w:rsidRPr="009E1B36" w:rsidRDefault="00EC3866" w:rsidP="00781BA1">
      <w:pPr>
        <w:spacing w:line="240" w:lineRule="auto"/>
      </w:pPr>
      <w:r w:rsidRPr="009E1B36">
        <w:separator/>
      </w:r>
    </w:p>
  </w:footnote>
  <w:footnote w:type="continuationSeparator" w:id="0">
    <w:p w14:paraId="1E46F4D9" w14:textId="77777777" w:rsidR="00EC3866" w:rsidRPr="009E1B36" w:rsidRDefault="00EC3866" w:rsidP="00781BA1">
      <w:pPr>
        <w:spacing w:line="240" w:lineRule="auto"/>
      </w:pPr>
      <w:r w:rsidRPr="009E1B36">
        <w:continuationSeparator/>
      </w:r>
    </w:p>
  </w:footnote>
  <w:footnote w:type="continuationNotice" w:id="1">
    <w:p w14:paraId="682AAC47" w14:textId="77777777" w:rsidR="00EC3866" w:rsidRPr="009E1B36" w:rsidRDefault="00EC3866">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71A46" w14:textId="77777777" w:rsidR="003B36D9" w:rsidRPr="009E1B36" w:rsidRDefault="003B36D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FBDF4E" w14:textId="77777777" w:rsidR="00504DA5" w:rsidRPr="009E1B36" w:rsidRDefault="00504DA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26A70"/>
    <w:multiLevelType w:val="hybridMultilevel"/>
    <w:tmpl w:val="3A8C851A"/>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09301EE1"/>
    <w:multiLevelType w:val="multilevel"/>
    <w:tmpl w:val="91E6BE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42067B"/>
    <w:multiLevelType w:val="multilevel"/>
    <w:tmpl w:val="960A662C"/>
    <w:lvl w:ilvl="0">
      <w:start w:val="1"/>
      <w:numFmt w:val="decimal"/>
      <w:pStyle w:val="Heading1"/>
      <w:lvlText w:val="%1."/>
      <w:lvlJc w:val="left"/>
      <w:pPr>
        <w:ind w:left="644" w:hanging="360"/>
      </w:pPr>
      <w:rPr>
        <w:rFonts w:ascii="Poppins" w:eastAsiaTheme="minorHAnsi" w:hAnsi="Poppins" w:cstheme="minorBidi"/>
        <w:b/>
        <w:bCs/>
        <w:i w:val="0"/>
        <w:iCs w:val="0"/>
        <w:sz w:val="28"/>
        <w:szCs w:val="56"/>
      </w:rPr>
    </w:lvl>
    <w:lvl w:ilvl="1">
      <w:start w:val="1"/>
      <w:numFmt w:val="decimal"/>
      <w:isLgl/>
      <w:lvlText w:val="%1.%2"/>
      <w:lvlJc w:val="left"/>
      <w:pPr>
        <w:ind w:left="1287" w:hanging="720"/>
      </w:pPr>
      <w:rPr>
        <w:rFonts w:hint="default"/>
        <w:i w:val="0"/>
        <w:iCs w:val="0"/>
        <w:sz w:val="24"/>
        <w:szCs w:val="32"/>
      </w:rPr>
    </w:lvl>
    <w:lvl w:ilvl="2">
      <w:start w:val="1"/>
      <w:numFmt w:val="decimal"/>
      <w:isLgl/>
      <w:lvlText w:val="%1.%2.%3"/>
      <w:lvlJc w:val="left"/>
      <w:pPr>
        <w:ind w:left="2120" w:hanging="1080"/>
      </w:pPr>
      <w:rPr>
        <w:rFonts w:hint="default"/>
      </w:rPr>
    </w:lvl>
    <w:lvl w:ilvl="3">
      <w:start w:val="1"/>
      <w:numFmt w:val="decimal"/>
      <w:isLgl/>
      <w:lvlText w:val="%1.%2.%3.%4"/>
      <w:lvlJc w:val="left"/>
      <w:pPr>
        <w:ind w:left="2480" w:hanging="1440"/>
      </w:pPr>
      <w:rPr>
        <w:rFonts w:hint="default"/>
      </w:rPr>
    </w:lvl>
    <w:lvl w:ilvl="4">
      <w:start w:val="1"/>
      <w:numFmt w:val="decimal"/>
      <w:isLgl/>
      <w:lvlText w:val="%1.%2.%3.%4.%5"/>
      <w:lvlJc w:val="left"/>
      <w:pPr>
        <w:ind w:left="2840" w:hanging="1800"/>
      </w:pPr>
      <w:rPr>
        <w:rFonts w:hint="default"/>
      </w:rPr>
    </w:lvl>
    <w:lvl w:ilvl="5">
      <w:start w:val="1"/>
      <w:numFmt w:val="decimal"/>
      <w:isLgl/>
      <w:lvlText w:val="%1.%2.%3.%4.%5.%6"/>
      <w:lvlJc w:val="left"/>
      <w:pPr>
        <w:ind w:left="3200" w:hanging="2160"/>
      </w:pPr>
      <w:rPr>
        <w:rFonts w:hint="default"/>
      </w:rPr>
    </w:lvl>
    <w:lvl w:ilvl="6">
      <w:start w:val="1"/>
      <w:numFmt w:val="decimal"/>
      <w:isLgl/>
      <w:lvlText w:val="%1.%2.%3.%4.%5.%6.%7"/>
      <w:lvlJc w:val="left"/>
      <w:pPr>
        <w:ind w:left="3560" w:hanging="2520"/>
      </w:pPr>
      <w:rPr>
        <w:rFonts w:hint="default"/>
      </w:rPr>
    </w:lvl>
    <w:lvl w:ilvl="7">
      <w:start w:val="1"/>
      <w:numFmt w:val="decimal"/>
      <w:isLgl/>
      <w:lvlText w:val="%1.%2.%3.%4.%5.%6.%7.%8"/>
      <w:lvlJc w:val="left"/>
      <w:pPr>
        <w:ind w:left="3920" w:hanging="2880"/>
      </w:pPr>
      <w:rPr>
        <w:rFonts w:hint="default"/>
      </w:rPr>
    </w:lvl>
    <w:lvl w:ilvl="8">
      <w:start w:val="1"/>
      <w:numFmt w:val="decimal"/>
      <w:isLgl/>
      <w:lvlText w:val="%1.%2.%3.%4.%5.%6.%7.%8.%9"/>
      <w:lvlJc w:val="left"/>
      <w:pPr>
        <w:ind w:left="4280" w:hanging="3240"/>
      </w:pPr>
      <w:rPr>
        <w:rFonts w:hint="default"/>
      </w:rPr>
    </w:lvl>
  </w:abstractNum>
  <w:abstractNum w:abstractNumId="3" w15:restartNumberingAfterBreak="0">
    <w:nsid w:val="0FAA0E51"/>
    <w:multiLevelType w:val="hybridMultilevel"/>
    <w:tmpl w:val="D3CE0044"/>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4" w15:restartNumberingAfterBreak="0">
    <w:nsid w:val="1B5B2B22"/>
    <w:multiLevelType w:val="multilevel"/>
    <w:tmpl w:val="E466D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62777F"/>
    <w:multiLevelType w:val="hybridMultilevel"/>
    <w:tmpl w:val="EAC897F2"/>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4B916B1"/>
    <w:multiLevelType w:val="hybridMultilevel"/>
    <w:tmpl w:val="C6CE6EF8"/>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 w15:restartNumberingAfterBreak="0">
    <w:nsid w:val="273C669C"/>
    <w:multiLevelType w:val="multilevel"/>
    <w:tmpl w:val="DC2873C8"/>
    <w:lvl w:ilvl="0">
      <w:start w:val="1"/>
      <w:numFmt w:val="decimal"/>
      <w:pStyle w:val="Genummerdelijst"/>
      <w:lvlText w:val="%1)"/>
      <w:lvlJc w:val="left"/>
      <w:pPr>
        <w:ind w:left="340" w:hanging="340"/>
      </w:pPr>
      <w:rPr>
        <w:rFonts w:ascii="Poppins" w:eastAsiaTheme="minorHAnsi" w:hAnsi="Poppins" w:cstheme="minorBidi"/>
      </w:rPr>
    </w:lvl>
    <w:lvl w:ilvl="1">
      <w:start w:val="1"/>
      <w:numFmt w:val="lowerLetter"/>
      <w:lvlText w:val="%2."/>
      <w:lvlJc w:val="left"/>
      <w:pPr>
        <w:ind w:left="680" w:hanging="340"/>
      </w:pPr>
      <w:rPr>
        <w:rFonts w:hint="default"/>
      </w:rPr>
    </w:lvl>
    <w:lvl w:ilvl="2">
      <w:start w:val="1"/>
      <w:numFmt w:val="lowerRoman"/>
      <w:lvlText w:val="%3."/>
      <w:lvlJc w:val="right"/>
      <w:pPr>
        <w:ind w:left="1020" w:hanging="340"/>
      </w:pPr>
      <w:rPr>
        <w:rFonts w:hint="default"/>
      </w:rPr>
    </w:lvl>
    <w:lvl w:ilvl="3">
      <w:start w:val="1"/>
      <w:numFmt w:val="decimal"/>
      <w:lvlText w:val="%4."/>
      <w:lvlJc w:val="left"/>
      <w:pPr>
        <w:ind w:left="1360" w:hanging="340"/>
      </w:pPr>
      <w:rPr>
        <w:rFonts w:hint="default"/>
      </w:rPr>
    </w:lvl>
    <w:lvl w:ilvl="4">
      <w:start w:val="1"/>
      <w:numFmt w:val="lowerLetter"/>
      <w:lvlText w:val="%5."/>
      <w:lvlJc w:val="left"/>
      <w:pPr>
        <w:ind w:left="1700" w:hanging="340"/>
      </w:pPr>
      <w:rPr>
        <w:rFonts w:hint="default"/>
      </w:rPr>
    </w:lvl>
    <w:lvl w:ilvl="5">
      <w:start w:val="1"/>
      <w:numFmt w:val="lowerRoman"/>
      <w:lvlText w:val="%6."/>
      <w:lvlJc w:val="right"/>
      <w:pPr>
        <w:ind w:left="2040" w:hanging="340"/>
      </w:pPr>
      <w:rPr>
        <w:rFonts w:hint="default"/>
      </w:rPr>
    </w:lvl>
    <w:lvl w:ilvl="6">
      <w:start w:val="1"/>
      <w:numFmt w:val="decimal"/>
      <w:lvlText w:val="%7."/>
      <w:lvlJc w:val="left"/>
      <w:pPr>
        <w:ind w:left="2380" w:hanging="340"/>
      </w:pPr>
      <w:rPr>
        <w:rFonts w:hint="default"/>
      </w:rPr>
    </w:lvl>
    <w:lvl w:ilvl="7">
      <w:start w:val="1"/>
      <w:numFmt w:val="lowerLetter"/>
      <w:lvlText w:val="%8."/>
      <w:lvlJc w:val="left"/>
      <w:pPr>
        <w:ind w:left="2720" w:hanging="340"/>
      </w:pPr>
      <w:rPr>
        <w:rFonts w:hint="default"/>
      </w:rPr>
    </w:lvl>
    <w:lvl w:ilvl="8">
      <w:start w:val="1"/>
      <w:numFmt w:val="lowerRoman"/>
      <w:lvlText w:val="%9."/>
      <w:lvlJc w:val="right"/>
      <w:pPr>
        <w:ind w:left="3060" w:hanging="340"/>
      </w:pPr>
      <w:rPr>
        <w:rFonts w:hint="default"/>
      </w:rPr>
    </w:lvl>
  </w:abstractNum>
  <w:abstractNum w:abstractNumId="8" w15:restartNumberingAfterBreak="0">
    <w:nsid w:val="34AF66B0"/>
    <w:multiLevelType w:val="hybridMultilevel"/>
    <w:tmpl w:val="20BADD06"/>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9" w15:restartNumberingAfterBreak="0">
    <w:nsid w:val="377669BB"/>
    <w:multiLevelType w:val="hybridMultilevel"/>
    <w:tmpl w:val="AA54FB30"/>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0" w15:restartNumberingAfterBreak="0">
    <w:nsid w:val="3F846169"/>
    <w:multiLevelType w:val="multilevel"/>
    <w:tmpl w:val="AD5C5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98E7F95"/>
    <w:multiLevelType w:val="hybridMultilevel"/>
    <w:tmpl w:val="A224EC9E"/>
    <w:lvl w:ilvl="0" w:tplc="C4A43FEC">
      <w:start w:val="1"/>
      <w:numFmt w:val="decimal"/>
      <w:pStyle w:val="Heading3"/>
      <w:lvlText w:val="%1.1.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2" w15:restartNumberingAfterBreak="0">
    <w:nsid w:val="4E985F0C"/>
    <w:multiLevelType w:val="multilevel"/>
    <w:tmpl w:val="2A66F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09817A5"/>
    <w:multiLevelType w:val="multilevel"/>
    <w:tmpl w:val="7CEA9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0C72524"/>
    <w:multiLevelType w:val="hybridMultilevel"/>
    <w:tmpl w:val="14FE9AEA"/>
    <w:lvl w:ilvl="0" w:tplc="28F493F2">
      <w:start w:val="1"/>
      <w:numFmt w:val="decimal"/>
      <w:pStyle w:val="Heading2"/>
      <w:lvlText w:val="%1.1"/>
      <w:lvlJc w:val="left"/>
      <w:pPr>
        <w:ind w:left="1068" w:hanging="360"/>
      </w:pPr>
      <w:rPr>
        <w:rFonts w:hint="default"/>
      </w:rPr>
    </w:lvl>
    <w:lvl w:ilvl="1" w:tplc="04130019" w:tentative="1">
      <w:start w:val="1"/>
      <w:numFmt w:val="lowerLetter"/>
      <w:lvlText w:val="%2."/>
      <w:lvlJc w:val="left"/>
      <w:pPr>
        <w:ind w:left="1788" w:hanging="360"/>
      </w:pPr>
    </w:lvl>
    <w:lvl w:ilvl="2" w:tplc="0413001B" w:tentative="1">
      <w:start w:val="1"/>
      <w:numFmt w:val="lowerRoman"/>
      <w:lvlText w:val="%3."/>
      <w:lvlJc w:val="right"/>
      <w:pPr>
        <w:ind w:left="2508" w:hanging="180"/>
      </w:pPr>
    </w:lvl>
    <w:lvl w:ilvl="3" w:tplc="0413000F" w:tentative="1">
      <w:start w:val="1"/>
      <w:numFmt w:val="decimal"/>
      <w:lvlText w:val="%4."/>
      <w:lvlJc w:val="left"/>
      <w:pPr>
        <w:ind w:left="3228" w:hanging="360"/>
      </w:pPr>
    </w:lvl>
    <w:lvl w:ilvl="4" w:tplc="04130019" w:tentative="1">
      <w:start w:val="1"/>
      <w:numFmt w:val="lowerLetter"/>
      <w:lvlText w:val="%5."/>
      <w:lvlJc w:val="left"/>
      <w:pPr>
        <w:ind w:left="3948" w:hanging="360"/>
      </w:pPr>
    </w:lvl>
    <w:lvl w:ilvl="5" w:tplc="0413001B" w:tentative="1">
      <w:start w:val="1"/>
      <w:numFmt w:val="lowerRoman"/>
      <w:lvlText w:val="%6."/>
      <w:lvlJc w:val="right"/>
      <w:pPr>
        <w:ind w:left="4668" w:hanging="180"/>
      </w:pPr>
    </w:lvl>
    <w:lvl w:ilvl="6" w:tplc="0413000F" w:tentative="1">
      <w:start w:val="1"/>
      <w:numFmt w:val="decimal"/>
      <w:lvlText w:val="%7."/>
      <w:lvlJc w:val="left"/>
      <w:pPr>
        <w:ind w:left="5388" w:hanging="360"/>
      </w:pPr>
    </w:lvl>
    <w:lvl w:ilvl="7" w:tplc="04130019" w:tentative="1">
      <w:start w:val="1"/>
      <w:numFmt w:val="lowerLetter"/>
      <w:lvlText w:val="%8."/>
      <w:lvlJc w:val="left"/>
      <w:pPr>
        <w:ind w:left="6108" w:hanging="360"/>
      </w:pPr>
    </w:lvl>
    <w:lvl w:ilvl="8" w:tplc="0413001B" w:tentative="1">
      <w:start w:val="1"/>
      <w:numFmt w:val="lowerRoman"/>
      <w:lvlText w:val="%9."/>
      <w:lvlJc w:val="right"/>
      <w:pPr>
        <w:ind w:left="6828" w:hanging="180"/>
      </w:pPr>
    </w:lvl>
  </w:abstractNum>
  <w:abstractNum w:abstractNumId="15" w15:restartNumberingAfterBreak="0">
    <w:nsid w:val="63186328"/>
    <w:multiLevelType w:val="multilevel"/>
    <w:tmpl w:val="66009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69BD455F"/>
    <w:multiLevelType w:val="hybridMultilevel"/>
    <w:tmpl w:val="FA308E3A"/>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7" w15:restartNumberingAfterBreak="0">
    <w:nsid w:val="718710D0"/>
    <w:multiLevelType w:val="multilevel"/>
    <w:tmpl w:val="568A7BB6"/>
    <w:lvl w:ilvl="0">
      <w:start w:val="1"/>
      <w:numFmt w:val="decimal"/>
      <w:lvlText w:val="%1."/>
      <w:lvlJc w:val="left"/>
      <w:pPr>
        <w:ind w:left="431" w:hanging="431"/>
      </w:pPr>
      <w:rPr>
        <w:rFonts w:hint="default"/>
      </w:rPr>
    </w:lvl>
    <w:lvl w:ilvl="1">
      <w:start w:val="1"/>
      <w:numFmt w:val="decimal"/>
      <w:lvlText w:val="%1.%2"/>
      <w:lvlJc w:val="left"/>
      <w:pPr>
        <w:ind w:left="578" w:hanging="578"/>
      </w:pPr>
      <w:rPr>
        <w:rFonts w:hint="default"/>
      </w:rPr>
    </w:lvl>
    <w:lvl w:ilvl="2">
      <w:start w:val="1"/>
      <w:numFmt w:val="decimal"/>
      <w:lvlText w:val="%1.%2.%3"/>
      <w:lvlJc w:val="left"/>
      <w:pPr>
        <w:ind w:left="578" w:hanging="578"/>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8" w15:restartNumberingAfterBreak="0">
    <w:nsid w:val="7DFD323D"/>
    <w:multiLevelType w:val="hybridMultilevel"/>
    <w:tmpl w:val="45BA49E4"/>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9" w15:restartNumberingAfterBreak="0">
    <w:nsid w:val="7F1F29C5"/>
    <w:multiLevelType w:val="multilevel"/>
    <w:tmpl w:val="4FFA7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14682716">
    <w:abstractNumId w:val="17"/>
  </w:num>
  <w:num w:numId="2" w16cid:durableId="1632125251">
    <w:abstractNumId w:val="7"/>
  </w:num>
  <w:num w:numId="3" w16cid:durableId="549074553">
    <w:abstractNumId w:val="2"/>
  </w:num>
  <w:num w:numId="4" w16cid:durableId="1104227729">
    <w:abstractNumId w:val="14"/>
  </w:num>
  <w:num w:numId="5" w16cid:durableId="1464617560">
    <w:abstractNumId w:val="11"/>
  </w:num>
  <w:num w:numId="6" w16cid:durableId="1360815229">
    <w:abstractNumId w:val="13"/>
  </w:num>
  <w:num w:numId="7" w16cid:durableId="821698006">
    <w:abstractNumId w:val="12"/>
  </w:num>
  <w:num w:numId="8" w16cid:durableId="1862813806">
    <w:abstractNumId w:val="16"/>
  </w:num>
  <w:num w:numId="9" w16cid:durableId="835340799">
    <w:abstractNumId w:val="4"/>
  </w:num>
  <w:num w:numId="10" w16cid:durableId="388267868">
    <w:abstractNumId w:val="19"/>
  </w:num>
  <w:num w:numId="11" w16cid:durableId="1267957451">
    <w:abstractNumId w:val="10"/>
  </w:num>
  <w:num w:numId="12" w16cid:durableId="1613825528">
    <w:abstractNumId w:val="2"/>
  </w:num>
  <w:num w:numId="13" w16cid:durableId="354696379">
    <w:abstractNumId w:val="3"/>
  </w:num>
  <w:num w:numId="14" w16cid:durableId="1511947525">
    <w:abstractNumId w:val="0"/>
  </w:num>
  <w:num w:numId="15" w16cid:durableId="123385565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837302487">
    <w:abstractNumId w:val="2"/>
  </w:num>
  <w:num w:numId="17" w16cid:durableId="1310355233">
    <w:abstractNumId w:val="2"/>
  </w:num>
  <w:num w:numId="18" w16cid:durableId="221984942">
    <w:abstractNumId w:val="2"/>
  </w:num>
  <w:num w:numId="19" w16cid:durableId="1933660104">
    <w:abstractNumId w:val="2"/>
  </w:num>
  <w:num w:numId="20" w16cid:durableId="373966146">
    <w:abstractNumId w:val="2"/>
  </w:num>
  <w:num w:numId="21" w16cid:durableId="4405416">
    <w:abstractNumId w:val="2"/>
  </w:num>
  <w:num w:numId="22" w16cid:durableId="1689987112">
    <w:abstractNumId w:val="2"/>
  </w:num>
  <w:num w:numId="23" w16cid:durableId="1390684997">
    <w:abstractNumId w:val="2"/>
  </w:num>
  <w:num w:numId="24" w16cid:durableId="1244876993">
    <w:abstractNumId w:val="15"/>
  </w:num>
  <w:num w:numId="25" w16cid:durableId="2070301347">
    <w:abstractNumId w:val="2"/>
  </w:num>
  <w:num w:numId="26" w16cid:durableId="1055858920">
    <w:abstractNumId w:val="2"/>
  </w:num>
  <w:num w:numId="27" w16cid:durableId="684599476">
    <w:abstractNumId w:val="2"/>
  </w:num>
  <w:num w:numId="28" w16cid:durableId="1454784307">
    <w:abstractNumId w:val="1"/>
  </w:num>
  <w:num w:numId="29" w16cid:durableId="284892100">
    <w:abstractNumId w:val="2"/>
  </w:num>
  <w:num w:numId="30" w16cid:durableId="989987581">
    <w:abstractNumId w:val="6"/>
  </w:num>
  <w:num w:numId="31" w16cid:durableId="10377371">
    <w:abstractNumId w:val="5"/>
  </w:num>
  <w:num w:numId="32" w16cid:durableId="854922194">
    <w:abstractNumId w:val="18"/>
  </w:num>
  <w:num w:numId="33" w16cid:durableId="965283335">
    <w:abstractNumId w:val="9"/>
  </w:num>
  <w:num w:numId="34" w16cid:durableId="1127771246">
    <w:abstractNumId w:val="8"/>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FormatFilter w:val="5724" w:allStyles="0" w:customStyles="0" w:latentStyles="1" w:stylesInUse="0" w:headingStyles="1" w:numberingStyles="0" w:tableStyles="0" w:directFormattingOnRuns="1" w:directFormattingOnParagraphs="1" w:directFormattingOnNumbering="1" w:directFormattingOnTables="0" w:clearFormatting="1" w:top3HeadingStyles="0" w:visibleStyles="1" w:alternateStyleNames="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DYyNDQ0NTexMDIwMbVQ0lEKTi0uzszPAykwqQUA/VcTlCwAAAA="/>
  </w:docVars>
  <w:rsids>
    <w:rsidRoot w:val="00487008"/>
    <w:rsid w:val="0000067A"/>
    <w:rsid w:val="00000896"/>
    <w:rsid w:val="00000B6A"/>
    <w:rsid w:val="0000127F"/>
    <w:rsid w:val="00002809"/>
    <w:rsid w:val="00003E82"/>
    <w:rsid w:val="000043D7"/>
    <w:rsid w:val="0000441A"/>
    <w:rsid w:val="000044A5"/>
    <w:rsid w:val="00004C56"/>
    <w:rsid w:val="000054C7"/>
    <w:rsid w:val="00005E11"/>
    <w:rsid w:val="00006A85"/>
    <w:rsid w:val="0001055B"/>
    <w:rsid w:val="00010D80"/>
    <w:rsid w:val="00011ADD"/>
    <w:rsid w:val="0001222A"/>
    <w:rsid w:val="0001382E"/>
    <w:rsid w:val="00013A57"/>
    <w:rsid w:val="000142C5"/>
    <w:rsid w:val="000145C3"/>
    <w:rsid w:val="000178CF"/>
    <w:rsid w:val="00021353"/>
    <w:rsid w:val="00024054"/>
    <w:rsid w:val="00024647"/>
    <w:rsid w:val="00024F3D"/>
    <w:rsid w:val="00026293"/>
    <w:rsid w:val="000303E0"/>
    <w:rsid w:val="00031195"/>
    <w:rsid w:val="000316DF"/>
    <w:rsid w:val="000343A1"/>
    <w:rsid w:val="0003473C"/>
    <w:rsid w:val="00034CE6"/>
    <w:rsid w:val="0003643F"/>
    <w:rsid w:val="0003693F"/>
    <w:rsid w:val="00041634"/>
    <w:rsid w:val="000441AB"/>
    <w:rsid w:val="00045D98"/>
    <w:rsid w:val="00046C21"/>
    <w:rsid w:val="00046DE6"/>
    <w:rsid w:val="0004710C"/>
    <w:rsid w:val="000500E7"/>
    <w:rsid w:val="00050942"/>
    <w:rsid w:val="0005159E"/>
    <w:rsid w:val="00052218"/>
    <w:rsid w:val="000523D6"/>
    <w:rsid w:val="00052895"/>
    <w:rsid w:val="00053B3C"/>
    <w:rsid w:val="00053CB2"/>
    <w:rsid w:val="00053F42"/>
    <w:rsid w:val="0005400B"/>
    <w:rsid w:val="00054DA1"/>
    <w:rsid w:val="000553AE"/>
    <w:rsid w:val="000562F2"/>
    <w:rsid w:val="000574E0"/>
    <w:rsid w:val="00061051"/>
    <w:rsid w:val="00061735"/>
    <w:rsid w:val="0006195C"/>
    <w:rsid w:val="00062EBC"/>
    <w:rsid w:val="00063095"/>
    <w:rsid w:val="0006331B"/>
    <w:rsid w:val="000638DD"/>
    <w:rsid w:val="00064608"/>
    <w:rsid w:val="00064A08"/>
    <w:rsid w:val="00064E6B"/>
    <w:rsid w:val="00067C38"/>
    <w:rsid w:val="00073453"/>
    <w:rsid w:val="000737DB"/>
    <w:rsid w:val="0007474D"/>
    <w:rsid w:val="00074B89"/>
    <w:rsid w:val="00074E67"/>
    <w:rsid w:val="000778F8"/>
    <w:rsid w:val="00081018"/>
    <w:rsid w:val="00082759"/>
    <w:rsid w:val="00082D6A"/>
    <w:rsid w:val="00084A43"/>
    <w:rsid w:val="000866D4"/>
    <w:rsid w:val="00087ED1"/>
    <w:rsid w:val="00087F07"/>
    <w:rsid w:val="0009037A"/>
    <w:rsid w:val="00090904"/>
    <w:rsid w:val="000910BF"/>
    <w:rsid w:val="00092D5D"/>
    <w:rsid w:val="00092EF0"/>
    <w:rsid w:val="000945DA"/>
    <w:rsid w:val="00096EBE"/>
    <w:rsid w:val="000A064F"/>
    <w:rsid w:val="000A12CB"/>
    <w:rsid w:val="000A1C9C"/>
    <w:rsid w:val="000A44E4"/>
    <w:rsid w:val="000A6B50"/>
    <w:rsid w:val="000A6F28"/>
    <w:rsid w:val="000B0278"/>
    <w:rsid w:val="000B0411"/>
    <w:rsid w:val="000B2394"/>
    <w:rsid w:val="000B2EA9"/>
    <w:rsid w:val="000B3C31"/>
    <w:rsid w:val="000B4ED7"/>
    <w:rsid w:val="000B6833"/>
    <w:rsid w:val="000B7BC6"/>
    <w:rsid w:val="000C0292"/>
    <w:rsid w:val="000C0C25"/>
    <w:rsid w:val="000C0CC6"/>
    <w:rsid w:val="000C1E20"/>
    <w:rsid w:val="000C3182"/>
    <w:rsid w:val="000C59CC"/>
    <w:rsid w:val="000C69B5"/>
    <w:rsid w:val="000C735C"/>
    <w:rsid w:val="000D0453"/>
    <w:rsid w:val="000D1913"/>
    <w:rsid w:val="000D20C1"/>
    <w:rsid w:val="000D2BB7"/>
    <w:rsid w:val="000D3844"/>
    <w:rsid w:val="000D3E3B"/>
    <w:rsid w:val="000D46C0"/>
    <w:rsid w:val="000D586E"/>
    <w:rsid w:val="000D6F84"/>
    <w:rsid w:val="000D7BEC"/>
    <w:rsid w:val="000E0506"/>
    <w:rsid w:val="000E127B"/>
    <w:rsid w:val="000E243F"/>
    <w:rsid w:val="000E2F77"/>
    <w:rsid w:val="000E30AE"/>
    <w:rsid w:val="000E34A6"/>
    <w:rsid w:val="000E3DE1"/>
    <w:rsid w:val="000E55CD"/>
    <w:rsid w:val="000E7079"/>
    <w:rsid w:val="000F022B"/>
    <w:rsid w:val="000F0C86"/>
    <w:rsid w:val="000F0E32"/>
    <w:rsid w:val="000F35F4"/>
    <w:rsid w:val="000F4D01"/>
    <w:rsid w:val="000F4F0A"/>
    <w:rsid w:val="00100A7F"/>
    <w:rsid w:val="001011A6"/>
    <w:rsid w:val="00101588"/>
    <w:rsid w:val="00101991"/>
    <w:rsid w:val="001020C4"/>
    <w:rsid w:val="001041DC"/>
    <w:rsid w:val="001052A2"/>
    <w:rsid w:val="00105D60"/>
    <w:rsid w:val="00107F74"/>
    <w:rsid w:val="00110064"/>
    <w:rsid w:val="00110BAF"/>
    <w:rsid w:val="00111AEE"/>
    <w:rsid w:val="0011246A"/>
    <w:rsid w:val="0011329F"/>
    <w:rsid w:val="0011341B"/>
    <w:rsid w:val="0011379B"/>
    <w:rsid w:val="001168E0"/>
    <w:rsid w:val="0012194F"/>
    <w:rsid w:val="001224EA"/>
    <w:rsid w:val="00122AD1"/>
    <w:rsid w:val="00123ACA"/>
    <w:rsid w:val="00124AEB"/>
    <w:rsid w:val="0012619E"/>
    <w:rsid w:val="0012728F"/>
    <w:rsid w:val="001273E2"/>
    <w:rsid w:val="00127972"/>
    <w:rsid w:val="00130310"/>
    <w:rsid w:val="00131635"/>
    <w:rsid w:val="0013216E"/>
    <w:rsid w:val="0013277D"/>
    <w:rsid w:val="00133C29"/>
    <w:rsid w:val="001354CB"/>
    <w:rsid w:val="001357E6"/>
    <w:rsid w:val="00135919"/>
    <w:rsid w:val="00136DCE"/>
    <w:rsid w:val="001370EC"/>
    <w:rsid w:val="00137793"/>
    <w:rsid w:val="001404C5"/>
    <w:rsid w:val="001408CE"/>
    <w:rsid w:val="00140D5B"/>
    <w:rsid w:val="00141A3D"/>
    <w:rsid w:val="0014243A"/>
    <w:rsid w:val="0014340B"/>
    <w:rsid w:val="001440F5"/>
    <w:rsid w:val="00144B24"/>
    <w:rsid w:val="00145E9B"/>
    <w:rsid w:val="00146EFF"/>
    <w:rsid w:val="0015157D"/>
    <w:rsid w:val="00151BB5"/>
    <w:rsid w:val="00151F44"/>
    <w:rsid w:val="001529F6"/>
    <w:rsid w:val="0015396E"/>
    <w:rsid w:val="00153CB3"/>
    <w:rsid w:val="00154A0F"/>
    <w:rsid w:val="00154BE0"/>
    <w:rsid w:val="0015631C"/>
    <w:rsid w:val="00157586"/>
    <w:rsid w:val="00157B95"/>
    <w:rsid w:val="00160AC6"/>
    <w:rsid w:val="0016162B"/>
    <w:rsid w:val="0016165A"/>
    <w:rsid w:val="00161A8F"/>
    <w:rsid w:val="00163E68"/>
    <w:rsid w:val="00164284"/>
    <w:rsid w:val="0016546B"/>
    <w:rsid w:val="001655B5"/>
    <w:rsid w:val="00166E21"/>
    <w:rsid w:val="00166F9D"/>
    <w:rsid w:val="0017149E"/>
    <w:rsid w:val="00171BF8"/>
    <w:rsid w:val="00171C2B"/>
    <w:rsid w:val="0017213D"/>
    <w:rsid w:val="00172DA2"/>
    <w:rsid w:val="00173B15"/>
    <w:rsid w:val="00174BB7"/>
    <w:rsid w:val="00174F8F"/>
    <w:rsid w:val="0017789F"/>
    <w:rsid w:val="00180D6D"/>
    <w:rsid w:val="00181B3E"/>
    <w:rsid w:val="0018216B"/>
    <w:rsid w:val="00182632"/>
    <w:rsid w:val="0018445D"/>
    <w:rsid w:val="00184D22"/>
    <w:rsid w:val="00185755"/>
    <w:rsid w:val="00186586"/>
    <w:rsid w:val="00186AB6"/>
    <w:rsid w:val="00186BBA"/>
    <w:rsid w:val="001872F2"/>
    <w:rsid w:val="00187915"/>
    <w:rsid w:val="00190D35"/>
    <w:rsid w:val="0019154E"/>
    <w:rsid w:val="0019164D"/>
    <w:rsid w:val="00191BF5"/>
    <w:rsid w:val="00191CAB"/>
    <w:rsid w:val="0019268F"/>
    <w:rsid w:val="001940D0"/>
    <w:rsid w:val="00195148"/>
    <w:rsid w:val="00197E86"/>
    <w:rsid w:val="001A0A27"/>
    <w:rsid w:val="001A0DC1"/>
    <w:rsid w:val="001A2882"/>
    <w:rsid w:val="001A2FA6"/>
    <w:rsid w:val="001A337E"/>
    <w:rsid w:val="001A4917"/>
    <w:rsid w:val="001A4B73"/>
    <w:rsid w:val="001A52F8"/>
    <w:rsid w:val="001A5516"/>
    <w:rsid w:val="001A5793"/>
    <w:rsid w:val="001A5965"/>
    <w:rsid w:val="001A771F"/>
    <w:rsid w:val="001A7E18"/>
    <w:rsid w:val="001B1967"/>
    <w:rsid w:val="001B3162"/>
    <w:rsid w:val="001B383A"/>
    <w:rsid w:val="001B4CCD"/>
    <w:rsid w:val="001B4D5B"/>
    <w:rsid w:val="001B4F07"/>
    <w:rsid w:val="001B5495"/>
    <w:rsid w:val="001B721D"/>
    <w:rsid w:val="001C1A2C"/>
    <w:rsid w:val="001C2357"/>
    <w:rsid w:val="001C24E5"/>
    <w:rsid w:val="001C2C37"/>
    <w:rsid w:val="001C3F4A"/>
    <w:rsid w:val="001C4236"/>
    <w:rsid w:val="001C5B44"/>
    <w:rsid w:val="001C5D85"/>
    <w:rsid w:val="001D04E4"/>
    <w:rsid w:val="001D0F31"/>
    <w:rsid w:val="001D33E2"/>
    <w:rsid w:val="001D433E"/>
    <w:rsid w:val="001D4460"/>
    <w:rsid w:val="001D4A23"/>
    <w:rsid w:val="001D4B14"/>
    <w:rsid w:val="001D74B6"/>
    <w:rsid w:val="001D7576"/>
    <w:rsid w:val="001E07BE"/>
    <w:rsid w:val="001E14DA"/>
    <w:rsid w:val="001E21D1"/>
    <w:rsid w:val="001E27E0"/>
    <w:rsid w:val="001E320C"/>
    <w:rsid w:val="001E438C"/>
    <w:rsid w:val="001E7177"/>
    <w:rsid w:val="001E7485"/>
    <w:rsid w:val="001E7806"/>
    <w:rsid w:val="001F09D8"/>
    <w:rsid w:val="001F1A4B"/>
    <w:rsid w:val="001F241B"/>
    <w:rsid w:val="001F33BC"/>
    <w:rsid w:val="001F38CC"/>
    <w:rsid w:val="001F3E5A"/>
    <w:rsid w:val="001F5377"/>
    <w:rsid w:val="001F546A"/>
    <w:rsid w:val="001F748C"/>
    <w:rsid w:val="001F75B0"/>
    <w:rsid w:val="001F7E04"/>
    <w:rsid w:val="00200328"/>
    <w:rsid w:val="00200A9E"/>
    <w:rsid w:val="00200AE3"/>
    <w:rsid w:val="00200F8A"/>
    <w:rsid w:val="00201883"/>
    <w:rsid w:val="00202A14"/>
    <w:rsid w:val="00203132"/>
    <w:rsid w:val="00204E30"/>
    <w:rsid w:val="00204F42"/>
    <w:rsid w:val="0020551E"/>
    <w:rsid w:val="00205597"/>
    <w:rsid w:val="00206355"/>
    <w:rsid w:val="00206A5C"/>
    <w:rsid w:val="0021023F"/>
    <w:rsid w:val="00210735"/>
    <w:rsid w:val="002110A8"/>
    <w:rsid w:val="0021280D"/>
    <w:rsid w:val="0021330F"/>
    <w:rsid w:val="00213893"/>
    <w:rsid w:val="0021586C"/>
    <w:rsid w:val="0021611F"/>
    <w:rsid w:val="00216A67"/>
    <w:rsid w:val="00217368"/>
    <w:rsid w:val="002216A1"/>
    <w:rsid w:val="00221BC9"/>
    <w:rsid w:val="00221C00"/>
    <w:rsid w:val="0022379E"/>
    <w:rsid w:val="0022452E"/>
    <w:rsid w:val="00225B94"/>
    <w:rsid w:val="00226086"/>
    <w:rsid w:val="0022634A"/>
    <w:rsid w:val="002267F4"/>
    <w:rsid w:val="00227CE1"/>
    <w:rsid w:val="00230FB2"/>
    <w:rsid w:val="00231128"/>
    <w:rsid w:val="00231BA5"/>
    <w:rsid w:val="00232B31"/>
    <w:rsid w:val="0023316B"/>
    <w:rsid w:val="00235487"/>
    <w:rsid w:val="00236835"/>
    <w:rsid w:val="0023694E"/>
    <w:rsid w:val="002370B3"/>
    <w:rsid w:val="0023781C"/>
    <w:rsid w:val="00237903"/>
    <w:rsid w:val="00241AA6"/>
    <w:rsid w:val="00241AB0"/>
    <w:rsid w:val="00241B06"/>
    <w:rsid w:val="002421DF"/>
    <w:rsid w:val="002423C9"/>
    <w:rsid w:val="00242470"/>
    <w:rsid w:val="002428A3"/>
    <w:rsid w:val="002428B3"/>
    <w:rsid w:val="0024366D"/>
    <w:rsid w:val="00244B71"/>
    <w:rsid w:val="00244DFD"/>
    <w:rsid w:val="00245524"/>
    <w:rsid w:val="00245A67"/>
    <w:rsid w:val="002462FD"/>
    <w:rsid w:val="002463EF"/>
    <w:rsid w:val="00246A09"/>
    <w:rsid w:val="00251652"/>
    <w:rsid w:val="00253F1A"/>
    <w:rsid w:val="00256C81"/>
    <w:rsid w:val="0025706C"/>
    <w:rsid w:val="00257116"/>
    <w:rsid w:val="00260688"/>
    <w:rsid w:val="00261C3F"/>
    <w:rsid w:val="002626E5"/>
    <w:rsid w:val="00263E00"/>
    <w:rsid w:val="002648DB"/>
    <w:rsid w:val="00264E05"/>
    <w:rsid w:val="00266A68"/>
    <w:rsid w:val="00270667"/>
    <w:rsid w:val="00270A1A"/>
    <w:rsid w:val="00270BD3"/>
    <w:rsid w:val="00273030"/>
    <w:rsid w:val="00276CCF"/>
    <w:rsid w:val="00280535"/>
    <w:rsid w:val="002818C4"/>
    <w:rsid w:val="002824E8"/>
    <w:rsid w:val="00282C27"/>
    <w:rsid w:val="002838CF"/>
    <w:rsid w:val="00285FD4"/>
    <w:rsid w:val="00286BA0"/>
    <w:rsid w:val="00287121"/>
    <w:rsid w:val="002876F4"/>
    <w:rsid w:val="0028793B"/>
    <w:rsid w:val="002910B7"/>
    <w:rsid w:val="00291ED8"/>
    <w:rsid w:val="00294F2B"/>
    <w:rsid w:val="002A08FD"/>
    <w:rsid w:val="002A121B"/>
    <w:rsid w:val="002A1623"/>
    <w:rsid w:val="002A2F82"/>
    <w:rsid w:val="002A5A1C"/>
    <w:rsid w:val="002A6451"/>
    <w:rsid w:val="002B0182"/>
    <w:rsid w:val="002B0DCD"/>
    <w:rsid w:val="002B2254"/>
    <w:rsid w:val="002B270C"/>
    <w:rsid w:val="002B3EAE"/>
    <w:rsid w:val="002B5BB7"/>
    <w:rsid w:val="002B6DD1"/>
    <w:rsid w:val="002B7E17"/>
    <w:rsid w:val="002B7EF9"/>
    <w:rsid w:val="002C02CD"/>
    <w:rsid w:val="002C07FE"/>
    <w:rsid w:val="002C19E1"/>
    <w:rsid w:val="002C2865"/>
    <w:rsid w:val="002C34BC"/>
    <w:rsid w:val="002C418B"/>
    <w:rsid w:val="002C6AB5"/>
    <w:rsid w:val="002C6EE0"/>
    <w:rsid w:val="002C71BE"/>
    <w:rsid w:val="002C7D7D"/>
    <w:rsid w:val="002C7E7F"/>
    <w:rsid w:val="002D0145"/>
    <w:rsid w:val="002D1BBF"/>
    <w:rsid w:val="002D2784"/>
    <w:rsid w:val="002D3565"/>
    <w:rsid w:val="002D3BD8"/>
    <w:rsid w:val="002D4F86"/>
    <w:rsid w:val="002D552D"/>
    <w:rsid w:val="002D614B"/>
    <w:rsid w:val="002D6AD0"/>
    <w:rsid w:val="002D71F6"/>
    <w:rsid w:val="002D7702"/>
    <w:rsid w:val="002E0BE2"/>
    <w:rsid w:val="002E19B2"/>
    <w:rsid w:val="002E30B0"/>
    <w:rsid w:val="002E39EE"/>
    <w:rsid w:val="002E3E59"/>
    <w:rsid w:val="002E60E5"/>
    <w:rsid w:val="002E62DA"/>
    <w:rsid w:val="002E6E18"/>
    <w:rsid w:val="002E6F30"/>
    <w:rsid w:val="002E7476"/>
    <w:rsid w:val="002E7726"/>
    <w:rsid w:val="002E7E31"/>
    <w:rsid w:val="002F10B8"/>
    <w:rsid w:val="002F1A5A"/>
    <w:rsid w:val="002F4EB9"/>
    <w:rsid w:val="002F5254"/>
    <w:rsid w:val="002F56A3"/>
    <w:rsid w:val="002F644B"/>
    <w:rsid w:val="002F6F9C"/>
    <w:rsid w:val="002F7DF3"/>
    <w:rsid w:val="00300245"/>
    <w:rsid w:val="00301C11"/>
    <w:rsid w:val="00302754"/>
    <w:rsid w:val="00304D36"/>
    <w:rsid w:val="003069ED"/>
    <w:rsid w:val="00307257"/>
    <w:rsid w:val="00310D61"/>
    <w:rsid w:val="0031120D"/>
    <w:rsid w:val="00312190"/>
    <w:rsid w:val="003121FB"/>
    <w:rsid w:val="00312E0D"/>
    <w:rsid w:val="00313FAF"/>
    <w:rsid w:val="00314639"/>
    <w:rsid w:val="003176C9"/>
    <w:rsid w:val="003177E1"/>
    <w:rsid w:val="00317B40"/>
    <w:rsid w:val="0032187E"/>
    <w:rsid w:val="00323359"/>
    <w:rsid w:val="0032540A"/>
    <w:rsid w:val="003342C0"/>
    <w:rsid w:val="00335ACF"/>
    <w:rsid w:val="00336B13"/>
    <w:rsid w:val="00336DED"/>
    <w:rsid w:val="003373CD"/>
    <w:rsid w:val="00337706"/>
    <w:rsid w:val="0033770F"/>
    <w:rsid w:val="003377AD"/>
    <w:rsid w:val="00341650"/>
    <w:rsid w:val="003418F5"/>
    <w:rsid w:val="00342E05"/>
    <w:rsid w:val="00344B44"/>
    <w:rsid w:val="003474EF"/>
    <w:rsid w:val="00347947"/>
    <w:rsid w:val="00350067"/>
    <w:rsid w:val="003513BA"/>
    <w:rsid w:val="0035357B"/>
    <w:rsid w:val="00355BD5"/>
    <w:rsid w:val="00355E27"/>
    <w:rsid w:val="00357B6E"/>
    <w:rsid w:val="00357FFA"/>
    <w:rsid w:val="00360FA3"/>
    <w:rsid w:val="00361861"/>
    <w:rsid w:val="0036268E"/>
    <w:rsid w:val="00363C4F"/>
    <w:rsid w:val="00364149"/>
    <w:rsid w:val="0036427A"/>
    <w:rsid w:val="00365859"/>
    <w:rsid w:val="0036673A"/>
    <w:rsid w:val="003706CA"/>
    <w:rsid w:val="003723A3"/>
    <w:rsid w:val="00372E21"/>
    <w:rsid w:val="00372E9C"/>
    <w:rsid w:val="00372F4A"/>
    <w:rsid w:val="0037322F"/>
    <w:rsid w:val="00373C16"/>
    <w:rsid w:val="00373C48"/>
    <w:rsid w:val="00373C4A"/>
    <w:rsid w:val="003743FB"/>
    <w:rsid w:val="0037453D"/>
    <w:rsid w:val="00374BAC"/>
    <w:rsid w:val="00374CBC"/>
    <w:rsid w:val="00375039"/>
    <w:rsid w:val="00376256"/>
    <w:rsid w:val="003768CB"/>
    <w:rsid w:val="00376A71"/>
    <w:rsid w:val="00376CB8"/>
    <w:rsid w:val="003779F9"/>
    <w:rsid w:val="00377C42"/>
    <w:rsid w:val="0038021B"/>
    <w:rsid w:val="003802D8"/>
    <w:rsid w:val="0038119F"/>
    <w:rsid w:val="00381F2B"/>
    <w:rsid w:val="00382737"/>
    <w:rsid w:val="00382838"/>
    <w:rsid w:val="00382D4B"/>
    <w:rsid w:val="003838CA"/>
    <w:rsid w:val="00385088"/>
    <w:rsid w:val="00385648"/>
    <w:rsid w:val="003859A9"/>
    <w:rsid w:val="003860AA"/>
    <w:rsid w:val="003905FA"/>
    <w:rsid w:val="003944C4"/>
    <w:rsid w:val="00394F7F"/>
    <w:rsid w:val="003960CF"/>
    <w:rsid w:val="00396BD8"/>
    <w:rsid w:val="0039740B"/>
    <w:rsid w:val="003A2E91"/>
    <w:rsid w:val="003A42EF"/>
    <w:rsid w:val="003A4DBC"/>
    <w:rsid w:val="003A5252"/>
    <w:rsid w:val="003A6359"/>
    <w:rsid w:val="003A6BE2"/>
    <w:rsid w:val="003A7851"/>
    <w:rsid w:val="003A7C9D"/>
    <w:rsid w:val="003B162F"/>
    <w:rsid w:val="003B2A98"/>
    <w:rsid w:val="003B2EF6"/>
    <w:rsid w:val="003B36D9"/>
    <w:rsid w:val="003B375C"/>
    <w:rsid w:val="003B6AA6"/>
    <w:rsid w:val="003B6BBC"/>
    <w:rsid w:val="003B7ED0"/>
    <w:rsid w:val="003B7EEF"/>
    <w:rsid w:val="003C0BA7"/>
    <w:rsid w:val="003C0CAB"/>
    <w:rsid w:val="003C2E8C"/>
    <w:rsid w:val="003C42A2"/>
    <w:rsid w:val="003C43F9"/>
    <w:rsid w:val="003C487E"/>
    <w:rsid w:val="003C59D1"/>
    <w:rsid w:val="003C6843"/>
    <w:rsid w:val="003C6855"/>
    <w:rsid w:val="003C6FBB"/>
    <w:rsid w:val="003D1705"/>
    <w:rsid w:val="003D2F62"/>
    <w:rsid w:val="003D3C3C"/>
    <w:rsid w:val="003D3F2E"/>
    <w:rsid w:val="003D596F"/>
    <w:rsid w:val="003D78B1"/>
    <w:rsid w:val="003E062A"/>
    <w:rsid w:val="003E0896"/>
    <w:rsid w:val="003E1E41"/>
    <w:rsid w:val="003E2B47"/>
    <w:rsid w:val="003E57CF"/>
    <w:rsid w:val="003E5902"/>
    <w:rsid w:val="003E6368"/>
    <w:rsid w:val="003F124C"/>
    <w:rsid w:val="003F23D7"/>
    <w:rsid w:val="003F27D6"/>
    <w:rsid w:val="003F2D7A"/>
    <w:rsid w:val="003F2E6A"/>
    <w:rsid w:val="003F4484"/>
    <w:rsid w:val="003F5940"/>
    <w:rsid w:val="003F6678"/>
    <w:rsid w:val="003F68D3"/>
    <w:rsid w:val="003F6D06"/>
    <w:rsid w:val="003F7A4A"/>
    <w:rsid w:val="00400472"/>
    <w:rsid w:val="00401F39"/>
    <w:rsid w:val="0040414B"/>
    <w:rsid w:val="00405BC7"/>
    <w:rsid w:val="00406A77"/>
    <w:rsid w:val="00406AC7"/>
    <w:rsid w:val="00406D7F"/>
    <w:rsid w:val="004104A3"/>
    <w:rsid w:val="00410DBB"/>
    <w:rsid w:val="00412A29"/>
    <w:rsid w:val="004149E3"/>
    <w:rsid w:val="00414E67"/>
    <w:rsid w:val="0041577F"/>
    <w:rsid w:val="00415850"/>
    <w:rsid w:val="004164F0"/>
    <w:rsid w:val="0041774E"/>
    <w:rsid w:val="00417B8B"/>
    <w:rsid w:val="00417EEF"/>
    <w:rsid w:val="0042120D"/>
    <w:rsid w:val="00422222"/>
    <w:rsid w:val="00422377"/>
    <w:rsid w:val="0042280B"/>
    <w:rsid w:val="00422967"/>
    <w:rsid w:val="0042369F"/>
    <w:rsid w:val="00424105"/>
    <w:rsid w:val="004250D8"/>
    <w:rsid w:val="0042519B"/>
    <w:rsid w:val="00425CFB"/>
    <w:rsid w:val="00426040"/>
    <w:rsid w:val="0042608E"/>
    <w:rsid w:val="004275C7"/>
    <w:rsid w:val="00427DFB"/>
    <w:rsid w:val="00430E2F"/>
    <w:rsid w:val="00432384"/>
    <w:rsid w:val="00434321"/>
    <w:rsid w:val="0043441E"/>
    <w:rsid w:val="0043470B"/>
    <w:rsid w:val="0043499B"/>
    <w:rsid w:val="004366D7"/>
    <w:rsid w:val="00437968"/>
    <w:rsid w:val="00442B6E"/>
    <w:rsid w:val="00445D9C"/>
    <w:rsid w:val="004463A8"/>
    <w:rsid w:val="004478A1"/>
    <w:rsid w:val="0045042F"/>
    <w:rsid w:val="00451358"/>
    <w:rsid w:val="004524DE"/>
    <w:rsid w:val="00453265"/>
    <w:rsid w:val="00454884"/>
    <w:rsid w:val="00454989"/>
    <w:rsid w:val="00457A8A"/>
    <w:rsid w:val="00460F81"/>
    <w:rsid w:val="00463403"/>
    <w:rsid w:val="004651C5"/>
    <w:rsid w:val="0046586F"/>
    <w:rsid w:val="004661DF"/>
    <w:rsid w:val="00467ED1"/>
    <w:rsid w:val="00473ABC"/>
    <w:rsid w:val="0047548B"/>
    <w:rsid w:val="00476DEB"/>
    <w:rsid w:val="0047707A"/>
    <w:rsid w:val="00482100"/>
    <w:rsid w:val="00482D2C"/>
    <w:rsid w:val="00483D23"/>
    <w:rsid w:val="00485D4D"/>
    <w:rsid w:val="00487008"/>
    <w:rsid w:val="004872DA"/>
    <w:rsid w:val="00490B22"/>
    <w:rsid w:val="0049209D"/>
    <w:rsid w:val="0049221E"/>
    <w:rsid w:val="00492674"/>
    <w:rsid w:val="004935B9"/>
    <w:rsid w:val="00495280"/>
    <w:rsid w:val="00495349"/>
    <w:rsid w:val="00495841"/>
    <w:rsid w:val="00497CFD"/>
    <w:rsid w:val="004A1DBC"/>
    <w:rsid w:val="004A2D9A"/>
    <w:rsid w:val="004A373F"/>
    <w:rsid w:val="004A5ED4"/>
    <w:rsid w:val="004A5FC8"/>
    <w:rsid w:val="004A6B53"/>
    <w:rsid w:val="004A7AB0"/>
    <w:rsid w:val="004B1A82"/>
    <w:rsid w:val="004B2979"/>
    <w:rsid w:val="004B31CC"/>
    <w:rsid w:val="004B41DC"/>
    <w:rsid w:val="004B4DD5"/>
    <w:rsid w:val="004B54E2"/>
    <w:rsid w:val="004B571B"/>
    <w:rsid w:val="004B58FB"/>
    <w:rsid w:val="004B6209"/>
    <w:rsid w:val="004B6613"/>
    <w:rsid w:val="004B668D"/>
    <w:rsid w:val="004B74BF"/>
    <w:rsid w:val="004C0244"/>
    <w:rsid w:val="004C0FEA"/>
    <w:rsid w:val="004C1F18"/>
    <w:rsid w:val="004C204E"/>
    <w:rsid w:val="004C2A79"/>
    <w:rsid w:val="004C507E"/>
    <w:rsid w:val="004C5972"/>
    <w:rsid w:val="004C640F"/>
    <w:rsid w:val="004C6BB2"/>
    <w:rsid w:val="004C6E48"/>
    <w:rsid w:val="004D0513"/>
    <w:rsid w:val="004D1EFA"/>
    <w:rsid w:val="004D2AA6"/>
    <w:rsid w:val="004D4088"/>
    <w:rsid w:val="004D428F"/>
    <w:rsid w:val="004D47BC"/>
    <w:rsid w:val="004D6635"/>
    <w:rsid w:val="004D68EF"/>
    <w:rsid w:val="004D6FF6"/>
    <w:rsid w:val="004D7E6F"/>
    <w:rsid w:val="004E0FAD"/>
    <w:rsid w:val="004E37C4"/>
    <w:rsid w:val="004E444A"/>
    <w:rsid w:val="004E44F1"/>
    <w:rsid w:val="004E4F7A"/>
    <w:rsid w:val="004E5A60"/>
    <w:rsid w:val="004E65C1"/>
    <w:rsid w:val="004E669A"/>
    <w:rsid w:val="004F110C"/>
    <w:rsid w:val="004F218D"/>
    <w:rsid w:val="004F3A75"/>
    <w:rsid w:val="004F3B9C"/>
    <w:rsid w:val="004F3C74"/>
    <w:rsid w:val="004F3F4E"/>
    <w:rsid w:val="004F4820"/>
    <w:rsid w:val="004F525E"/>
    <w:rsid w:val="004F5BD5"/>
    <w:rsid w:val="004F5F2D"/>
    <w:rsid w:val="004F6548"/>
    <w:rsid w:val="004F7160"/>
    <w:rsid w:val="004F777E"/>
    <w:rsid w:val="00501E93"/>
    <w:rsid w:val="00502CC8"/>
    <w:rsid w:val="00503309"/>
    <w:rsid w:val="00504000"/>
    <w:rsid w:val="00504DA5"/>
    <w:rsid w:val="00505212"/>
    <w:rsid w:val="00505AAB"/>
    <w:rsid w:val="0050658C"/>
    <w:rsid w:val="00507DCF"/>
    <w:rsid w:val="00510EDE"/>
    <w:rsid w:val="005112F6"/>
    <w:rsid w:val="0051162A"/>
    <w:rsid w:val="00511E7B"/>
    <w:rsid w:val="00512064"/>
    <w:rsid w:val="00512416"/>
    <w:rsid w:val="00514CE5"/>
    <w:rsid w:val="00516FEE"/>
    <w:rsid w:val="0051772F"/>
    <w:rsid w:val="00517830"/>
    <w:rsid w:val="00517D95"/>
    <w:rsid w:val="00523927"/>
    <w:rsid w:val="00523BDA"/>
    <w:rsid w:val="00524966"/>
    <w:rsid w:val="00524C5D"/>
    <w:rsid w:val="00524E37"/>
    <w:rsid w:val="00525785"/>
    <w:rsid w:val="00526E82"/>
    <w:rsid w:val="005276DB"/>
    <w:rsid w:val="00527ACB"/>
    <w:rsid w:val="00530099"/>
    <w:rsid w:val="005301B3"/>
    <w:rsid w:val="005302C5"/>
    <w:rsid w:val="00530915"/>
    <w:rsid w:val="00531ABB"/>
    <w:rsid w:val="00531EAD"/>
    <w:rsid w:val="00533B71"/>
    <w:rsid w:val="005355F5"/>
    <w:rsid w:val="00535672"/>
    <w:rsid w:val="00537AE3"/>
    <w:rsid w:val="00540AD2"/>
    <w:rsid w:val="005415FF"/>
    <w:rsid w:val="00541CDD"/>
    <w:rsid w:val="00543DC6"/>
    <w:rsid w:val="0054422A"/>
    <w:rsid w:val="00544262"/>
    <w:rsid w:val="005455E1"/>
    <w:rsid w:val="0054647F"/>
    <w:rsid w:val="005473BA"/>
    <w:rsid w:val="00547691"/>
    <w:rsid w:val="00550083"/>
    <w:rsid w:val="00551616"/>
    <w:rsid w:val="00553BDA"/>
    <w:rsid w:val="005542F8"/>
    <w:rsid w:val="005551DE"/>
    <w:rsid w:val="005568B9"/>
    <w:rsid w:val="00557083"/>
    <w:rsid w:val="0055757E"/>
    <w:rsid w:val="00557D4B"/>
    <w:rsid w:val="005612C0"/>
    <w:rsid w:val="0056210C"/>
    <w:rsid w:val="005622F2"/>
    <w:rsid w:val="00562402"/>
    <w:rsid w:val="005640A6"/>
    <w:rsid w:val="005662F5"/>
    <w:rsid w:val="00566BC2"/>
    <w:rsid w:val="00566D62"/>
    <w:rsid w:val="00571ACD"/>
    <w:rsid w:val="005720FC"/>
    <w:rsid w:val="00572740"/>
    <w:rsid w:val="0057344F"/>
    <w:rsid w:val="005737C7"/>
    <w:rsid w:val="005743D4"/>
    <w:rsid w:val="00574AF7"/>
    <w:rsid w:val="005757C6"/>
    <w:rsid w:val="00575B3E"/>
    <w:rsid w:val="00576A1D"/>
    <w:rsid w:val="00576C8D"/>
    <w:rsid w:val="0057716B"/>
    <w:rsid w:val="00577515"/>
    <w:rsid w:val="00577DD9"/>
    <w:rsid w:val="00580618"/>
    <w:rsid w:val="005814BE"/>
    <w:rsid w:val="005819A5"/>
    <w:rsid w:val="005821C0"/>
    <w:rsid w:val="00582E18"/>
    <w:rsid w:val="00583FB8"/>
    <w:rsid w:val="00584396"/>
    <w:rsid w:val="0058478D"/>
    <w:rsid w:val="00584821"/>
    <w:rsid w:val="00585C03"/>
    <w:rsid w:val="00586FC3"/>
    <w:rsid w:val="00587744"/>
    <w:rsid w:val="0059179B"/>
    <w:rsid w:val="00591FE4"/>
    <w:rsid w:val="005934AE"/>
    <w:rsid w:val="00593D56"/>
    <w:rsid w:val="00594D11"/>
    <w:rsid w:val="005960C8"/>
    <w:rsid w:val="005966AC"/>
    <w:rsid w:val="00597EFF"/>
    <w:rsid w:val="005A0835"/>
    <w:rsid w:val="005A0DBB"/>
    <w:rsid w:val="005A0F72"/>
    <w:rsid w:val="005A152B"/>
    <w:rsid w:val="005A1EEC"/>
    <w:rsid w:val="005A2082"/>
    <w:rsid w:val="005B0B4D"/>
    <w:rsid w:val="005B1605"/>
    <w:rsid w:val="005B1B78"/>
    <w:rsid w:val="005B5639"/>
    <w:rsid w:val="005C45C5"/>
    <w:rsid w:val="005D0578"/>
    <w:rsid w:val="005D16E4"/>
    <w:rsid w:val="005D196F"/>
    <w:rsid w:val="005D2056"/>
    <w:rsid w:val="005D24BD"/>
    <w:rsid w:val="005D2589"/>
    <w:rsid w:val="005D429E"/>
    <w:rsid w:val="005D5547"/>
    <w:rsid w:val="005D57CA"/>
    <w:rsid w:val="005D5DE4"/>
    <w:rsid w:val="005D5E1E"/>
    <w:rsid w:val="005D6A7C"/>
    <w:rsid w:val="005D7117"/>
    <w:rsid w:val="005E08AC"/>
    <w:rsid w:val="005E0F54"/>
    <w:rsid w:val="005E20EC"/>
    <w:rsid w:val="005E2C5B"/>
    <w:rsid w:val="005E35F5"/>
    <w:rsid w:val="005E40BF"/>
    <w:rsid w:val="005E7648"/>
    <w:rsid w:val="005E7D56"/>
    <w:rsid w:val="005F0D69"/>
    <w:rsid w:val="005F152A"/>
    <w:rsid w:val="005F19BF"/>
    <w:rsid w:val="005F1BC6"/>
    <w:rsid w:val="005F2BA8"/>
    <w:rsid w:val="005F2BB9"/>
    <w:rsid w:val="005F4CCD"/>
    <w:rsid w:val="005F5623"/>
    <w:rsid w:val="005F6043"/>
    <w:rsid w:val="005F658A"/>
    <w:rsid w:val="005F767A"/>
    <w:rsid w:val="005F7827"/>
    <w:rsid w:val="0060035F"/>
    <w:rsid w:val="00600C76"/>
    <w:rsid w:val="00601276"/>
    <w:rsid w:val="00601E11"/>
    <w:rsid w:val="00602CF4"/>
    <w:rsid w:val="006034E7"/>
    <w:rsid w:val="00603801"/>
    <w:rsid w:val="00603FA2"/>
    <w:rsid w:val="00604798"/>
    <w:rsid w:val="00605C1B"/>
    <w:rsid w:val="00606604"/>
    <w:rsid w:val="006066F3"/>
    <w:rsid w:val="0060688D"/>
    <w:rsid w:val="00607666"/>
    <w:rsid w:val="00607B50"/>
    <w:rsid w:val="00607D6A"/>
    <w:rsid w:val="00611971"/>
    <w:rsid w:val="00611D3C"/>
    <w:rsid w:val="006124E9"/>
    <w:rsid w:val="006137A2"/>
    <w:rsid w:val="00616C7F"/>
    <w:rsid w:val="00617AF8"/>
    <w:rsid w:val="00617B93"/>
    <w:rsid w:val="006200AE"/>
    <w:rsid w:val="0062088C"/>
    <w:rsid w:val="00620F7A"/>
    <w:rsid w:val="006225CC"/>
    <w:rsid w:val="00622ECC"/>
    <w:rsid w:val="00623BFD"/>
    <w:rsid w:val="00625862"/>
    <w:rsid w:val="006264E3"/>
    <w:rsid w:val="0062660A"/>
    <w:rsid w:val="00626F77"/>
    <w:rsid w:val="0062791F"/>
    <w:rsid w:val="00627A0A"/>
    <w:rsid w:val="00630CAE"/>
    <w:rsid w:val="00630F4B"/>
    <w:rsid w:val="00631403"/>
    <w:rsid w:val="00632BC0"/>
    <w:rsid w:val="006334FA"/>
    <w:rsid w:val="00633A2D"/>
    <w:rsid w:val="00634FE4"/>
    <w:rsid w:val="006350BA"/>
    <w:rsid w:val="00635173"/>
    <w:rsid w:val="00635586"/>
    <w:rsid w:val="00636B45"/>
    <w:rsid w:val="00641154"/>
    <w:rsid w:val="00641313"/>
    <w:rsid w:val="00641BA1"/>
    <w:rsid w:val="00641D18"/>
    <w:rsid w:val="0064261F"/>
    <w:rsid w:val="00642815"/>
    <w:rsid w:val="00642EB1"/>
    <w:rsid w:val="0064532A"/>
    <w:rsid w:val="006454FF"/>
    <w:rsid w:val="00647863"/>
    <w:rsid w:val="00650737"/>
    <w:rsid w:val="0065238C"/>
    <w:rsid w:val="00653B49"/>
    <w:rsid w:val="006540A8"/>
    <w:rsid w:val="0065487F"/>
    <w:rsid w:val="006551F3"/>
    <w:rsid w:val="006555F2"/>
    <w:rsid w:val="006563E0"/>
    <w:rsid w:val="006570BA"/>
    <w:rsid w:val="00657A3A"/>
    <w:rsid w:val="006600C7"/>
    <w:rsid w:val="006603CC"/>
    <w:rsid w:val="006607FC"/>
    <w:rsid w:val="0066096B"/>
    <w:rsid w:val="00660A5C"/>
    <w:rsid w:val="00660CF4"/>
    <w:rsid w:val="0066320B"/>
    <w:rsid w:val="006633C5"/>
    <w:rsid w:val="0066400C"/>
    <w:rsid w:val="00664524"/>
    <w:rsid w:val="00664C2C"/>
    <w:rsid w:val="006653D8"/>
    <w:rsid w:val="00665423"/>
    <w:rsid w:val="00665CB3"/>
    <w:rsid w:val="00665D61"/>
    <w:rsid w:val="00670D0A"/>
    <w:rsid w:val="006711BD"/>
    <w:rsid w:val="00672D7E"/>
    <w:rsid w:val="006747B7"/>
    <w:rsid w:val="00674FFF"/>
    <w:rsid w:val="00675D7D"/>
    <w:rsid w:val="00676A45"/>
    <w:rsid w:val="00677A89"/>
    <w:rsid w:val="0068022B"/>
    <w:rsid w:val="0068110B"/>
    <w:rsid w:val="00681182"/>
    <w:rsid w:val="00681C12"/>
    <w:rsid w:val="00682074"/>
    <w:rsid w:val="00683AED"/>
    <w:rsid w:val="0068526E"/>
    <w:rsid w:val="00685423"/>
    <w:rsid w:val="00685D66"/>
    <w:rsid w:val="00685DCB"/>
    <w:rsid w:val="006863AC"/>
    <w:rsid w:val="0068698A"/>
    <w:rsid w:val="006900DA"/>
    <w:rsid w:val="0069058E"/>
    <w:rsid w:val="00691D74"/>
    <w:rsid w:val="006928FA"/>
    <w:rsid w:val="0069406F"/>
    <w:rsid w:val="00694D6D"/>
    <w:rsid w:val="006A030B"/>
    <w:rsid w:val="006A0E3D"/>
    <w:rsid w:val="006A15F3"/>
    <w:rsid w:val="006A1E6C"/>
    <w:rsid w:val="006A2E15"/>
    <w:rsid w:val="006A4C0F"/>
    <w:rsid w:val="006A4F52"/>
    <w:rsid w:val="006A7592"/>
    <w:rsid w:val="006B01DF"/>
    <w:rsid w:val="006B043E"/>
    <w:rsid w:val="006B1212"/>
    <w:rsid w:val="006B1DE9"/>
    <w:rsid w:val="006B250B"/>
    <w:rsid w:val="006B2B66"/>
    <w:rsid w:val="006B37D4"/>
    <w:rsid w:val="006B5FF0"/>
    <w:rsid w:val="006B7736"/>
    <w:rsid w:val="006B7A89"/>
    <w:rsid w:val="006B7E58"/>
    <w:rsid w:val="006C06B9"/>
    <w:rsid w:val="006C1114"/>
    <w:rsid w:val="006C22E4"/>
    <w:rsid w:val="006C2EC2"/>
    <w:rsid w:val="006C3B29"/>
    <w:rsid w:val="006C4070"/>
    <w:rsid w:val="006C4370"/>
    <w:rsid w:val="006C4778"/>
    <w:rsid w:val="006C49EE"/>
    <w:rsid w:val="006C5624"/>
    <w:rsid w:val="006C6A49"/>
    <w:rsid w:val="006C6FD0"/>
    <w:rsid w:val="006C7CAE"/>
    <w:rsid w:val="006D061A"/>
    <w:rsid w:val="006D0703"/>
    <w:rsid w:val="006D10D6"/>
    <w:rsid w:val="006D26BB"/>
    <w:rsid w:val="006D3AF2"/>
    <w:rsid w:val="006D57F0"/>
    <w:rsid w:val="006D5921"/>
    <w:rsid w:val="006D6B28"/>
    <w:rsid w:val="006D7228"/>
    <w:rsid w:val="006D7DB3"/>
    <w:rsid w:val="006E0FF0"/>
    <w:rsid w:val="006E1CA5"/>
    <w:rsid w:val="006E3BE2"/>
    <w:rsid w:val="006E3EE2"/>
    <w:rsid w:val="006E417B"/>
    <w:rsid w:val="006E4A24"/>
    <w:rsid w:val="006E51B4"/>
    <w:rsid w:val="006F02DC"/>
    <w:rsid w:val="006F0351"/>
    <w:rsid w:val="006F107B"/>
    <w:rsid w:val="006F11F6"/>
    <w:rsid w:val="006F1F5E"/>
    <w:rsid w:val="006F2645"/>
    <w:rsid w:val="006F3A41"/>
    <w:rsid w:val="006F49F5"/>
    <w:rsid w:val="006F4DFA"/>
    <w:rsid w:val="006F4E7A"/>
    <w:rsid w:val="006F5250"/>
    <w:rsid w:val="006F5E71"/>
    <w:rsid w:val="006F6098"/>
    <w:rsid w:val="006F6D39"/>
    <w:rsid w:val="006F7567"/>
    <w:rsid w:val="006F75A2"/>
    <w:rsid w:val="00700266"/>
    <w:rsid w:val="00700779"/>
    <w:rsid w:val="007007E8"/>
    <w:rsid w:val="00701D72"/>
    <w:rsid w:val="00701FAD"/>
    <w:rsid w:val="0070253F"/>
    <w:rsid w:val="00703224"/>
    <w:rsid w:val="00703806"/>
    <w:rsid w:val="00704793"/>
    <w:rsid w:val="00704F06"/>
    <w:rsid w:val="007051E9"/>
    <w:rsid w:val="00705FBA"/>
    <w:rsid w:val="00706630"/>
    <w:rsid w:val="00706D7F"/>
    <w:rsid w:val="007076FE"/>
    <w:rsid w:val="00713286"/>
    <w:rsid w:val="00713FCE"/>
    <w:rsid w:val="007142F6"/>
    <w:rsid w:val="00714A2D"/>
    <w:rsid w:val="007152AF"/>
    <w:rsid w:val="0071533A"/>
    <w:rsid w:val="00716EDD"/>
    <w:rsid w:val="00717644"/>
    <w:rsid w:val="00720A68"/>
    <w:rsid w:val="007215A1"/>
    <w:rsid w:val="00721CF4"/>
    <w:rsid w:val="007226CF"/>
    <w:rsid w:val="00723224"/>
    <w:rsid w:val="00724A63"/>
    <w:rsid w:val="007265F7"/>
    <w:rsid w:val="007271F2"/>
    <w:rsid w:val="0073083F"/>
    <w:rsid w:val="007314DF"/>
    <w:rsid w:val="00731CDF"/>
    <w:rsid w:val="00732025"/>
    <w:rsid w:val="007321BE"/>
    <w:rsid w:val="00732A2C"/>
    <w:rsid w:val="007340E9"/>
    <w:rsid w:val="007343C3"/>
    <w:rsid w:val="00735B3E"/>
    <w:rsid w:val="00735BB6"/>
    <w:rsid w:val="0073781F"/>
    <w:rsid w:val="00737B2D"/>
    <w:rsid w:val="00740571"/>
    <w:rsid w:val="00740B7F"/>
    <w:rsid w:val="0074212A"/>
    <w:rsid w:val="00742339"/>
    <w:rsid w:val="00743363"/>
    <w:rsid w:val="00743894"/>
    <w:rsid w:val="00744619"/>
    <w:rsid w:val="00745262"/>
    <w:rsid w:val="00745BF1"/>
    <w:rsid w:val="00745EBE"/>
    <w:rsid w:val="007474D5"/>
    <w:rsid w:val="007510AD"/>
    <w:rsid w:val="007511A6"/>
    <w:rsid w:val="0075263C"/>
    <w:rsid w:val="00752CC3"/>
    <w:rsid w:val="00753C99"/>
    <w:rsid w:val="00754AAC"/>
    <w:rsid w:val="00754FC0"/>
    <w:rsid w:val="00756CD2"/>
    <w:rsid w:val="007605C5"/>
    <w:rsid w:val="00761061"/>
    <w:rsid w:val="0076126F"/>
    <w:rsid w:val="00761463"/>
    <w:rsid w:val="00762A70"/>
    <w:rsid w:val="00764B3D"/>
    <w:rsid w:val="00764F0C"/>
    <w:rsid w:val="007701EE"/>
    <w:rsid w:val="007701FB"/>
    <w:rsid w:val="00770684"/>
    <w:rsid w:val="00772420"/>
    <w:rsid w:val="00772BE0"/>
    <w:rsid w:val="00772FDB"/>
    <w:rsid w:val="00774917"/>
    <w:rsid w:val="00774BB0"/>
    <w:rsid w:val="00776366"/>
    <w:rsid w:val="007764E5"/>
    <w:rsid w:val="00776AC3"/>
    <w:rsid w:val="00777275"/>
    <w:rsid w:val="00777562"/>
    <w:rsid w:val="00780FBC"/>
    <w:rsid w:val="007818AF"/>
    <w:rsid w:val="00781BA1"/>
    <w:rsid w:val="00781D65"/>
    <w:rsid w:val="0078256E"/>
    <w:rsid w:val="00783CD3"/>
    <w:rsid w:val="00787A2B"/>
    <w:rsid w:val="007914F9"/>
    <w:rsid w:val="007915FB"/>
    <w:rsid w:val="00791717"/>
    <w:rsid w:val="00791ACD"/>
    <w:rsid w:val="00791CDB"/>
    <w:rsid w:val="00792851"/>
    <w:rsid w:val="0079321A"/>
    <w:rsid w:val="007936CC"/>
    <w:rsid w:val="00794837"/>
    <w:rsid w:val="00794965"/>
    <w:rsid w:val="00794AA5"/>
    <w:rsid w:val="00794FBA"/>
    <w:rsid w:val="00795A56"/>
    <w:rsid w:val="00796502"/>
    <w:rsid w:val="0079680E"/>
    <w:rsid w:val="0079728C"/>
    <w:rsid w:val="0079778F"/>
    <w:rsid w:val="007A0D78"/>
    <w:rsid w:val="007A1E70"/>
    <w:rsid w:val="007A3250"/>
    <w:rsid w:val="007A36A0"/>
    <w:rsid w:val="007A4531"/>
    <w:rsid w:val="007A75B8"/>
    <w:rsid w:val="007A7C4C"/>
    <w:rsid w:val="007B0C39"/>
    <w:rsid w:val="007B1D82"/>
    <w:rsid w:val="007B1D9A"/>
    <w:rsid w:val="007B23A9"/>
    <w:rsid w:val="007B23C1"/>
    <w:rsid w:val="007B2540"/>
    <w:rsid w:val="007B30C8"/>
    <w:rsid w:val="007B313D"/>
    <w:rsid w:val="007B37BB"/>
    <w:rsid w:val="007B5663"/>
    <w:rsid w:val="007B683C"/>
    <w:rsid w:val="007C0B1C"/>
    <w:rsid w:val="007C0DB8"/>
    <w:rsid w:val="007C1796"/>
    <w:rsid w:val="007C66B8"/>
    <w:rsid w:val="007C6F4D"/>
    <w:rsid w:val="007C7BB4"/>
    <w:rsid w:val="007D0B18"/>
    <w:rsid w:val="007D0E59"/>
    <w:rsid w:val="007D129E"/>
    <w:rsid w:val="007D2913"/>
    <w:rsid w:val="007D2C20"/>
    <w:rsid w:val="007D3205"/>
    <w:rsid w:val="007D35EF"/>
    <w:rsid w:val="007D3800"/>
    <w:rsid w:val="007D3DDB"/>
    <w:rsid w:val="007D3E49"/>
    <w:rsid w:val="007D5291"/>
    <w:rsid w:val="007D554E"/>
    <w:rsid w:val="007D68C4"/>
    <w:rsid w:val="007D6BF7"/>
    <w:rsid w:val="007D7AB6"/>
    <w:rsid w:val="007D7DA7"/>
    <w:rsid w:val="007E04E9"/>
    <w:rsid w:val="007E0593"/>
    <w:rsid w:val="007E1CCD"/>
    <w:rsid w:val="007E21B3"/>
    <w:rsid w:val="007E28CB"/>
    <w:rsid w:val="007E306F"/>
    <w:rsid w:val="007E35A3"/>
    <w:rsid w:val="007E54C9"/>
    <w:rsid w:val="007E5619"/>
    <w:rsid w:val="007E5C00"/>
    <w:rsid w:val="007E5C32"/>
    <w:rsid w:val="007E5E1C"/>
    <w:rsid w:val="007E66F3"/>
    <w:rsid w:val="007E6894"/>
    <w:rsid w:val="007E6DC3"/>
    <w:rsid w:val="007E6DEC"/>
    <w:rsid w:val="007F0F98"/>
    <w:rsid w:val="007F10BB"/>
    <w:rsid w:val="007F12C2"/>
    <w:rsid w:val="007F3277"/>
    <w:rsid w:val="007F3616"/>
    <w:rsid w:val="007F3A39"/>
    <w:rsid w:val="007F3A85"/>
    <w:rsid w:val="007F42CA"/>
    <w:rsid w:val="007F441F"/>
    <w:rsid w:val="007F4530"/>
    <w:rsid w:val="007F4C0B"/>
    <w:rsid w:val="007F66C0"/>
    <w:rsid w:val="007F7846"/>
    <w:rsid w:val="008013B2"/>
    <w:rsid w:val="008024A9"/>
    <w:rsid w:val="00803ACE"/>
    <w:rsid w:val="00805044"/>
    <w:rsid w:val="0080588B"/>
    <w:rsid w:val="00806E25"/>
    <w:rsid w:val="0081240D"/>
    <w:rsid w:val="008130E9"/>
    <w:rsid w:val="0081381D"/>
    <w:rsid w:val="00813D45"/>
    <w:rsid w:val="0081500D"/>
    <w:rsid w:val="008166C0"/>
    <w:rsid w:val="008167B2"/>
    <w:rsid w:val="00816B8E"/>
    <w:rsid w:val="0081757A"/>
    <w:rsid w:val="00817D32"/>
    <w:rsid w:val="0082005C"/>
    <w:rsid w:val="008203E5"/>
    <w:rsid w:val="0082078B"/>
    <w:rsid w:val="00821B9F"/>
    <w:rsid w:val="0082243D"/>
    <w:rsid w:val="008224CF"/>
    <w:rsid w:val="008229EF"/>
    <w:rsid w:val="00823470"/>
    <w:rsid w:val="008242D1"/>
    <w:rsid w:val="008247EF"/>
    <w:rsid w:val="0082567C"/>
    <w:rsid w:val="008269D1"/>
    <w:rsid w:val="00827782"/>
    <w:rsid w:val="0083057C"/>
    <w:rsid w:val="00830770"/>
    <w:rsid w:val="0083079A"/>
    <w:rsid w:val="00830AEE"/>
    <w:rsid w:val="00830E0E"/>
    <w:rsid w:val="00834CB0"/>
    <w:rsid w:val="008351A4"/>
    <w:rsid w:val="008352ED"/>
    <w:rsid w:val="008358C9"/>
    <w:rsid w:val="008359FB"/>
    <w:rsid w:val="0083795B"/>
    <w:rsid w:val="00837B8A"/>
    <w:rsid w:val="00840D65"/>
    <w:rsid w:val="0084156D"/>
    <w:rsid w:val="00841B56"/>
    <w:rsid w:val="00842056"/>
    <w:rsid w:val="00843FE4"/>
    <w:rsid w:val="0084500D"/>
    <w:rsid w:val="0084535D"/>
    <w:rsid w:val="008460AB"/>
    <w:rsid w:val="008468D7"/>
    <w:rsid w:val="00846E8D"/>
    <w:rsid w:val="00847C15"/>
    <w:rsid w:val="00847E39"/>
    <w:rsid w:val="00850EE3"/>
    <w:rsid w:val="00854079"/>
    <w:rsid w:val="00854C0E"/>
    <w:rsid w:val="0085609E"/>
    <w:rsid w:val="008561B5"/>
    <w:rsid w:val="00856223"/>
    <w:rsid w:val="0085732F"/>
    <w:rsid w:val="0085746D"/>
    <w:rsid w:val="00857F3A"/>
    <w:rsid w:val="00861ABC"/>
    <w:rsid w:val="008625B5"/>
    <w:rsid w:val="00864331"/>
    <w:rsid w:val="00866A15"/>
    <w:rsid w:val="0086738D"/>
    <w:rsid w:val="00867560"/>
    <w:rsid w:val="00870015"/>
    <w:rsid w:val="00871180"/>
    <w:rsid w:val="00872BD5"/>
    <w:rsid w:val="00872E0C"/>
    <w:rsid w:val="008736FB"/>
    <w:rsid w:val="00873D7A"/>
    <w:rsid w:val="00873ED3"/>
    <w:rsid w:val="00875319"/>
    <w:rsid w:val="00877939"/>
    <w:rsid w:val="00877D3D"/>
    <w:rsid w:val="008802DD"/>
    <w:rsid w:val="00884A74"/>
    <w:rsid w:val="00884BB2"/>
    <w:rsid w:val="00890402"/>
    <w:rsid w:val="00890988"/>
    <w:rsid w:val="00891253"/>
    <w:rsid w:val="008922D5"/>
    <w:rsid w:val="008934B5"/>
    <w:rsid w:val="00893AB8"/>
    <w:rsid w:val="008A0069"/>
    <w:rsid w:val="008A00E5"/>
    <w:rsid w:val="008A119D"/>
    <w:rsid w:val="008A12F8"/>
    <w:rsid w:val="008A2299"/>
    <w:rsid w:val="008A2534"/>
    <w:rsid w:val="008A340B"/>
    <w:rsid w:val="008A417F"/>
    <w:rsid w:val="008A5112"/>
    <w:rsid w:val="008A5B76"/>
    <w:rsid w:val="008A6231"/>
    <w:rsid w:val="008A7284"/>
    <w:rsid w:val="008A7A75"/>
    <w:rsid w:val="008A7D33"/>
    <w:rsid w:val="008B0444"/>
    <w:rsid w:val="008B10D1"/>
    <w:rsid w:val="008B28BA"/>
    <w:rsid w:val="008B28E4"/>
    <w:rsid w:val="008B2D3D"/>
    <w:rsid w:val="008B36CD"/>
    <w:rsid w:val="008B3882"/>
    <w:rsid w:val="008B3F81"/>
    <w:rsid w:val="008B6776"/>
    <w:rsid w:val="008B76E5"/>
    <w:rsid w:val="008B7CD0"/>
    <w:rsid w:val="008C0A90"/>
    <w:rsid w:val="008C0D1E"/>
    <w:rsid w:val="008C108E"/>
    <w:rsid w:val="008C121B"/>
    <w:rsid w:val="008C2CE9"/>
    <w:rsid w:val="008C316A"/>
    <w:rsid w:val="008C350A"/>
    <w:rsid w:val="008C364F"/>
    <w:rsid w:val="008C42A9"/>
    <w:rsid w:val="008C4A56"/>
    <w:rsid w:val="008C59FF"/>
    <w:rsid w:val="008C6630"/>
    <w:rsid w:val="008C6684"/>
    <w:rsid w:val="008C77C3"/>
    <w:rsid w:val="008D0B3D"/>
    <w:rsid w:val="008D1C6D"/>
    <w:rsid w:val="008D1EAB"/>
    <w:rsid w:val="008D47E2"/>
    <w:rsid w:val="008D5384"/>
    <w:rsid w:val="008D6AE3"/>
    <w:rsid w:val="008D771F"/>
    <w:rsid w:val="008E00CC"/>
    <w:rsid w:val="008E0610"/>
    <w:rsid w:val="008E10C2"/>
    <w:rsid w:val="008E1E4F"/>
    <w:rsid w:val="008E2594"/>
    <w:rsid w:val="008E264B"/>
    <w:rsid w:val="008E3BE0"/>
    <w:rsid w:val="008E4B75"/>
    <w:rsid w:val="008E4B94"/>
    <w:rsid w:val="008E4DC2"/>
    <w:rsid w:val="008E4EFE"/>
    <w:rsid w:val="008E51A6"/>
    <w:rsid w:val="008E7D9D"/>
    <w:rsid w:val="008F225C"/>
    <w:rsid w:val="008F2E04"/>
    <w:rsid w:val="008F4CF0"/>
    <w:rsid w:val="008F576F"/>
    <w:rsid w:val="008F5AF4"/>
    <w:rsid w:val="008F62B0"/>
    <w:rsid w:val="00901FF7"/>
    <w:rsid w:val="00902F18"/>
    <w:rsid w:val="009042E1"/>
    <w:rsid w:val="00904D49"/>
    <w:rsid w:val="00904EB3"/>
    <w:rsid w:val="00905A4D"/>
    <w:rsid w:val="00911F3B"/>
    <w:rsid w:val="0091331E"/>
    <w:rsid w:val="00913EB3"/>
    <w:rsid w:val="00914184"/>
    <w:rsid w:val="009149D9"/>
    <w:rsid w:val="009149E7"/>
    <w:rsid w:val="00915956"/>
    <w:rsid w:val="00916401"/>
    <w:rsid w:val="0091669C"/>
    <w:rsid w:val="00916BFB"/>
    <w:rsid w:val="00916EC9"/>
    <w:rsid w:val="00920DF5"/>
    <w:rsid w:val="00921222"/>
    <w:rsid w:val="0092282A"/>
    <w:rsid w:val="00923579"/>
    <w:rsid w:val="0092368E"/>
    <w:rsid w:val="00924577"/>
    <w:rsid w:val="00924B7D"/>
    <w:rsid w:val="009270F4"/>
    <w:rsid w:val="009272D1"/>
    <w:rsid w:val="00930CB5"/>
    <w:rsid w:val="0093141E"/>
    <w:rsid w:val="00932115"/>
    <w:rsid w:val="00932879"/>
    <w:rsid w:val="009333B2"/>
    <w:rsid w:val="009339D7"/>
    <w:rsid w:val="00933AA0"/>
    <w:rsid w:val="00933D53"/>
    <w:rsid w:val="0093414D"/>
    <w:rsid w:val="009353DE"/>
    <w:rsid w:val="0093601B"/>
    <w:rsid w:val="00940A26"/>
    <w:rsid w:val="009422B2"/>
    <w:rsid w:val="00942A9B"/>
    <w:rsid w:val="009431E5"/>
    <w:rsid w:val="00943408"/>
    <w:rsid w:val="00943883"/>
    <w:rsid w:val="00944BD6"/>
    <w:rsid w:val="00945A52"/>
    <w:rsid w:val="00946BFE"/>
    <w:rsid w:val="009475DD"/>
    <w:rsid w:val="00950A7D"/>
    <w:rsid w:val="0095186E"/>
    <w:rsid w:val="00951D3D"/>
    <w:rsid w:val="0095372B"/>
    <w:rsid w:val="00953916"/>
    <w:rsid w:val="00954CE2"/>
    <w:rsid w:val="00955FE5"/>
    <w:rsid w:val="009564F4"/>
    <w:rsid w:val="00957336"/>
    <w:rsid w:val="00957511"/>
    <w:rsid w:val="009579FD"/>
    <w:rsid w:val="00960339"/>
    <w:rsid w:val="00960DF5"/>
    <w:rsid w:val="00961179"/>
    <w:rsid w:val="00961301"/>
    <w:rsid w:val="00964B89"/>
    <w:rsid w:val="00965318"/>
    <w:rsid w:val="00970F63"/>
    <w:rsid w:val="00972896"/>
    <w:rsid w:val="00973BB2"/>
    <w:rsid w:val="00973F7A"/>
    <w:rsid w:val="0097406C"/>
    <w:rsid w:val="009740AE"/>
    <w:rsid w:val="00974FD2"/>
    <w:rsid w:val="0097519C"/>
    <w:rsid w:val="00975A67"/>
    <w:rsid w:val="00977210"/>
    <w:rsid w:val="0098017D"/>
    <w:rsid w:val="009844C0"/>
    <w:rsid w:val="009855A9"/>
    <w:rsid w:val="0098560E"/>
    <w:rsid w:val="00985BF3"/>
    <w:rsid w:val="009862DC"/>
    <w:rsid w:val="00987245"/>
    <w:rsid w:val="00987488"/>
    <w:rsid w:val="00990C9F"/>
    <w:rsid w:val="00991B88"/>
    <w:rsid w:val="00992043"/>
    <w:rsid w:val="00992617"/>
    <w:rsid w:val="009930C7"/>
    <w:rsid w:val="00993915"/>
    <w:rsid w:val="00993AC2"/>
    <w:rsid w:val="00994B64"/>
    <w:rsid w:val="0099502C"/>
    <w:rsid w:val="009953A1"/>
    <w:rsid w:val="0099589D"/>
    <w:rsid w:val="00996551"/>
    <w:rsid w:val="00997CBE"/>
    <w:rsid w:val="009A09B1"/>
    <w:rsid w:val="009A0B57"/>
    <w:rsid w:val="009A230B"/>
    <w:rsid w:val="009A4AAE"/>
    <w:rsid w:val="009A4BF6"/>
    <w:rsid w:val="009A5719"/>
    <w:rsid w:val="009A703D"/>
    <w:rsid w:val="009A7651"/>
    <w:rsid w:val="009B023B"/>
    <w:rsid w:val="009B094B"/>
    <w:rsid w:val="009B0EBA"/>
    <w:rsid w:val="009B12A3"/>
    <w:rsid w:val="009B1B18"/>
    <w:rsid w:val="009B23EE"/>
    <w:rsid w:val="009B2BF4"/>
    <w:rsid w:val="009B30C9"/>
    <w:rsid w:val="009B5519"/>
    <w:rsid w:val="009B5A63"/>
    <w:rsid w:val="009B6766"/>
    <w:rsid w:val="009B7BF8"/>
    <w:rsid w:val="009C3943"/>
    <w:rsid w:val="009C4D25"/>
    <w:rsid w:val="009D0F40"/>
    <w:rsid w:val="009D0F94"/>
    <w:rsid w:val="009D12BC"/>
    <w:rsid w:val="009D307B"/>
    <w:rsid w:val="009D4677"/>
    <w:rsid w:val="009D4D01"/>
    <w:rsid w:val="009D5713"/>
    <w:rsid w:val="009D624C"/>
    <w:rsid w:val="009D7917"/>
    <w:rsid w:val="009D7C97"/>
    <w:rsid w:val="009E000D"/>
    <w:rsid w:val="009E08AC"/>
    <w:rsid w:val="009E1023"/>
    <w:rsid w:val="009E1925"/>
    <w:rsid w:val="009E1B36"/>
    <w:rsid w:val="009E3577"/>
    <w:rsid w:val="009E37A9"/>
    <w:rsid w:val="009E3A55"/>
    <w:rsid w:val="009E438E"/>
    <w:rsid w:val="009E5EC7"/>
    <w:rsid w:val="009E6D90"/>
    <w:rsid w:val="009E6E90"/>
    <w:rsid w:val="009E7F46"/>
    <w:rsid w:val="009F1265"/>
    <w:rsid w:val="009F12B9"/>
    <w:rsid w:val="009F17C4"/>
    <w:rsid w:val="009F5401"/>
    <w:rsid w:val="009F54C7"/>
    <w:rsid w:val="009F5614"/>
    <w:rsid w:val="009F753E"/>
    <w:rsid w:val="009F7884"/>
    <w:rsid w:val="009F7974"/>
    <w:rsid w:val="00A002F2"/>
    <w:rsid w:val="00A00BCC"/>
    <w:rsid w:val="00A01407"/>
    <w:rsid w:val="00A01D8D"/>
    <w:rsid w:val="00A02910"/>
    <w:rsid w:val="00A02A18"/>
    <w:rsid w:val="00A043A6"/>
    <w:rsid w:val="00A0461E"/>
    <w:rsid w:val="00A0641C"/>
    <w:rsid w:val="00A11CD8"/>
    <w:rsid w:val="00A13C57"/>
    <w:rsid w:val="00A1496C"/>
    <w:rsid w:val="00A16498"/>
    <w:rsid w:val="00A17866"/>
    <w:rsid w:val="00A211BE"/>
    <w:rsid w:val="00A2210E"/>
    <w:rsid w:val="00A22D3B"/>
    <w:rsid w:val="00A24F59"/>
    <w:rsid w:val="00A253D2"/>
    <w:rsid w:val="00A25BE5"/>
    <w:rsid w:val="00A25EDC"/>
    <w:rsid w:val="00A27B6F"/>
    <w:rsid w:val="00A27FA9"/>
    <w:rsid w:val="00A30905"/>
    <w:rsid w:val="00A30D28"/>
    <w:rsid w:val="00A31505"/>
    <w:rsid w:val="00A31CC7"/>
    <w:rsid w:val="00A32A4F"/>
    <w:rsid w:val="00A32C1A"/>
    <w:rsid w:val="00A33168"/>
    <w:rsid w:val="00A342BC"/>
    <w:rsid w:val="00A343F4"/>
    <w:rsid w:val="00A35566"/>
    <w:rsid w:val="00A35D51"/>
    <w:rsid w:val="00A35E0A"/>
    <w:rsid w:val="00A37CFC"/>
    <w:rsid w:val="00A41554"/>
    <w:rsid w:val="00A417B0"/>
    <w:rsid w:val="00A44E80"/>
    <w:rsid w:val="00A4530C"/>
    <w:rsid w:val="00A45E86"/>
    <w:rsid w:val="00A46894"/>
    <w:rsid w:val="00A46F64"/>
    <w:rsid w:val="00A4748D"/>
    <w:rsid w:val="00A5057A"/>
    <w:rsid w:val="00A522D3"/>
    <w:rsid w:val="00A524F7"/>
    <w:rsid w:val="00A53560"/>
    <w:rsid w:val="00A540DD"/>
    <w:rsid w:val="00A54811"/>
    <w:rsid w:val="00A55A1B"/>
    <w:rsid w:val="00A5740F"/>
    <w:rsid w:val="00A578A7"/>
    <w:rsid w:val="00A57A43"/>
    <w:rsid w:val="00A57B69"/>
    <w:rsid w:val="00A608DB"/>
    <w:rsid w:val="00A6137A"/>
    <w:rsid w:val="00A622FA"/>
    <w:rsid w:val="00A64726"/>
    <w:rsid w:val="00A64FE5"/>
    <w:rsid w:val="00A65D6D"/>
    <w:rsid w:val="00A665CD"/>
    <w:rsid w:val="00A704A9"/>
    <w:rsid w:val="00A70E0B"/>
    <w:rsid w:val="00A7261B"/>
    <w:rsid w:val="00A73002"/>
    <w:rsid w:val="00A77540"/>
    <w:rsid w:val="00A808FC"/>
    <w:rsid w:val="00A80BDC"/>
    <w:rsid w:val="00A830F6"/>
    <w:rsid w:val="00A83793"/>
    <w:rsid w:val="00A879D6"/>
    <w:rsid w:val="00A90E14"/>
    <w:rsid w:val="00A90F91"/>
    <w:rsid w:val="00A9155F"/>
    <w:rsid w:val="00A929EA"/>
    <w:rsid w:val="00A930AE"/>
    <w:rsid w:val="00A9547A"/>
    <w:rsid w:val="00A96F71"/>
    <w:rsid w:val="00A971B3"/>
    <w:rsid w:val="00A97595"/>
    <w:rsid w:val="00AA0225"/>
    <w:rsid w:val="00AA0523"/>
    <w:rsid w:val="00AA1ABC"/>
    <w:rsid w:val="00AA2E99"/>
    <w:rsid w:val="00AA3D91"/>
    <w:rsid w:val="00AA7DBF"/>
    <w:rsid w:val="00AB0780"/>
    <w:rsid w:val="00AB2701"/>
    <w:rsid w:val="00AB31A2"/>
    <w:rsid w:val="00AB31A8"/>
    <w:rsid w:val="00AB4BD7"/>
    <w:rsid w:val="00AB5F0A"/>
    <w:rsid w:val="00AB6D43"/>
    <w:rsid w:val="00AB77E8"/>
    <w:rsid w:val="00AC0126"/>
    <w:rsid w:val="00AC0B53"/>
    <w:rsid w:val="00AC1A2F"/>
    <w:rsid w:val="00AC301F"/>
    <w:rsid w:val="00AC36ED"/>
    <w:rsid w:val="00AC36F7"/>
    <w:rsid w:val="00AC4121"/>
    <w:rsid w:val="00AC4217"/>
    <w:rsid w:val="00AC6BEF"/>
    <w:rsid w:val="00AC7676"/>
    <w:rsid w:val="00AD036B"/>
    <w:rsid w:val="00AD05BC"/>
    <w:rsid w:val="00AD2B2E"/>
    <w:rsid w:val="00AD30F6"/>
    <w:rsid w:val="00AD31EA"/>
    <w:rsid w:val="00AD3EAC"/>
    <w:rsid w:val="00AD5A0E"/>
    <w:rsid w:val="00AD5DB6"/>
    <w:rsid w:val="00AD68BE"/>
    <w:rsid w:val="00AE01ED"/>
    <w:rsid w:val="00AE0774"/>
    <w:rsid w:val="00AE0977"/>
    <w:rsid w:val="00AE1260"/>
    <w:rsid w:val="00AE1FD9"/>
    <w:rsid w:val="00AE2B97"/>
    <w:rsid w:val="00AE302D"/>
    <w:rsid w:val="00AE34CC"/>
    <w:rsid w:val="00AE4172"/>
    <w:rsid w:val="00AE48FF"/>
    <w:rsid w:val="00AE49AB"/>
    <w:rsid w:val="00AE504D"/>
    <w:rsid w:val="00AE5264"/>
    <w:rsid w:val="00AE77F4"/>
    <w:rsid w:val="00AF1FC6"/>
    <w:rsid w:val="00AF28AB"/>
    <w:rsid w:val="00AF48DB"/>
    <w:rsid w:val="00AF49B5"/>
    <w:rsid w:val="00AF4E56"/>
    <w:rsid w:val="00AF5700"/>
    <w:rsid w:val="00AF5C83"/>
    <w:rsid w:val="00AF6C72"/>
    <w:rsid w:val="00AF741A"/>
    <w:rsid w:val="00AF757A"/>
    <w:rsid w:val="00AF7D03"/>
    <w:rsid w:val="00B00C11"/>
    <w:rsid w:val="00B01D8E"/>
    <w:rsid w:val="00B025B5"/>
    <w:rsid w:val="00B02B3A"/>
    <w:rsid w:val="00B037D9"/>
    <w:rsid w:val="00B03DCA"/>
    <w:rsid w:val="00B046B1"/>
    <w:rsid w:val="00B04EBC"/>
    <w:rsid w:val="00B04FF7"/>
    <w:rsid w:val="00B057F2"/>
    <w:rsid w:val="00B11F7E"/>
    <w:rsid w:val="00B12266"/>
    <w:rsid w:val="00B12810"/>
    <w:rsid w:val="00B129AD"/>
    <w:rsid w:val="00B12FB0"/>
    <w:rsid w:val="00B137BE"/>
    <w:rsid w:val="00B13CB2"/>
    <w:rsid w:val="00B1401B"/>
    <w:rsid w:val="00B14361"/>
    <w:rsid w:val="00B144DB"/>
    <w:rsid w:val="00B1477B"/>
    <w:rsid w:val="00B148F1"/>
    <w:rsid w:val="00B15804"/>
    <w:rsid w:val="00B17DCF"/>
    <w:rsid w:val="00B17FBD"/>
    <w:rsid w:val="00B20801"/>
    <w:rsid w:val="00B21531"/>
    <w:rsid w:val="00B21813"/>
    <w:rsid w:val="00B2266D"/>
    <w:rsid w:val="00B2273A"/>
    <w:rsid w:val="00B22E22"/>
    <w:rsid w:val="00B23224"/>
    <w:rsid w:val="00B23B64"/>
    <w:rsid w:val="00B23CB0"/>
    <w:rsid w:val="00B2415E"/>
    <w:rsid w:val="00B251C9"/>
    <w:rsid w:val="00B2547F"/>
    <w:rsid w:val="00B25BAF"/>
    <w:rsid w:val="00B27343"/>
    <w:rsid w:val="00B27633"/>
    <w:rsid w:val="00B27FE0"/>
    <w:rsid w:val="00B30BB4"/>
    <w:rsid w:val="00B31277"/>
    <w:rsid w:val="00B31696"/>
    <w:rsid w:val="00B32F3F"/>
    <w:rsid w:val="00B33017"/>
    <w:rsid w:val="00B34675"/>
    <w:rsid w:val="00B35F45"/>
    <w:rsid w:val="00B36035"/>
    <w:rsid w:val="00B36059"/>
    <w:rsid w:val="00B372D3"/>
    <w:rsid w:val="00B37ECD"/>
    <w:rsid w:val="00B41970"/>
    <w:rsid w:val="00B421A4"/>
    <w:rsid w:val="00B42365"/>
    <w:rsid w:val="00B4250C"/>
    <w:rsid w:val="00B42FE0"/>
    <w:rsid w:val="00B43025"/>
    <w:rsid w:val="00B43397"/>
    <w:rsid w:val="00B439AA"/>
    <w:rsid w:val="00B44091"/>
    <w:rsid w:val="00B4442E"/>
    <w:rsid w:val="00B454CF"/>
    <w:rsid w:val="00B4599E"/>
    <w:rsid w:val="00B4618F"/>
    <w:rsid w:val="00B46A91"/>
    <w:rsid w:val="00B47FBB"/>
    <w:rsid w:val="00B517CD"/>
    <w:rsid w:val="00B5218A"/>
    <w:rsid w:val="00B53388"/>
    <w:rsid w:val="00B546AA"/>
    <w:rsid w:val="00B55234"/>
    <w:rsid w:val="00B56360"/>
    <w:rsid w:val="00B563EE"/>
    <w:rsid w:val="00B57BFA"/>
    <w:rsid w:val="00B600DB"/>
    <w:rsid w:val="00B61391"/>
    <w:rsid w:val="00B61644"/>
    <w:rsid w:val="00B63BA4"/>
    <w:rsid w:val="00B64B67"/>
    <w:rsid w:val="00B64D5E"/>
    <w:rsid w:val="00B65A17"/>
    <w:rsid w:val="00B65E8D"/>
    <w:rsid w:val="00B67298"/>
    <w:rsid w:val="00B70124"/>
    <w:rsid w:val="00B7238B"/>
    <w:rsid w:val="00B73392"/>
    <w:rsid w:val="00B736F6"/>
    <w:rsid w:val="00B73AA1"/>
    <w:rsid w:val="00B740CF"/>
    <w:rsid w:val="00B744FE"/>
    <w:rsid w:val="00B74C4A"/>
    <w:rsid w:val="00B75FF4"/>
    <w:rsid w:val="00B76A13"/>
    <w:rsid w:val="00B77122"/>
    <w:rsid w:val="00B805D9"/>
    <w:rsid w:val="00B811A4"/>
    <w:rsid w:val="00B813B6"/>
    <w:rsid w:val="00B82001"/>
    <w:rsid w:val="00B83C3D"/>
    <w:rsid w:val="00B83C89"/>
    <w:rsid w:val="00B857EC"/>
    <w:rsid w:val="00B861CB"/>
    <w:rsid w:val="00B872BF"/>
    <w:rsid w:val="00B90B06"/>
    <w:rsid w:val="00B91808"/>
    <w:rsid w:val="00B93EA5"/>
    <w:rsid w:val="00B95A13"/>
    <w:rsid w:val="00BA1900"/>
    <w:rsid w:val="00BA1E12"/>
    <w:rsid w:val="00BA1E64"/>
    <w:rsid w:val="00BA51B7"/>
    <w:rsid w:val="00BA520B"/>
    <w:rsid w:val="00BA580E"/>
    <w:rsid w:val="00BA6295"/>
    <w:rsid w:val="00BA6FA5"/>
    <w:rsid w:val="00BA6FE5"/>
    <w:rsid w:val="00BA73B9"/>
    <w:rsid w:val="00BA74F9"/>
    <w:rsid w:val="00BA79EF"/>
    <w:rsid w:val="00BB0006"/>
    <w:rsid w:val="00BB01F8"/>
    <w:rsid w:val="00BB0DBF"/>
    <w:rsid w:val="00BB1923"/>
    <w:rsid w:val="00BB19A2"/>
    <w:rsid w:val="00BB276B"/>
    <w:rsid w:val="00BB30F3"/>
    <w:rsid w:val="00BB5530"/>
    <w:rsid w:val="00BB57AB"/>
    <w:rsid w:val="00BB7256"/>
    <w:rsid w:val="00BC11D8"/>
    <w:rsid w:val="00BC1CB0"/>
    <w:rsid w:val="00BC26CF"/>
    <w:rsid w:val="00BC371A"/>
    <w:rsid w:val="00BC5F08"/>
    <w:rsid w:val="00BC66B7"/>
    <w:rsid w:val="00BD18A7"/>
    <w:rsid w:val="00BD3CC3"/>
    <w:rsid w:val="00BD44FA"/>
    <w:rsid w:val="00BD47ED"/>
    <w:rsid w:val="00BD561F"/>
    <w:rsid w:val="00BD56C5"/>
    <w:rsid w:val="00BD657B"/>
    <w:rsid w:val="00BE099F"/>
    <w:rsid w:val="00BE1320"/>
    <w:rsid w:val="00BE1FA3"/>
    <w:rsid w:val="00BE2817"/>
    <w:rsid w:val="00BE2C14"/>
    <w:rsid w:val="00BE4017"/>
    <w:rsid w:val="00BE4FB8"/>
    <w:rsid w:val="00BE5C89"/>
    <w:rsid w:val="00BE5D3A"/>
    <w:rsid w:val="00BE6FCA"/>
    <w:rsid w:val="00BE7529"/>
    <w:rsid w:val="00BF0323"/>
    <w:rsid w:val="00BF13DF"/>
    <w:rsid w:val="00BF19C3"/>
    <w:rsid w:val="00BF2B1B"/>
    <w:rsid w:val="00BF3719"/>
    <w:rsid w:val="00BF6CB7"/>
    <w:rsid w:val="00BF71AC"/>
    <w:rsid w:val="00BF7571"/>
    <w:rsid w:val="00BF76A8"/>
    <w:rsid w:val="00BF7F81"/>
    <w:rsid w:val="00C01A09"/>
    <w:rsid w:val="00C030A5"/>
    <w:rsid w:val="00C0317D"/>
    <w:rsid w:val="00C036C6"/>
    <w:rsid w:val="00C03CCB"/>
    <w:rsid w:val="00C045CC"/>
    <w:rsid w:val="00C04BEC"/>
    <w:rsid w:val="00C05329"/>
    <w:rsid w:val="00C05867"/>
    <w:rsid w:val="00C059E7"/>
    <w:rsid w:val="00C05C66"/>
    <w:rsid w:val="00C07B47"/>
    <w:rsid w:val="00C10274"/>
    <w:rsid w:val="00C1131B"/>
    <w:rsid w:val="00C12167"/>
    <w:rsid w:val="00C12234"/>
    <w:rsid w:val="00C153F8"/>
    <w:rsid w:val="00C15AFC"/>
    <w:rsid w:val="00C16577"/>
    <w:rsid w:val="00C17DAB"/>
    <w:rsid w:val="00C20759"/>
    <w:rsid w:val="00C20DFC"/>
    <w:rsid w:val="00C213F5"/>
    <w:rsid w:val="00C21E01"/>
    <w:rsid w:val="00C22104"/>
    <w:rsid w:val="00C221A7"/>
    <w:rsid w:val="00C23E01"/>
    <w:rsid w:val="00C253D5"/>
    <w:rsid w:val="00C2544A"/>
    <w:rsid w:val="00C270B1"/>
    <w:rsid w:val="00C279E8"/>
    <w:rsid w:val="00C337EE"/>
    <w:rsid w:val="00C33B86"/>
    <w:rsid w:val="00C3467F"/>
    <w:rsid w:val="00C351A0"/>
    <w:rsid w:val="00C3536D"/>
    <w:rsid w:val="00C35B34"/>
    <w:rsid w:val="00C362F3"/>
    <w:rsid w:val="00C37267"/>
    <w:rsid w:val="00C40D40"/>
    <w:rsid w:val="00C41323"/>
    <w:rsid w:val="00C42290"/>
    <w:rsid w:val="00C42C26"/>
    <w:rsid w:val="00C42E14"/>
    <w:rsid w:val="00C44B5C"/>
    <w:rsid w:val="00C44F1B"/>
    <w:rsid w:val="00C452E0"/>
    <w:rsid w:val="00C45B74"/>
    <w:rsid w:val="00C51008"/>
    <w:rsid w:val="00C528A8"/>
    <w:rsid w:val="00C5308F"/>
    <w:rsid w:val="00C53A94"/>
    <w:rsid w:val="00C54E2A"/>
    <w:rsid w:val="00C55298"/>
    <w:rsid w:val="00C55D8D"/>
    <w:rsid w:val="00C6374B"/>
    <w:rsid w:val="00C63A45"/>
    <w:rsid w:val="00C646B7"/>
    <w:rsid w:val="00C65453"/>
    <w:rsid w:val="00C65E93"/>
    <w:rsid w:val="00C66586"/>
    <w:rsid w:val="00C66F2A"/>
    <w:rsid w:val="00C67CA8"/>
    <w:rsid w:val="00C7301E"/>
    <w:rsid w:val="00C73272"/>
    <w:rsid w:val="00C736FA"/>
    <w:rsid w:val="00C73D3E"/>
    <w:rsid w:val="00C74097"/>
    <w:rsid w:val="00C74D79"/>
    <w:rsid w:val="00C74EC8"/>
    <w:rsid w:val="00C754E4"/>
    <w:rsid w:val="00C76D5B"/>
    <w:rsid w:val="00C81999"/>
    <w:rsid w:val="00C82892"/>
    <w:rsid w:val="00C8334E"/>
    <w:rsid w:val="00C8398A"/>
    <w:rsid w:val="00C84851"/>
    <w:rsid w:val="00C85923"/>
    <w:rsid w:val="00C85E52"/>
    <w:rsid w:val="00C86458"/>
    <w:rsid w:val="00C86736"/>
    <w:rsid w:val="00C87809"/>
    <w:rsid w:val="00C87A89"/>
    <w:rsid w:val="00C87AEC"/>
    <w:rsid w:val="00C87D28"/>
    <w:rsid w:val="00C9183C"/>
    <w:rsid w:val="00C92AC9"/>
    <w:rsid w:val="00C9371A"/>
    <w:rsid w:val="00C942AA"/>
    <w:rsid w:val="00C9447D"/>
    <w:rsid w:val="00C94872"/>
    <w:rsid w:val="00C94E8E"/>
    <w:rsid w:val="00C95216"/>
    <w:rsid w:val="00C9529A"/>
    <w:rsid w:val="00C9761B"/>
    <w:rsid w:val="00C97CB5"/>
    <w:rsid w:val="00C97F95"/>
    <w:rsid w:val="00CA090D"/>
    <w:rsid w:val="00CA1349"/>
    <w:rsid w:val="00CA581B"/>
    <w:rsid w:val="00CB329C"/>
    <w:rsid w:val="00CB4866"/>
    <w:rsid w:val="00CB4A01"/>
    <w:rsid w:val="00CB5AB6"/>
    <w:rsid w:val="00CB610A"/>
    <w:rsid w:val="00CB6365"/>
    <w:rsid w:val="00CC20EB"/>
    <w:rsid w:val="00CC2AF9"/>
    <w:rsid w:val="00CC2BEE"/>
    <w:rsid w:val="00CC430E"/>
    <w:rsid w:val="00CC54C9"/>
    <w:rsid w:val="00CC54D8"/>
    <w:rsid w:val="00CC550C"/>
    <w:rsid w:val="00CC59E5"/>
    <w:rsid w:val="00CC5E9C"/>
    <w:rsid w:val="00CC63E8"/>
    <w:rsid w:val="00CC6D2D"/>
    <w:rsid w:val="00CC6DDB"/>
    <w:rsid w:val="00CC7624"/>
    <w:rsid w:val="00CC7DCA"/>
    <w:rsid w:val="00CD0CF1"/>
    <w:rsid w:val="00CD161A"/>
    <w:rsid w:val="00CD2320"/>
    <w:rsid w:val="00CD359C"/>
    <w:rsid w:val="00CD37B8"/>
    <w:rsid w:val="00CD4053"/>
    <w:rsid w:val="00CD4175"/>
    <w:rsid w:val="00CD47CD"/>
    <w:rsid w:val="00CD5424"/>
    <w:rsid w:val="00CD5732"/>
    <w:rsid w:val="00CD6437"/>
    <w:rsid w:val="00CD6C8D"/>
    <w:rsid w:val="00CD6CD3"/>
    <w:rsid w:val="00CD738F"/>
    <w:rsid w:val="00CD74DB"/>
    <w:rsid w:val="00CD7C1C"/>
    <w:rsid w:val="00CE0096"/>
    <w:rsid w:val="00CE1471"/>
    <w:rsid w:val="00CE1860"/>
    <w:rsid w:val="00CE4FC4"/>
    <w:rsid w:val="00CE6E17"/>
    <w:rsid w:val="00CE7D43"/>
    <w:rsid w:val="00CF0084"/>
    <w:rsid w:val="00CF1842"/>
    <w:rsid w:val="00CF1F8D"/>
    <w:rsid w:val="00CF2B9B"/>
    <w:rsid w:val="00CF35DE"/>
    <w:rsid w:val="00CF363A"/>
    <w:rsid w:val="00CF39AE"/>
    <w:rsid w:val="00CF4E09"/>
    <w:rsid w:val="00D01326"/>
    <w:rsid w:val="00D014E1"/>
    <w:rsid w:val="00D01E86"/>
    <w:rsid w:val="00D020D2"/>
    <w:rsid w:val="00D03E3E"/>
    <w:rsid w:val="00D04C60"/>
    <w:rsid w:val="00D04E67"/>
    <w:rsid w:val="00D054CA"/>
    <w:rsid w:val="00D06D6C"/>
    <w:rsid w:val="00D07B96"/>
    <w:rsid w:val="00D07D1F"/>
    <w:rsid w:val="00D1012E"/>
    <w:rsid w:val="00D12238"/>
    <w:rsid w:val="00D1272F"/>
    <w:rsid w:val="00D12E24"/>
    <w:rsid w:val="00D14F39"/>
    <w:rsid w:val="00D151C1"/>
    <w:rsid w:val="00D16449"/>
    <w:rsid w:val="00D1750F"/>
    <w:rsid w:val="00D20B07"/>
    <w:rsid w:val="00D20C09"/>
    <w:rsid w:val="00D21075"/>
    <w:rsid w:val="00D212C5"/>
    <w:rsid w:val="00D229AA"/>
    <w:rsid w:val="00D24AA5"/>
    <w:rsid w:val="00D24FB7"/>
    <w:rsid w:val="00D25A45"/>
    <w:rsid w:val="00D25C35"/>
    <w:rsid w:val="00D26B28"/>
    <w:rsid w:val="00D26E72"/>
    <w:rsid w:val="00D276D2"/>
    <w:rsid w:val="00D27EC1"/>
    <w:rsid w:val="00D300FF"/>
    <w:rsid w:val="00D3079B"/>
    <w:rsid w:val="00D30B3F"/>
    <w:rsid w:val="00D31114"/>
    <w:rsid w:val="00D311B9"/>
    <w:rsid w:val="00D31AB3"/>
    <w:rsid w:val="00D335AB"/>
    <w:rsid w:val="00D3620C"/>
    <w:rsid w:val="00D3671C"/>
    <w:rsid w:val="00D36B42"/>
    <w:rsid w:val="00D36D40"/>
    <w:rsid w:val="00D36F7F"/>
    <w:rsid w:val="00D40348"/>
    <w:rsid w:val="00D4137A"/>
    <w:rsid w:val="00D4150D"/>
    <w:rsid w:val="00D41B2D"/>
    <w:rsid w:val="00D41F63"/>
    <w:rsid w:val="00D42975"/>
    <w:rsid w:val="00D4329F"/>
    <w:rsid w:val="00D4403B"/>
    <w:rsid w:val="00D44AA7"/>
    <w:rsid w:val="00D455E3"/>
    <w:rsid w:val="00D50B31"/>
    <w:rsid w:val="00D5122D"/>
    <w:rsid w:val="00D516FB"/>
    <w:rsid w:val="00D51748"/>
    <w:rsid w:val="00D52313"/>
    <w:rsid w:val="00D52882"/>
    <w:rsid w:val="00D52F3E"/>
    <w:rsid w:val="00D541ED"/>
    <w:rsid w:val="00D54AEF"/>
    <w:rsid w:val="00D55D68"/>
    <w:rsid w:val="00D5748C"/>
    <w:rsid w:val="00D616AE"/>
    <w:rsid w:val="00D6225D"/>
    <w:rsid w:val="00D62AFD"/>
    <w:rsid w:val="00D66EBA"/>
    <w:rsid w:val="00D70047"/>
    <w:rsid w:val="00D7024A"/>
    <w:rsid w:val="00D707FA"/>
    <w:rsid w:val="00D710E9"/>
    <w:rsid w:val="00D71224"/>
    <w:rsid w:val="00D72ADF"/>
    <w:rsid w:val="00D72EDF"/>
    <w:rsid w:val="00D72F46"/>
    <w:rsid w:val="00D73540"/>
    <w:rsid w:val="00D73F59"/>
    <w:rsid w:val="00D7419E"/>
    <w:rsid w:val="00D742A0"/>
    <w:rsid w:val="00D74489"/>
    <w:rsid w:val="00D75601"/>
    <w:rsid w:val="00D81143"/>
    <w:rsid w:val="00D82983"/>
    <w:rsid w:val="00D82BA5"/>
    <w:rsid w:val="00D82DBD"/>
    <w:rsid w:val="00D82F43"/>
    <w:rsid w:val="00D84526"/>
    <w:rsid w:val="00D85185"/>
    <w:rsid w:val="00D85862"/>
    <w:rsid w:val="00D866D4"/>
    <w:rsid w:val="00D90110"/>
    <w:rsid w:val="00D91938"/>
    <w:rsid w:val="00D91D24"/>
    <w:rsid w:val="00D9290D"/>
    <w:rsid w:val="00D949C0"/>
    <w:rsid w:val="00D978AE"/>
    <w:rsid w:val="00DA2788"/>
    <w:rsid w:val="00DA278D"/>
    <w:rsid w:val="00DA30AB"/>
    <w:rsid w:val="00DA7848"/>
    <w:rsid w:val="00DA7BA8"/>
    <w:rsid w:val="00DB039A"/>
    <w:rsid w:val="00DB0E1C"/>
    <w:rsid w:val="00DB2A07"/>
    <w:rsid w:val="00DB303D"/>
    <w:rsid w:val="00DB4BE7"/>
    <w:rsid w:val="00DB7045"/>
    <w:rsid w:val="00DC17D1"/>
    <w:rsid w:val="00DC2427"/>
    <w:rsid w:val="00DC2A29"/>
    <w:rsid w:val="00DC3AB2"/>
    <w:rsid w:val="00DC3DCF"/>
    <w:rsid w:val="00DC5F9D"/>
    <w:rsid w:val="00DC71DE"/>
    <w:rsid w:val="00DC7767"/>
    <w:rsid w:val="00DC7B4C"/>
    <w:rsid w:val="00DD09ED"/>
    <w:rsid w:val="00DD1C52"/>
    <w:rsid w:val="00DD23A3"/>
    <w:rsid w:val="00DD2E08"/>
    <w:rsid w:val="00DD4DB9"/>
    <w:rsid w:val="00DD4E01"/>
    <w:rsid w:val="00DD4E1E"/>
    <w:rsid w:val="00DD5AA6"/>
    <w:rsid w:val="00DD6A1C"/>
    <w:rsid w:val="00DD6A50"/>
    <w:rsid w:val="00DD7260"/>
    <w:rsid w:val="00DD746E"/>
    <w:rsid w:val="00DE1119"/>
    <w:rsid w:val="00DE1A40"/>
    <w:rsid w:val="00DE1E26"/>
    <w:rsid w:val="00DE39CC"/>
    <w:rsid w:val="00DE45B2"/>
    <w:rsid w:val="00DE4856"/>
    <w:rsid w:val="00DE56B1"/>
    <w:rsid w:val="00DE5DBE"/>
    <w:rsid w:val="00DE6F8D"/>
    <w:rsid w:val="00DE7F2E"/>
    <w:rsid w:val="00DF078C"/>
    <w:rsid w:val="00DF16DD"/>
    <w:rsid w:val="00DF19CE"/>
    <w:rsid w:val="00DF1D9E"/>
    <w:rsid w:val="00DF30D7"/>
    <w:rsid w:val="00DF42BC"/>
    <w:rsid w:val="00DF5243"/>
    <w:rsid w:val="00DF52DF"/>
    <w:rsid w:val="00DF589D"/>
    <w:rsid w:val="00DF65B7"/>
    <w:rsid w:val="00DF718C"/>
    <w:rsid w:val="00DF7272"/>
    <w:rsid w:val="00E010C2"/>
    <w:rsid w:val="00E014CA"/>
    <w:rsid w:val="00E026E8"/>
    <w:rsid w:val="00E03421"/>
    <w:rsid w:val="00E03F55"/>
    <w:rsid w:val="00E03FC9"/>
    <w:rsid w:val="00E03FEE"/>
    <w:rsid w:val="00E05502"/>
    <w:rsid w:val="00E06366"/>
    <w:rsid w:val="00E065FC"/>
    <w:rsid w:val="00E078B5"/>
    <w:rsid w:val="00E102A9"/>
    <w:rsid w:val="00E108CF"/>
    <w:rsid w:val="00E13236"/>
    <w:rsid w:val="00E14CB7"/>
    <w:rsid w:val="00E14CBD"/>
    <w:rsid w:val="00E15698"/>
    <w:rsid w:val="00E171B7"/>
    <w:rsid w:val="00E17689"/>
    <w:rsid w:val="00E20FA2"/>
    <w:rsid w:val="00E2115E"/>
    <w:rsid w:val="00E21922"/>
    <w:rsid w:val="00E22231"/>
    <w:rsid w:val="00E2337A"/>
    <w:rsid w:val="00E23F65"/>
    <w:rsid w:val="00E24681"/>
    <w:rsid w:val="00E25A52"/>
    <w:rsid w:val="00E26F39"/>
    <w:rsid w:val="00E30451"/>
    <w:rsid w:val="00E30C7F"/>
    <w:rsid w:val="00E3151C"/>
    <w:rsid w:val="00E31BD8"/>
    <w:rsid w:val="00E32330"/>
    <w:rsid w:val="00E3244A"/>
    <w:rsid w:val="00E33B70"/>
    <w:rsid w:val="00E3498F"/>
    <w:rsid w:val="00E357D2"/>
    <w:rsid w:val="00E35A98"/>
    <w:rsid w:val="00E3744C"/>
    <w:rsid w:val="00E37B23"/>
    <w:rsid w:val="00E4051C"/>
    <w:rsid w:val="00E40B90"/>
    <w:rsid w:val="00E40BB1"/>
    <w:rsid w:val="00E40C19"/>
    <w:rsid w:val="00E4192F"/>
    <w:rsid w:val="00E432C1"/>
    <w:rsid w:val="00E43BD0"/>
    <w:rsid w:val="00E452F8"/>
    <w:rsid w:val="00E455BB"/>
    <w:rsid w:val="00E45CE4"/>
    <w:rsid w:val="00E45D80"/>
    <w:rsid w:val="00E46793"/>
    <w:rsid w:val="00E47266"/>
    <w:rsid w:val="00E47465"/>
    <w:rsid w:val="00E524A6"/>
    <w:rsid w:val="00E53246"/>
    <w:rsid w:val="00E53BA9"/>
    <w:rsid w:val="00E5477E"/>
    <w:rsid w:val="00E56750"/>
    <w:rsid w:val="00E570AE"/>
    <w:rsid w:val="00E600CB"/>
    <w:rsid w:val="00E6034E"/>
    <w:rsid w:val="00E6189A"/>
    <w:rsid w:val="00E62708"/>
    <w:rsid w:val="00E62928"/>
    <w:rsid w:val="00E62E2E"/>
    <w:rsid w:val="00E635CD"/>
    <w:rsid w:val="00E651A0"/>
    <w:rsid w:val="00E65694"/>
    <w:rsid w:val="00E65833"/>
    <w:rsid w:val="00E65C12"/>
    <w:rsid w:val="00E6777B"/>
    <w:rsid w:val="00E67D29"/>
    <w:rsid w:val="00E7046B"/>
    <w:rsid w:val="00E7173E"/>
    <w:rsid w:val="00E72344"/>
    <w:rsid w:val="00E7329F"/>
    <w:rsid w:val="00E742D0"/>
    <w:rsid w:val="00E76786"/>
    <w:rsid w:val="00E767CA"/>
    <w:rsid w:val="00E803D4"/>
    <w:rsid w:val="00E81621"/>
    <w:rsid w:val="00E820E0"/>
    <w:rsid w:val="00E8244F"/>
    <w:rsid w:val="00E82A46"/>
    <w:rsid w:val="00E82DF0"/>
    <w:rsid w:val="00E86471"/>
    <w:rsid w:val="00E87221"/>
    <w:rsid w:val="00E90C65"/>
    <w:rsid w:val="00E90E0C"/>
    <w:rsid w:val="00E92744"/>
    <w:rsid w:val="00E92D75"/>
    <w:rsid w:val="00E93B80"/>
    <w:rsid w:val="00E9410B"/>
    <w:rsid w:val="00E9446F"/>
    <w:rsid w:val="00E9471E"/>
    <w:rsid w:val="00E947E8"/>
    <w:rsid w:val="00E94E7D"/>
    <w:rsid w:val="00E94ECA"/>
    <w:rsid w:val="00EA1BC8"/>
    <w:rsid w:val="00EA1F2E"/>
    <w:rsid w:val="00EA2F4B"/>
    <w:rsid w:val="00EA4081"/>
    <w:rsid w:val="00EA4BBB"/>
    <w:rsid w:val="00EA7074"/>
    <w:rsid w:val="00EA71A8"/>
    <w:rsid w:val="00EA740D"/>
    <w:rsid w:val="00EA7E60"/>
    <w:rsid w:val="00EB171C"/>
    <w:rsid w:val="00EB2190"/>
    <w:rsid w:val="00EB28C1"/>
    <w:rsid w:val="00EB3101"/>
    <w:rsid w:val="00EB42CE"/>
    <w:rsid w:val="00EB464E"/>
    <w:rsid w:val="00EB58B2"/>
    <w:rsid w:val="00EC1E71"/>
    <w:rsid w:val="00EC26CB"/>
    <w:rsid w:val="00EC2DCF"/>
    <w:rsid w:val="00EC3866"/>
    <w:rsid w:val="00EC3FC5"/>
    <w:rsid w:val="00EC4800"/>
    <w:rsid w:val="00EC4AFC"/>
    <w:rsid w:val="00EC4B48"/>
    <w:rsid w:val="00EC5534"/>
    <w:rsid w:val="00EC6127"/>
    <w:rsid w:val="00EC7946"/>
    <w:rsid w:val="00ED10B1"/>
    <w:rsid w:val="00ED176D"/>
    <w:rsid w:val="00ED45C6"/>
    <w:rsid w:val="00ED4786"/>
    <w:rsid w:val="00EE0790"/>
    <w:rsid w:val="00EE0881"/>
    <w:rsid w:val="00EE14B3"/>
    <w:rsid w:val="00EE269E"/>
    <w:rsid w:val="00EE336F"/>
    <w:rsid w:val="00EE4494"/>
    <w:rsid w:val="00EE4676"/>
    <w:rsid w:val="00EE48C8"/>
    <w:rsid w:val="00EE4CDE"/>
    <w:rsid w:val="00EE5597"/>
    <w:rsid w:val="00EE5E0F"/>
    <w:rsid w:val="00EE6119"/>
    <w:rsid w:val="00EE6E5A"/>
    <w:rsid w:val="00EF0CC9"/>
    <w:rsid w:val="00EF0FC7"/>
    <w:rsid w:val="00EF259D"/>
    <w:rsid w:val="00EF3DE7"/>
    <w:rsid w:val="00EF3FCB"/>
    <w:rsid w:val="00EF484F"/>
    <w:rsid w:val="00EF4C17"/>
    <w:rsid w:val="00EF5708"/>
    <w:rsid w:val="00EF694D"/>
    <w:rsid w:val="00EF7EA2"/>
    <w:rsid w:val="00F0001F"/>
    <w:rsid w:val="00F02472"/>
    <w:rsid w:val="00F04E66"/>
    <w:rsid w:val="00F05F31"/>
    <w:rsid w:val="00F06BBC"/>
    <w:rsid w:val="00F071A5"/>
    <w:rsid w:val="00F10A3C"/>
    <w:rsid w:val="00F118E2"/>
    <w:rsid w:val="00F16863"/>
    <w:rsid w:val="00F20599"/>
    <w:rsid w:val="00F20B9E"/>
    <w:rsid w:val="00F21312"/>
    <w:rsid w:val="00F22A9A"/>
    <w:rsid w:val="00F2377C"/>
    <w:rsid w:val="00F240B7"/>
    <w:rsid w:val="00F2488C"/>
    <w:rsid w:val="00F2632E"/>
    <w:rsid w:val="00F266C0"/>
    <w:rsid w:val="00F27C61"/>
    <w:rsid w:val="00F31B06"/>
    <w:rsid w:val="00F35246"/>
    <w:rsid w:val="00F40D4B"/>
    <w:rsid w:val="00F4189D"/>
    <w:rsid w:val="00F42C1E"/>
    <w:rsid w:val="00F44200"/>
    <w:rsid w:val="00F44495"/>
    <w:rsid w:val="00F44B87"/>
    <w:rsid w:val="00F46111"/>
    <w:rsid w:val="00F4616C"/>
    <w:rsid w:val="00F4722A"/>
    <w:rsid w:val="00F507B1"/>
    <w:rsid w:val="00F509A4"/>
    <w:rsid w:val="00F51A69"/>
    <w:rsid w:val="00F5201A"/>
    <w:rsid w:val="00F53DBB"/>
    <w:rsid w:val="00F54CE9"/>
    <w:rsid w:val="00F54F7B"/>
    <w:rsid w:val="00F56204"/>
    <w:rsid w:val="00F56419"/>
    <w:rsid w:val="00F60A5E"/>
    <w:rsid w:val="00F60BE1"/>
    <w:rsid w:val="00F60F7A"/>
    <w:rsid w:val="00F61317"/>
    <w:rsid w:val="00F61CB0"/>
    <w:rsid w:val="00F61CE3"/>
    <w:rsid w:val="00F6304E"/>
    <w:rsid w:val="00F647F4"/>
    <w:rsid w:val="00F6509A"/>
    <w:rsid w:val="00F6517C"/>
    <w:rsid w:val="00F6589E"/>
    <w:rsid w:val="00F706D1"/>
    <w:rsid w:val="00F70A6A"/>
    <w:rsid w:val="00F71B13"/>
    <w:rsid w:val="00F71B4C"/>
    <w:rsid w:val="00F71E6B"/>
    <w:rsid w:val="00F725A9"/>
    <w:rsid w:val="00F73751"/>
    <w:rsid w:val="00F74071"/>
    <w:rsid w:val="00F74BA8"/>
    <w:rsid w:val="00F8083D"/>
    <w:rsid w:val="00F80CBF"/>
    <w:rsid w:val="00F81333"/>
    <w:rsid w:val="00F8290C"/>
    <w:rsid w:val="00F83234"/>
    <w:rsid w:val="00F833E7"/>
    <w:rsid w:val="00F844B6"/>
    <w:rsid w:val="00F855D7"/>
    <w:rsid w:val="00F9088A"/>
    <w:rsid w:val="00F919A3"/>
    <w:rsid w:val="00F92286"/>
    <w:rsid w:val="00F92D67"/>
    <w:rsid w:val="00F92DE8"/>
    <w:rsid w:val="00F95334"/>
    <w:rsid w:val="00F97757"/>
    <w:rsid w:val="00FA0C80"/>
    <w:rsid w:val="00FA3CC3"/>
    <w:rsid w:val="00FA3F9C"/>
    <w:rsid w:val="00FA4638"/>
    <w:rsid w:val="00FA5827"/>
    <w:rsid w:val="00FA5C91"/>
    <w:rsid w:val="00FA6668"/>
    <w:rsid w:val="00FB014D"/>
    <w:rsid w:val="00FB213B"/>
    <w:rsid w:val="00FB2D44"/>
    <w:rsid w:val="00FB3B7E"/>
    <w:rsid w:val="00FB5419"/>
    <w:rsid w:val="00FB59A4"/>
    <w:rsid w:val="00FB6336"/>
    <w:rsid w:val="00FB6F8C"/>
    <w:rsid w:val="00FB7D5E"/>
    <w:rsid w:val="00FC5B84"/>
    <w:rsid w:val="00FC5BC2"/>
    <w:rsid w:val="00FD284A"/>
    <w:rsid w:val="00FD4B5A"/>
    <w:rsid w:val="00FD4D37"/>
    <w:rsid w:val="00FD4E5C"/>
    <w:rsid w:val="00FD5AF3"/>
    <w:rsid w:val="00FD66B3"/>
    <w:rsid w:val="00FD712F"/>
    <w:rsid w:val="00FD73A2"/>
    <w:rsid w:val="00FD76A1"/>
    <w:rsid w:val="00FD7A59"/>
    <w:rsid w:val="00FE0D4D"/>
    <w:rsid w:val="00FE16FE"/>
    <w:rsid w:val="00FE3EE9"/>
    <w:rsid w:val="00FE40C0"/>
    <w:rsid w:val="00FE4E89"/>
    <w:rsid w:val="00FE7553"/>
    <w:rsid w:val="00FF0BB2"/>
    <w:rsid w:val="00FF2F67"/>
    <w:rsid w:val="00FF4928"/>
    <w:rsid w:val="00FF7932"/>
    <w:rsid w:val="00FF7A12"/>
    <w:rsid w:val="00FF7D0D"/>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AE4FFB"/>
  <w15:chartTrackingRefBased/>
  <w15:docId w15:val="{D77593F7-BCA9-4F92-BD71-05DEED7222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orbel" w:eastAsiaTheme="minorHAnsi" w:hAnsi="Corbel" w:cstheme="minorBidi"/>
        <w:sz w:val="22"/>
        <w:szCs w:val="22"/>
        <w:lang w:val="nl-NL" w:eastAsia="en-US" w:bidi="ar-SA"/>
      </w:rPr>
    </w:rPrDefault>
    <w:pPrDefault>
      <w:pPr>
        <w:spacing w:line="260" w:lineRule="atLeast"/>
      </w:pPr>
    </w:pPrDefault>
  </w:docDefaults>
  <w:latentStyles w:defLockedState="0" w:defUIPriority="99" w:defSemiHidden="0" w:defUnhideWhenUsed="0" w:defQFormat="0" w:count="376">
    <w:lsdException w:name="Normal" w:uiPriority="1" w:qFormat="1"/>
    <w:lsdException w:name="heading 1" w:uiPriority="2" w:qFormat="1"/>
    <w:lsdException w:name="heading 2" w:semiHidden="1" w:uiPriority="3" w:unhideWhenUsed="1" w:qFormat="1"/>
    <w:lsdException w:name="heading 3" w:semiHidden="1" w:uiPriority="4"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8561B5"/>
    <w:rPr>
      <w:rFonts w:ascii="Poppins" w:hAnsi="Poppins"/>
      <w:color w:val="2E3845" w:themeColor="text1"/>
      <w:sz w:val="20"/>
      <w:lang w:val="en-US"/>
    </w:rPr>
  </w:style>
  <w:style w:type="paragraph" w:styleId="Heading1">
    <w:name w:val="heading 1"/>
    <w:next w:val="Inleiding"/>
    <w:link w:val="Heading1Char"/>
    <w:uiPriority w:val="2"/>
    <w:qFormat/>
    <w:rsid w:val="00E651A0"/>
    <w:pPr>
      <w:numPr>
        <w:numId w:val="3"/>
      </w:numPr>
      <w:spacing w:after="120"/>
      <w:ind w:left="340" w:hanging="340"/>
      <w:outlineLvl w:val="0"/>
    </w:pPr>
    <w:rPr>
      <w:rFonts w:ascii="Poppins" w:hAnsi="Poppins"/>
      <w:b/>
      <w:bCs/>
      <w:color w:val="002060"/>
      <w:sz w:val="36"/>
      <w:szCs w:val="96"/>
    </w:rPr>
  </w:style>
  <w:style w:type="paragraph" w:styleId="Heading2">
    <w:name w:val="heading 2"/>
    <w:basedOn w:val="Heading1"/>
    <w:next w:val="Normal"/>
    <w:link w:val="Heading2Char"/>
    <w:uiPriority w:val="3"/>
    <w:qFormat/>
    <w:rsid w:val="00F97757"/>
    <w:pPr>
      <w:numPr>
        <w:numId w:val="4"/>
      </w:numPr>
      <w:tabs>
        <w:tab w:val="left" w:pos="-426"/>
        <w:tab w:val="left" w:pos="8222"/>
      </w:tabs>
      <w:outlineLvl w:val="1"/>
    </w:pPr>
    <w:rPr>
      <w:rFonts w:cs="Poppins"/>
      <w:bCs w:val="0"/>
      <w:sz w:val="28"/>
      <w:szCs w:val="36"/>
    </w:rPr>
  </w:style>
  <w:style w:type="paragraph" w:styleId="Heading3">
    <w:name w:val="heading 3"/>
    <w:basedOn w:val="Heading2"/>
    <w:next w:val="Normal"/>
    <w:link w:val="Heading3Char"/>
    <w:uiPriority w:val="4"/>
    <w:qFormat/>
    <w:rsid w:val="00F97757"/>
    <w:pPr>
      <w:numPr>
        <w:numId w:val="5"/>
      </w:numPr>
      <w:outlineLvl w:val="2"/>
    </w:pPr>
    <w:rPr>
      <w:bCs/>
      <w:sz w:val="24"/>
      <w:szCs w:val="28"/>
    </w:rPr>
  </w:style>
  <w:style w:type="paragraph" w:styleId="Heading4">
    <w:name w:val="heading 4"/>
    <w:basedOn w:val="Normal"/>
    <w:next w:val="Normal"/>
    <w:link w:val="Heading4Char"/>
    <w:uiPriority w:val="9"/>
    <w:semiHidden/>
    <w:qFormat/>
    <w:rsid w:val="00D12E24"/>
    <w:pPr>
      <w:keepNext/>
      <w:keepLines/>
      <w:numPr>
        <w:ilvl w:val="3"/>
        <w:numId w:val="1"/>
      </w:numPr>
      <w:spacing w:before="40"/>
      <w:outlineLvl w:val="3"/>
    </w:pPr>
    <w:rPr>
      <w:rFonts w:asciiTheme="majorHAnsi" w:eastAsiaTheme="majorEastAsia" w:hAnsiTheme="majorHAnsi" w:cstheme="majorBidi"/>
      <w:i/>
      <w:iCs/>
      <w:color w:val="C64811" w:themeColor="accent1" w:themeShade="BF"/>
    </w:rPr>
  </w:style>
  <w:style w:type="paragraph" w:styleId="Heading5">
    <w:name w:val="heading 5"/>
    <w:basedOn w:val="Normal"/>
    <w:next w:val="Normal"/>
    <w:link w:val="Heading5Char"/>
    <w:uiPriority w:val="9"/>
    <w:semiHidden/>
    <w:qFormat/>
    <w:rsid w:val="00D12E24"/>
    <w:pPr>
      <w:keepNext/>
      <w:keepLines/>
      <w:numPr>
        <w:ilvl w:val="4"/>
        <w:numId w:val="1"/>
      </w:numPr>
      <w:spacing w:before="40"/>
      <w:outlineLvl w:val="4"/>
    </w:pPr>
    <w:rPr>
      <w:rFonts w:asciiTheme="majorHAnsi" w:eastAsiaTheme="majorEastAsia" w:hAnsiTheme="majorHAnsi" w:cstheme="majorBidi"/>
      <w:color w:val="C64811" w:themeColor="accent1" w:themeShade="BF"/>
    </w:rPr>
  </w:style>
  <w:style w:type="paragraph" w:styleId="Heading6">
    <w:name w:val="heading 6"/>
    <w:basedOn w:val="Normal"/>
    <w:next w:val="Normal"/>
    <w:link w:val="Heading6Char"/>
    <w:uiPriority w:val="9"/>
    <w:semiHidden/>
    <w:qFormat/>
    <w:rsid w:val="00D12E24"/>
    <w:pPr>
      <w:keepNext/>
      <w:keepLines/>
      <w:numPr>
        <w:ilvl w:val="5"/>
        <w:numId w:val="1"/>
      </w:numPr>
      <w:spacing w:before="40"/>
      <w:outlineLvl w:val="5"/>
    </w:pPr>
    <w:rPr>
      <w:rFonts w:asciiTheme="majorHAnsi" w:eastAsiaTheme="majorEastAsia" w:hAnsiTheme="majorHAnsi" w:cstheme="majorBidi"/>
      <w:color w:val="83300B" w:themeColor="accent1" w:themeShade="7F"/>
    </w:rPr>
  </w:style>
  <w:style w:type="paragraph" w:styleId="Heading7">
    <w:name w:val="heading 7"/>
    <w:basedOn w:val="Normal"/>
    <w:next w:val="Normal"/>
    <w:link w:val="Heading7Char"/>
    <w:uiPriority w:val="9"/>
    <w:semiHidden/>
    <w:qFormat/>
    <w:rsid w:val="00D12E24"/>
    <w:pPr>
      <w:keepNext/>
      <w:keepLines/>
      <w:numPr>
        <w:ilvl w:val="6"/>
        <w:numId w:val="1"/>
      </w:numPr>
      <w:spacing w:before="40"/>
      <w:outlineLvl w:val="6"/>
    </w:pPr>
    <w:rPr>
      <w:rFonts w:asciiTheme="majorHAnsi" w:eastAsiaTheme="majorEastAsia" w:hAnsiTheme="majorHAnsi" w:cstheme="majorBidi"/>
      <w:i/>
      <w:iCs/>
      <w:color w:val="83300B" w:themeColor="accent1" w:themeShade="7F"/>
    </w:rPr>
  </w:style>
  <w:style w:type="paragraph" w:styleId="Heading8">
    <w:name w:val="heading 8"/>
    <w:basedOn w:val="Normal"/>
    <w:next w:val="Normal"/>
    <w:link w:val="Heading8Char"/>
    <w:uiPriority w:val="9"/>
    <w:semiHidden/>
    <w:qFormat/>
    <w:rsid w:val="00D12E24"/>
    <w:pPr>
      <w:keepNext/>
      <w:keepLines/>
      <w:numPr>
        <w:ilvl w:val="7"/>
        <w:numId w:val="1"/>
      </w:numPr>
      <w:spacing w:before="40"/>
      <w:outlineLvl w:val="7"/>
    </w:pPr>
    <w:rPr>
      <w:rFonts w:asciiTheme="majorHAnsi" w:eastAsiaTheme="majorEastAsia" w:hAnsiTheme="majorHAnsi" w:cstheme="majorBidi"/>
      <w:color w:val="465569" w:themeColor="text1" w:themeTint="D8"/>
      <w:sz w:val="21"/>
      <w:szCs w:val="21"/>
    </w:rPr>
  </w:style>
  <w:style w:type="paragraph" w:styleId="Heading9">
    <w:name w:val="heading 9"/>
    <w:basedOn w:val="Normal"/>
    <w:next w:val="Normal"/>
    <w:link w:val="Heading9Char"/>
    <w:uiPriority w:val="9"/>
    <w:semiHidden/>
    <w:qFormat/>
    <w:rsid w:val="00D12E24"/>
    <w:pPr>
      <w:keepNext/>
      <w:keepLines/>
      <w:numPr>
        <w:ilvl w:val="8"/>
        <w:numId w:val="1"/>
      </w:numPr>
      <w:spacing w:before="40"/>
      <w:outlineLvl w:val="8"/>
    </w:pPr>
    <w:rPr>
      <w:rFonts w:asciiTheme="majorHAnsi" w:eastAsiaTheme="majorEastAsia" w:hAnsiTheme="majorHAnsi" w:cstheme="majorBidi"/>
      <w:i/>
      <w:iCs/>
      <w:color w:val="465569"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Genummerdelijst">
    <w:name w:val="Genummerde lijst"/>
    <w:basedOn w:val="ListParagraph"/>
    <w:uiPriority w:val="6"/>
    <w:rsid w:val="00D12E24"/>
    <w:pPr>
      <w:numPr>
        <w:numId w:val="2"/>
      </w:numPr>
      <w:tabs>
        <w:tab w:val="num" w:pos="360"/>
      </w:tabs>
      <w:ind w:left="720" w:firstLine="0"/>
    </w:pPr>
  </w:style>
  <w:style w:type="paragraph" w:styleId="ListParagraph">
    <w:name w:val="List Paragraph"/>
    <w:basedOn w:val="Normal"/>
    <w:uiPriority w:val="34"/>
    <w:rsid w:val="00D12E24"/>
    <w:pPr>
      <w:ind w:left="720"/>
      <w:contextualSpacing/>
    </w:pPr>
  </w:style>
  <w:style w:type="paragraph" w:customStyle="1" w:styleId="Referentieregel">
    <w:name w:val="Referentieregel"/>
    <w:basedOn w:val="Normal"/>
    <w:uiPriority w:val="1"/>
    <w:rsid w:val="00D12E24"/>
    <w:pPr>
      <w:tabs>
        <w:tab w:val="left" w:pos="1134"/>
      </w:tabs>
    </w:pPr>
  </w:style>
  <w:style w:type="paragraph" w:customStyle="1" w:styleId="Tussenkop">
    <w:name w:val="Tussenkop"/>
    <w:basedOn w:val="Normal"/>
    <w:uiPriority w:val="7"/>
    <w:rsid w:val="00D12E24"/>
    <w:pPr>
      <w:spacing w:line="240" w:lineRule="auto"/>
    </w:pPr>
    <w:rPr>
      <w:b/>
      <w:sz w:val="24"/>
    </w:rPr>
  </w:style>
  <w:style w:type="paragraph" w:customStyle="1" w:styleId="Bijlagekop">
    <w:name w:val="Bijlagekop"/>
    <w:basedOn w:val="Normal"/>
    <w:next w:val="Normal"/>
    <w:uiPriority w:val="8"/>
    <w:rsid w:val="00D12E24"/>
    <w:pPr>
      <w:spacing w:after="520"/>
    </w:pPr>
    <w:rPr>
      <w:b/>
      <w:color w:val="9D0043"/>
      <w:sz w:val="36"/>
    </w:rPr>
  </w:style>
  <w:style w:type="character" w:customStyle="1" w:styleId="Heading1Char">
    <w:name w:val="Heading 1 Char"/>
    <w:basedOn w:val="DefaultParagraphFont"/>
    <w:link w:val="Heading1"/>
    <w:uiPriority w:val="2"/>
    <w:rsid w:val="00E651A0"/>
    <w:rPr>
      <w:rFonts w:ascii="Poppins" w:hAnsi="Poppins"/>
      <w:b/>
      <w:bCs/>
      <w:color w:val="002060"/>
      <w:sz w:val="36"/>
      <w:szCs w:val="96"/>
    </w:rPr>
  </w:style>
  <w:style w:type="character" w:customStyle="1" w:styleId="Heading2Char">
    <w:name w:val="Heading 2 Char"/>
    <w:basedOn w:val="DefaultParagraphFont"/>
    <w:link w:val="Heading2"/>
    <w:uiPriority w:val="3"/>
    <w:rsid w:val="00F97757"/>
    <w:rPr>
      <w:rFonts w:ascii="Poppins" w:hAnsi="Poppins" w:cs="Poppins"/>
      <w:b/>
      <w:color w:val="002060"/>
      <w:sz w:val="28"/>
      <w:szCs w:val="36"/>
    </w:rPr>
  </w:style>
  <w:style w:type="character" w:customStyle="1" w:styleId="Heading3Char">
    <w:name w:val="Heading 3 Char"/>
    <w:basedOn w:val="DefaultParagraphFont"/>
    <w:link w:val="Heading3"/>
    <w:uiPriority w:val="4"/>
    <w:rsid w:val="00F97757"/>
    <w:rPr>
      <w:rFonts w:ascii="Poppins" w:hAnsi="Poppins" w:cs="Poppins"/>
      <w:b/>
      <w:bCs/>
      <w:color w:val="002060"/>
      <w:sz w:val="24"/>
      <w:szCs w:val="28"/>
    </w:rPr>
  </w:style>
  <w:style w:type="character" w:customStyle="1" w:styleId="Heading4Char">
    <w:name w:val="Heading 4 Char"/>
    <w:basedOn w:val="DefaultParagraphFont"/>
    <w:link w:val="Heading4"/>
    <w:uiPriority w:val="9"/>
    <w:semiHidden/>
    <w:rsid w:val="00D12E24"/>
    <w:rPr>
      <w:rFonts w:asciiTheme="majorHAnsi" w:eastAsiaTheme="majorEastAsia" w:hAnsiTheme="majorHAnsi" w:cstheme="majorBidi"/>
      <w:i/>
      <w:iCs/>
      <w:color w:val="C64811" w:themeColor="accent1" w:themeShade="BF"/>
      <w:sz w:val="20"/>
      <w:lang w:val="en-US"/>
    </w:rPr>
  </w:style>
  <w:style w:type="character" w:customStyle="1" w:styleId="Heading5Char">
    <w:name w:val="Heading 5 Char"/>
    <w:basedOn w:val="DefaultParagraphFont"/>
    <w:link w:val="Heading5"/>
    <w:uiPriority w:val="9"/>
    <w:semiHidden/>
    <w:rsid w:val="00D12E24"/>
    <w:rPr>
      <w:rFonts w:asciiTheme="majorHAnsi" w:eastAsiaTheme="majorEastAsia" w:hAnsiTheme="majorHAnsi" w:cstheme="majorBidi"/>
      <w:color w:val="C64811" w:themeColor="accent1" w:themeShade="BF"/>
      <w:sz w:val="20"/>
      <w:lang w:val="en-US"/>
    </w:rPr>
  </w:style>
  <w:style w:type="character" w:customStyle="1" w:styleId="Heading6Char">
    <w:name w:val="Heading 6 Char"/>
    <w:basedOn w:val="DefaultParagraphFont"/>
    <w:link w:val="Heading6"/>
    <w:uiPriority w:val="9"/>
    <w:semiHidden/>
    <w:rsid w:val="00D12E24"/>
    <w:rPr>
      <w:rFonts w:asciiTheme="majorHAnsi" w:eastAsiaTheme="majorEastAsia" w:hAnsiTheme="majorHAnsi" w:cstheme="majorBidi"/>
      <w:color w:val="83300B" w:themeColor="accent1" w:themeShade="7F"/>
      <w:sz w:val="20"/>
      <w:lang w:val="en-US"/>
    </w:rPr>
  </w:style>
  <w:style w:type="character" w:customStyle="1" w:styleId="Heading7Char">
    <w:name w:val="Heading 7 Char"/>
    <w:basedOn w:val="DefaultParagraphFont"/>
    <w:link w:val="Heading7"/>
    <w:uiPriority w:val="9"/>
    <w:semiHidden/>
    <w:rsid w:val="00D12E24"/>
    <w:rPr>
      <w:rFonts w:asciiTheme="majorHAnsi" w:eastAsiaTheme="majorEastAsia" w:hAnsiTheme="majorHAnsi" w:cstheme="majorBidi"/>
      <w:i/>
      <w:iCs/>
      <w:color w:val="83300B" w:themeColor="accent1" w:themeShade="7F"/>
      <w:sz w:val="20"/>
      <w:lang w:val="en-US"/>
    </w:rPr>
  </w:style>
  <w:style w:type="character" w:customStyle="1" w:styleId="Heading8Char">
    <w:name w:val="Heading 8 Char"/>
    <w:basedOn w:val="DefaultParagraphFont"/>
    <w:link w:val="Heading8"/>
    <w:uiPriority w:val="9"/>
    <w:semiHidden/>
    <w:rsid w:val="00D12E24"/>
    <w:rPr>
      <w:rFonts w:asciiTheme="majorHAnsi" w:eastAsiaTheme="majorEastAsia" w:hAnsiTheme="majorHAnsi" w:cstheme="majorBidi"/>
      <w:color w:val="465569" w:themeColor="text1" w:themeTint="D8"/>
      <w:sz w:val="21"/>
      <w:szCs w:val="21"/>
      <w:lang w:val="en-US"/>
    </w:rPr>
  </w:style>
  <w:style w:type="character" w:customStyle="1" w:styleId="Heading9Char">
    <w:name w:val="Heading 9 Char"/>
    <w:basedOn w:val="DefaultParagraphFont"/>
    <w:link w:val="Heading9"/>
    <w:uiPriority w:val="9"/>
    <w:semiHidden/>
    <w:rsid w:val="00D12E24"/>
    <w:rPr>
      <w:rFonts w:asciiTheme="majorHAnsi" w:eastAsiaTheme="majorEastAsia" w:hAnsiTheme="majorHAnsi" w:cstheme="majorBidi"/>
      <w:i/>
      <w:iCs/>
      <w:color w:val="465569" w:themeColor="text1" w:themeTint="D8"/>
      <w:sz w:val="21"/>
      <w:szCs w:val="21"/>
      <w:lang w:val="en-US"/>
    </w:rPr>
  </w:style>
  <w:style w:type="paragraph" w:styleId="Caption">
    <w:name w:val="caption"/>
    <w:basedOn w:val="Normal"/>
    <w:next w:val="Normal"/>
    <w:uiPriority w:val="35"/>
    <w:qFormat/>
    <w:rsid w:val="00D12E24"/>
    <w:pPr>
      <w:spacing w:line="240" w:lineRule="auto"/>
    </w:pPr>
    <w:rPr>
      <w:iCs/>
      <w:szCs w:val="18"/>
    </w:rPr>
  </w:style>
  <w:style w:type="character" w:styleId="Strong">
    <w:name w:val="Strong"/>
    <w:basedOn w:val="DefaultParagraphFont"/>
    <w:uiPriority w:val="22"/>
    <w:qFormat/>
    <w:rsid w:val="00D12E24"/>
    <w:rPr>
      <w:b/>
      <w:bCs/>
    </w:rPr>
  </w:style>
  <w:style w:type="character" w:styleId="Emphasis">
    <w:name w:val="Emphasis"/>
    <w:basedOn w:val="DefaultParagraphFont"/>
    <w:uiPriority w:val="20"/>
    <w:rsid w:val="00D12E24"/>
    <w:rPr>
      <w:i/>
      <w:iCs/>
    </w:rPr>
  </w:style>
  <w:style w:type="paragraph" w:styleId="NoSpacing">
    <w:name w:val="No Spacing"/>
    <w:link w:val="NoSpacingChar"/>
    <w:uiPriority w:val="1"/>
    <w:rsid w:val="00D12E24"/>
    <w:pPr>
      <w:tabs>
        <w:tab w:val="left" w:pos="340"/>
      </w:tabs>
      <w:spacing w:line="240" w:lineRule="auto"/>
    </w:pPr>
  </w:style>
  <w:style w:type="paragraph" w:styleId="Quote">
    <w:name w:val="Quote"/>
    <w:basedOn w:val="Normal"/>
    <w:next w:val="Normal"/>
    <w:link w:val="QuoteChar"/>
    <w:uiPriority w:val="29"/>
    <w:rsid w:val="00D12E24"/>
    <w:pPr>
      <w:spacing w:before="200" w:after="160"/>
      <w:ind w:left="864" w:right="864"/>
      <w:jc w:val="center"/>
    </w:pPr>
    <w:rPr>
      <w:i/>
      <w:iCs/>
      <w:color w:val="556880" w:themeColor="text1" w:themeTint="BF"/>
    </w:rPr>
  </w:style>
  <w:style w:type="character" w:customStyle="1" w:styleId="QuoteChar">
    <w:name w:val="Quote Char"/>
    <w:basedOn w:val="DefaultParagraphFont"/>
    <w:link w:val="Quote"/>
    <w:uiPriority w:val="29"/>
    <w:rsid w:val="00D12E24"/>
    <w:rPr>
      <w:i/>
      <w:iCs/>
      <w:color w:val="556880" w:themeColor="text1" w:themeTint="BF"/>
    </w:rPr>
  </w:style>
  <w:style w:type="paragraph" w:styleId="IntenseQuote">
    <w:name w:val="Intense Quote"/>
    <w:basedOn w:val="Normal"/>
    <w:next w:val="Normal"/>
    <w:link w:val="IntenseQuoteChar"/>
    <w:uiPriority w:val="30"/>
    <w:rsid w:val="00D12E24"/>
    <w:pPr>
      <w:pBdr>
        <w:top w:val="single" w:sz="4" w:space="10" w:color="ED6C34" w:themeColor="accent1"/>
        <w:bottom w:val="single" w:sz="4" w:space="10" w:color="ED6C34" w:themeColor="accent1"/>
      </w:pBdr>
      <w:spacing w:before="360" w:after="360"/>
      <w:ind w:left="864" w:right="864"/>
      <w:jc w:val="center"/>
    </w:pPr>
    <w:rPr>
      <w:i/>
      <w:iCs/>
      <w:color w:val="ED6C34" w:themeColor="accent1"/>
    </w:rPr>
  </w:style>
  <w:style w:type="character" w:customStyle="1" w:styleId="IntenseQuoteChar">
    <w:name w:val="Intense Quote Char"/>
    <w:basedOn w:val="DefaultParagraphFont"/>
    <w:link w:val="IntenseQuote"/>
    <w:uiPriority w:val="30"/>
    <w:rsid w:val="00D12E24"/>
    <w:rPr>
      <w:i/>
      <w:iCs/>
      <w:color w:val="ED6C34" w:themeColor="accent1"/>
    </w:rPr>
  </w:style>
  <w:style w:type="character" w:styleId="SubtleEmphasis">
    <w:name w:val="Subtle Emphasis"/>
    <w:basedOn w:val="DefaultParagraphFont"/>
    <w:uiPriority w:val="19"/>
    <w:rsid w:val="00D12E24"/>
    <w:rPr>
      <w:i/>
      <w:iCs/>
      <w:color w:val="556880" w:themeColor="text1" w:themeTint="BF"/>
    </w:rPr>
  </w:style>
  <w:style w:type="character" w:styleId="IntenseEmphasis">
    <w:name w:val="Intense Emphasis"/>
    <w:basedOn w:val="DefaultParagraphFont"/>
    <w:uiPriority w:val="21"/>
    <w:rsid w:val="00D12E24"/>
    <w:rPr>
      <w:i/>
      <w:iCs/>
      <w:color w:val="ED6C34" w:themeColor="accent1"/>
    </w:rPr>
  </w:style>
  <w:style w:type="character" w:styleId="SubtleReference">
    <w:name w:val="Subtle Reference"/>
    <w:basedOn w:val="DefaultParagraphFont"/>
    <w:uiPriority w:val="31"/>
    <w:rsid w:val="00D12E24"/>
    <w:rPr>
      <w:smallCaps/>
      <w:color w:val="657B98" w:themeColor="text1" w:themeTint="A5"/>
    </w:rPr>
  </w:style>
  <w:style w:type="character" w:styleId="IntenseReference">
    <w:name w:val="Intense Reference"/>
    <w:basedOn w:val="DefaultParagraphFont"/>
    <w:uiPriority w:val="32"/>
    <w:rsid w:val="00D12E24"/>
    <w:rPr>
      <w:b/>
      <w:bCs/>
      <w:smallCaps/>
      <w:color w:val="ED6C34" w:themeColor="accent1"/>
      <w:spacing w:val="5"/>
    </w:rPr>
  </w:style>
  <w:style w:type="character" w:styleId="BookTitle">
    <w:name w:val="Book Title"/>
    <w:basedOn w:val="DefaultParagraphFont"/>
    <w:uiPriority w:val="33"/>
    <w:rsid w:val="00D12E24"/>
    <w:rPr>
      <w:b/>
      <w:bCs/>
      <w:i/>
      <w:iCs/>
      <w:spacing w:val="5"/>
    </w:rPr>
  </w:style>
  <w:style w:type="character" w:customStyle="1" w:styleId="NoSpacingChar">
    <w:name w:val="No Spacing Char"/>
    <w:basedOn w:val="DefaultParagraphFont"/>
    <w:link w:val="NoSpacing"/>
    <w:uiPriority w:val="1"/>
    <w:rsid w:val="005455E1"/>
  </w:style>
  <w:style w:type="paragraph" w:styleId="Header">
    <w:name w:val="header"/>
    <w:basedOn w:val="Normal"/>
    <w:link w:val="HeaderChar"/>
    <w:uiPriority w:val="99"/>
    <w:unhideWhenUsed/>
    <w:rsid w:val="00781BA1"/>
    <w:pPr>
      <w:tabs>
        <w:tab w:val="center" w:pos="4536"/>
        <w:tab w:val="right" w:pos="9072"/>
      </w:tabs>
      <w:spacing w:line="240" w:lineRule="auto"/>
    </w:pPr>
  </w:style>
  <w:style w:type="character" w:customStyle="1" w:styleId="HeaderChar">
    <w:name w:val="Header Char"/>
    <w:basedOn w:val="DefaultParagraphFont"/>
    <w:link w:val="Header"/>
    <w:uiPriority w:val="99"/>
    <w:rsid w:val="00781BA1"/>
  </w:style>
  <w:style w:type="paragraph" w:styleId="Footer">
    <w:name w:val="footer"/>
    <w:basedOn w:val="Normal"/>
    <w:link w:val="FooterChar"/>
    <w:uiPriority w:val="99"/>
    <w:unhideWhenUsed/>
    <w:rsid w:val="00781BA1"/>
    <w:pPr>
      <w:tabs>
        <w:tab w:val="center" w:pos="4536"/>
        <w:tab w:val="right" w:pos="9072"/>
      </w:tabs>
      <w:spacing w:line="240" w:lineRule="auto"/>
    </w:pPr>
  </w:style>
  <w:style w:type="character" w:customStyle="1" w:styleId="FooterChar">
    <w:name w:val="Footer Char"/>
    <w:basedOn w:val="DefaultParagraphFont"/>
    <w:link w:val="Footer"/>
    <w:uiPriority w:val="99"/>
    <w:rsid w:val="00781BA1"/>
  </w:style>
  <w:style w:type="paragraph" w:customStyle="1" w:styleId="Inleiding">
    <w:name w:val="Inleiding"/>
    <w:basedOn w:val="Normal"/>
    <w:link w:val="InleidingChar"/>
    <w:uiPriority w:val="1"/>
    <w:qFormat/>
    <w:rsid w:val="0013216E"/>
    <w:pPr>
      <w:tabs>
        <w:tab w:val="left" w:pos="-426"/>
        <w:tab w:val="left" w:pos="8222"/>
      </w:tabs>
      <w:spacing w:after="120" w:line="300" w:lineRule="auto"/>
      <w:contextualSpacing/>
    </w:pPr>
    <w:rPr>
      <w:rFonts w:ascii="Adelle" w:hAnsi="Adelle" w:cs="Poppins"/>
      <w:sz w:val="22"/>
      <w:szCs w:val="24"/>
      <w:shd w:val="clear" w:color="auto" w:fill="FFFFFF"/>
    </w:rPr>
  </w:style>
  <w:style w:type="character" w:customStyle="1" w:styleId="InleidingChar">
    <w:name w:val="Inleiding Char"/>
    <w:basedOn w:val="DefaultParagraphFont"/>
    <w:link w:val="Inleiding"/>
    <w:uiPriority w:val="1"/>
    <w:rsid w:val="0013216E"/>
    <w:rPr>
      <w:rFonts w:ascii="Adelle" w:hAnsi="Adelle" w:cs="Poppins"/>
      <w:color w:val="2E3845" w:themeColor="text1"/>
      <w:szCs w:val="24"/>
    </w:rPr>
  </w:style>
  <w:style w:type="paragraph" w:styleId="TOCHeading">
    <w:name w:val="TOC Heading"/>
    <w:basedOn w:val="Heading1"/>
    <w:next w:val="Normal"/>
    <w:uiPriority w:val="39"/>
    <w:unhideWhenUsed/>
    <w:qFormat/>
    <w:rsid w:val="00D06D6C"/>
    <w:pPr>
      <w:keepNext/>
      <w:keepLines/>
      <w:spacing w:before="240" w:after="0" w:line="259" w:lineRule="auto"/>
      <w:outlineLvl w:val="9"/>
    </w:pPr>
    <w:rPr>
      <w:rFonts w:eastAsiaTheme="majorEastAsia" w:cstheme="majorBidi"/>
      <w:bCs w:val="0"/>
      <w:sz w:val="24"/>
      <w:szCs w:val="32"/>
      <w:lang w:eastAsia="nl-NL"/>
    </w:rPr>
  </w:style>
  <w:style w:type="paragraph" w:styleId="TOC1">
    <w:name w:val="toc 1"/>
    <w:basedOn w:val="Normal"/>
    <w:next w:val="Normal"/>
    <w:autoRedefine/>
    <w:uiPriority w:val="39"/>
    <w:unhideWhenUsed/>
    <w:rsid w:val="000142C5"/>
    <w:pPr>
      <w:spacing w:after="100"/>
    </w:pPr>
    <w:rPr>
      <w:b/>
    </w:rPr>
  </w:style>
  <w:style w:type="paragraph" w:styleId="TOC2">
    <w:name w:val="toc 2"/>
    <w:basedOn w:val="Normal"/>
    <w:next w:val="Normal"/>
    <w:autoRedefine/>
    <w:uiPriority w:val="39"/>
    <w:unhideWhenUsed/>
    <w:rsid w:val="00D06D6C"/>
    <w:pPr>
      <w:spacing w:after="100"/>
      <w:ind w:left="200"/>
    </w:pPr>
  </w:style>
  <w:style w:type="paragraph" w:styleId="TOC3">
    <w:name w:val="toc 3"/>
    <w:basedOn w:val="Normal"/>
    <w:next w:val="Normal"/>
    <w:autoRedefine/>
    <w:uiPriority w:val="39"/>
    <w:unhideWhenUsed/>
    <w:rsid w:val="00D06D6C"/>
    <w:pPr>
      <w:spacing w:after="100"/>
      <w:ind w:left="400"/>
    </w:pPr>
  </w:style>
  <w:style w:type="character" w:styleId="Hyperlink">
    <w:name w:val="Hyperlink"/>
    <w:basedOn w:val="DefaultParagraphFont"/>
    <w:uiPriority w:val="99"/>
    <w:unhideWhenUsed/>
    <w:rsid w:val="00D06D6C"/>
    <w:rPr>
      <w:color w:val="ED6C34" w:themeColor="hyperlink"/>
      <w:u w:val="single"/>
    </w:rPr>
  </w:style>
  <w:style w:type="table" w:styleId="MediumGrid3-Accent1">
    <w:name w:val="Medium Grid 3 Accent 1"/>
    <w:basedOn w:val="TableNormal"/>
    <w:uiPriority w:val="69"/>
    <w:semiHidden/>
    <w:unhideWhenUsed/>
    <w:rsid w:val="00CE0096"/>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ACC"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6C3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6C3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6C3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6C3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599"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599" w:themeFill="accent1" w:themeFillTint="7F"/>
      </w:tcPr>
    </w:tblStylePr>
  </w:style>
  <w:style w:type="paragraph" w:customStyle="1" w:styleId="Ondertitel1">
    <w:name w:val="Ondertitel1"/>
    <w:basedOn w:val="Normal"/>
    <w:link w:val="Ondertitel1Char"/>
    <w:uiPriority w:val="1"/>
    <w:qFormat/>
    <w:rsid w:val="00EA1BC8"/>
    <w:rPr>
      <w:rFonts w:ascii="TT Firs Neue" w:hAnsi="TT Firs Neue"/>
      <w:color w:val="ED6C34"/>
      <w:sz w:val="56"/>
    </w:rPr>
  </w:style>
  <w:style w:type="paragraph" w:customStyle="1" w:styleId="Titel1">
    <w:name w:val="Titel1"/>
    <w:basedOn w:val="Normal"/>
    <w:link w:val="Titel1Char"/>
    <w:uiPriority w:val="1"/>
    <w:qFormat/>
    <w:rsid w:val="00DE5DBE"/>
    <w:pPr>
      <w:spacing w:line="200" w:lineRule="atLeast"/>
    </w:pPr>
    <w:rPr>
      <w:rFonts w:ascii="TT Firs Neue" w:hAnsi="TT Firs Neue"/>
      <w:color w:val="FFFFFF" w:themeColor="background1"/>
      <w:sz w:val="96"/>
      <w:szCs w:val="96"/>
    </w:rPr>
  </w:style>
  <w:style w:type="character" w:customStyle="1" w:styleId="Ondertitel1Char">
    <w:name w:val="Ondertitel1 Char"/>
    <w:basedOn w:val="DefaultParagraphFont"/>
    <w:link w:val="Ondertitel1"/>
    <w:uiPriority w:val="1"/>
    <w:rsid w:val="00EA1BC8"/>
    <w:rPr>
      <w:rFonts w:ascii="TT Firs Neue" w:hAnsi="TT Firs Neue"/>
      <w:color w:val="ED6C34"/>
      <w:sz w:val="56"/>
    </w:rPr>
  </w:style>
  <w:style w:type="character" w:customStyle="1" w:styleId="Titel1Char">
    <w:name w:val="Titel1 Char"/>
    <w:basedOn w:val="DefaultParagraphFont"/>
    <w:link w:val="Titel1"/>
    <w:uiPriority w:val="1"/>
    <w:rsid w:val="00DE5DBE"/>
    <w:rPr>
      <w:rFonts w:ascii="TT Firs Neue" w:hAnsi="TT Firs Neue"/>
      <w:color w:val="FFFFFF" w:themeColor="background1"/>
      <w:sz w:val="96"/>
      <w:szCs w:val="96"/>
    </w:rPr>
  </w:style>
  <w:style w:type="paragraph" w:styleId="NormalWeb">
    <w:name w:val="Normal (Web)"/>
    <w:basedOn w:val="Normal"/>
    <w:uiPriority w:val="99"/>
    <w:unhideWhenUsed/>
    <w:rsid w:val="00DC3DCF"/>
    <w:pPr>
      <w:spacing w:before="100" w:beforeAutospacing="1" w:after="100" w:afterAutospacing="1" w:line="240" w:lineRule="auto"/>
    </w:pPr>
    <w:rPr>
      <w:rFonts w:ascii="Times New Roman" w:eastAsia="Times New Roman" w:hAnsi="Times New Roman" w:cs="Times New Roman"/>
      <w:color w:val="auto"/>
      <w:sz w:val="24"/>
      <w:szCs w:val="24"/>
      <w:lang w:eastAsia="nl-NL"/>
    </w:rPr>
  </w:style>
  <w:style w:type="character" w:styleId="CommentReference">
    <w:name w:val="annotation reference"/>
    <w:basedOn w:val="DefaultParagraphFont"/>
    <w:uiPriority w:val="99"/>
    <w:semiHidden/>
    <w:unhideWhenUsed/>
    <w:rsid w:val="001C5B44"/>
    <w:rPr>
      <w:sz w:val="16"/>
      <w:szCs w:val="16"/>
    </w:rPr>
  </w:style>
  <w:style w:type="paragraph" w:styleId="CommentText">
    <w:name w:val="annotation text"/>
    <w:basedOn w:val="Normal"/>
    <w:link w:val="CommentTextChar"/>
    <w:uiPriority w:val="99"/>
    <w:unhideWhenUsed/>
    <w:rsid w:val="001C5B44"/>
    <w:pPr>
      <w:spacing w:line="240" w:lineRule="auto"/>
    </w:pPr>
    <w:rPr>
      <w:szCs w:val="20"/>
    </w:rPr>
  </w:style>
  <w:style w:type="character" w:customStyle="1" w:styleId="CommentTextChar">
    <w:name w:val="Comment Text Char"/>
    <w:basedOn w:val="DefaultParagraphFont"/>
    <w:link w:val="CommentText"/>
    <w:uiPriority w:val="99"/>
    <w:rsid w:val="001C5B44"/>
    <w:rPr>
      <w:rFonts w:ascii="Poppins" w:hAnsi="Poppins"/>
      <w:color w:val="2E3845" w:themeColor="text1"/>
      <w:sz w:val="20"/>
      <w:szCs w:val="20"/>
    </w:rPr>
  </w:style>
  <w:style w:type="paragraph" w:styleId="CommentSubject">
    <w:name w:val="annotation subject"/>
    <w:basedOn w:val="CommentText"/>
    <w:next w:val="CommentText"/>
    <w:link w:val="CommentSubjectChar"/>
    <w:uiPriority w:val="99"/>
    <w:semiHidden/>
    <w:unhideWhenUsed/>
    <w:rsid w:val="001C5B44"/>
    <w:rPr>
      <w:b/>
      <w:bCs/>
    </w:rPr>
  </w:style>
  <w:style w:type="character" w:customStyle="1" w:styleId="CommentSubjectChar">
    <w:name w:val="Comment Subject Char"/>
    <w:basedOn w:val="CommentTextChar"/>
    <w:link w:val="CommentSubject"/>
    <w:uiPriority w:val="99"/>
    <w:semiHidden/>
    <w:rsid w:val="001C5B44"/>
    <w:rPr>
      <w:rFonts w:ascii="Poppins" w:hAnsi="Poppins"/>
      <w:b/>
      <w:bCs/>
      <w:color w:val="2E3845" w:themeColor="text1"/>
      <w:sz w:val="20"/>
      <w:szCs w:val="20"/>
    </w:rPr>
  </w:style>
  <w:style w:type="character" w:styleId="PlaceholderText">
    <w:name w:val="Placeholder Text"/>
    <w:basedOn w:val="DefaultParagraphFont"/>
    <w:uiPriority w:val="99"/>
    <w:semiHidden/>
    <w:rsid w:val="003C43F9"/>
    <w:rPr>
      <w:color w:val="808080"/>
    </w:rPr>
  </w:style>
  <w:style w:type="character" w:customStyle="1" w:styleId="normaltextrun">
    <w:name w:val="normaltextrun"/>
    <w:basedOn w:val="DefaultParagraphFont"/>
    <w:rsid w:val="008B36CD"/>
  </w:style>
  <w:style w:type="table" w:styleId="TableGrid">
    <w:name w:val="Table Grid"/>
    <w:basedOn w:val="TableNormal"/>
    <w:uiPriority w:val="59"/>
    <w:rsid w:val="008B36CD"/>
    <w:pPr>
      <w:spacing w:line="240" w:lineRule="auto"/>
    </w:pPr>
    <w:rPr>
      <w:rFonts w:ascii="Calibri" w:eastAsia="Calibri" w:hAnsi="Calibri" w:cs="Times New Roman"/>
      <w:sz w:val="20"/>
      <w:szCs w:val="20"/>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ignature365-7kci7qkm">
    <w:name w:val="signature365-7kci7qkm"/>
    <w:basedOn w:val="Normal"/>
    <w:uiPriority w:val="99"/>
    <w:rsid w:val="00200A9E"/>
    <w:pPr>
      <w:spacing w:line="240" w:lineRule="auto"/>
    </w:pPr>
    <w:rPr>
      <w:rFonts w:ascii="Calibri" w:hAnsi="Calibri" w:cs="Calibri"/>
      <w:color w:val="000000"/>
      <w:sz w:val="22"/>
      <w:lang w:eastAsia="nl-NL"/>
    </w:rPr>
  </w:style>
  <w:style w:type="character" w:customStyle="1" w:styleId="cf01">
    <w:name w:val="cf01"/>
    <w:basedOn w:val="DefaultParagraphFont"/>
    <w:rsid w:val="00C66F2A"/>
    <w:rPr>
      <w:rFonts w:ascii="Segoe UI" w:hAnsi="Segoe UI" w:cs="Segoe UI" w:hint="default"/>
      <w:color w:val="2E3845"/>
      <w:sz w:val="18"/>
      <w:szCs w:val="18"/>
    </w:rPr>
  </w:style>
  <w:style w:type="character" w:styleId="UnresolvedMention">
    <w:name w:val="Unresolved Mention"/>
    <w:basedOn w:val="DefaultParagraphFont"/>
    <w:uiPriority w:val="99"/>
    <w:semiHidden/>
    <w:unhideWhenUsed/>
    <w:rsid w:val="0083079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611410">
      <w:bodyDiv w:val="1"/>
      <w:marLeft w:val="0"/>
      <w:marRight w:val="0"/>
      <w:marTop w:val="0"/>
      <w:marBottom w:val="0"/>
      <w:divBdr>
        <w:top w:val="none" w:sz="0" w:space="0" w:color="auto"/>
        <w:left w:val="none" w:sz="0" w:space="0" w:color="auto"/>
        <w:bottom w:val="none" w:sz="0" w:space="0" w:color="auto"/>
        <w:right w:val="none" w:sz="0" w:space="0" w:color="auto"/>
      </w:divBdr>
    </w:div>
    <w:div w:id="367876939">
      <w:bodyDiv w:val="1"/>
      <w:marLeft w:val="0"/>
      <w:marRight w:val="0"/>
      <w:marTop w:val="0"/>
      <w:marBottom w:val="0"/>
      <w:divBdr>
        <w:top w:val="none" w:sz="0" w:space="0" w:color="auto"/>
        <w:left w:val="none" w:sz="0" w:space="0" w:color="auto"/>
        <w:bottom w:val="none" w:sz="0" w:space="0" w:color="auto"/>
        <w:right w:val="none" w:sz="0" w:space="0" w:color="auto"/>
      </w:divBdr>
    </w:div>
    <w:div w:id="402531052">
      <w:bodyDiv w:val="1"/>
      <w:marLeft w:val="0"/>
      <w:marRight w:val="0"/>
      <w:marTop w:val="0"/>
      <w:marBottom w:val="0"/>
      <w:divBdr>
        <w:top w:val="none" w:sz="0" w:space="0" w:color="auto"/>
        <w:left w:val="none" w:sz="0" w:space="0" w:color="auto"/>
        <w:bottom w:val="none" w:sz="0" w:space="0" w:color="auto"/>
        <w:right w:val="none" w:sz="0" w:space="0" w:color="auto"/>
      </w:divBdr>
    </w:div>
    <w:div w:id="532577155">
      <w:bodyDiv w:val="1"/>
      <w:marLeft w:val="0"/>
      <w:marRight w:val="0"/>
      <w:marTop w:val="0"/>
      <w:marBottom w:val="0"/>
      <w:divBdr>
        <w:top w:val="none" w:sz="0" w:space="0" w:color="auto"/>
        <w:left w:val="none" w:sz="0" w:space="0" w:color="auto"/>
        <w:bottom w:val="none" w:sz="0" w:space="0" w:color="auto"/>
        <w:right w:val="none" w:sz="0" w:space="0" w:color="auto"/>
      </w:divBdr>
    </w:div>
    <w:div w:id="565147748">
      <w:bodyDiv w:val="1"/>
      <w:marLeft w:val="0"/>
      <w:marRight w:val="0"/>
      <w:marTop w:val="0"/>
      <w:marBottom w:val="0"/>
      <w:divBdr>
        <w:top w:val="none" w:sz="0" w:space="0" w:color="auto"/>
        <w:left w:val="none" w:sz="0" w:space="0" w:color="auto"/>
        <w:bottom w:val="none" w:sz="0" w:space="0" w:color="auto"/>
        <w:right w:val="none" w:sz="0" w:space="0" w:color="auto"/>
      </w:divBdr>
    </w:div>
    <w:div w:id="614212000">
      <w:bodyDiv w:val="1"/>
      <w:marLeft w:val="0"/>
      <w:marRight w:val="0"/>
      <w:marTop w:val="0"/>
      <w:marBottom w:val="0"/>
      <w:divBdr>
        <w:top w:val="none" w:sz="0" w:space="0" w:color="auto"/>
        <w:left w:val="none" w:sz="0" w:space="0" w:color="auto"/>
        <w:bottom w:val="none" w:sz="0" w:space="0" w:color="auto"/>
        <w:right w:val="none" w:sz="0" w:space="0" w:color="auto"/>
      </w:divBdr>
    </w:div>
    <w:div w:id="697854448">
      <w:bodyDiv w:val="1"/>
      <w:marLeft w:val="0"/>
      <w:marRight w:val="0"/>
      <w:marTop w:val="0"/>
      <w:marBottom w:val="0"/>
      <w:divBdr>
        <w:top w:val="none" w:sz="0" w:space="0" w:color="auto"/>
        <w:left w:val="none" w:sz="0" w:space="0" w:color="auto"/>
        <w:bottom w:val="none" w:sz="0" w:space="0" w:color="auto"/>
        <w:right w:val="none" w:sz="0" w:space="0" w:color="auto"/>
      </w:divBdr>
    </w:div>
    <w:div w:id="891574825">
      <w:bodyDiv w:val="1"/>
      <w:marLeft w:val="0"/>
      <w:marRight w:val="0"/>
      <w:marTop w:val="0"/>
      <w:marBottom w:val="0"/>
      <w:divBdr>
        <w:top w:val="none" w:sz="0" w:space="0" w:color="auto"/>
        <w:left w:val="none" w:sz="0" w:space="0" w:color="auto"/>
        <w:bottom w:val="none" w:sz="0" w:space="0" w:color="auto"/>
        <w:right w:val="none" w:sz="0" w:space="0" w:color="auto"/>
      </w:divBdr>
    </w:div>
    <w:div w:id="892691754">
      <w:bodyDiv w:val="1"/>
      <w:marLeft w:val="0"/>
      <w:marRight w:val="0"/>
      <w:marTop w:val="0"/>
      <w:marBottom w:val="0"/>
      <w:divBdr>
        <w:top w:val="none" w:sz="0" w:space="0" w:color="auto"/>
        <w:left w:val="none" w:sz="0" w:space="0" w:color="auto"/>
        <w:bottom w:val="none" w:sz="0" w:space="0" w:color="auto"/>
        <w:right w:val="none" w:sz="0" w:space="0" w:color="auto"/>
      </w:divBdr>
    </w:div>
    <w:div w:id="1039086390">
      <w:bodyDiv w:val="1"/>
      <w:marLeft w:val="0"/>
      <w:marRight w:val="0"/>
      <w:marTop w:val="0"/>
      <w:marBottom w:val="0"/>
      <w:divBdr>
        <w:top w:val="none" w:sz="0" w:space="0" w:color="auto"/>
        <w:left w:val="none" w:sz="0" w:space="0" w:color="auto"/>
        <w:bottom w:val="none" w:sz="0" w:space="0" w:color="auto"/>
        <w:right w:val="none" w:sz="0" w:space="0" w:color="auto"/>
      </w:divBdr>
    </w:div>
    <w:div w:id="1156386346">
      <w:bodyDiv w:val="1"/>
      <w:marLeft w:val="0"/>
      <w:marRight w:val="0"/>
      <w:marTop w:val="0"/>
      <w:marBottom w:val="0"/>
      <w:divBdr>
        <w:top w:val="none" w:sz="0" w:space="0" w:color="auto"/>
        <w:left w:val="none" w:sz="0" w:space="0" w:color="auto"/>
        <w:bottom w:val="none" w:sz="0" w:space="0" w:color="auto"/>
        <w:right w:val="none" w:sz="0" w:space="0" w:color="auto"/>
      </w:divBdr>
    </w:div>
    <w:div w:id="1168834643">
      <w:bodyDiv w:val="1"/>
      <w:marLeft w:val="0"/>
      <w:marRight w:val="0"/>
      <w:marTop w:val="0"/>
      <w:marBottom w:val="0"/>
      <w:divBdr>
        <w:top w:val="none" w:sz="0" w:space="0" w:color="auto"/>
        <w:left w:val="none" w:sz="0" w:space="0" w:color="auto"/>
        <w:bottom w:val="none" w:sz="0" w:space="0" w:color="auto"/>
        <w:right w:val="none" w:sz="0" w:space="0" w:color="auto"/>
      </w:divBdr>
    </w:div>
    <w:div w:id="1208028071">
      <w:bodyDiv w:val="1"/>
      <w:marLeft w:val="0"/>
      <w:marRight w:val="0"/>
      <w:marTop w:val="0"/>
      <w:marBottom w:val="0"/>
      <w:divBdr>
        <w:top w:val="none" w:sz="0" w:space="0" w:color="auto"/>
        <w:left w:val="none" w:sz="0" w:space="0" w:color="auto"/>
        <w:bottom w:val="none" w:sz="0" w:space="0" w:color="auto"/>
        <w:right w:val="none" w:sz="0" w:space="0" w:color="auto"/>
      </w:divBdr>
    </w:div>
    <w:div w:id="1276667611">
      <w:bodyDiv w:val="1"/>
      <w:marLeft w:val="0"/>
      <w:marRight w:val="0"/>
      <w:marTop w:val="0"/>
      <w:marBottom w:val="0"/>
      <w:divBdr>
        <w:top w:val="none" w:sz="0" w:space="0" w:color="auto"/>
        <w:left w:val="none" w:sz="0" w:space="0" w:color="auto"/>
        <w:bottom w:val="none" w:sz="0" w:space="0" w:color="auto"/>
        <w:right w:val="none" w:sz="0" w:space="0" w:color="auto"/>
      </w:divBdr>
    </w:div>
    <w:div w:id="1326469788">
      <w:bodyDiv w:val="1"/>
      <w:marLeft w:val="0"/>
      <w:marRight w:val="0"/>
      <w:marTop w:val="0"/>
      <w:marBottom w:val="0"/>
      <w:divBdr>
        <w:top w:val="none" w:sz="0" w:space="0" w:color="auto"/>
        <w:left w:val="none" w:sz="0" w:space="0" w:color="auto"/>
        <w:bottom w:val="none" w:sz="0" w:space="0" w:color="auto"/>
        <w:right w:val="none" w:sz="0" w:space="0" w:color="auto"/>
      </w:divBdr>
    </w:div>
    <w:div w:id="1364091741">
      <w:bodyDiv w:val="1"/>
      <w:marLeft w:val="0"/>
      <w:marRight w:val="0"/>
      <w:marTop w:val="0"/>
      <w:marBottom w:val="0"/>
      <w:divBdr>
        <w:top w:val="none" w:sz="0" w:space="0" w:color="auto"/>
        <w:left w:val="none" w:sz="0" w:space="0" w:color="auto"/>
        <w:bottom w:val="none" w:sz="0" w:space="0" w:color="auto"/>
        <w:right w:val="none" w:sz="0" w:space="0" w:color="auto"/>
      </w:divBdr>
    </w:div>
    <w:div w:id="1445804870">
      <w:bodyDiv w:val="1"/>
      <w:marLeft w:val="0"/>
      <w:marRight w:val="0"/>
      <w:marTop w:val="0"/>
      <w:marBottom w:val="0"/>
      <w:divBdr>
        <w:top w:val="none" w:sz="0" w:space="0" w:color="auto"/>
        <w:left w:val="none" w:sz="0" w:space="0" w:color="auto"/>
        <w:bottom w:val="none" w:sz="0" w:space="0" w:color="auto"/>
        <w:right w:val="none" w:sz="0" w:space="0" w:color="auto"/>
      </w:divBdr>
    </w:div>
    <w:div w:id="1479565581">
      <w:bodyDiv w:val="1"/>
      <w:marLeft w:val="0"/>
      <w:marRight w:val="0"/>
      <w:marTop w:val="0"/>
      <w:marBottom w:val="0"/>
      <w:divBdr>
        <w:top w:val="none" w:sz="0" w:space="0" w:color="auto"/>
        <w:left w:val="none" w:sz="0" w:space="0" w:color="auto"/>
        <w:bottom w:val="none" w:sz="0" w:space="0" w:color="auto"/>
        <w:right w:val="none" w:sz="0" w:space="0" w:color="auto"/>
      </w:divBdr>
    </w:div>
    <w:div w:id="1501577256">
      <w:bodyDiv w:val="1"/>
      <w:marLeft w:val="0"/>
      <w:marRight w:val="0"/>
      <w:marTop w:val="0"/>
      <w:marBottom w:val="0"/>
      <w:divBdr>
        <w:top w:val="none" w:sz="0" w:space="0" w:color="auto"/>
        <w:left w:val="none" w:sz="0" w:space="0" w:color="auto"/>
        <w:bottom w:val="none" w:sz="0" w:space="0" w:color="auto"/>
        <w:right w:val="none" w:sz="0" w:space="0" w:color="auto"/>
      </w:divBdr>
    </w:div>
    <w:div w:id="1524711916">
      <w:bodyDiv w:val="1"/>
      <w:marLeft w:val="0"/>
      <w:marRight w:val="0"/>
      <w:marTop w:val="0"/>
      <w:marBottom w:val="0"/>
      <w:divBdr>
        <w:top w:val="none" w:sz="0" w:space="0" w:color="auto"/>
        <w:left w:val="none" w:sz="0" w:space="0" w:color="auto"/>
        <w:bottom w:val="none" w:sz="0" w:space="0" w:color="auto"/>
        <w:right w:val="none" w:sz="0" w:space="0" w:color="auto"/>
      </w:divBdr>
    </w:div>
    <w:div w:id="1531841648">
      <w:bodyDiv w:val="1"/>
      <w:marLeft w:val="0"/>
      <w:marRight w:val="0"/>
      <w:marTop w:val="0"/>
      <w:marBottom w:val="0"/>
      <w:divBdr>
        <w:top w:val="none" w:sz="0" w:space="0" w:color="auto"/>
        <w:left w:val="none" w:sz="0" w:space="0" w:color="auto"/>
        <w:bottom w:val="none" w:sz="0" w:space="0" w:color="auto"/>
        <w:right w:val="none" w:sz="0" w:space="0" w:color="auto"/>
      </w:divBdr>
    </w:div>
    <w:div w:id="1601450841">
      <w:bodyDiv w:val="1"/>
      <w:marLeft w:val="0"/>
      <w:marRight w:val="0"/>
      <w:marTop w:val="0"/>
      <w:marBottom w:val="0"/>
      <w:divBdr>
        <w:top w:val="none" w:sz="0" w:space="0" w:color="auto"/>
        <w:left w:val="none" w:sz="0" w:space="0" w:color="auto"/>
        <w:bottom w:val="none" w:sz="0" w:space="0" w:color="auto"/>
        <w:right w:val="none" w:sz="0" w:space="0" w:color="auto"/>
      </w:divBdr>
    </w:div>
    <w:div w:id="1628463349">
      <w:bodyDiv w:val="1"/>
      <w:marLeft w:val="0"/>
      <w:marRight w:val="0"/>
      <w:marTop w:val="0"/>
      <w:marBottom w:val="0"/>
      <w:divBdr>
        <w:top w:val="none" w:sz="0" w:space="0" w:color="auto"/>
        <w:left w:val="none" w:sz="0" w:space="0" w:color="auto"/>
        <w:bottom w:val="none" w:sz="0" w:space="0" w:color="auto"/>
        <w:right w:val="none" w:sz="0" w:space="0" w:color="auto"/>
      </w:divBdr>
    </w:div>
    <w:div w:id="1632634026">
      <w:bodyDiv w:val="1"/>
      <w:marLeft w:val="0"/>
      <w:marRight w:val="0"/>
      <w:marTop w:val="0"/>
      <w:marBottom w:val="0"/>
      <w:divBdr>
        <w:top w:val="none" w:sz="0" w:space="0" w:color="auto"/>
        <w:left w:val="none" w:sz="0" w:space="0" w:color="auto"/>
        <w:bottom w:val="none" w:sz="0" w:space="0" w:color="auto"/>
        <w:right w:val="none" w:sz="0" w:space="0" w:color="auto"/>
      </w:divBdr>
    </w:div>
    <w:div w:id="1639146918">
      <w:bodyDiv w:val="1"/>
      <w:marLeft w:val="0"/>
      <w:marRight w:val="0"/>
      <w:marTop w:val="0"/>
      <w:marBottom w:val="0"/>
      <w:divBdr>
        <w:top w:val="none" w:sz="0" w:space="0" w:color="auto"/>
        <w:left w:val="none" w:sz="0" w:space="0" w:color="auto"/>
        <w:bottom w:val="none" w:sz="0" w:space="0" w:color="auto"/>
        <w:right w:val="none" w:sz="0" w:space="0" w:color="auto"/>
      </w:divBdr>
    </w:div>
    <w:div w:id="1645308622">
      <w:bodyDiv w:val="1"/>
      <w:marLeft w:val="0"/>
      <w:marRight w:val="0"/>
      <w:marTop w:val="0"/>
      <w:marBottom w:val="0"/>
      <w:divBdr>
        <w:top w:val="none" w:sz="0" w:space="0" w:color="auto"/>
        <w:left w:val="none" w:sz="0" w:space="0" w:color="auto"/>
        <w:bottom w:val="none" w:sz="0" w:space="0" w:color="auto"/>
        <w:right w:val="none" w:sz="0" w:space="0" w:color="auto"/>
      </w:divBdr>
    </w:div>
    <w:div w:id="1690137664">
      <w:bodyDiv w:val="1"/>
      <w:marLeft w:val="0"/>
      <w:marRight w:val="0"/>
      <w:marTop w:val="0"/>
      <w:marBottom w:val="0"/>
      <w:divBdr>
        <w:top w:val="none" w:sz="0" w:space="0" w:color="auto"/>
        <w:left w:val="none" w:sz="0" w:space="0" w:color="auto"/>
        <w:bottom w:val="none" w:sz="0" w:space="0" w:color="auto"/>
        <w:right w:val="none" w:sz="0" w:space="0" w:color="auto"/>
      </w:divBdr>
    </w:div>
    <w:div w:id="1732534101">
      <w:bodyDiv w:val="1"/>
      <w:marLeft w:val="0"/>
      <w:marRight w:val="0"/>
      <w:marTop w:val="0"/>
      <w:marBottom w:val="0"/>
      <w:divBdr>
        <w:top w:val="none" w:sz="0" w:space="0" w:color="auto"/>
        <w:left w:val="none" w:sz="0" w:space="0" w:color="auto"/>
        <w:bottom w:val="none" w:sz="0" w:space="0" w:color="auto"/>
        <w:right w:val="none" w:sz="0" w:space="0" w:color="auto"/>
      </w:divBdr>
    </w:div>
    <w:div w:id="1743018183">
      <w:bodyDiv w:val="1"/>
      <w:marLeft w:val="0"/>
      <w:marRight w:val="0"/>
      <w:marTop w:val="0"/>
      <w:marBottom w:val="0"/>
      <w:divBdr>
        <w:top w:val="none" w:sz="0" w:space="0" w:color="auto"/>
        <w:left w:val="none" w:sz="0" w:space="0" w:color="auto"/>
        <w:bottom w:val="none" w:sz="0" w:space="0" w:color="auto"/>
        <w:right w:val="none" w:sz="0" w:space="0" w:color="auto"/>
      </w:divBdr>
    </w:div>
    <w:div w:id="1759404098">
      <w:bodyDiv w:val="1"/>
      <w:marLeft w:val="0"/>
      <w:marRight w:val="0"/>
      <w:marTop w:val="0"/>
      <w:marBottom w:val="0"/>
      <w:divBdr>
        <w:top w:val="none" w:sz="0" w:space="0" w:color="auto"/>
        <w:left w:val="none" w:sz="0" w:space="0" w:color="auto"/>
        <w:bottom w:val="none" w:sz="0" w:space="0" w:color="auto"/>
        <w:right w:val="none" w:sz="0" w:space="0" w:color="auto"/>
      </w:divBdr>
    </w:div>
    <w:div w:id="2127045382">
      <w:bodyDiv w:val="1"/>
      <w:marLeft w:val="0"/>
      <w:marRight w:val="0"/>
      <w:marTop w:val="0"/>
      <w:marBottom w:val="0"/>
      <w:divBdr>
        <w:top w:val="none" w:sz="0" w:space="0" w:color="auto"/>
        <w:left w:val="none" w:sz="0" w:space="0" w:color="auto"/>
        <w:bottom w:val="none" w:sz="0" w:space="0" w:color="auto"/>
        <w:right w:val="none" w:sz="0" w:space="0" w:color="auto"/>
      </w:divBdr>
    </w:div>
    <w:div w:id="2127962461">
      <w:bodyDiv w:val="1"/>
      <w:marLeft w:val="0"/>
      <w:marRight w:val="0"/>
      <w:marTop w:val="0"/>
      <w:marBottom w:val="0"/>
      <w:divBdr>
        <w:top w:val="none" w:sz="0" w:space="0" w:color="auto"/>
        <w:left w:val="none" w:sz="0" w:space="0" w:color="auto"/>
        <w:bottom w:val="none" w:sz="0" w:space="0" w:color="auto"/>
        <w:right w:val="none" w:sz="0" w:space="0" w:color="auto"/>
      </w:divBdr>
    </w:div>
    <w:div w:id="21439610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jpeg"/><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customXml" Target="../customXml/item3.xml"/><Relationship Id="rId21" Type="http://schemas.openxmlformats.org/officeDocument/2006/relationships/image" Target="media/image9.png"/><Relationship Id="rId34" Type="http://schemas.openxmlformats.org/officeDocument/2006/relationships/theme" Target="theme/theme1.xml"/><Relationship Id="rId7" Type="http://schemas.openxmlformats.org/officeDocument/2006/relationships/numbering" Target="numbering.xml"/><Relationship Id="rId12" Type="http://schemas.openxmlformats.org/officeDocument/2006/relationships/endnotes" Target="endnotes.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footnotes" Target="footnotes.xml"/><Relationship Id="rId24" Type="http://schemas.openxmlformats.org/officeDocument/2006/relationships/image" Target="media/image12.png"/><Relationship Id="rId32"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yperlink" Target="https://www.researchgate.net/publication/235634121_Experimental_Investigation_of_Water_Wave_Characteristics_in_a_Wave_Channel/figures?lo=1" TargetMode="External"/><Relationship Id="rId10" Type="http://schemas.openxmlformats.org/officeDocument/2006/relationships/webSettings" Target="webSettings.xml"/><Relationship Id="rId19" Type="http://schemas.openxmlformats.org/officeDocument/2006/relationships/image" Target="media/image7.png"/><Relationship Id="rId31"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settings" Target="setting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footer" Target="footer1.xml"/><Relationship Id="rId8"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WillemPol\Downloads\KOH_rapport%20informeel.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974486604A94E518105EE1A9FE73414"/>
        <w:category>
          <w:name w:val="Algemeen"/>
          <w:gallery w:val="placeholder"/>
        </w:category>
        <w:types>
          <w:type w:val="bbPlcHdr"/>
        </w:types>
        <w:behaviors>
          <w:behavior w:val="content"/>
        </w:behaviors>
        <w:guid w:val="{66707B2B-9701-428D-B095-69C1F66D16FD}"/>
      </w:docPartPr>
      <w:docPartBody>
        <w:p w:rsidR="00A04993" w:rsidRDefault="00BD371A">
          <w:pPr>
            <w:pStyle w:val="E974486604A94E518105EE1A9FE73414"/>
          </w:pPr>
          <w:r w:rsidRPr="001607C4">
            <w:rPr>
              <w:rStyle w:val="PlaceholderText"/>
            </w:rPr>
            <w:t>[Titel]</w:t>
          </w:r>
        </w:p>
      </w:docPartBody>
    </w:docPart>
    <w:docPart>
      <w:docPartPr>
        <w:name w:val="A9503D3EAD984B9D97C3BCF9585B40BE"/>
        <w:category>
          <w:name w:val="Algemeen"/>
          <w:gallery w:val="placeholder"/>
        </w:category>
        <w:types>
          <w:type w:val="bbPlcHdr"/>
        </w:types>
        <w:behaviors>
          <w:behavior w:val="content"/>
        </w:behaviors>
        <w:guid w:val="{E055927F-8BFF-4FAD-86B7-32C79DCE8CD6}"/>
      </w:docPartPr>
      <w:docPartBody>
        <w:p w:rsidR="00A04993" w:rsidRDefault="00BD371A">
          <w:pPr>
            <w:pStyle w:val="A9503D3EAD984B9D97C3BCF9585B40BE"/>
          </w:pPr>
          <w:r w:rsidRPr="001607C4">
            <w:rPr>
              <w:rStyle w:val="PlaceholderText"/>
            </w:rPr>
            <w:t>[Status]</w:t>
          </w:r>
        </w:p>
      </w:docPartBody>
    </w:docPart>
    <w:docPart>
      <w:docPartPr>
        <w:name w:val="E8E3CB707AD54FC0B2EE51B9D8A421CA"/>
        <w:category>
          <w:name w:val="Algemeen"/>
          <w:gallery w:val="placeholder"/>
        </w:category>
        <w:types>
          <w:type w:val="bbPlcHdr"/>
        </w:types>
        <w:behaviors>
          <w:behavior w:val="content"/>
        </w:behaviors>
        <w:guid w:val="{A0DD3F44-75EA-4089-AF33-317F87F52801}"/>
      </w:docPartPr>
      <w:docPartBody>
        <w:p w:rsidR="00A04993" w:rsidRDefault="00BD371A">
          <w:pPr>
            <w:pStyle w:val="E8E3CB707AD54FC0B2EE51B9D8A421CA"/>
          </w:pPr>
          <w:r w:rsidRPr="00C34CFF">
            <w:rPr>
              <w:rStyle w:val="PlaceholderText"/>
            </w:rPr>
            <w:t>[Publicatiedatum]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oppins">
    <w:charset w:val="00"/>
    <w:family w:val="auto"/>
    <w:pitch w:val="variable"/>
    <w:sig w:usb0="00008007" w:usb1="00000000" w:usb2="00000000" w:usb3="00000000" w:csb0="00000093" w:csb1="00000000"/>
  </w:font>
  <w:font w:name="Corbel">
    <w:panose1 w:val="020B0503020204020204"/>
    <w:charset w:val="00"/>
    <w:family w:val="swiss"/>
    <w:pitch w:val="variable"/>
    <w:sig w:usb0="A00002EF" w:usb1="4000A44B" w:usb2="00000000" w:usb3="00000000" w:csb0="0000019F" w:csb1="00000000"/>
  </w:font>
  <w:font w:name="Adelle">
    <w:altName w:val="Calibri"/>
    <w:panose1 w:val="00000000000000000000"/>
    <w:charset w:val="00"/>
    <w:family w:val="modern"/>
    <w:notTrueType/>
    <w:pitch w:val="variable"/>
    <w:sig w:usb0="00000007" w:usb1="00000001" w:usb2="00000000" w:usb3="00000000" w:csb0="00000093" w:csb1="00000000"/>
  </w:font>
  <w:font w:name="TT Firs Neue">
    <w:altName w:val="Calibri"/>
    <w:charset w:val="00"/>
    <w:family w:val="auto"/>
    <w:pitch w:val="variable"/>
    <w:sig w:usb0="A000027F" w:usb1="5000006B" w:usb2="00000000" w:usb3="00000000" w:csb0="00000097"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4993"/>
    <w:rsid w:val="00045564"/>
    <w:rsid w:val="00050582"/>
    <w:rsid w:val="00064072"/>
    <w:rsid w:val="000B2EA9"/>
    <w:rsid w:val="000B75DC"/>
    <w:rsid w:val="0011379B"/>
    <w:rsid w:val="00152B8B"/>
    <w:rsid w:val="00177AC8"/>
    <w:rsid w:val="001B0D00"/>
    <w:rsid w:val="001B383A"/>
    <w:rsid w:val="001D33E2"/>
    <w:rsid w:val="001E1526"/>
    <w:rsid w:val="001F5CCA"/>
    <w:rsid w:val="002263E2"/>
    <w:rsid w:val="00246929"/>
    <w:rsid w:val="00271F65"/>
    <w:rsid w:val="002B3880"/>
    <w:rsid w:val="002C418B"/>
    <w:rsid w:val="002E3F39"/>
    <w:rsid w:val="002E4CE0"/>
    <w:rsid w:val="002E5E7A"/>
    <w:rsid w:val="0030731E"/>
    <w:rsid w:val="003541EB"/>
    <w:rsid w:val="003A42EF"/>
    <w:rsid w:val="003A455C"/>
    <w:rsid w:val="003B6161"/>
    <w:rsid w:val="003F4061"/>
    <w:rsid w:val="003F4484"/>
    <w:rsid w:val="00430774"/>
    <w:rsid w:val="004636E9"/>
    <w:rsid w:val="004644E2"/>
    <w:rsid w:val="0047448A"/>
    <w:rsid w:val="004935B9"/>
    <w:rsid w:val="00573E15"/>
    <w:rsid w:val="00581F0B"/>
    <w:rsid w:val="005954DC"/>
    <w:rsid w:val="005D3B7A"/>
    <w:rsid w:val="0060508B"/>
    <w:rsid w:val="00641BA1"/>
    <w:rsid w:val="00665423"/>
    <w:rsid w:val="006A7DF9"/>
    <w:rsid w:val="006E7233"/>
    <w:rsid w:val="006F0351"/>
    <w:rsid w:val="006F2645"/>
    <w:rsid w:val="006F3536"/>
    <w:rsid w:val="00703806"/>
    <w:rsid w:val="00706D7F"/>
    <w:rsid w:val="00750DAF"/>
    <w:rsid w:val="00761740"/>
    <w:rsid w:val="00786499"/>
    <w:rsid w:val="00794837"/>
    <w:rsid w:val="007B37BB"/>
    <w:rsid w:val="007B438D"/>
    <w:rsid w:val="007C7422"/>
    <w:rsid w:val="007C7AD3"/>
    <w:rsid w:val="007E5619"/>
    <w:rsid w:val="00805044"/>
    <w:rsid w:val="00823470"/>
    <w:rsid w:val="008361FF"/>
    <w:rsid w:val="00836CF0"/>
    <w:rsid w:val="0084156D"/>
    <w:rsid w:val="00860B41"/>
    <w:rsid w:val="00863941"/>
    <w:rsid w:val="008B3F27"/>
    <w:rsid w:val="008C2307"/>
    <w:rsid w:val="00903A56"/>
    <w:rsid w:val="009246C9"/>
    <w:rsid w:val="00986761"/>
    <w:rsid w:val="009973EF"/>
    <w:rsid w:val="009B094B"/>
    <w:rsid w:val="009B2366"/>
    <w:rsid w:val="009B303E"/>
    <w:rsid w:val="009E4DC9"/>
    <w:rsid w:val="009E589A"/>
    <w:rsid w:val="00A00BCC"/>
    <w:rsid w:val="00A04993"/>
    <w:rsid w:val="00A13C57"/>
    <w:rsid w:val="00A27FA9"/>
    <w:rsid w:val="00A32B8B"/>
    <w:rsid w:val="00A67327"/>
    <w:rsid w:val="00A7793B"/>
    <w:rsid w:val="00AE5264"/>
    <w:rsid w:val="00B27343"/>
    <w:rsid w:val="00B53B29"/>
    <w:rsid w:val="00B64B67"/>
    <w:rsid w:val="00B66B71"/>
    <w:rsid w:val="00B744FE"/>
    <w:rsid w:val="00B872BF"/>
    <w:rsid w:val="00BA11BD"/>
    <w:rsid w:val="00BA3794"/>
    <w:rsid w:val="00BD371A"/>
    <w:rsid w:val="00BD47ED"/>
    <w:rsid w:val="00BE0CB4"/>
    <w:rsid w:val="00BF7D59"/>
    <w:rsid w:val="00C01DE8"/>
    <w:rsid w:val="00C149A0"/>
    <w:rsid w:val="00C337EE"/>
    <w:rsid w:val="00C414D4"/>
    <w:rsid w:val="00C41837"/>
    <w:rsid w:val="00C55864"/>
    <w:rsid w:val="00C7085D"/>
    <w:rsid w:val="00C8334E"/>
    <w:rsid w:val="00CC3CCD"/>
    <w:rsid w:val="00CE43DE"/>
    <w:rsid w:val="00CF2B9B"/>
    <w:rsid w:val="00D00ED7"/>
    <w:rsid w:val="00D47331"/>
    <w:rsid w:val="00D70047"/>
    <w:rsid w:val="00D9290D"/>
    <w:rsid w:val="00DB2C25"/>
    <w:rsid w:val="00DE0E83"/>
    <w:rsid w:val="00DE3D5B"/>
    <w:rsid w:val="00E01842"/>
    <w:rsid w:val="00E70DEF"/>
    <w:rsid w:val="00EE5789"/>
    <w:rsid w:val="00EE58AE"/>
    <w:rsid w:val="00EE7A6E"/>
    <w:rsid w:val="00F05351"/>
    <w:rsid w:val="00F06643"/>
    <w:rsid w:val="00F240B7"/>
    <w:rsid w:val="00F349B5"/>
    <w:rsid w:val="00F444AC"/>
    <w:rsid w:val="00F71E5B"/>
    <w:rsid w:val="00F92D67"/>
    <w:rsid w:val="00F95334"/>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nl-NL" w:eastAsia="nl-NL"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50582"/>
    <w:rPr>
      <w:color w:val="808080"/>
    </w:rPr>
  </w:style>
  <w:style w:type="paragraph" w:customStyle="1" w:styleId="E974486604A94E518105EE1A9FE73414">
    <w:name w:val="E974486604A94E518105EE1A9FE73414"/>
  </w:style>
  <w:style w:type="paragraph" w:customStyle="1" w:styleId="A9503D3EAD984B9D97C3BCF9585B40BE">
    <w:name w:val="A9503D3EAD984B9D97C3BCF9585B40BE"/>
  </w:style>
  <w:style w:type="paragraph" w:customStyle="1" w:styleId="E8E3CB707AD54FC0B2EE51B9D8A421CA">
    <w:name w:val="E8E3CB707AD54FC0B2EE51B9D8A421C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KOH">
  <a:themeElements>
    <a:clrScheme name="KOH">
      <a:dk1>
        <a:srgbClr val="2E3845"/>
      </a:dk1>
      <a:lt1>
        <a:sysClr val="window" lastClr="FFFFFF"/>
      </a:lt1>
      <a:dk2>
        <a:srgbClr val="2E3845"/>
      </a:dk2>
      <a:lt2>
        <a:srgbClr val="FFFFFF"/>
      </a:lt2>
      <a:accent1>
        <a:srgbClr val="ED6C34"/>
      </a:accent1>
      <a:accent2>
        <a:srgbClr val="2E3845"/>
      </a:accent2>
      <a:accent3>
        <a:srgbClr val="155349"/>
      </a:accent3>
      <a:accent4>
        <a:srgbClr val="335593"/>
      </a:accent4>
      <a:accent5>
        <a:srgbClr val="C7C7C7"/>
      </a:accent5>
      <a:accent6>
        <a:srgbClr val="FFFFFF"/>
      </a:accent6>
      <a:hlink>
        <a:srgbClr val="ED6C34"/>
      </a:hlink>
      <a:folHlink>
        <a:srgbClr val="C7C7C7"/>
      </a:folHlink>
    </a:clrScheme>
    <a:fontScheme name="AKJ">
      <a:majorFont>
        <a:latin typeface="Corbel"/>
        <a:ea typeface=""/>
        <a:cs typeface=""/>
      </a:majorFont>
      <a:minorFont>
        <a:latin typeface="Corbe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xDef>
      <a:spPr>
        <a:noFill/>
        <a:ln w="6350">
          <a:noFill/>
        </a:ln>
      </a:spPr>
      <a:bodyPr rot="0" spcFirstLastPara="0" vertOverflow="overflow" horzOverflow="overflow" vert="horz" wrap="square" lIns="91440" tIns="45720" rIns="91440" bIns="45720" numCol="1" spcCol="0" rtlCol="0" fromWordArt="0" anchor="t" anchorCtr="0" forceAA="0" compatLnSpc="1">
        <a:prstTxWarp prst="textNoShape">
          <a:avLst/>
        </a:prstTxWarp>
        <a:noAutofit/>
      </a:bodyPr>
      <a:lstStyle/>
    </a:tx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CoverPageProperties xmlns="http://schemas.microsoft.com/office/2006/coverPageProps">
  <PublishDate>2026-06-30T00:00:00</PublishDate>
  <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Format" ma:contentTypeID="0x0101009E9C2234EDEB834191B1002455570EF000F6C44423AFE80943A19515FB7CCB1A45" ma:contentTypeVersion="3" ma:contentTypeDescription="Format" ma:contentTypeScope="" ma:versionID="7dc4a6242567cedaf960b927b382b66c">
  <xsd:schema xmlns:xsd="http://www.w3.org/2001/XMLSchema" xmlns:xs="http://www.w3.org/2001/XMLSchema" xmlns:p="http://schemas.microsoft.com/office/2006/metadata/properties" xmlns:ns2="a080b7c8-c20a-4576-99c6-bdeb595112fa" targetNamespace="http://schemas.microsoft.com/office/2006/metadata/properties" ma:root="true" ma:fieldsID="0889c5240113a98ccc26d19592bff7ef" ns2:_="">
    <xsd:import namespace="a080b7c8-c20a-4576-99c6-bdeb595112fa"/>
    <xsd:element name="properties">
      <xsd:complexType>
        <xsd:sequence>
          <xsd:element name="documentManagement">
            <xsd:complexType>
              <xsd:all>
                <xsd:element ref="ns2:_dlc_DocId" minOccurs="0"/>
                <xsd:element ref="ns2:_dlc_DocIdUrl" minOccurs="0"/>
                <xsd:element ref="ns2:_dlc_DocIdPersistId" minOccurs="0"/>
                <xsd:element ref="ns2:SharedWithUsers" minOccurs="0"/>
                <xsd:element ref="ns2: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080b7c8-c20a-4576-99c6-bdeb595112fa" elementFormDefault="qualified">
    <xsd:import namespace="http://schemas.microsoft.com/office/2006/documentManagement/types"/>
    <xsd:import namespace="http://schemas.microsoft.com/office/infopath/2007/PartnerControls"/>
    <xsd:element name="_dlc_DocId" ma:index="8" nillable="true" ma:displayName="Waarde van de document-id" ma:description="De waarde van de document-id die aan dit item is toegewezen." ma:internalName="_dlc_DocId" ma:readOnly="true">
      <xsd:simpleType>
        <xsd:restriction base="dms:Text"/>
      </xsd:simpleType>
    </xsd:element>
    <xsd:element name="_dlc_DocIdUrl" ma:index="9" nillable="true" ma:displayName="Document-id" ma:description="Permanente koppeling naar dit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SharedWithUsers" ma:index="11"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Gedeeld met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dlc_DocId xmlns="a080b7c8-c20a-4576-99c6-bdeb595112fa">EYEWNVZJW3N4-1968715154-85</_dlc_DocId>
    <_dlc_DocIdUrl xmlns="a080b7c8-c20a-4576-99c6-bdeb595112fa">
      <Url>https://oosterhofholman.sharepoint.com/sites/Bibliotheek/_layouts/15/DocIdRedir.aspx?ID=EYEWNVZJW3N4-1968715154-85</Url>
      <Description>EYEWNVZJW3N4-1968715154-85</Description>
    </_dlc_DocIdUrl>
  </documentManagement>
</p:properties>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6.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4492CEA-FE47-46BE-B388-7BED8842A87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080b7c8-c20a-4576-99c6-bdeb595112f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4FF0BA1-35C5-4199-839A-8CC9B0D7561D}">
  <ds:schemaRefs>
    <ds:schemaRef ds:uri="http://schemas.microsoft.com/office/2006/metadata/properties"/>
    <ds:schemaRef ds:uri="http://schemas.microsoft.com/office/infopath/2007/PartnerControls"/>
    <ds:schemaRef ds:uri="a080b7c8-c20a-4576-99c6-bdeb595112fa"/>
  </ds:schemaRefs>
</ds:datastoreItem>
</file>

<file path=customXml/itemProps4.xml><?xml version="1.0" encoding="utf-8"?>
<ds:datastoreItem xmlns:ds="http://schemas.openxmlformats.org/officeDocument/2006/customXml" ds:itemID="{A6E73809-3524-4934-96D4-EA342841B378}">
  <ds:schemaRefs>
    <ds:schemaRef ds:uri="http://schemas.microsoft.com/sharepoint/events"/>
  </ds:schemaRefs>
</ds:datastoreItem>
</file>

<file path=customXml/itemProps5.xml><?xml version="1.0" encoding="utf-8"?>
<ds:datastoreItem xmlns:ds="http://schemas.openxmlformats.org/officeDocument/2006/customXml" ds:itemID="{771EC830-012C-480A-BEE5-D391F76317D0}">
  <ds:schemaRefs>
    <ds:schemaRef ds:uri="http://schemas.openxmlformats.org/officeDocument/2006/bibliography"/>
  </ds:schemaRefs>
</ds:datastoreItem>
</file>

<file path=customXml/itemProps6.xml><?xml version="1.0" encoding="utf-8"?>
<ds:datastoreItem xmlns:ds="http://schemas.openxmlformats.org/officeDocument/2006/customXml" ds:itemID="{2100F51D-15C3-438F-8E86-ACBF6445D58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KOH_rapport informeel</Template>
  <TotalTime>0</TotalTime>
  <Pages>32</Pages>
  <Words>7090</Words>
  <Characters>40415</Characters>
  <Application>Microsoft Office Word</Application>
  <DocSecurity>0</DocSecurity>
  <Lines>336</Lines>
  <Paragraphs>94</Paragraphs>
  <ScaleCrop>false</ScaleCrop>
  <HeadingPairs>
    <vt:vector size="2" baseType="variant">
      <vt:variant>
        <vt:lpstr>Titel</vt:lpstr>
      </vt:variant>
      <vt:variant>
        <vt:i4>1</vt:i4>
      </vt:variant>
    </vt:vector>
  </HeadingPairs>
  <TitlesOfParts>
    <vt:vector size="1" baseType="lpstr">
      <vt:lpstr>A Comparative Analysis of Hydraulic Stability Methods for Rock Protection of Subsea Cables in Nearshore Environments</vt:lpstr>
    </vt:vector>
  </TitlesOfParts>
  <Company>Koninklijke Oosterhof Holman</Company>
  <LinksUpToDate>false</LinksUpToDate>
  <CharactersWithSpaces>47411</CharactersWithSpaces>
  <SharedDoc>false</SharedDoc>
  <HLinks>
    <vt:vector size="24" baseType="variant">
      <vt:variant>
        <vt:i4>1638459</vt:i4>
      </vt:variant>
      <vt:variant>
        <vt:i4>20</vt:i4>
      </vt:variant>
      <vt:variant>
        <vt:i4>0</vt:i4>
      </vt:variant>
      <vt:variant>
        <vt:i4>5</vt:i4>
      </vt:variant>
      <vt:variant>
        <vt:lpwstr/>
      </vt:variant>
      <vt:variant>
        <vt:lpwstr>_Toc116986405</vt:lpwstr>
      </vt:variant>
      <vt:variant>
        <vt:i4>1638459</vt:i4>
      </vt:variant>
      <vt:variant>
        <vt:i4>14</vt:i4>
      </vt:variant>
      <vt:variant>
        <vt:i4>0</vt:i4>
      </vt:variant>
      <vt:variant>
        <vt:i4>5</vt:i4>
      </vt:variant>
      <vt:variant>
        <vt:lpwstr/>
      </vt:variant>
      <vt:variant>
        <vt:lpwstr>_Toc116986404</vt:lpwstr>
      </vt:variant>
      <vt:variant>
        <vt:i4>1638459</vt:i4>
      </vt:variant>
      <vt:variant>
        <vt:i4>8</vt:i4>
      </vt:variant>
      <vt:variant>
        <vt:i4>0</vt:i4>
      </vt:variant>
      <vt:variant>
        <vt:i4>5</vt:i4>
      </vt:variant>
      <vt:variant>
        <vt:lpwstr/>
      </vt:variant>
      <vt:variant>
        <vt:lpwstr>_Toc116986403</vt:lpwstr>
      </vt:variant>
      <vt:variant>
        <vt:i4>1638459</vt:i4>
      </vt:variant>
      <vt:variant>
        <vt:i4>2</vt:i4>
      </vt:variant>
      <vt:variant>
        <vt:i4>0</vt:i4>
      </vt:variant>
      <vt:variant>
        <vt:i4>5</vt:i4>
      </vt:variant>
      <vt:variant>
        <vt:lpwstr/>
      </vt:variant>
      <vt:variant>
        <vt:lpwstr>_Toc116986402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Comparative Analysis of Hydraulic Stability Methods for Rock Protection of Subsea Cables in Nearshore Environments</dc:title>
  <dc:subject/>
  <dc:creator>Willem Pol</dc:creator>
  <cp:keywords/>
  <dc:description/>
  <cp:lastModifiedBy>Willem Pol</cp:lastModifiedBy>
  <cp:revision>197</cp:revision>
  <cp:lastPrinted>2026-05-18T17:38:00Z</cp:lastPrinted>
  <dcterms:created xsi:type="dcterms:W3CDTF">2026-03-07T17:53:00Z</dcterms:created>
  <dcterms:modified xsi:type="dcterms:W3CDTF">2026-07-01T09:17:00Z</dcterms:modified>
  <cp:contentStatus>Version 1.0</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0x0101009E9C2234EDEB834191B1002455570EF000F6C44423AFE80943A19515FB7CCB1A45</vt:lpwstr>
  </property>
  <property fmtid="{D5CDD505-2E9C-101B-9397-08002B2CF9AE}" pid="3" name="_dlc_DocIdItemGuid">
    <vt:lpwstr>e20d5fa6-77b7-4448-a2b1-6e20253f1470</vt:lpwstr>
  </property>
</Properties>
</file>