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37" w:rsidRPr="002B6537" w:rsidRDefault="004374F8" w:rsidP="002B6537">
      <w:pPr>
        <w:pStyle w:val="a5"/>
        <w:numPr>
          <w:ilvl w:val="0"/>
          <w:numId w:val="1"/>
        </w:numPr>
        <w:ind w:leftChars="0"/>
        <w:rPr>
          <w:rFonts w:hint="eastAsia"/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需求目的</w:t>
      </w:r>
      <w:r w:rsidRPr="004374F8">
        <w:rPr>
          <w:rFonts w:eastAsia="PMingLiU"/>
          <w:color w:val="1F497D"/>
          <w:sz w:val="24"/>
          <w:szCs w:val="24"/>
          <w:lang w:eastAsia="zh-TW"/>
        </w:rPr>
        <w:t>: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程式目的要解決甚麼問題</w:t>
      </w:r>
      <w:r w:rsidRPr="004374F8">
        <w:rPr>
          <w:rFonts w:eastAsia="PMingLiU"/>
          <w:color w:val="1F497D"/>
          <w:sz w:val="24"/>
          <w:szCs w:val="24"/>
          <w:lang w:eastAsia="zh-TW"/>
        </w:rPr>
        <w:t>?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或想做到甚麼結果</w:t>
      </w:r>
    </w:p>
    <w:p w:rsidR="002B6537" w:rsidRDefault="004374F8" w:rsidP="002B6537">
      <w:pPr>
        <w:pStyle w:val="a5"/>
        <w:ind w:leftChars="0" w:left="360"/>
        <w:rPr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從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SQL SERVER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資料庫表中按一定規則採集資料到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EXCEL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中，並上傳到客戶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FTP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伺服器上，同時產生一個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XML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檔</w:t>
      </w:r>
    </w:p>
    <w:p w:rsidR="002B6537" w:rsidRPr="002B6537" w:rsidRDefault="004374F8" w:rsidP="002B6537">
      <w:pPr>
        <w:pStyle w:val="a5"/>
        <w:numPr>
          <w:ilvl w:val="0"/>
          <w:numId w:val="1"/>
        </w:numPr>
        <w:ind w:leftChars="0"/>
        <w:rPr>
          <w:rFonts w:hint="eastAsia"/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來源資料</w:t>
      </w:r>
      <w:r w:rsidRPr="004374F8">
        <w:rPr>
          <w:rFonts w:eastAsia="PMingLiU"/>
          <w:color w:val="1F497D"/>
          <w:sz w:val="24"/>
          <w:szCs w:val="24"/>
          <w:lang w:eastAsia="zh-TW"/>
        </w:rPr>
        <w:t>: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提供來源資料</w:t>
      </w:r>
      <w:r w:rsidRPr="004374F8">
        <w:rPr>
          <w:rFonts w:eastAsia="PMingLiU"/>
          <w:color w:val="1F497D"/>
          <w:sz w:val="24"/>
          <w:szCs w:val="24"/>
          <w:lang w:eastAsia="zh-TW"/>
        </w:rPr>
        <w:t>,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可以是人工</w:t>
      </w:r>
      <w:r w:rsidRPr="004374F8">
        <w:rPr>
          <w:rFonts w:eastAsia="PMingLiU"/>
          <w:color w:val="1F497D"/>
          <w:sz w:val="24"/>
          <w:szCs w:val="24"/>
          <w:lang w:eastAsia="zh-TW"/>
        </w:rPr>
        <w:t>KEY ,EXCEL ,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其他系統拋轉</w:t>
      </w:r>
      <w:r w:rsidRPr="004374F8">
        <w:rPr>
          <w:rFonts w:eastAsia="PMingLiU"/>
          <w:color w:val="1F497D"/>
          <w:sz w:val="24"/>
          <w:szCs w:val="24"/>
          <w:lang w:eastAsia="zh-TW"/>
        </w:rPr>
        <w:t>…..,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請說明</w:t>
      </w:r>
    </w:p>
    <w:p w:rsidR="002B6537" w:rsidRDefault="004374F8" w:rsidP="002B6537">
      <w:pPr>
        <w:pStyle w:val="a5"/>
        <w:ind w:leftChars="0" w:left="360"/>
        <w:rPr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資料來源：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 xml:space="preserve">SQL SERVER 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資料表</w:t>
      </w:r>
    </w:p>
    <w:p w:rsidR="002B6537" w:rsidRPr="002B6537" w:rsidRDefault="004374F8" w:rsidP="002B6537">
      <w:pPr>
        <w:pStyle w:val="a5"/>
        <w:numPr>
          <w:ilvl w:val="0"/>
          <w:numId w:val="1"/>
        </w:numPr>
        <w:ind w:leftChars="0"/>
        <w:rPr>
          <w:rFonts w:hint="eastAsia"/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產出結果</w:t>
      </w:r>
      <w:r w:rsidRPr="004374F8">
        <w:rPr>
          <w:rFonts w:eastAsia="PMingLiU"/>
          <w:color w:val="1F497D"/>
          <w:sz w:val="24"/>
          <w:szCs w:val="24"/>
          <w:lang w:eastAsia="zh-TW"/>
        </w:rPr>
        <w:t>: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就是客戶最終想看到甚麼</w:t>
      </w:r>
      <w:r w:rsidRPr="004374F8">
        <w:rPr>
          <w:rFonts w:eastAsia="PMingLiU"/>
          <w:color w:val="1F497D"/>
          <w:sz w:val="24"/>
          <w:szCs w:val="24"/>
          <w:lang w:eastAsia="zh-TW"/>
        </w:rPr>
        <w:t>?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查詢甚麼資料</w:t>
      </w:r>
      <w:r w:rsidRPr="004374F8">
        <w:rPr>
          <w:rFonts w:eastAsia="PMingLiU"/>
          <w:color w:val="1F497D"/>
          <w:sz w:val="24"/>
          <w:szCs w:val="24"/>
          <w:lang w:eastAsia="zh-TW"/>
        </w:rPr>
        <w:t>?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產生甚麼報表</w:t>
      </w:r>
    </w:p>
    <w:p w:rsidR="002B6537" w:rsidRDefault="002B6537" w:rsidP="002B6537">
      <w:pPr>
        <w:pStyle w:val="a5"/>
        <w:ind w:leftChars="0" w:left="360"/>
        <w:rPr>
          <w:color w:val="1F497D"/>
          <w:sz w:val="24"/>
          <w:szCs w:val="24"/>
          <w:lang w:eastAsia="zh-TW"/>
        </w:rPr>
      </w:pPr>
    </w:p>
    <w:p w:rsidR="002B6537" w:rsidRPr="002B6537" w:rsidRDefault="004374F8" w:rsidP="002B6537">
      <w:pPr>
        <w:pStyle w:val="a5"/>
        <w:numPr>
          <w:ilvl w:val="0"/>
          <w:numId w:val="1"/>
        </w:numPr>
        <w:ind w:leftChars="0"/>
        <w:rPr>
          <w:rFonts w:hint="eastAsia"/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使用設備</w:t>
      </w:r>
      <w:r w:rsidRPr="004374F8">
        <w:rPr>
          <w:rFonts w:eastAsia="PMingLiU"/>
          <w:color w:val="1F497D"/>
          <w:sz w:val="24"/>
          <w:szCs w:val="24"/>
          <w:lang w:eastAsia="zh-TW"/>
        </w:rPr>
        <w:t>: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用到的所有設備</w:t>
      </w:r>
    </w:p>
    <w:p w:rsidR="002B6537" w:rsidRDefault="004374F8" w:rsidP="002B6537">
      <w:pPr>
        <w:pStyle w:val="a5"/>
        <w:ind w:leftChars="0" w:left="360"/>
        <w:rPr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無條碼設備，純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PC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操作</w:t>
      </w:r>
    </w:p>
    <w:p w:rsidR="002B6537" w:rsidRDefault="004374F8" w:rsidP="002B6537">
      <w:pPr>
        <w:pStyle w:val="a5"/>
        <w:numPr>
          <w:ilvl w:val="0"/>
          <w:numId w:val="1"/>
        </w:numPr>
        <w:ind w:leftChars="0"/>
        <w:rPr>
          <w:rFonts w:hint="eastAsia"/>
          <w:color w:val="1F497D"/>
          <w:sz w:val="24"/>
          <w:szCs w:val="24"/>
          <w:lang w:eastAsia="zh-TW"/>
        </w:rPr>
      </w:pP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採用架構</w:t>
      </w:r>
      <w:r w:rsidRPr="004374F8">
        <w:rPr>
          <w:rFonts w:eastAsia="PMingLiU"/>
          <w:color w:val="1F497D"/>
          <w:sz w:val="24"/>
          <w:szCs w:val="24"/>
          <w:lang w:eastAsia="zh-TW"/>
        </w:rPr>
        <w:t xml:space="preserve">:PDA OR PC BASE OR WEB BASE? 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單機或多人等</w:t>
      </w:r>
      <w:r w:rsidRPr="004374F8">
        <w:rPr>
          <w:rFonts w:eastAsia="PMingLiU"/>
          <w:color w:val="1F497D"/>
          <w:sz w:val="24"/>
          <w:szCs w:val="24"/>
          <w:lang w:eastAsia="zh-TW"/>
        </w:rPr>
        <w:t>…..</w:t>
      </w:r>
    </w:p>
    <w:p w:rsidR="002B6537" w:rsidRDefault="004374F8" w:rsidP="002B6537">
      <w:pPr>
        <w:pStyle w:val="a5"/>
        <w:ind w:leftChars="0" w:left="360"/>
        <w:rPr>
          <w:color w:val="1F497D"/>
          <w:sz w:val="24"/>
          <w:szCs w:val="24"/>
          <w:lang w:eastAsia="zh-TW"/>
        </w:rPr>
      </w:pPr>
      <w:r w:rsidRPr="004374F8">
        <w:rPr>
          <w:rFonts w:eastAsia="PMingLiU" w:hint="eastAsia"/>
          <w:color w:val="1F497D"/>
          <w:sz w:val="24"/>
          <w:szCs w:val="24"/>
          <w:lang w:eastAsia="zh-TW"/>
        </w:rPr>
        <w:t>程式安裝在伺服器端，自動生成報表到電腦指定資料夾，然後可以通過程式按鈕觸發，自動上傳到</w:t>
      </w:r>
      <w:r w:rsidRPr="004374F8">
        <w:rPr>
          <w:rFonts w:eastAsia="PMingLiU"/>
          <w:color w:val="1F497D"/>
          <w:sz w:val="24"/>
          <w:szCs w:val="24"/>
          <w:lang w:eastAsia="zh-TW"/>
        </w:rPr>
        <w:t>FTP</w:t>
      </w:r>
      <w:r w:rsidRPr="004374F8">
        <w:rPr>
          <w:rFonts w:eastAsia="PMingLiU" w:hint="eastAsia"/>
          <w:color w:val="1F497D"/>
          <w:sz w:val="24"/>
          <w:szCs w:val="24"/>
          <w:lang w:eastAsia="zh-TW"/>
        </w:rPr>
        <w:t>伺服器</w:t>
      </w:r>
    </w:p>
    <w:p w:rsidR="002B6537" w:rsidRDefault="004374F8" w:rsidP="002B6537">
      <w:pPr>
        <w:pStyle w:val="a5"/>
        <w:numPr>
          <w:ilvl w:val="0"/>
          <w:numId w:val="1"/>
        </w:numPr>
        <w:ind w:leftChars="0"/>
        <w:rPr>
          <w:color w:val="1F497D"/>
          <w:sz w:val="24"/>
          <w:szCs w:val="24"/>
          <w:lang w:eastAsia="zh-TW"/>
        </w:rPr>
      </w:pPr>
      <w:r w:rsidRPr="004374F8">
        <w:rPr>
          <w:rFonts w:eastAsia="PMingLiU"/>
          <w:color w:val="1F497D"/>
          <w:sz w:val="24"/>
          <w:szCs w:val="24"/>
          <w:lang w:eastAsia="zh-TW"/>
        </w:rPr>
        <w:t>  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通訊架構</w:t>
      </w:r>
      <w:r w:rsidRPr="004374F8">
        <w:rPr>
          <w:rFonts w:eastAsia="PMingLiU"/>
          <w:color w:val="1F497D"/>
          <w:sz w:val="24"/>
          <w:szCs w:val="24"/>
          <w:lang w:eastAsia="zh-TW"/>
        </w:rPr>
        <w:t>: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無線或傳輸座傳輸</w:t>
      </w:r>
      <w:r w:rsidRPr="004374F8">
        <w:rPr>
          <w:rFonts w:eastAsia="PMingLiU"/>
          <w:color w:val="1F497D"/>
          <w:sz w:val="24"/>
          <w:szCs w:val="24"/>
          <w:lang w:eastAsia="zh-TW"/>
        </w:rPr>
        <w:t>? (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若有</w:t>
      </w:r>
      <w:r w:rsidRPr="004374F8">
        <w:rPr>
          <w:rFonts w:eastAsia="PMingLiU"/>
          <w:color w:val="1F497D"/>
          <w:sz w:val="24"/>
          <w:szCs w:val="24"/>
          <w:lang w:eastAsia="zh-TW"/>
        </w:rPr>
        <w:t xml:space="preserve"> PDA</w:t>
      </w:r>
      <w:r w:rsidRPr="004374F8">
        <w:rPr>
          <w:rFonts w:ascii="新細明體" w:eastAsia="PMingLiU" w:hAnsi="新細明體" w:hint="eastAsia"/>
          <w:color w:val="1F497D"/>
          <w:sz w:val="24"/>
          <w:szCs w:val="24"/>
          <w:lang w:eastAsia="zh-TW"/>
        </w:rPr>
        <w:t>需再提供</w:t>
      </w:r>
      <w:r w:rsidRPr="004374F8">
        <w:rPr>
          <w:rFonts w:eastAsia="PMingLiU"/>
          <w:color w:val="1F497D"/>
          <w:sz w:val="24"/>
          <w:szCs w:val="24"/>
          <w:lang w:eastAsia="zh-TW"/>
        </w:rPr>
        <w:t>)</w:t>
      </w:r>
    </w:p>
    <w:p w:rsidR="00000000" w:rsidRDefault="00C00A9E">
      <w:pPr>
        <w:rPr>
          <w:rFonts w:hint="eastAsia"/>
        </w:rPr>
      </w:pPr>
    </w:p>
    <w:p w:rsidR="00C93EDF" w:rsidRDefault="00C93EDF">
      <w:pPr>
        <w:rPr>
          <w:rFonts w:hint="eastAsia"/>
        </w:rPr>
      </w:pPr>
    </w:p>
    <w:p w:rsidR="00C93EDF" w:rsidRDefault="00C93EDF">
      <w:pPr>
        <w:rPr>
          <w:rFonts w:hint="eastAsia"/>
        </w:rPr>
      </w:pPr>
    </w:p>
    <w:p w:rsidR="00C93EDF" w:rsidRDefault="004374F8">
      <w:pPr>
        <w:rPr>
          <w:rFonts w:hint="eastAsia"/>
        </w:rPr>
      </w:pPr>
      <w:r w:rsidRPr="004374F8">
        <w:rPr>
          <w:rFonts w:eastAsia="PMingLiU" w:hint="eastAsia"/>
          <w:lang w:eastAsia="zh-TW"/>
        </w:rPr>
        <w:t>資料庫：</w:t>
      </w:r>
      <w:r w:rsidRPr="004374F8">
        <w:rPr>
          <w:rFonts w:eastAsia="PMingLiU"/>
          <w:lang w:eastAsia="zh-TW"/>
        </w:rPr>
        <w:t>SQL SERVER 2008</w:t>
      </w:r>
    </w:p>
    <w:p w:rsidR="00C93EDF" w:rsidRDefault="004374F8">
      <w:r w:rsidRPr="004374F8">
        <w:rPr>
          <w:rFonts w:eastAsia="PMingLiU" w:hint="eastAsia"/>
          <w:lang w:eastAsia="zh-TW"/>
        </w:rPr>
        <w:t>資料庫名：</w:t>
      </w:r>
      <w:r w:rsidRPr="004374F8">
        <w:rPr>
          <w:rFonts w:eastAsia="PMingLiU"/>
          <w:lang w:eastAsia="zh-TW"/>
        </w:rPr>
        <w:t>AurasDB</w:t>
      </w:r>
    </w:p>
    <w:p w:rsidR="00EB77EF" w:rsidRDefault="004374F8" w:rsidP="00EB77EF">
      <w:pPr>
        <w:jc w:val="left"/>
        <w:rPr>
          <w:rFonts w:hint="eastAsia"/>
        </w:rPr>
      </w:pPr>
      <w:r w:rsidRPr="004374F8">
        <w:rPr>
          <w:rFonts w:eastAsia="PMingLiU" w:hint="eastAsia"/>
          <w:lang w:eastAsia="zh-TW"/>
        </w:rPr>
        <w:t>表：</w:t>
      </w:r>
      <w:r w:rsidRPr="004374F8">
        <w:rPr>
          <w:rFonts w:eastAsia="PMingLiU"/>
          <w:lang w:eastAsia="zh-TW"/>
        </w:rPr>
        <w:t>DASTA</w:t>
      </w:r>
    </w:p>
    <w:p w:rsidR="00EB77EF" w:rsidRDefault="00EB77EF" w:rsidP="00EB77EF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36570" cy="45789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3EDF">
        <w:rPr>
          <w:rFonts w:hint="eastAsia"/>
        </w:rPr>
        <w:t xml:space="preserve"> </w:t>
      </w:r>
    </w:p>
    <w:p w:rsidR="00EB77EF" w:rsidRDefault="004374F8" w:rsidP="00EB77EF">
      <w:pPr>
        <w:jc w:val="left"/>
        <w:rPr>
          <w:rFonts w:hint="eastAsia"/>
        </w:rPr>
      </w:pPr>
      <w:r w:rsidRPr="004374F8">
        <w:rPr>
          <w:rFonts w:eastAsia="PMingLiU"/>
          <w:lang w:eastAsia="zh-TW"/>
        </w:rPr>
        <w:t xml:space="preserve">   (</w:t>
      </w:r>
      <w:r w:rsidRPr="004374F8">
        <w:rPr>
          <w:rFonts w:eastAsia="PMingLiU" w:hint="eastAsia"/>
          <w:lang w:eastAsia="zh-TW"/>
        </w:rPr>
        <w:t>後期可能增加一張表，記錄產品料號，如下圖所以，產品料號綁定其他內容，如</w:t>
      </w:r>
      <w:r w:rsidRPr="004374F8">
        <w:rPr>
          <w:rFonts w:eastAsia="PMingLiU"/>
          <w:lang w:eastAsia="zh-TW"/>
        </w:rPr>
        <w:t>CPU</w:t>
      </w:r>
      <w:r w:rsidRPr="004374F8">
        <w:rPr>
          <w:rFonts w:eastAsia="PMingLiU" w:hint="eastAsia"/>
          <w:lang w:eastAsia="zh-TW"/>
        </w:rPr>
        <w:t>設定功率，標準值等信息</w:t>
      </w:r>
      <w:r w:rsidRPr="004374F8">
        <w:rPr>
          <w:rFonts w:eastAsia="PMingLiU"/>
          <w:lang w:eastAsia="zh-TW"/>
        </w:rPr>
        <w:t xml:space="preserve">) </w:t>
      </w:r>
      <w:r w:rsidR="00C93EDF">
        <w:rPr>
          <w:rFonts w:hint="eastAsia"/>
          <w:noProof/>
        </w:rPr>
        <w:drawing>
          <wp:inline distT="0" distB="0" distL="0" distR="0">
            <wp:extent cx="5274310" cy="2222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EF" w:rsidRPr="00EB77EF" w:rsidRDefault="004374F8" w:rsidP="00EB77EF">
      <w:pPr>
        <w:jc w:val="left"/>
        <w:rPr>
          <w:rFonts w:hint="eastAsia"/>
        </w:rPr>
      </w:pPr>
      <w:r w:rsidRPr="004374F8">
        <w:rPr>
          <w:rFonts w:eastAsia="PMingLiU" w:hint="eastAsia"/>
          <w:lang w:eastAsia="zh-TW"/>
        </w:rPr>
        <w:t>下表中的數據都是從</w:t>
      </w:r>
      <w:r w:rsidRPr="004374F8">
        <w:rPr>
          <w:rFonts w:eastAsia="PMingLiU"/>
          <w:lang w:eastAsia="zh-TW"/>
        </w:rPr>
        <w:t>DASTA</w:t>
      </w:r>
      <w:r w:rsidRPr="004374F8">
        <w:rPr>
          <w:rFonts w:eastAsia="PMingLiU" w:hint="eastAsia"/>
          <w:lang w:eastAsia="zh-TW"/>
        </w:rPr>
        <w:t>表中獲得，其中</w:t>
      </w:r>
      <w:r w:rsidRPr="004374F8">
        <w:rPr>
          <w:rFonts w:eastAsia="PMingLiU"/>
          <w:lang w:eastAsia="zh-TW"/>
        </w:rPr>
        <w:t>CPU R</w:t>
      </w:r>
      <w:r w:rsidRPr="004374F8">
        <w:rPr>
          <w:rFonts w:eastAsia="PMingLiU" w:hint="eastAsia"/>
          <w:lang w:eastAsia="zh-TW"/>
        </w:rPr>
        <w:t>值與</w:t>
      </w:r>
      <w:r w:rsidRPr="004374F8">
        <w:rPr>
          <w:rFonts w:eastAsia="PMingLiU"/>
          <w:lang w:eastAsia="zh-TW"/>
        </w:rPr>
        <w:t>VGA R</w:t>
      </w:r>
      <w:r w:rsidRPr="004374F8">
        <w:rPr>
          <w:rFonts w:eastAsia="PMingLiU" w:hint="eastAsia"/>
          <w:lang w:eastAsia="zh-TW"/>
        </w:rPr>
        <w:t>值是通過計算得出</w:t>
      </w:r>
      <w:r w:rsidRPr="004374F8">
        <w:rPr>
          <w:rFonts w:eastAsia="PMingLiU"/>
          <w:lang w:eastAsia="zh-TW"/>
        </w:rPr>
        <w:t xml:space="preserve"> [</w:t>
      </w:r>
      <w:r w:rsidRPr="004374F8">
        <w:rPr>
          <w:rFonts w:eastAsia="PMingLiU" w:hint="eastAsia"/>
          <w:lang w:eastAsia="zh-TW"/>
        </w:rPr>
        <w:t>（</w:t>
      </w:r>
      <w:r w:rsidRPr="004374F8">
        <w:rPr>
          <w:rFonts w:eastAsia="PMingLiU"/>
          <w:lang w:eastAsia="zh-TW"/>
        </w:rPr>
        <w:t>CPU</w:t>
      </w:r>
      <w:r w:rsidRPr="004374F8">
        <w:rPr>
          <w:rFonts w:eastAsia="PMingLiU" w:hint="eastAsia"/>
          <w:lang w:eastAsia="zh-TW"/>
        </w:rPr>
        <w:t>溫度－環境溫度）</w:t>
      </w:r>
      <w:r w:rsidRPr="004374F8">
        <w:rPr>
          <w:rFonts w:eastAsia="PMingLiU"/>
          <w:lang w:eastAsia="zh-TW"/>
        </w:rPr>
        <w:t xml:space="preserve">/ </w:t>
      </w:r>
      <w:r w:rsidRPr="004374F8">
        <w:rPr>
          <w:rFonts w:eastAsia="PMingLiU" w:hint="eastAsia"/>
          <w:lang w:eastAsia="zh-TW"/>
        </w:rPr>
        <w:t>瓦數</w:t>
      </w:r>
      <w:r w:rsidRPr="004374F8">
        <w:rPr>
          <w:rFonts w:eastAsia="PMingLiU"/>
          <w:lang w:eastAsia="zh-TW"/>
        </w:rPr>
        <w:t>]</w:t>
      </w:r>
    </w:p>
    <w:p w:rsidR="00EB77EF" w:rsidRDefault="00EB77EF" w:rsidP="00EB77E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457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EF" w:rsidRDefault="00EB77EF" w:rsidP="00EB77EF">
      <w:pPr>
        <w:jc w:val="left"/>
        <w:rPr>
          <w:rFonts w:hint="eastAsia"/>
        </w:rPr>
      </w:pPr>
    </w:p>
    <w:p w:rsidR="00EB77EF" w:rsidRDefault="004374F8" w:rsidP="00EB77EF">
      <w:pPr>
        <w:jc w:val="left"/>
        <w:rPr>
          <w:rFonts w:hint="eastAsia"/>
        </w:rPr>
      </w:pPr>
      <w:r w:rsidRPr="004374F8">
        <w:rPr>
          <w:rFonts w:eastAsia="PMingLiU" w:hint="eastAsia"/>
          <w:lang w:eastAsia="zh-TW"/>
        </w:rPr>
        <w:t>具體說明：</w:t>
      </w:r>
    </w:p>
    <w:p w:rsidR="00EB77EF" w:rsidRDefault="004374F8" w:rsidP="00EB77EF">
      <w:pPr>
        <w:jc w:val="left"/>
        <w:rPr>
          <w:rFonts w:ascii="楷体" w:eastAsia="楷体" w:hAnsi="楷体"/>
          <w:sz w:val="28"/>
          <w:szCs w:val="28"/>
        </w:rPr>
      </w:pPr>
      <w:r w:rsidRPr="004374F8">
        <w:rPr>
          <w:rFonts w:ascii="楷体" w:eastAsia="PMingLiU" w:hAnsi="楷体" w:hint="eastAsia"/>
          <w:sz w:val="28"/>
          <w:szCs w:val="28"/>
          <w:lang w:eastAsia="zh-TW"/>
        </w:rPr>
        <w:t>檔案名，格式，及內容格式全部是客人指定，不能變，</w:t>
      </w:r>
    </w:p>
    <w:p w:rsidR="00EB77EF" w:rsidRDefault="004374F8" w:rsidP="00EB77EF">
      <w:pPr>
        <w:jc w:val="left"/>
        <w:rPr>
          <w:rFonts w:ascii="楷体" w:eastAsia="楷体" w:hAnsi="楷体" w:hint="eastAsia"/>
          <w:sz w:val="28"/>
          <w:szCs w:val="28"/>
        </w:rPr>
      </w:pPr>
      <w:r w:rsidRPr="004374F8">
        <w:rPr>
          <w:rFonts w:ascii="楷体" w:eastAsia="PMingLiU" w:hAnsi="楷体" w:hint="eastAsia"/>
          <w:sz w:val="28"/>
          <w:szCs w:val="28"/>
          <w:lang w:eastAsia="zh-TW"/>
        </w:rPr>
        <w:t>我現在需要的是將我伺服器系統資料庫的指定機種資料，按附件要求每日自動生成到一指定檔夾，確認完後通過系統一按鈕自動傳入華碩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lastRenderedPageBreak/>
        <w:t>指定路徑。</w:t>
      </w:r>
      <w:hyperlink r:id="rId10" w:history="1">
        <w:r w:rsidRPr="004374F8">
          <w:rPr>
            <w:rStyle w:val="a7"/>
            <w:rFonts w:ascii="楷体" w:eastAsia="PMingLiU" w:hAnsi="楷体"/>
            <w:sz w:val="28"/>
            <w:szCs w:val="28"/>
            <w:lang w:eastAsia="zh-TW"/>
          </w:rPr>
          <w:t>ftp://atsz-nbsw.asustek.com.cn/provider_factory_data/Thermal_Module/CQ_Auras/</w:t>
        </w:r>
      </w:hyperlink>
    </w:p>
    <w:p w:rsidR="00EB77EF" w:rsidRDefault="004374F8" w:rsidP="00EB77EF">
      <w:pPr>
        <w:jc w:val="left"/>
        <w:rPr>
          <w:rFonts w:ascii="楷体" w:eastAsia="楷体" w:hAnsi="楷体" w:hint="eastAsia"/>
          <w:sz w:val="28"/>
          <w:szCs w:val="28"/>
        </w:rPr>
      </w:pPr>
      <w:r w:rsidRPr="004374F8">
        <w:rPr>
          <w:rFonts w:ascii="楷体" w:eastAsia="PMingLiU" w:hAnsi="楷体" w:hint="eastAsia"/>
          <w:sz w:val="28"/>
          <w:szCs w:val="28"/>
          <w:lang w:eastAsia="zh-TW"/>
        </w:rPr>
        <w:t>另：上傳的資料是有條件，要系統幫忙篩選過的，</w:t>
      </w:r>
    </w:p>
    <w:p w:rsidR="00EB77EF" w:rsidRDefault="004374F8" w:rsidP="00EB77EF">
      <w:pPr>
        <w:jc w:val="left"/>
        <w:rPr>
          <w:rFonts w:ascii="楷体" w:eastAsia="楷体" w:hAnsi="楷体" w:hint="eastAsia"/>
          <w:sz w:val="28"/>
          <w:szCs w:val="28"/>
        </w:rPr>
      </w:pPr>
      <w:r w:rsidRPr="004374F8">
        <w:rPr>
          <w:rFonts w:ascii="楷体" w:eastAsia="PMingLiU" w:hAnsi="楷体" w:hint="eastAsia"/>
          <w:sz w:val="28"/>
          <w:szCs w:val="28"/>
          <w:lang w:eastAsia="zh-TW"/>
        </w:rPr>
        <w:t>如：所有資料必須是全部測試</w:t>
      </w:r>
      <w:r w:rsidRPr="004374F8">
        <w:rPr>
          <w:rFonts w:ascii="楷体" w:eastAsia="PMingLiU" w:hAnsi="楷体"/>
          <w:sz w:val="28"/>
          <w:szCs w:val="28"/>
          <w:lang w:eastAsia="zh-TW"/>
        </w:rPr>
        <w:t>PASS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，室溫必須在</w:t>
      </w:r>
      <w:r w:rsidRPr="004374F8">
        <w:rPr>
          <w:rFonts w:ascii="楷体" w:eastAsia="PMingLiU" w:hAnsi="楷体"/>
          <w:sz w:val="28"/>
          <w:szCs w:val="28"/>
          <w:lang w:eastAsia="zh-TW"/>
        </w:rPr>
        <w:t>22-28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度以內。</w:t>
      </w:r>
    </w:p>
    <w:p w:rsidR="00EB77EF" w:rsidRDefault="004374F8" w:rsidP="00EB77EF">
      <w:pPr>
        <w:jc w:val="left"/>
        <w:rPr>
          <w:rFonts w:ascii="楷体" w:eastAsia="楷体" w:hAnsi="楷体" w:hint="eastAsia"/>
          <w:sz w:val="28"/>
          <w:szCs w:val="28"/>
        </w:rPr>
      </w:pPr>
      <w:r w:rsidRPr="004374F8">
        <w:rPr>
          <w:rFonts w:ascii="楷体" w:eastAsia="PMingLiU" w:hAnsi="楷体" w:hint="eastAsia"/>
          <w:sz w:val="28"/>
          <w:szCs w:val="28"/>
          <w:lang w:eastAsia="zh-TW"/>
        </w:rPr>
        <w:t>資料前</w:t>
      </w:r>
      <w:r w:rsidRPr="004374F8">
        <w:rPr>
          <w:rFonts w:ascii="楷体" w:eastAsia="PMingLiU" w:hAnsi="楷体"/>
          <w:sz w:val="28"/>
          <w:szCs w:val="28"/>
          <w:lang w:eastAsia="zh-TW"/>
        </w:rPr>
        <w:t>6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筆必須是</w:t>
      </w:r>
      <w:r w:rsidRPr="004374F8">
        <w:rPr>
          <w:rFonts w:ascii="楷体" w:eastAsia="PMingLiU" w:hAnsi="楷体"/>
          <w:sz w:val="28"/>
          <w:szCs w:val="28"/>
          <w:lang w:eastAsia="zh-TW"/>
        </w:rPr>
        <w:t xml:space="preserve">GOLDEN 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校機資料（條碼裡有</w:t>
      </w:r>
      <w:r w:rsidRPr="004374F8">
        <w:rPr>
          <w:rFonts w:ascii="楷体" w:eastAsia="PMingLiU" w:hAnsi="楷体"/>
          <w:sz w:val="28"/>
          <w:szCs w:val="28"/>
          <w:lang w:eastAsia="zh-TW"/>
        </w:rPr>
        <w:t>GOLDEN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字串），且較機溫差和標準在</w:t>
      </w:r>
      <w:r w:rsidRPr="004374F8">
        <w:rPr>
          <w:rFonts w:ascii="楷体" w:eastAsia="PMingLiU" w:hAnsi="楷体"/>
          <w:sz w:val="28"/>
          <w:szCs w:val="28"/>
          <w:lang w:eastAsia="zh-TW"/>
        </w:rPr>
        <w:t>3</w:t>
      </w:r>
      <w:r w:rsidRPr="004374F8">
        <w:rPr>
          <w:rFonts w:ascii="楷体" w:eastAsia="PMingLiU" w:hAnsi="楷体" w:hint="eastAsia"/>
          <w:sz w:val="28"/>
          <w:szCs w:val="28"/>
          <w:lang w:eastAsia="zh-TW"/>
        </w:rPr>
        <w:t>度以內等。。。</w:t>
      </w:r>
    </w:p>
    <w:p w:rsidR="00EB77EF" w:rsidRPr="00EB77EF" w:rsidRDefault="00EB77EF" w:rsidP="00EB77EF">
      <w:pPr>
        <w:jc w:val="left"/>
        <w:rPr>
          <w:rFonts w:hint="eastAsia"/>
        </w:rPr>
      </w:pPr>
    </w:p>
    <w:sectPr w:rsidR="00EB77EF" w:rsidRPr="00EB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A9E" w:rsidRDefault="00C00A9E" w:rsidP="002B6537">
      <w:r>
        <w:separator/>
      </w:r>
    </w:p>
  </w:endnote>
  <w:endnote w:type="continuationSeparator" w:id="1">
    <w:p w:rsidR="00C00A9E" w:rsidRDefault="00C00A9E" w:rsidP="002B6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A9E" w:rsidRDefault="00C00A9E" w:rsidP="002B6537">
      <w:r>
        <w:separator/>
      </w:r>
    </w:p>
  </w:footnote>
  <w:footnote w:type="continuationSeparator" w:id="1">
    <w:p w:rsidR="00C00A9E" w:rsidRDefault="00C00A9E" w:rsidP="002B6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74C6"/>
    <w:multiLevelType w:val="hybridMultilevel"/>
    <w:tmpl w:val="A25C318C"/>
    <w:lvl w:ilvl="0" w:tplc="FC1AF5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537"/>
    <w:rsid w:val="002B6537"/>
    <w:rsid w:val="004374F8"/>
    <w:rsid w:val="00C00A9E"/>
    <w:rsid w:val="00C93EDF"/>
    <w:rsid w:val="00EB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37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537"/>
    <w:rPr>
      <w:sz w:val="18"/>
      <w:szCs w:val="18"/>
    </w:rPr>
  </w:style>
  <w:style w:type="paragraph" w:styleId="a5">
    <w:name w:val="List Paragraph"/>
    <w:basedOn w:val="a"/>
    <w:uiPriority w:val="34"/>
    <w:qFormat/>
    <w:rsid w:val="002B6537"/>
    <w:pPr>
      <w:ind w:leftChars="200" w:left="480"/>
    </w:pPr>
  </w:style>
  <w:style w:type="paragraph" w:styleId="a6">
    <w:name w:val="Balloon Text"/>
    <w:basedOn w:val="a"/>
    <w:link w:val="Char1"/>
    <w:uiPriority w:val="99"/>
    <w:semiHidden/>
    <w:unhideWhenUsed/>
    <w:rsid w:val="00C93E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EDF"/>
    <w:rPr>
      <w:rFonts w:ascii="Calibri" w:eastAsia="宋体" w:hAnsi="Calibri" w:cs="宋体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B77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tp://atsz-nbsw.asustek.com.cn/provider_factory_data/Thermal_Module/CQ_Aur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2016-03-31T01:38:00Z</dcterms:created>
  <dcterms:modified xsi:type="dcterms:W3CDTF">2016-03-31T01:58:00Z</dcterms:modified>
</cp:coreProperties>
</file>