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1F497D"/>
        </w:rPr>
      </w:pPr>
      <w:r>
        <w:rPr>
          <w:rFonts w:hint="eastAsia"/>
          <w:b/>
          <w:bCs/>
          <w:color w:val="0000FF"/>
        </w:rPr>
        <w:t>能否预防条码重复打印。</w:t>
      </w:r>
    </w:p>
    <w:p w:rsidR="0093430A" w:rsidRDefault="0093430A" w:rsidP="0093430A">
      <w:pPr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 xml:space="preserve">                  </w:t>
      </w:r>
      <w:r>
        <w:rPr>
          <w:rFonts w:ascii="Calibri" w:hAnsi="Calibri"/>
          <w:b/>
          <w:bCs/>
          <w:color w:val="FF0000"/>
          <w:sz w:val="21"/>
          <w:szCs w:val="21"/>
        </w:rPr>
        <w:t>  </w:t>
      </w:r>
      <w:r>
        <w:rPr>
          <w:rFonts w:hint="eastAsia"/>
          <w:b/>
          <w:bCs/>
          <w:color w:val="FF0000"/>
          <w:sz w:val="21"/>
          <w:szCs w:val="21"/>
        </w:rPr>
        <w:t>需加条码打印防重码打印模块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条码有特殊字段要能识别。</w:t>
      </w:r>
    </w:p>
    <w:p w:rsidR="0093430A" w:rsidRDefault="0093430A" w:rsidP="0093430A">
      <w:pPr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 xml:space="preserve">                    </w:t>
      </w:r>
      <w:r>
        <w:rPr>
          <w:rFonts w:hint="eastAsia"/>
          <w:b/>
          <w:bCs/>
          <w:color w:val="FF0000"/>
          <w:sz w:val="21"/>
          <w:szCs w:val="21"/>
        </w:rPr>
        <w:t>建条码组成基本信息时可以分段说明条码内容含义，可以指定条码内容第几位到第几位是什么内容，扫描时如果不是此内容，则系统报错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监控数据需实时上传及保存（</w:t>
      </w:r>
      <w:r>
        <w:rPr>
          <w:rFonts w:ascii="Arial" w:hAnsi="Arial" w:cs="Arial"/>
          <w:b/>
          <w:bCs/>
          <w:color w:val="0000FF"/>
        </w:rPr>
        <w:t>OFFICE</w:t>
      </w:r>
      <w:r>
        <w:rPr>
          <w:rFonts w:hint="eastAsia"/>
          <w:b/>
          <w:bCs/>
          <w:color w:val="0000FF"/>
        </w:rPr>
        <w:t>格式）。</w:t>
      </w:r>
    </w:p>
    <w:p w:rsidR="0093430A" w:rsidRDefault="0093430A" w:rsidP="0093430A">
      <w:pPr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 xml:space="preserve">                   </w:t>
      </w:r>
      <w:r>
        <w:rPr>
          <w:rFonts w:ascii="Calibri" w:hAnsi="Calibri"/>
          <w:b/>
          <w:bCs/>
          <w:color w:val="FF0000"/>
          <w:sz w:val="21"/>
          <w:szCs w:val="21"/>
        </w:rPr>
        <w:t> </w:t>
      </w:r>
      <w:r>
        <w:rPr>
          <w:rFonts w:hint="eastAsia"/>
          <w:b/>
          <w:bCs/>
          <w:color w:val="FF0000"/>
          <w:sz w:val="21"/>
          <w:szCs w:val="21"/>
        </w:rPr>
        <w:t>打开监控程序，数据更新实时上传到资料库，根据查询条码可以导出</w:t>
      </w:r>
      <w:r>
        <w:rPr>
          <w:rFonts w:ascii="Calibri" w:hAnsi="Calibri"/>
          <w:b/>
          <w:bCs/>
          <w:color w:val="FF0000"/>
          <w:sz w:val="21"/>
          <w:szCs w:val="21"/>
        </w:rPr>
        <w:t>EXCEL</w:t>
      </w:r>
      <w:r>
        <w:rPr>
          <w:rFonts w:hint="eastAsia"/>
          <w:b/>
          <w:bCs/>
          <w:color w:val="FF0000"/>
          <w:sz w:val="21"/>
          <w:szCs w:val="21"/>
        </w:rPr>
        <w:t>报表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能否追溯到每个工单号产品使用物料的厂商，批次，生产线别，生产日期。</w:t>
      </w:r>
    </w:p>
    <w:p w:rsidR="0093430A" w:rsidRDefault="0093430A" w:rsidP="0093430A">
      <w:pPr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 xml:space="preserve">                   </w:t>
      </w:r>
      <w:r>
        <w:rPr>
          <w:rFonts w:ascii="Calibri" w:hAnsi="Calibri"/>
          <w:b/>
          <w:bCs/>
          <w:color w:val="FF0000"/>
          <w:sz w:val="21"/>
          <w:szCs w:val="21"/>
        </w:rPr>
        <w:t> </w:t>
      </w:r>
      <w:r>
        <w:rPr>
          <w:rFonts w:hint="eastAsia"/>
          <w:b/>
          <w:bCs/>
          <w:color w:val="FF0000"/>
          <w:sz w:val="21"/>
          <w:szCs w:val="21"/>
        </w:rPr>
        <w:t>在扫描作业时，预先在系统输入物料的厂商，批次，生产线别，生产日期，后期查询条码内容时可以查询到相关内容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我们的产品现需监控（启动测试，听音测试，功能测试，外观检测，维修，扫描入库）六个工站，工站可增加或减少，工站顺序</w:t>
      </w:r>
      <w:proofErr w:type="gramStart"/>
      <w:r>
        <w:rPr>
          <w:rFonts w:hint="eastAsia"/>
          <w:b/>
          <w:bCs/>
          <w:color w:val="0000FF"/>
        </w:rPr>
        <w:t>须可以</w:t>
      </w:r>
      <w:proofErr w:type="gramEnd"/>
      <w:r>
        <w:rPr>
          <w:rFonts w:hint="eastAsia"/>
          <w:b/>
          <w:bCs/>
          <w:color w:val="0000FF"/>
        </w:rPr>
        <w:t>调整。</w:t>
      </w:r>
    </w:p>
    <w:p w:rsidR="0093430A" w:rsidRDefault="0093430A" w:rsidP="0093430A">
      <w:pPr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 xml:space="preserve">                   </w:t>
      </w:r>
      <w:r>
        <w:rPr>
          <w:rFonts w:hint="eastAsia"/>
          <w:b/>
          <w:bCs/>
          <w:color w:val="FF0000"/>
          <w:sz w:val="21"/>
          <w:szCs w:val="21"/>
        </w:rPr>
        <w:t>工站顺序可以自由调节，不可以跳</w:t>
      </w:r>
      <w:r>
        <w:rPr>
          <w:rFonts w:hint="eastAsia"/>
          <w:b/>
          <w:bCs/>
          <w:color w:val="FF0000"/>
          <w:sz w:val="21"/>
          <w:szCs w:val="21"/>
        </w:rPr>
        <w:t>站</w:t>
      </w:r>
      <w:bookmarkStart w:id="0" w:name="_GoBack"/>
      <w:bookmarkEnd w:id="0"/>
      <w:r>
        <w:rPr>
          <w:rFonts w:hint="eastAsia"/>
          <w:b/>
          <w:bCs/>
          <w:color w:val="FF0000"/>
          <w:sz w:val="21"/>
          <w:szCs w:val="21"/>
        </w:rPr>
        <w:t>扫描</w:t>
      </w:r>
      <w:r>
        <w:rPr>
          <w:rFonts w:ascii="Calibri" w:hAnsi="Calibri"/>
          <w:b/>
          <w:bCs/>
          <w:color w:val="FF0000"/>
          <w:sz w:val="21"/>
          <w:szCs w:val="21"/>
        </w:rPr>
        <w:t xml:space="preserve"> 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监控须防呆（如启动测试的不良品或漏测品，在下一工站是不能录入并提示），维修品</w:t>
      </w:r>
      <w:proofErr w:type="gramStart"/>
      <w:r>
        <w:rPr>
          <w:rFonts w:hint="eastAsia"/>
          <w:b/>
          <w:bCs/>
          <w:color w:val="0000FF"/>
        </w:rPr>
        <w:t>须可以</w:t>
      </w:r>
      <w:proofErr w:type="gramEnd"/>
      <w:r>
        <w:rPr>
          <w:rFonts w:hint="eastAsia"/>
          <w:b/>
          <w:bCs/>
          <w:color w:val="0000FF"/>
        </w:rPr>
        <w:t>自定义维修次数。</w:t>
      </w:r>
    </w:p>
    <w:p w:rsidR="0093430A" w:rsidRDefault="0093430A" w:rsidP="0093430A">
      <w:pPr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 xml:space="preserve">                  </w:t>
      </w:r>
      <w:r>
        <w:rPr>
          <w:rFonts w:hint="eastAsia"/>
          <w:b/>
          <w:bCs/>
          <w:color w:val="FF0000"/>
          <w:sz w:val="21"/>
          <w:szCs w:val="21"/>
        </w:rPr>
        <w:t>如扫描到上站的不良品，下站扫描则系统有报警提示</w:t>
      </w:r>
    </w:p>
    <w:p w:rsidR="0093430A" w:rsidRDefault="0093430A" w:rsidP="0093430A">
      <w:pPr>
        <w:rPr>
          <w:rFonts w:ascii="Calibri" w:hAnsi="Calibri"/>
          <w:b/>
          <w:bCs/>
          <w:color w:val="1F497D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 xml:space="preserve">                   </w:t>
      </w:r>
      <w:r>
        <w:rPr>
          <w:rFonts w:hint="eastAsia"/>
          <w:b/>
          <w:bCs/>
          <w:color w:val="FF0000"/>
          <w:sz w:val="21"/>
          <w:szCs w:val="21"/>
        </w:rPr>
        <w:t>维修品的维修次数自定义是否就是定义产品维修的最大次数，如超过会有对应的应对措施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当有不良品时是否追溯不良现象（如风扇</w:t>
      </w:r>
      <w:r>
        <w:rPr>
          <w:rFonts w:ascii="Arial" w:hAnsi="Arial" w:cs="Arial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不转，异音、转数不符、波形不符、抖动等，具体见不良代码表）。</w:t>
      </w:r>
    </w:p>
    <w:p w:rsidR="0093430A" w:rsidRDefault="0093430A" w:rsidP="0093430A">
      <w:pPr>
        <w:ind w:left="630" w:firstLine="211"/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当有不良品时，可以对应工站点扫描不良代码，自动记录到案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是否一定需要和</w:t>
      </w:r>
      <w:r>
        <w:rPr>
          <w:rFonts w:ascii="Arial" w:hAnsi="Arial" w:cs="Arial"/>
          <w:b/>
          <w:bCs/>
          <w:color w:val="0000FF"/>
        </w:rPr>
        <w:t>ERP</w:t>
      </w:r>
      <w:r>
        <w:rPr>
          <w:rFonts w:hint="eastAsia"/>
          <w:b/>
          <w:bCs/>
          <w:color w:val="0000FF"/>
        </w:rPr>
        <w:t>及我们的四通道测试仪对接来处理数据。</w:t>
      </w:r>
    </w:p>
    <w:p w:rsidR="0093430A" w:rsidRDefault="0093430A" w:rsidP="0093430A">
      <w:pPr>
        <w:rPr>
          <w:rFonts w:ascii="Calibri" w:hAnsi="Calibri"/>
          <w:b/>
          <w:bCs/>
          <w:color w:val="FF0000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 xml:space="preserve">                   </w:t>
      </w:r>
      <w:r>
        <w:rPr>
          <w:rFonts w:hint="eastAsia"/>
          <w:b/>
          <w:bCs/>
          <w:color w:val="FF0000"/>
          <w:sz w:val="21"/>
          <w:szCs w:val="21"/>
        </w:rPr>
        <w:t>可以不需要跟</w:t>
      </w:r>
      <w:r>
        <w:rPr>
          <w:rFonts w:ascii="Calibri" w:hAnsi="Calibri"/>
          <w:b/>
          <w:bCs/>
          <w:color w:val="FF0000"/>
          <w:sz w:val="21"/>
          <w:szCs w:val="21"/>
        </w:rPr>
        <w:t>ERP</w:t>
      </w:r>
      <w:r>
        <w:rPr>
          <w:rFonts w:hint="eastAsia"/>
          <w:b/>
          <w:bCs/>
          <w:color w:val="FF0000"/>
          <w:sz w:val="21"/>
          <w:szCs w:val="21"/>
        </w:rPr>
        <w:t>做数据交换处理，独立系统，四通道测试</w:t>
      </w:r>
      <w:proofErr w:type="gramStart"/>
      <w:r>
        <w:rPr>
          <w:rFonts w:hint="eastAsia"/>
          <w:b/>
          <w:bCs/>
          <w:color w:val="FF0000"/>
          <w:sz w:val="21"/>
          <w:szCs w:val="21"/>
        </w:rPr>
        <w:t>仪具体</w:t>
      </w:r>
      <w:proofErr w:type="gramEnd"/>
      <w:r>
        <w:rPr>
          <w:rFonts w:hint="eastAsia"/>
          <w:b/>
          <w:bCs/>
          <w:color w:val="FF0000"/>
          <w:sz w:val="21"/>
          <w:szCs w:val="21"/>
        </w:rPr>
        <w:t>是用来做什么</w:t>
      </w:r>
      <w:r>
        <w:rPr>
          <w:rFonts w:ascii="Calibri" w:hAnsi="Calibri"/>
          <w:b/>
          <w:bCs/>
          <w:color w:val="FF0000"/>
          <w:sz w:val="21"/>
          <w:szCs w:val="21"/>
        </w:rPr>
        <w:t>?</w:t>
      </w:r>
    </w:p>
    <w:p w:rsidR="0093430A" w:rsidRDefault="0093430A" w:rsidP="0093430A">
      <w:pPr>
        <w:numPr>
          <w:ilvl w:val="0"/>
          <w:numId w:val="1"/>
        </w:numPr>
        <w:rPr>
          <w:rFonts w:ascii="Arial" w:hAnsi="Arial" w:cs="Arial"/>
          <w:b/>
          <w:bCs/>
          <w:color w:val="0000FF"/>
        </w:rPr>
      </w:pPr>
      <w:r>
        <w:rPr>
          <w:rFonts w:hint="eastAsia"/>
          <w:b/>
          <w:bCs/>
          <w:color w:val="0000FF"/>
        </w:rPr>
        <w:t>系统是否可以根据订单数量及不良品数量自动生成</w:t>
      </w:r>
      <w:r>
        <w:rPr>
          <w:rFonts w:ascii="Arial" w:hAnsi="Arial" w:cs="Arial"/>
          <w:b/>
          <w:bCs/>
          <w:color w:val="0000FF"/>
        </w:rPr>
        <w:t>CPK</w:t>
      </w:r>
      <w:r>
        <w:rPr>
          <w:rFonts w:hint="eastAsia"/>
          <w:b/>
          <w:bCs/>
          <w:color w:val="0000FF"/>
        </w:rPr>
        <w:t>并保存为</w:t>
      </w:r>
      <w:r>
        <w:rPr>
          <w:rFonts w:ascii="Arial" w:hAnsi="Arial" w:cs="Arial"/>
          <w:b/>
          <w:bCs/>
          <w:color w:val="0000FF"/>
        </w:rPr>
        <w:t>OFFICE</w:t>
      </w:r>
      <w:r>
        <w:rPr>
          <w:rFonts w:hint="eastAsia"/>
          <w:b/>
          <w:bCs/>
          <w:color w:val="0000FF"/>
        </w:rPr>
        <w:t>格式。</w:t>
      </w:r>
    </w:p>
    <w:p w:rsidR="00BC1A9D" w:rsidRPr="0093430A" w:rsidRDefault="00BC1A9D"/>
    <w:sectPr w:rsidR="00BC1A9D" w:rsidRPr="0093430A" w:rsidSect="0093430A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678C0"/>
    <w:multiLevelType w:val="hybridMultilevel"/>
    <w:tmpl w:val="81ECD880"/>
    <w:lvl w:ilvl="0" w:tplc="A06000D6">
      <w:start w:val="1"/>
      <w:numFmt w:val="decimal"/>
      <w:lvlText w:val="%1、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F3"/>
    <w:rsid w:val="006C50F3"/>
    <w:rsid w:val="0093430A"/>
    <w:rsid w:val="00B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01E23-0072-4ABF-944B-75846AB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0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>mycomputer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2</cp:revision>
  <dcterms:created xsi:type="dcterms:W3CDTF">2016-08-29T02:58:00Z</dcterms:created>
  <dcterms:modified xsi:type="dcterms:W3CDTF">2016-08-29T02:59:00Z</dcterms:modified>
</cp:coreProperties>
</file>