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lang w:val="pt-BR"/>
        </w:rPr>
      </w:pPr>
      <w:bookmarkStart w:id="0" w:name="manual-do-usuário"/>
      <w:r>
        <w:rPr>
          <w:lang w:val="pt-BR"/>
        </w:rPr>
        <w:t xml:space="preserve">📘 </w:t>
      </w:r>
      <w:r>
        <w:rPr>
          <w:lang w:val="pt-BR"/>
        </w:rPr>
        <w:t xml:space="preserve">Manual do </w:t>
      </w:r>
      <w:r>
        <w:rPr>
          <w:lang w:val="pt-BR"/>
        </w:rPr>
        <w:t>Usuário</w:t>
      </w:r>
    </w:p>
    <w:p>
      <w:pPr>
        <w:pStyle w:val="Heading2"/>
        <w:rPr>
          <w:lang w:val="pt-BR"/>
        </w:rPr>
      </w:pPr>
      <w:bookmarkStart w:id="1" w:name="sky-redmine-automation"/>
      <w:r>
        <w:rPr>
          <w:b/>
          <w:bCs/>
          <w:lang w:val="pt-BR"/>
        </w:rPr>
        <w:t>Sky Redmine Automation</w:t>
      </w:r>
    </w:p>
    <w:p>
      <w:pPr>
        <w:pStyle w:val="Normal"/>
        <w:rPr>
          <w:lang w:val="pt-BR"/>
        </w:rPr>
      </w:pPr>
      <w:r>
        <w:rPr>
          <w:lang w:val="pt-BR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>
          <w:lang w:val="pt-BR"/>
        </w:rPr>
      </w:pPr>
      <w:bookmarkStart w:id="2" w:name="bem-vindo"/>
      <w:r>
        <w:rPr>
          <w:lang w:val="pt-BR"/>
        </w:rPr>
        <w:t>Bem-vindo 👋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O </w:t>
      </w:r>
      <w:r>
        <w:rPr>
          <w:b/>
          <w:bCs/>
          <w:lang w:val="pt-BR"/>
        </w:rPr>
        <w:t>Sky Redmine Automation</w:t>
      </w:r>
      <w:r>
        <w:rPr>
          <w:lang w:val="pt-BR"/>
        </w:rPr>
        <w:t xml:space="preserve"> foi desenvolvido para otimizar o fluxo de trabalho de </w:t>
      </w:r>
      <w:r>
        <w:rPr>
          <w:lang w:val="pt-BR"/>
        </w:rPr>
        <w:t>desenvolvedores</w:t>
      </w:r>
      <w:r>
        <w:rPr>
          <w:lang w:val="pt-BR"/>
        </w:rPr>
        <w:t xml:space="preserve">, automatizando tarefas repetitivas e reduzindo erros operacionais na integração entre </w:t>
      </w:r>
      <w:r>
        <w:rPr>
          <w:b/>
          <w:bCs/>
          <w:lang w:val="pt-BR"/>
        </w:rPr>
        <w:t>Redmine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SVN</w:t>
      </w:r>
      <w:r>
        <w:rPr>
          <w:lang w:val="pt-BR"/>
        </w:rPr>
        <w:t>.</w:t>
      </w:r>
    </w:p>
    <w:p>
      <w:pPr>
        <w:pStyle w:val="BodyText"/>
        <w:rPr>
          <w:lang w:val="pt-BR"/>
        </w:rPr>
      </w:pPr>
      <w:r>
        <w:rPr>
          <w:lang w:val="pt-BR"/>
        </w:rPr>
        <w:t>Este manual apresenta, de forma clara e objetiva, todas as funcionalidades disponíveis, explicando como utilizá-las no dia a dia para ganhar produtividade, organização e segurança.</w:t>
      </w:r>
    </w:p>
    <w:p>
      <w:pPr>
        <w:pStyle w:val="Normal"/>
        <w:rPr>
          <w:lang w:val="pt-BR"/>
        </w:rPr>
      </w:pPr>
      <w:bookmarkStart w:id="3" w:name="sky-redmine-automation"/>
      <w:bookmarkStart w:id="4" w:name="bem-vindo"/>
      <w:r>
        <w:rPr>
          <w:lang w:val="pt-BR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4"/>
    </w:p>
    <w:p>
      <w:pPr>
        <w:pStyle w:val="Heading2"/>
        <w:rPr>
          <w:lang w:val="pt-BR"/>
        </w:rPr>
      </w:pPr>
      <w:bookmarkStart w:id="5" w:name="controle-de-tempo-timer"/>
      <w:r>
        <w:rPr>
          <w:lang w:val="pt-BR"/>
        </w:rPr>
        <w:t xml:space="preserve">⏱️ </w:t>
      </w:r>
      <w:r>
        <w:rPr>
          <w:lang w:val="pt-BR"/>
        </w:rPr>
        <w:t>1. Controle de Tempo (Timer)</w:t>
      </w:r>
    </w:p>
    <w:p>
      <w:pPr>
        <w:pStyle w:val="FirstParagraph"/>
        <w:rPr>
          <w:lang w:val="pt-BR"/>
        </w:rPr>
      </w:pPr>
      <w:r>
        <w:rPr>
          <w:lang w:val="pt-BR"/>
        </w:rPr>
        <w:t>O controle de tempo elimina a necessidade de cálculos manuais e múltiplas telas para apontamento de horas no Redmine.</w:t>
      </w:r>
    </w:p>
    <w:p>
      <w:pPr>
        <w:pStyle w:val="Heading3"/>
        <w:rPr>
          <w:lang w:val="pt-BR"/>
        </w:rPr>
      </w:pPr>
      <w:bookmarkStart w:id="6" w:name="onde-encontrar"/>
      <w:r>
        <w:rPr>
          <w:lang w:val="pt-BR"/>
        </w:rPr>
        <w:t xml:space="preserve">📍 </w:t>
      </w:r>
      <w:r>
        <w:rPr>
          <w:lang w:val="pt-BR"/>
        </w:rPr>
        <w:t>Onde encontrar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O </w:t>
      </w:r>
      <w:r>
        <w:rPr>
          <w:b/>
          <w:bCs/>
          <w:lang w:val="pt-BR"/>
        </w:rPr>
        <w:t>Timer</w:t>
      </w:r>
      <w:r>
        <w:rPr>
          <w:lang w:val="pt-BR"/>
        </w:rPr>
        <w:t xml:space="preserve"> está disponível: - Na </w:t>
      </w:r>
      <w:r>
        <w:rPr>
          <w:b/>
          <w:bCs/>
          <w:lang w:val="pt-BR"/>
        </w:rPr>
        <w:t>tela de detalhes da tarefa</w:t>
      </w:r>
      <w:r>
        <w:rPr>
          <w:lang w:val="pt-BR"/>
        </w:rPr>
        <w:t xml:space="preserve">; - Na lista de </w:t>
      </w:r>
      <w:r>
        <w:rPr>
          <w:b/>
          <w:bCs/>
          <w:lang w:val="pt-BR"/>
        </w:rPr>
        <w:t>Minhas Tarefas</w:t>
      </w:r>
      <w:r>
        <w:rPr>
          <w:lang w:val="pt-BR"/>
        </w:rPr>
        <w:t xml:space="preserve"> (Dashboard).</w:t>
      </w:r>
      <w:bookmarkEnd w:id="6"/>
    </w:p>
    <w:p>
      <w:pPr>
        <w:pStyle w:val="Heading3"/>
        <w:rPr>
          <w:lang w:val="pt-BR"/>
        </w:rPr>
      </w:pPr>
      <w:bookmarkStart w:id="7" w:name="iniciar-trabalho-play"/>
      <w:r>
        <w:rPr>
          <w:lang w:val="pt-BR"/>
        </w:rPr>
        <w:t xml:space="preserve">▶️ </w:t>
      </w:r>
      <w:r>
        <w:rPr>
          <w:lang w:val="pt-BR"/>
        </w:rPr>
        <w:t>Iniciar Trabalho (Play)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Ao clicar no botão </w:t>
      </w:r>
      <w:r>
        <w:rPr>
          <w:b/>
          <w:bCs/>
          <w:lang w:val="pt-BR"/>
        </w:rPr>
        <w:t>► Play</w:t>
      </w:r>
      <w:r>
        <w:rPr>
          <w:lang w:val="pt-BR"/>
        </w:rPr>
        <w:t>, o sistema executa automaticamente:</w:t>
      </w:r>
    </w:p>
    <w:p>
      <w:pPr>
        <w:pStyle w:val="Compact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Altera o status da tarefa para </w:t>
      </w:r>
      <w:r>
        <w:rPr>
          <w:b/>
          <w:bCs/>
          <w:lang w:val="pt-BR"/>
        </w:rPr>
        <w:t>Em andamento</w:t>
      </w:r>
      <w:r>
        <w:rPr>
          <w:lang w:val="pt-BR"/>
        </w:rPr>
        <w:t>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>Atribui a tarefa ao usuário logado;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>Pausa qualquer outro timer ativo;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bookmarkStart w:id="8" w:name="iniciar-trabalho-play"/>
      <w:r>
        <w:rPr>
          <w:lang w:val="pt-BR"/>
        </w:rPr>
        <w:t>Inicia a contagem de tempo em tempo real.</w:t>
      </w:r>
      <w:bookmarkEnd w:id="8"/>
    </w:p>
    <w:p>
      <w:pPr>
        <w:pStyle w:val="Heading3"/>
        <w:rPr>
          <w:lang w:val="pt-BR"/>
        </w:rPr>
      </w:pPr>
      <w:bookmarkStart w:id="9" w:name="parar-trabalho-stop"/>
      <w:r>
        <w:rPr>
          <w:lang w:val="pt-BR"/>
        </w:rPr>
        <w:t xml:space="preserve">⏹️ </w:t>
      </w:r>
      <w:r>
        <w:rPr>
          <w:lang w:val="pt-BR"/>
        </w:rPr>
        <w:t>Parar Trabalho (Stop)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Ao clicar no botão </w:t>
      </w:r>
      <w:r>
        <w:rPr>
          <w:b/>
          <w:bCs/>
          <w:lang w:val="pt-BR"/>
        </w:rPr>
        <w:t>■ Stop</w:t>
      </w:r>
      <w:r>
        <w:rPr>
          <w:lang w:val="pt-BR"/>
        </w:rPr>
        <w:t>, será exibida uma janela de confirmação contendo:</w:t>
      </w:r>
    </w:p>
    <w:p>
      <w:pPr>
        <w:pStyle w:val="Compact"/>
        <w:numPr>
          <w:ilvl w:val="0"/>
          <w:numId w:val="3"/>
        </w:numPr>
        <w:rPr>
          <w:lang w:val="pt-BR"/>
        </w:rPr>
      </w:pPr>
      <w:r>
        <w:rPr>
          <w:lang w:val="pt-BR"/>
        </w:rPr>
        <w:t>O tempo total calculado automaticamente;</w:t>
      </w:r>
    </w:p>
    <w:p>
      <w:pPr>
        <w:pStyle w:val="Compact"/>
        <w:numPr>
          <w:ilvl w:val="0"/>
          <w:numId w:val="3"/>
        </w:numPr>
        <w:rPr>
          <w:lang w:val="pt-BR"/>
        </w:rPr>
      </w:pPr>
      <w:r>
        <w:rPr>
          <w:lang w:val="pt-BR"/>
        </w:rPr>
        <w:t xml:space="preserve">Um campo de comentário (padrão: </w:t>
      </w:r>
      <w:r>
        <w:rPr>
          <w:i/>
          <w:iCs/>
          <w:lang w:val="pt-BR"/>
        </w:rPr>
        <w:t>Desenvolvimento</w:t>
      </w:r>
      <w:r>
        <w:rPr>
          <w:lang w:val="pt-BR"/>
        </w:rPr>
        <w:t>);</w:t>
      </w:r>
    </w:p>
    <w:p>
      <w:pPr>
        <w:pStyle w:val="Compact"/>
        <w:numPr>
          <w:ilvl w:val="0"/>
          <w:numId w:val="3"/>
        </w:numPr>
        <w:rPr>
          <w:lang w:val="pt-BR"/>
        </w:rPr>
      </w:pPr>
      <w:r>
        <w:rPr>
          <w:lang w:val="pt-BR"/>
        </w:rPr>
        <w:t xml:space="preserve">A opção de marcar a tarefa como </w:t>
      </w:r>
      <w:r>
        <w:rPr>
          <w:b/>
          <w:bCs/>
          <w:lang w:val="pt-BR"/>
        </w:rPr>
        <w:t>Resolvida</w:t>
      </w:r>
      <w:r>
        <w:rPr>
          <w:lang w:val="pt-BR"/>
        </w:rPr>
        <w:t>.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Após a confirmação, as horas são lançadas </w:t>
      </w:r>
      <w:r>
        <w:rPr>
          <w:b/>
          <w:bCs/>
          <w:lang w:val="pt-BR"/>
        </w:rPr>
        <w:t>imediatamente no Redmine</w:t>
      </w:r>
      <w:r>
        <w:rPr>
          <w:lang w:val="pt-BR"/>
        </w:rPr>
        <w:t>.</w:t>
      </w:r>
    </w:p>
    <w:p>
      <w:pPr>
        <w:pStyle w:val="BlockText"/>
        <w:rPr>
          <w:lang w:val="pt-BR"/>
        </w:rPr>
      </w:pPr>
      <w:r>
        <w:rPr>
          <w:lang w:val="pt-BR"/>
        </w:rPr>
        <w:t xml:space="preserve">💡 </w:t>
      </w:r>
      <w:r>
        <w:rPr>
          <w:b/>
          <w:bCs/>
          <w:lang w:val="pt-BR"/>
        </w:rPr>
        <w:t>Nota Inteligente</w:t>
      </w:r>
      <w:r>
        <w:rPr>
          <w:lang w:val="pt-BR"/>
        </w:rPr>
        <w:br/>
        <w:t>O sistema soma automaticamente o tempo atual com as horas já apontadas no mesmo dia.</w:t>
        <w:br/>
        <w:t xml:space="preserve">Exemplo: 2h já lançadas + 30min trabalhados = </w:t>
      </w:r>
      <w:r>
        <w:rPr>
          <w:b/>
          <w:bCs/>
          <w:lang w:val="pt-BR"/>
        </w:rPr>
        <w:t>02:30:00</w:t>
      </w:r>
      <w:r>
        <w:rPr>
          <w:lang w:val="pt-BR"/>
        </w:rPr>
        <w:t>.</w:t>
      </w:r>
    </w:p>
    <w:p>
      <w:pPr>
        <w:pStyle w:val="Normal"/>
        <w:rPr>
          <w:lang w:val="pt-BR"/>
        </w:rPr>
      </w:pPr>
      <w:bookmarkStart w:id="10" w:name="controle-de-tempo-timer"/>
      <w:bookmarkStart w:id="11" w:name="parar-trabalho-stop"/>
      <w:r>
        <w:rPr>
          <w:lang w:val="pt-BR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  <w:bookmarkEnd w:id="11"/>
    </w:p>
    <w:p>
      <w:pPr>
        <w:pStyle w:val="Heading2"/>
        <w:rPr>
          <w:lang w:val="pt-BR"/>
        </w:rPr>
      </w:pPr>
      <w:bookmarkStart w:id="12" w:name="criação-de-branch-svn"/>
      <w:r>
        <w:rPr>
          <w:lang w:val="pt-BR"/>
        </w:rPr>
        <w:t xml:space="preserve">🌿 </w:t>
      </w:r>
      <w:r>
        <w:rPr>
          <w:lang w:val="pt-BR"/>
        </w:rPr>
        <w:t>2. Criação de Branch SVN</w:t>
      </w:r>
    </w:p>
    <w:p>
      <w:pPr>
        <w:pStyle w:val="FirstParagraph"/>
        <w:rPr>
          <w:lang w:val="pt-BR"/>
        </w:rPr>
      </w:pPr>
      <w:r>
        <w:rPr>
          <w:lang w:val="pt-BR"/>
        </w:rPr>
        <w:t>Crie branches diretamente pelo Redmine, seguindo o padrão correto de nomenclatura e sem sair da tarefa.</w:t>
      </w:r>
    </w:p>
    <w:p>
      <w:pPr>
        <w:pStyle w:val="Heading3"/>
        <w:rPr>
          <w:lang w:val="pt-BR"/>
        </w:rPr>
      </w:pPr>
      <w:bookmarkStart w:id="13" w:name="passo-a-passo"/>
      <w:r>
        <w:rPr>
          <w:lang w:val="pt-BR"/>
        </w:rPr>
        <w:t xml:space="preserve">🧭 </w:t>
      </w:r>
      <w:r>
        <w:rPr>
          <w:lang w:val="pt-BR"/>
        </w:rPr>
        <w:t>Passo a passo</w:t>
      </w:r>
    </w:p>
    <w:p>
      <w:pPr>
        <w:pStyle w:val="Compact"/>
        <w:numPr>
          <w:ilvl w:val="0"/>
          <w:numId w:val="12"/>
        </w:numPr>
        <w:rPr>
          <w:lang w:val="pt-BR"/>
        </w:rPr>
      </w:pPr>
      <w:r>
        <w:rPr>
          <w:lang w:val="pt-BR"/>
        </w:rPr>
        <w:t>Abra a tarefa desejada no Redmine;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No menu superior direito, clique em </w:t>
      </w:r>
      <w:r>
        <w:rPr>
          <w:b/>
          <w:bCs/>
          <w:lang w:val="pt-BR"/>
        </w:rPr>
        <w:t>Criar Branch</w:t>
      </w:r>
      <w:r>
        <w:rPr>
          <w:lang w:val="pt-BR"/>
        </w:rPr>
        <w:t>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>Na janela de confirmação, verifique:</w:t>
      </w:r>
    </w:p>
    <w:p>
      <w:pPr>
        <w:pStyle w:val="Compact"/>
        <w:numPr>
          <w:ilvl w:val="1"/>
          <w:numId w:val="3"/>
        </w:numPr>
        <w:rPr>
          <w:lang w:val="pt-BR"/>
        </w:rPr>
      </w:pPr>
      <w:r>
        <w:rPr>
          <w:lang w:val="pt-BR"/>
        </w:rPr>
        <w:t xml:space="preserve">A </w:t>
      </w:r>
      <w:r>
        <w:rPr>
          <w:b/>
          <w:bCs/>
          <w:lang w:val="pt-BR"/>
        </w:rPr>
        <w:t>Tarefa</w:t>
      </w:r>
      <w:r>
        <w:rPr>
          <w:lang w:val="pt-BR"/>
        </w:rPr>
        <w:t xml:space="preserve"> e a </w:t>
      </w:r>
      <w:r>
        <w:rPr>
          <w:b/>
          <w:bCs/>
          <w:lang w:val="pt-BR"/>
        </w:rPr>
        <w:t>Versão</w:t>
      </w:r>
      <w:r>
        <w:rPr>
          <w:lang w:val="pt-BR"/>
        </w:rPr>
        <w:t xml:space="preserve"> de destino;</w:t>
      </w:r>
    </w:p>
    <w:p>
      <w:pPr>
        <w:pStyle w:val="Compact"/>
        <w:numPr>
          <w:ilvl w:val="1"/>
          <w:numId w:val="3"/>
        </w:numPr>
        <w:rPr>
          <w:lang w:val="pt-BR"/>
        </w:rPr>
      </w:pPr>
      <w:r>
        <w:rPr>
          <w:lang w:val="pt-BR"/>
        </w:rPr>
        <w:t xml:space="preserve">A </w:t>
      </w:r>
      <w:r>
        <w:rPr>
          <w:b/>
          <w:bCs/>
          <w:lang w:val="pt-BR"/>
        </w:rPr>
        <w:t>Tag de Origem</w:t>
      </w:r>
      <w:r>
        <w:rPr>
          <w:lang w:val="pt-BR"/>
        </w:rPr>
        <w:t xml:space="preserve"> (</w:t>
      </w:r>
      <w:r>
        <w:rPr>
          <w:i/>
          <w:iCs/>
          <w:lang w:val="pt-BR"/>
        </w:rPr>
        <w:t>Trunk</w:t>
      </w:r>
      <w:r>
        <w:rPr>
          <w:lang w:val="pt-BR"/>
        </w:rPr>
        <w:t xml:space="preserve"> ou uma tag de ano anterior);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Clique em </w:t>
      </w:r>
      <w:r>
        <w:rPr>
          <w:b/>
          <w:bCs/>
          <w:lang w:val="pt-BR"/>
        </w:rPr>
        <w:t>Criar Branch</w:t>
      </w:r>
      <w:r>
        <w:rPr>
          <w:lang w:val="pt-BR"/>
        </w:rPr>
        <w:t>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>O link da branch será exibido no topo da tarefa.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✔️ </w:t>
      </w:r>
      <w:r>
        <w:rPr>
          <w:lang w:val="pt-BR"/>
        </w:rPr>
        <w:t>Simples, rápido e sem erros manuais.</w:t>
      </w:r>
    </w:p>
    <w:p>
      <w:pPr>
        <w:pStyle w:val="Normal"/>
        <w:rPr>
          <w:lang w:val="pt-BR"/>
        </w:rPr>
      </w:pPr>
      <w:bookmarkStart w:id="14" w:name="criação-de-branch-svn"/>
      <w:bookmarkStart w:id="15" w:name="passo-a-passo"/>
      <w:r>
        <w:rPr>
          <w:lang w:val="pt-BR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>
          <w:lang w:val="pt-BR"/>
        </w:rPr>
      </w:pPr>
      <w:bookmarkStart w:id="16" w:name="merge-mesclagem-para-o-trunk"/>
      <w:r>
        <w:rPr>
          <w:lang w:val="pt-BR"/>
        </w:rPr>
        <w:t xml:space="preserve">🔄 </w:t>
      </w:r>
      <w:r>
        <w:rPr>
          <w:lang w:val="pt-BR"/>
        </w:rPr>
        <w:t>3. Merge (Mesclagem) para o Trunk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Facilita o processo de integração do código da branch para o </w:t>
      </w:r>
      <w:r>
        <w:rPr>
          <w:b/>
          <w:bCs/>
          <w:lang w:val="pt-BR"/>
        </w:rPr>
        <w:t>Trunk</w:t>
      </w:r>
      <w:r>
        <w:rPr>
          <w:lang w:val="pt-BR"/>
        </w:rPr>
        <w:t xml:space="preserve">, com suporte direto ao </w:t>
      </w:r>
      <w:r>
        <w:rPr>
          <w:b/>
          <w:bCs/>
          <w:lang w:val="pt-BR"/>
        </w:rPr>
        <w:t>TortoiseSVN</w:t>
      </w:r>
      <w:r>
        <w:rPr>
          <w:lang w:val="pt-BR"/>
        </w:rPr>
        <w:t>.</w:t>
      </w:r>
    </w:p>
    <w:p>
      <w:pPr>
        <w:pStyle w:val="Heading3"/>
        <w:rPr>
          <w:lang w:val="pt-BR"/>
        </w:rPr>
      </w:pPr>
      <w:bookmarkStart w:id="17" w:name="como-realizar-o-merge"/>
      <w:r>
        <w:rPr>
          <w:lang w:val="pt-BR"/>
        </w:rPr>
        <w:t xml:space="preserve">🧩 </w:t>
      </w:r>
      <w:r>
        <w:rPr>
          <w:lang w:val="pt-BR"/>
        </w:rPr>
        <w:t>Como realizar o merge</w:t>
      </w:r>
    </w:p>
    <w:p>
      <w:pPr>
        <w:pStyle w:val="Compact"/>
        <w:numPr>
          <w:ilvl w:val="0"/>
          <w:numId w:val="13"/>
        </w:numPr>
        <w:rPr>
          <w:lang w:val="pt-BR"/>
        </w:rPr>
      </w:pPr>
      <w:r>
        <w:rPr>
          <w:lang w:val="pt-BR"/>
        </w:rPr>
        <w:t xml:space="preserve">Na caixa verde de informações da branch, clique em </w:t>
      </w:r>
      <w:r>
        <w:rPr>
          <w:b/>
          <w:bCs/>
          <w:lang w:val="pt-BR"/>
        </w:rPr>
        <w:t>Mesclar p/ Trunk</w:t>
      </w:r>
      <w:r>
        <w:rPr>
          <w:lang w:val="pt-BR"/>
        </w:rPr>
        <w:t>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Uma janela exibirá o </w:t>
      </w:r>
      <w:r>
        <w:rPr>
          <w:b/>
          <w:bCs/>
          <w:lang w:val="pt-BR"/>
        </w:rPr>
        <w:t>histórico de commits (revisões)</w:t>
      </w:r>
      <w:r>
        <w:rPr>
          <w:lang w:val="pt-BR"/>
        </w:rPr>
        <w:t xml:space="preserve"> da branch;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>Selecione as revisões desejadas;</w:t>
      </w:r>
    </w:p>
    <w:p>
      <w:pPr>
        <w:pStyle w:val="Compact"/>
        <w:numPr>
          <w:ilvl w:val="0"/>
          <w:numId w:val="2"/>
        </w:numPr>
        <w:rPr/>
      </w:pPr>
      <w:r>
        <w:rPr>
          <w:lang w:val="pt-BR"/>
        </w:rPr>
        <w:t xml:space="preserve">Confirme o caminho local da pasta </w:t>
      </w:r>
      <w:r>
        <w:rPr>
          <w:rStyle w:val="VerbatimChar"/>
          <w:lang w:val="pt-BR"/>
        </w:rPr>
        <w:t>trunk</w:t>
      </w:r>
      <w:r>
        <w:rPr>
          <w:lang w:val="pt-BR"/>
        </w:rPr>
        <w:t>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Clique em </w:t>
      </w:r>
      <w:r>
        <w:rPr>
          <w:b/>
          <w:bCs/>
          <w:lang w:val="pt-BR"/>
        </w:rPr>
        <w:t>Executar Merge</w:t>
      </w:r>
      <w:r>
        <w:rPr>
          <w:lang w:val="pt-BR"/>
        </w:rPr>
        <w:t>;</w:t>
      </w:r>
    </w:p>
    <w:p>
      <w:pPr>
        <w:pStyle w:val="Compact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O sistema abrirá automaticamente a tela de </w:t>
      </w:r>
      <w:r>
        <w:rPr>
          <w:i/>
          <w:iCs/>
          <w:lang w:val="pt-BR"/>
        </w:rPr>
        <w:t>Merge</w:t>
      </w:r>
      <w:r>
        <w:rPr>
          <w:lang w:val="pt-BR"/>
        </w:rPr>
        <w:t xml:space="preserve"> do </w:t>
      </w:r>
      <w:r>
        <w:rPr>
          <w:b/>
          <w:bCs/>
          <w:lang w:val="pt-BR"/>
        </w:rPr>
        <w:t>TortoiseSVN</w:t>
      </w:r>
      <w:r>
        <w:rPr>
          <w:lang w:val="pt-BR"/>
        </w:rPr>
        <w:t>, já preenchida.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➡️ </w:t>
      </w:r>
      <w:r>
        <w:rPr>
          <w:lang w:val="pt-BR"/>
        </w:rPr>
        <w:t>Basta revisar e confirmar no próprio Tortoise.</w:t>
      </w:r>
    </w:p>
    <w:p>
      <w:pPr>
        <w:pStyle w:val="Normal"/>
        <w:rPr>
          <w:lang w:val="pt-BR"/>
        </w:rPr>
      </w:pPr>
      <w:bookmarkStart w:id="18" w:name="merge-mesclagem-para-o-trunk"/>
      <w:bookmarkStart w:id="19" w:name="como-realizar-o-merge"/>
      <w:r>
        <w:rPr>
          <w:lang w:val="pt-BR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  <w:bookmarkEnd w:id="19"/>
    </w:p>
    <w:p>
      <w:pPr>
        <w:pStyle w:val="Heading2"/>
        <w:rPr>
          <w:lang w:val="pt-BR"/>
        </w:rPr>
      </w:pPr>
      <w:bookmarkStart w:id="20" w:name="utilitários-rápidos"/>
      <w:r>
        <w:rPr>
          <w:lang w:val="pt-BR"/>
        </w:rPr>
        <w:t xml:space="preserve">📋 </w:t>
      </w:r>
      <w:r>
        <w:rPr>
          <w:lang w:val="pt-BR"/>
        </w:rPr>
        <w:t>4. Utilitários Rápidos</w:t>
      </w:r>
    </w:p>
    <w:p>
      <w:pPr>
        <w:pStyle w:val="FirstParagraph"/>
        <w:rPr>
          <w:lang w:val="pt-BR"/>
        </w:rPr>
      </w:pPr>
      <w:r>
        <w:rPr>
          <w:lang w:val="pt-BR"/>
        </w:rPr>
        <w:t>Funcionalidades extras pensadas para agilizar tarefas do dia a dia.</w:t>
      </w:r>
    </w:p>
    <w:p>
      <w:pPr>
        <w:pStyle w:val="Heading3"/>
        <w:rPr>
          <w:lang w:val="pt-BR"/>
        </w:rPr>
      </w:pPr>
      <w:bookmarkStart w:id="21" w:name="copiar-título-formatado"/>
      <w:r>
        <w:rPr>
          <w:lang w:val="pt-BR"/>
        </w:rPr>
        <w:t xml:space="preserve">📌 </w:t>
      </w:r>
      <w:r>
        <w:rPr>
          <w:lang w:val="pt-BR"/>
        </w:rPr>
        <w:t>Copiar Título Formatado</w:t>
      </w:r>
    </w:p>
    <w:p>
      <w:pPr>
        <w:pStyle w:val="Normal"/>
        <w:numPr>
          <w:ilvl w:val="0"/>
          <w:numId w:val="3"/>
        </w:numPr>
        <w:rPr>
          <w:lang w:val="pt-BR"/>
        </w:rPr>
      </w:pPr>
      <w:r>
        <w:rPr>
          <w:lang w:val="pt-BR"/>
        </w:rPr>
        <w:t>Ícone de copiar (📋) ao lado do título da tarefa;</w:t>
      </w:r>
    </w:p>
    <w:p>
      <w:pPr>
        <w:pStyle w:val="Normal"/>
        <w:numPr>
          <w:ilvl w:val="0"/>
          <w:numId w:val="3"/>
        </w:numPr>
        <w:rPr>
          <w:lang w:val="pt-BR"/>
        </w:rPr>
      </w:pPr>
      <w:r>
        <w:rPr>
          <w:lang w:val="pt-BR"/>
        </w:rPr>
        <w:t>Copia o texto no formato: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  <w:lang w:val="pt-BR"/>
        </w:rPr>
        <w:t>T #12345 - Título da Tarefa</w:t>
      </w:r>
    </w:p>
    <w:p>
      <w:pPr>
        <w:pStyle w:val="Normal"/>
        <w:numPr>
          <w:ilvl w:val="0"/>
          <w:numId w:val="3"/>
        </w:numPr>
        <w:rPr>
          <w:lang w:val="pt-BR"/>
        </w:rPr>
      </w:pPr>
      <w:bookmarkStart w:id="22" w:name="copiar-título-formatado"/>
      <w:r>
        <w:rPr>
          <w:lang w:val="pt-BR"/>
        </w:rPr>
        <w:t>Ideal para mensagens de commit.</w:t>
      </w:r>
      <w:bookmarkEnd w:id="22"/>
    </w:p>
    <w:p>
      <w:pPr>
        <w:pStyle w:val="Heading3"/>
        <w:rPr>
          <w:lang w:val="pt-BR"/>
        </w:rPr>
      </w:pPr>
      <w:bookmarkStart w:id="23" w:name="copiar-caminho-da-branch"/>
      <w:r>
        <w:rPr>
          <w:lang w:val="pt-BR"/>
        </w:rPr>
        <w:t xml:space="preserve">🔗 </w:t>
      </w:r>
      <w:r>
        <w:rPr>
          <w:lang w:val="pt-BR"/>
        </w:rPr>
        <w:t>Copiar Caminho da Branch</w:t>
      </w:r>
    </w:p>
    <w:p>
      <w:pPr>
        <w:pStyle w:val="Compact"/>
        <w:numPr>
          <w:ilvl w:val="0"/>
          <w:numId w:val="3"/>
        </w:numPr>
        <w:rPr>
          <w:lang w:val="pt-BR"/>
        </w:rPr>
      </w:pPr>
      <w:r>
        <w:rPr>
          <w:lang w:val="pt-BR"/>
        </w:rPr>
        <w:t xml:space="preserve">Na caixa verde da branch, clique em </w:t>
      </w:r>
      <w:r>
        <w:rPr>
          <w:b/>
          <w:bCs/>
          <w:lang w:val="pt-BR"/>
        </w:rPr>
        <w:t>Copiar</w:t>
      </w:r>
      <w:r>
        <w:rPr>
          <w:lang w:val="pt-BR"/>
        </w:rPr>
        <w:t>;</w:t>
      </w:r>
    </w:p>
    <w:p>
      <w:pPr>
        <w:pStyle w:val="Compact"/>
        <w:numPr>
          <w:ilvl w:val="0"/>
          <w:numId w:val="3"/>
        </w:numPr>
        <w:rPr/>
      </w:pPr>
      <w:r>
        <w:rPr>
          <w:lang w:val="pt-BR"/>
        </w:rPr>
        <w:t>O caminho completo do SVN (</w:t>
      </w:r>
      <w:r>
        <w:rPr>
          <w:rStyle w:val="VerbatimChar"/>
          <w:lang w:val="pt-BR"/>
        </w:rPr>
        <w:t>svn://...</w:t>
      </w:r>
      <w:r>
        <w:rPr>
          <w:lang w:val="pt-BR"/>
        </w:rPr>
        <w:t>) será copiado para a área de transferência.</w:t>
      </w:r>
      <w:bookmarkEnd w:id="23"/>
    </w:p>
    <w:p>
      <w:pPr>
        <w:pStyle w:val="Heading3"/>
        <w:rPr>
          <w:lang w:val="pt-BR"/>
        </w:rPr>
      </w:pPr>
      <w:bookmarkStart w:id="24" w:name="minha-página-dashboard"/>
      <w:r>
        <w:rPr>
          <w:lang w:val="pt-BR"/>
        </w:rPr>
        <w:t xml:space="preserve">🧭 </w:t>
      </w:r>
      <w:r>
        <w:rPr>
          <w:lang w:val="pt-BR"/>
        </w:rPr>
        <w:t>Minha Página (Dashboard)</w:t>
      </w:r>
    </w:p>
    <w:p>
      <w:pPr>
        <w:pStyle w:val="Compact"/>
        <w:numPr>
          <w:ilvl w:val="0"/>
          <w:numId w:val="3"/>
        </w:numPr>
        <w:rPr>
          <w:lang w:val="pt-BR"/>
        </w:rPr>
      </w:pPr>
      <w:r>
        <w:rPr>
          <w:lang w:val="pt-BR"/>
        </w:rPr>
        <w:t xml:space="preserve">Controle o </w:t>
      </w:r>
      <w:r>
        <w:rPr>
          <w:b/>
          <w:bCs/>
          <w:lang w:val="pt-BR"/>
        </w:rPr>
        <w:t>Play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Stop</w:t>
      </w:r>
      <w:r>
        <w:rPr>
          <w:lang w:val="pt-BR"/>
        </w:rPr>
        <w:t xml:space="preserve"> diretamente da lista de tarefas;</w:t>
      </w:r>
    </w:p>
    <w:p>
      <w:pPr>
        <w:pStyle w:val="Compact"/>
        <w:numPr>
          <w:ilvl w:val="0"/>
          <w:numId w:val="3"/>
        </w:numPr>
        <w:rPr>
          <w:lang w:val="pt-BR"/>
        </w:rPr>
      </w:pPr>
      <w:r>
        <w:rPr>
          <w:lang w:val="pt-BR"/>
        </w:rPr>
        <w:t xml:space="preserve">A tarefa em execução fica destacada em </w:t>
      </w:r>
      <w:r>
        <w:rPr>
          <w:b/>
          <w:bCs/>
          <w:lang w:val="pt-BR"/>
        </w:rPr>
        <w:t>verde</w:t>
      </w:r>
      <w:r>
        <w:rPr>
          <w:lang w:val="pt-BR"/>
        </w:rPr>
        <w:t>, facilitando a identificação.</w:t>
      </w:r>
    </w:p>
    <w:p>
      <w:pPr>
        <w:pStyle w:val="Normal"/>
        <w:rPr>
          <w:lang w:val="pt-BR"/>
        </w:rPr>
      </w:pPr>
      <w:bookmarkStart w:id="25" w:name="utilitários-rápidos"/>
      <w:bookmarkStart w:id="26" w:name="minha-página-dashboard"/>
      <w:r>
        <w:rPr>
          <w:lang w:val="pt-BR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rPr>
          <w:lang w:val="pt-BR"/>
        </w:rPr>
      </w:pPr>
      <w:bookmarkStart w:id="27" w:name="perguntas-frequentes-faq"/>
      <w:r>
        <w:rPr>
          <w:lang w:val="pt-BR"/>
        </w:rPr>
        <w:t xml:space="preserve">❓ </w:t>
      </w:r>
      <w:r>
        <w:rPr>
          <w:lang w:val="pt-BR"/>
        </w:rPr>
        <w:t>Perguntas Frequentes (FAQ)</w:t>
      </w:r>
    </w:p>
    <w:p>
      <w:pPr>
        <w:pStyle w:val="Heading3"/>
        <w:rPr>
          <w:lang w:val="pt-BR"/>
        </w:rPr>
      </w:pPr>
      <w:bookmarkStart w:id="28" w:name="X6d00e8602806c2c3be1fda12401e8282183a603"/>
      <w:r>
        <w:rPr>
          <w:lang w:val="pt-BR"/>
        </w:rPr>
        <w:t>1. Preciso manter o servidor local em execução?</w:t>
      </w:r>
    </w:p>
    <w:p>
      <w:pPr>
        <w:pStyle w:val="FirstParagraph"/>
        <w:rPr/>
      </w:pPr>
      <w:r>
        <w:rPr>
          <w:lang w:val="pt-BR"/>
        </w:rPr>
        <w:t xml:space="preserve">Sim. Para funcionalidades como </w:t>
      </w:r>
      <w:r>
        <w:rPr>
          <w:b/>
          <w:bCs/>
          <w:lang w:val="pt-BR"/>
        </w:rPr>
        <w:t>criação de branches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integração com o TortoiseSVN</w:t>
      </w:r>
      <w:r>
        <w:rPr>
          <w:lang w:val="pt-BR"/>
        </w:rPr>
        <w:t>, o servidor local (</w:t>
      </w:r>
      <w:r>
        <w:rPr>
          <w:rStyle w:val="VerbatimChar"/>
          <w:lang w:val="pt-BR"/>
        </w:rPr>
        <w:t>server.js</w:t>
      </w:r>
      <w:r>
        <w:rPr>
          <w:lang w:val="pt-BR"/>
        </w:rPr>
        <w:t>) deve estar em execução.</w:t>
        <w:br/>
        <w:t xml:space="preserve">➡️ O </w:t>
      </w:r>
      <w:r>
        <w:rPr>
          <w:b/>
          <w:bCs/>
          <w:lang w:val="pt-BR"/>
        </w:rPr>
        <w:t>Timer</w:t>
      </w:r>
      <w:r>
        <w:rPr>
          <w:lang w:val="pt-BR"/>
        </w:rPr>
        <w:t xml:space="preserve"> funciona mesmo sem o servidor ativo.</w:t>
      </w:r>
      <w:bookmarkEnd w:id="28"/>
    </w:p>
    <w:p>
      <w:pPr>
        <w:pStyle w:val="Heading3"/>
        <w:rPr>
          <w:lang w:val="pt-BR"/>
        </w:rPr>
      </w:pPr>
      <w:bookmarkStart w:id="29" w:name="Xb5bea5a966dc8ee60d1b4ad36700e68ad73f7b2"/>
      <w:r>
        <w:rPr>
          <w:lang w:val="pt-BR"/>
        </w:rPr>
        <w:t>2. O que acontece se eu esquecer o timer ligado?</w:t>
      </w:r>
    </w:p>
    <w:p>
      <w:pPr>
        <w:pStyle w:val="FirstParagraph"/>
        <w:rPr>
          <w:lang w:val="pt-BR"/>
        </w:rPr>
      </w:pPr>
      <w:bookmarkStart w:id="30" w:name="Xb5bea5a966dc8ee60d1b4ad36700e68ad73f7b2"/>
      <w:r>
        <w:rPr>
          <w:lang w:val="pt-BR"/>
        </w:rPr>
        <w:t>O sistema registra o tempo de forma contínua. Mesmo que o navegador seja fechado, ao reabrir, o timer retomará mostrando o tempo total desde o início.</w:t>
      </w:r>
      <w:bookmarkEnd w:id="30"/>
    </w:p>
    <w:p>
      <w:pPr>
        <w:pStyle w:val="Heading3"/>
        <w:rPr>
          <w:lang w:val="pt-BR"/>
        </w:rPr>
      </w:pPr>
      <w:bookmarkStart w:id="31" w:name="Xd5869664ac2b1366630cfcaf4e7553cfec55120"/>
      <w:r>
        <w:rPr>
          <w:lang w:val="pt-BR"/>
        </w:rPr>
        <w:t>3. Posso ajustar as horas antes de lançar no Redmine?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Sim. Ao clicar em </w:t>
      </w:r>
      <w:r>
        <w:rPr>
          <w:b/>
          <w:bCs/>
          <w:lang w:val="pt-BR"/>
        </w:rPr>
        <w:t>Stop</w:t>
      </w:r>
      <w:r>
        <w:rPr>
          <w:lang w:val="pt-BR"/>
        </w:rPr>
        <w:t>, você pode editar manualmente o tempo antes de confirmar o envio.</w:t>
      </w:r>
    </w:p>
    <w:p>
      <w:pPr>
        <w:pStyle w:val="Normal"/>
        <w:rPr>
          <w:lang w:val="pt-BR"/>
        </w:rPr>
      </w:pPr>
      <w:bookmarkStart w:id="32" w:name="Xd5869664ac2b1366630cfcaf4e7553cfec55120"/>
      <w:r>
        <w:rPr>
          <w:lang w:val="pt-BR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3"/>
        <w:rPr>
          <w:lang w:val="pt-BR"/>
        </w:rPr>
      </w:pPr>
      <w:bookmarkStart w:id="33" w:name="conclusão"/>
      <w:r>
        <w:rPr>
          <w:lang w:val="pt-BR"/>
        </w:rPr>
        <w:t xml:space="preserve">🚀 </w:t>
      </w:r>
      <w:r>
        <w:rPr>
          <w:lang w:val="pt-BR"/>
        </w:rPr>
        <w:t>Conclusão</w:t>
      </w:r>
    </w:p>
    <w:p>
      <w:pPr>
        <w:pStyle w:val="FirstParagraph"/>
        <w:rPr>
          <w:lang w:val="pt-BR"/>
        </w:rPr>
      </w:pPr>
      <w:r>
        <w:rPr>
          <w:lang w:val="pt-BR"/>
        </w:rPr>
        <w:t xml:space="preserve">O </w:t>
      </w:r>
      <w:r>
        <w:rPr>
          <w:b/>
          <w:bCs/>
          <w:lang w:val="pt-BR"/>
        </w:rPr>
        <w:t>Sky Redmine Automation</w:t>
      </w:r>
      <w:r>
        <w:rPr>
          <w:lang w:val="pt-BR"/>
        </w:rPr>
        <w:t xml:space="preserve"> foi criado para simplificar processos, evitar erros e aumentar a produtividade do time de desenvolvimento.</w:t>
      </w:r>
    </w:p>
    <w:p>
      <w:pPr>
        <w:pStyle w:val="BodyText"/>
        <w:rPr>
          <w:lang w:val="pt-BR"/>
        </w:rPr>
      </w:pPr>
      <w:r>
        <w:rPr>
          <w:lang w:val="pt-BR"/>
        </w:rPr>
        <w:t>Em caso de dúvidas ou sugestões de melhoria, entre em contato com o responsável pelo projeto.</w:t>
      </w:r>
    </w:p>
    <w:p>
      <w:pPr>
        <w:pStyle w:val="BodyText"/>
        <w:spacing w:before="180" w:after="180"/>
        <w:rPr>
          <w:lang w:val="pt-BR"/>
        </w:rPr>
      </w:pPr>
      <w:bookmarkStart w:id="34" w:name="manual-do-usuário"/>
      <w:bookmarkStart w:id="35" w:name="perguntas-frequentes-faq"/>
      <w:bookmarkStart w:id="36" w:name="conclusão"/>
      <w:r>
        <w:rPr>
          <w:lang w:val="pt-BR"/>
        </w:rPr>
        <w:t>Bom trabalho! 👨‍💻👩‍💻</w:t>
      </w:r>
      <w:bookmarkEnd w:id="34"/>
      <w:bookmarkEnd w:id="35"/>
      <w:bookmarkEnd w:id="3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LibreOffice/25.8.4.2$Windows_X86_64 LibreOffice_project/290daaa01b999472f0c7a3890eb6a550fd74c6df</Application>
  <AppVersion>15.0000</AppVersion>
  <Pages>3</Pages>
  <Words>657</Words>
  <Characters>3231</Characters>
  <CharactersWithSpaces>3793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2026-01-15T19:14:30Z</dcterms:created>
  <dc:creator/>
  <dc:description/>
  <dc:language>pt-BR</dc:language>
  <cp:lastModifiedBy/>
  <dcterms:modified xsi:type="dcterms:W3CDTF">2026-01-15T16:17:39Z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