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E5366" w14:textId="5795700A" w:rsidR="00C76F7C" w:rsidRDefault="00C76F7C" w:rsidP="00C76F7C">
      <w:pPr>
        <w:spacing w:line="240" w:lineRule="auto"/>
        <w:ind w:left="720"/>
        <w:rPr>
          <w:i/>
          <w:iCs/>
        </w:rPr>
      </w:pPr>
      <w:r>
        <w:rPr>
          <w:i/>
          <w:iCs/>
        </w:rPr>
        <w:t>On her Dancing.</w:t>
      </w:r>
    </w:p>
    <w:p w14:paraId="3A2B4623" w14:textId="2B25DA7C" w:rsidR="00C76F7C" w:rsidRDefault="00C76F7C" w:rsidP="00C76F7C">
      <w:pPr>
        <w:spacing w:line="240" w:lineRule="auto"/>
        <w:ind w:left="720"/>
      </w:pPr>
      <w:r>
        <w:t>Have you beheld the little sable beast,</w:t>
      </w:r>
    </w:p>
    <w:p w14:paraId="16E8C98A" w14:textId="747CB52C" w:rsidR="00C76F7C" w:rsidRDefault="00C76F7C" w:rsidP="00C76F7C">
      <w:pPr>
        <w:spacing w:line="240" w:lineRule="auto"/>
        <w:ind w:left="720"/>
      </w:pPr>
      <w:r>
        <w:t>Clad in an Ebon mantle, height a flaw?</w:t>
      </w:r>
    </w:p>
    <w:p w14:paraId="6CEE50F1" w14:textId="6CA8E8E8" w:rsidR="00C76F7C" w:rsidRDefault="00C76F7C" w:rsidP="00C76F7C">
      <w:pPr>
        <w:spacing w:line="240" w:lineRule="auto"/>
        <w:ind w:left="720"/>
      </w:pPr>
      <w:proofErr w:type="gramStart"/>
      <w:r>
        <w:t>Whose</w:t>
      </w:r>
      <w:proofErr w:type="gramEnd"/>
      <w:r>
        <w:t xml:space="preserve"> supple </w:t>
      </w:r>
      <w:proofErr w:type="spellStart"/>
      <w:r>
        <w:t>joynts</w:t>
      </w:r>
      <w:proofErr w:type="spellEnd"/>
      <w:r>
        <w:t xml:space="preserve"> so </w:t>
      </w:r>
      <w:proofErr w:type="spellStart"/>
      <w:r>
        <w:t>nibly</w:t>
      </w:r>
      <w:proofErr w:type="spellEnd"/>
      <w:r>
        <w:t xml:space="preserve"> skip and caper,</w:t>
      </w:r>
    </w:p>
    <w:p w14:paraId="2BC301E3" w14:textId="468E91A7" w:rsidR="00C76F7C" w:rsidRDefault="00C76F7C" w:rsidP="00C76F7C">
      <w:pPr>
        <w:spacing w:line="240" w:lineRule="auto"/>
        <w:ind w:left="720"/>
      </w:pPr>
      <w:r>
        <w:t xml:space="preserve">Dancing a measure </w:t>
      </w:r>
      <w:proofErr w:type="spellStart"/>
      <w:r>
        <w:t>o’re</w:t>
      </w:r>
      <w:proofErr w:type="spellEnd"/>
      <w:r>
        <w:t xml:space="preserve"> a Ladies smock;</w:t>
      </w:r>
    </w:p>
    <w:p w14:paraId="6BCF4C08" w14:textId="7F2BE9DF" w:rsidR="00C76F7C" w:rsidRDefault="00C76F7C" w:rsidP="00C76F7C">
      <w:pPr>
        <w:spacing w:line="240" w:lineRule="auto"/>
        <w:ind w:left="720"/>
      </w:pPr>
      <w:r>
        <w:t>With motion quick, and courtly Equipage,</w:t>
      </w:r>
    </w:p>
    <w:p w14:paraId="7C89262C" w14:textId="2F76BEC6" w:rsidR="00C76F7C" w:rsidRPr="00C76F7C" w:rsidRDefault="00C76F7C" w:rsidP="00C76F7C">
      <w:pPr>
        <w:spacing w:line="240" w:lineRule="auto"/>
        <w:ind w:left="720"/>
      </w:pPr>
      <w:r>
        <w:t xml:space="preserve">So trips my Mistris </w:t>
      </w:r>
      <w:proofErr w:type="spellStart"/>
      <w:r>
        <w:t>o’re</w:t>
      </w:r>
      <w:proofErr w:type="spellEnd"/>
      <w:r>
        <w:t xml:space="preserve"> the </w:t>
      </w:r>
      <w:proofErr w:type="spellStart"/>
      <w:r>
        <w:t>flowry</w:t>
      </w:r>
      <w:proofErr w:type="spellEnd"/>
      <w:r>
        <w:t xml:space="preserve"> stage.</w:t>
      </w:r>
    </w:p>
    <w:p w14:paraId="2829399A" w14:textId="77777777" w:rsidR="00C76F7C" w:rsidRDefault="00C76F7C" w:rsidP="00C76F7C">
      <w:pPr>
        <w:spacing w:line="240" w:lineRule="auto"/>
      </w:pPr>
    </w:p>
    <w:p w14:paraId="2AB5B144" w14:textId="4708BC8C" w:rsidR="00C76F7C" w:rsidRPr="00C76F7C" w:rsidRDefault="00C76F7C" w:rsidP="00C76F7C">
      <w:pPr>
        <w:spacing w:line="240" w:lineRule="auto"/>
      </w:pPr>
      <w:r>
        <w:t xml:space="preserve">SOURCE: </w:t>
      </w:r>
      <w:r>
        <w:rPr>
          <w:i/>
          <w:iCs/>
        </w:rPr>
        <w:t xml:space="preserve">The Academy of Complements </w:t>
      </w:r>
      <w:r>
        <w:t>(London, 1663), 163.</w:t>
      </w:r>
    </w:p>
    <w:sectPr w:rsidR="00C76F7C" w:rsidRPr="00C76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F7C"/>
    <w:rsid w:val="00286CD8"/>
    <w:rsid w:val="003735E2"/>
    <w:rsid w:val="00470242"/>
    <w:rsid w:val="009179D2"/>
    <w:rsid w:val="00A20D1B"/>
    <w:rsid w:val="00B55FBE"/>
    <w:rsid w:val="00BE7630"/>
    <w:rsid w:val="00C76F7C"/>
    <w:rsid w:val="00EF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313604"/>
  <w15:chartTrackingRefBased/>
  <w15:docId w15:val="{7456E3CD-DDB4-7244-94BD-6314FCAD2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F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F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F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F7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F7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F7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F7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F7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F7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F7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F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F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F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F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F7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F7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F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F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Ward</dc:creator>
  <cp:keywords/>
  <dc:description/>
  <cp:lastModifiedBy>Thomas Ward</cp:lastModifiedBy>
  <cp:revision>1</cp:revision>
  <dcterms:created xsi:type="dcterms:W3CDTF">2025-09-28T22:53:00Z</dcterms:created>
  <dcterms:modified xsi:type="dcterms:W3CDTF">2025-09-28T22:56:00Z</dcterms:modified>
</cp:coreProperties>
</file>