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E957" w14:textId="77777777"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14:paraId="5D91AEF5" w14:textId="77777777" w:rsidR="00592EDD" w:rsidRDefault="00592EDD" w:rsidP="009E03DE">
      <w:pPr>
        <w:spacing w:after="0"/>
        <w:rPr>
          <w:b/>
          <w:sz w:val="28"/>
          <w:u w:val="single"/>
        </w:rPr>
      </w:pPr>
    </w:p>
    <w:p w14:paraId="38F1CCB0" w14:textId="77777777"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14:paraId="2F46540E" w14:textId="77777777"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1367F1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14:paraId="5B874DA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14:paraId="70BA2BD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14:paraId="31300DAD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0D30">
        <w:rPr>
          <w:rFonts w:ascii="Helvetica" w:hAnsi="Helvetica" w:cs="Helvetica"/>
          <w:color w:val="E36C0A" w:themeColor="accent6" w:themeShade="BF"/>
          <w:sz w:val="21"/>
          <w:szCs w:val="21"/>
          <w:shd w:val="clear" w:color="auto" w:fill="FFFFFF"/>
        </w:rPr>
        <w:t>Evolução do Software</w:t>
      </w: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o software evolui para atender às necessidades de mudança do cliente.</w:t>
      </w:r>
    </w:p>
    <w:p w14:paraId="1B897F64" w14:textId="77777777" w:rsidR="009E03DE" w:rsidRDefault="009E03DE" w:rsidP="009E03DE">
      <w:pPr>
        <w:spacing w:after="0"/>
        <w:rPr>
          <w:b/>
          <w:sz w:val="28"/>
          <w:u w:val="single"/>
        </w:rPr>
      </w:pPr>
    </w:p>
    <w:p w14:paraId="04E8D521" w14:textId="77777777"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Elicitação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r w:rsidR="00D90107" w:rsidRPr="00D90107">
        <w:rPr>
          <w:rFonts w:cs="Helvetica"/>
          <w:b/>
          <w:bCs/>
        </w:rPr>
        <w:t>elicitação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14:paraId="7345167F" w14:textId="77777777"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7B853254" w14:textId="77777777" w:rsidR="00A80D30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Em uma visão espiral do processo de engenharia de requisitos, a partir do início até sua conclusão, a especificação de requisitos ocorre na seguinte ordem: </w:t>
      </w:r>
    </w:p>
    <w:p w14:paraId="17F82C09" w14:textId="0269E11D" w:rsidR="00A80D30" w:rsidRPr="00A80D30" w:rsidRDefault="0087346D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de </w:t>
      </w:r>
      <w:r w:rsidR="00A80D30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negócio;</w:t>
      </w:r>
    </w:p>
    <w:p w14:paraId="32FDC627" w14:textId="5CDEBF76" w:rsidR="00A80D30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usuário</w:t>
      </w: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;</w:t>
      </w:r>
    </w:p>
    <w:p w14:paraId="3C7CF93A" w14:textId="6863FD89" w:rsidR="0087346D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sistema.</w:t>
      </w:r>
    </w:p>
    <w:p w14:paraId="2171FFE9" w14:textId="77777777" w:rsidR="00592EDD" w:rsidRDefault="00592EDD" w:rsidP="00592EDD">
      <w:pPr>
        <w:spacing w:after="0"/>
        <w:rPr>
          <w:b/>
          <w:sz w:val="28"/>
          <w:u w:val="single"/>
        </w:rPr>
      </w:pPr>
    </w:p>
    <w:p w14:paraId="2D735F51" w14:textId="739F8B5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14:paraId="4AB183CA" w14:textId="1719BE9E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8A6C29" w14:textId="63EDECF8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Os requisitos de domínio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EA1EB7">
        <w:rPr>
          <w:rFonts w:ascii="Open Sans" w:eastAsia="Times New Roman" w:hAnsi="Open Sans" w:cs="Open Sans"/>
          <w:b/>
          <w:bCs/>
          <w:i/>
          <w:iCs/>
          <w:color w:val="0000FF"/>
          <w:sz w:val="21"/>
          <w:szCs w:val="21"/>
          <w:lang w:eastAsia="pt-BR"/>
        </w:rPr>
        <w:t>são derivados do domínio da aplicação do sistema que podem ser novos requisitos funcionais em si, podem restringir os requisitos funcionais existentes ou estabelecer como devem ser executados cálculos específicos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Muitas vezes esses requisitos refletem fundamentos do domínio da aplicação (SOMMERVILLE, 2008). Sem uma compreensão satisfatória desses requisitos pode ser impossível fazer o sistema operar de forma satisfatória (PRESSMAN, 2006).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Quando os requisitos derivam do negócio ou da área de aplicação, temos os requisitos de domínio, que podem ser </w:t>
      </w:r>
      <w:r w:rsidRPr="00EA1EB7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funcionais ou não-funcionais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. </w:t>
      </w:r>
    </w:p>
    <w:p w14:paraId="5F6433D7" w14:textId="77777777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Esses requisitos são expressos com o uso de uma linguagem específica do domínio da aplicação e, geralmente, de difícil compreensão para os engenheiros de software. Os especialistas do domínio podem, por julgarem óbvio, deixarem de fornecer 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informações importantes e como resultado o requisito pode não ser implementado de forma satisfatória (SOMMERVILLE, 2008).</w:t>
      </w:r>
    </w:p>
    <w:p w14:paraId="51B26BE5" w14:textId="77777777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1C7FD1" w14:textId="7777777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6660432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14:paraId="15FCFAEC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14:paraId="2532FBB7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14:paraId="2FEF5600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14:paraId="0BC31286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14:paraId="55AA4DF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14:paraId="017DA173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14:paraId="4BA76C67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14:paraId="70F68B0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14:paraId="3D406828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14:paraId="6AE88D7C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14:paraId="7688CEC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14:paraId="79715E2A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14:paraId="0D36622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14:paraId="7A6127F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14:paraId="7C483EB2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14:paraId="7A9A2394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14:paraId="0653DAC8" w14:textId="77777777"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14:paraId="59FCE16D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14:paraId="55610A55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14:paraId="06D642C3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14:paraId="64CBEB2F" w14:textId="77777777"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14:paraId="7E0A5AB0" w14:textId="77777777"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14:paraId="6E46125D" w14:textId="77777777"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113B6084" w14:textId="77777777"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14:paraId="2DF25CA1" w14:textId="77777777"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45D85A90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14:paraId="18172A7F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14:paraId="4BC5F7FE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14:paraId="04C7AB69" w14:textId="77777777"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B079057" w14:textId="77777777"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C395875" w14:textId="77777777" w:rsidR="00316563" w:rsidRDefault="00316563" w:rsidP="00BC0134">
      <w:pPr>
        <w:spacing w:after="0"/>
      </w:pPr>
    </w:p>
    <w:p w14:paraId="6F036E4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14:paraId="71AA5150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FE5AD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14:paraId="11EF5F18" w14:textId="77777777"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14:paraId="271FDAA9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C144F0D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lastRenderedPageBreak/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de Entrega, Implementação e Padrões.</w:t>
      </w:r>
    </w:p>
    <w:p w14:paraId="02296E68" w14:textId="77777777"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0A7D469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30A4BF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14:paraId="3D1191F9" w14:textId="77777777"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6619D813" w14:textId="77777777"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88339F5" w14:textId="77777777"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531272" w14:textId="77777777"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14:paraId="66F759DB" w14:textId="77777777"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3A3F1A7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14:paraId="21E76DB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14:paraId="46691CE9" w14:textId="77777777"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986F428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se modificam em função de mudanças no ambiente no qual o sistema opera. Por exemplo, os requisitos para um sistema que calcula taxas de dedução que evolui conforme as leis fiscais são atualizadas (muito comum no Brasil).</w:t>
      </w:r>
    </w:p>
    <w:p w14:paraId="59517061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14:paraId="24512EE1" w14:textId="77777777"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14:paraId="598027F5" w14:textId="77777777"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14:paraId="2489C104" w14:textId="77777777"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3BE7637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14:paraId="4CCA0BEC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7E3844CE" w14:textId="77777777"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especificação funcional) deve definir exatamente o que deve ser implementado.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14:paraId="4FB49E80" w14:textId="77777777"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318484" w14:textId="77777777"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9B5AB00" w14:textId="77777777"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As principais atividades do processo de elicitação e análise de requisitos são:</w:t>
      </w:r>
    </w:p>
    <w:p w14:paraId="196DD9D2" w14:textId="77777777"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64A1752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14:paraId="036D69F4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14:paraId="17865BDB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14:paraId="187EAC77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EAB04C8" w14:textId="77777777"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11E3454D" w14:textId="77777777"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14:paraId="56E649E0" w14:textId="77777777"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As atividades do processo de </w:t>
      </w:r>
      <w:r w:rsidRPr="00771ADA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elicitação</w:t>
      </w: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 de requisitos são:</w:t>
      </w:r>
    </w:p>
    <w:p w14:paraId="5BAD0B56" w14:textId="77777777"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14:paraId="1898D0D7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14:paraId="39907F7A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77774E13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Essa atividade toma a coleção de requisitos não estruturados, agrupa requisitos relacionados e os organiza em grupos 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14:paraId="36FB182D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59DB5821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14:paraId="4ED0C566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3A31CAF9" w14:textId="77777777"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14:paraId="23448208" w14:textId="77777777" w:rsidR="00771ADA" w:rsidRDefault="00771ADA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163D4300" w14:textId="0152F086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que se refere à atividade de </w:t>
      </w: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GERENCIAMENTO DE </w:t>
      </w:r>
      <w:r w:rsidR="00F00C5F"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REQUISITOS</w:t>
      </w:r>
      <w:r w:rsidR="00F00C5F"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temos</w:t>
      </w: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14:paraId="47402586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02EC6D4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Rastreamento dos requisitos</w:t>
      </w:r>
    </w:p>
    <w:p w14:paraId="432A2B31" w14:textId="1DC1944C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 dos requisitos</w:t>
      </w:r>
    </w:p>
    <w:p w14:paraId="43C7D92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dos requisitos</w:t>
      </w:r>
    </w:p>
    <w:p w14:paraId="64E3BD82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Modificação dos requisitos</w:t>
      </w:r>
    </w:p>
    <w:p w14:paraId="0FEA117A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 das mudanças dos requisitos</w:t>
      </w:r>
    </w:p>
    <w:p w14:paraId="21AD225B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das mudanças dos requisitos</w:t>
      </w:r>
    </w:p>
    <w:p w14:paraId="0A0BB6E8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 </w:t>
      </w:r>
    </w:p>
    <w:p w14:paraId="7E749E72" w14:textId="3C36D6FB" w:rsid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Estágios do gerenciamento de requisitos - Sommerville:</w:t>
      </w:r>
    </w:p>
    <w:p w14:paraId="1EE22BE2" w14:textId="77777777" w:rsidR="00585C39" w:rsidRPr="00771ADA" w:rsidRDefault="00585C39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AEF7625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de requisitos</w:t>
      </w:r>
    </w:p>
    <w:p w14:paraId="2F9457AA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gerenciamento de mudanças</w:t>
      </w:r>
    </w:p>
    <w:p w14:paraId="68F3CFA6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Políticas de Rastreabilidade</w:t>
      </w:r>
    </w:p>
    <w:p w14:paraId="6C720AAA" w14:textId="77777777" w:rsidR="00771ADA" w:rsidRPr="00123517" w:rsidRDefault="00771ADA" w:rsidP="00BC0134">
      <w:pPr>
        <w:pStyle w:val="PargrafodaLista"/>
        <w:numPr>
          <w:ilvl w:val="0"/>
          <w:numId w:val="31"/>
        </w:numPr>
        <w:shd w:val="clear" w:color="auto" w:fill="FFFFFF"/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12351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Ferramenta de apoio</w:t>
      </w:r>
    </w:p>
    <w:p w14:paraId="6E100328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775608D8" w14:textId="77777777"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14:paraId="3A9E354A" w14:textId="77777777"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626F243C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14:paraId="5CCDEF28" w14:textId="77777777"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14:paraId="635CB7CE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14:paraId="770457B6" w14:textId="17179703"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implementados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</w:t>
      </w:r>
      <w:r w:rsidR="006E22E1">
        <w:rPr>
          <w:rFonts w:ascii="Tahoma" w:hAnsi="Tahoma" w:cs="Tahoma"/>
          <w:color w:val="666666"/>
          <w:sz w:val="21"/>
          <w:szCs w:val="21"/>
        </w:rPr>
        <w:t xml:space="preserve"> (</w:t>
      </w:r>
      <w:r w:rsidR="006E22E1" w:rsidRPr="006E22E1">
        <w:rPr>
          <w:rFonts w:ascii="Tahoma" w:hAnsi="Tahoma" w:cs="Tahoma"/>
          <w:color w:val="666666"/>
          <w:sz w:val="21"/>
          <w:szCs w:val="21"/>
        </w:rPr>
        <w:t>considera o </w:t>
      </w:r>
      <w:r w:rsidR="006E22E1" w:rsidRPr="006E22E1">
        <w:rPr>
          <w:rFonts w:ascii="Tahoma" w:hAnsi="Tahoma" w:cs="Tahoma"/>
          <w:b/>
          <w:bCs/>
          <w:color w:val="666666"/>
        </w:rPr>
        <w:t>orçamento</w:t>
      </w:r>
      <w:r w:rsidR="006E22E1" w:rsidRPr="006E22E1">
        <w:rPr>
          <w:rFonts w:ascii="Tahoma" w:hAnsi="Tahoma" w:cs="Tahoma"/>
          <w:color w:val="666666"/>
          <w:sz w:val="21"/>
          <w:szCs w:val="21"/>
        </w:rPr>
        <w:t> e o cronograma</w:t>
      </w:r>
      <w:r w:rsidR="006E22E1">
        <w:rPr>
          <w:rFonts w:ascii="Tahoma" w:hAnsi="Tahoma" w:cs="Tahoma"/>
          <w:color w:val="666666"/>
          <w:sz w:val="21"/>
          <w:szCs w:val="21"/>
        </w:rPr>
        <w:t>).</w:t>
      </w:r>
    </w:p>
    <w:p w14:paraId="7CA5E74F" w14:textId="77777777"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>Forma a evitar futuras discordâncias quanto à concretização dos requisitos especificados, estes devem ser descritos de forma que seja possível verificar se foram ou não implementados.</w:t>
      </w:r>
    </w:p>
    <w:p w14:paraId="03A7CE32" w14:textId="77777777" w:rsidR="00C15940" w:rsidRDefault="00C15940" w:rsidP="0015137D">
      <w:pPr>
        <w:pStyle w:val="NormalWeb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14:paraId="579DF774" w14:textId="77777777"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14:paraId="622B0C2F" w14:textId="77777777"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14:paraId="287F4842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3603D602" w14:textId="77777777"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14:paraId="4C35CFE3" w14:textId="77777777"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14:paraId="4775040B" w14:textId="77777777" w:rsidR="002A1A9E" w:rsidRDefault="002A1A9E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28E5E5" w14:textId="65BA48A1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  <w:r w:rsidR="00585C39">
        <w:rPr>
          <w:rFonts w:ascii="Helvetica" w:hAnsi="Helvetica" w:cs="Helvetica"/>
          <w:color w:val="343A40"/>
          <w:sz w:val="21"/>
          <w:szCs w:val="21"/>
        </w:rPr>
        <w:t>.</w:t>
      </w:r>
    </w:p>
    <w:p w14:paraId="0F088279" w14:textId="01E2C4AB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> requisitos são </w:t>
      </w:r>
      <w:r w:rsidR="00EA1EB7">
        <w:rPr>
          <w:rFonts w:ascii="Helvetica" w:hAnsi="Helvetica" w:cs="Helvetica"/>
          <w:color w:val="343A40"/>
          <w:sz w:val="21"/>
          <w:szCs w:val="21"/>
        </w:rPr>
        <w:t>entendidos</w:t>
      </w:r>
      <w:r>
        <w:rPr>
          <w:rFonts w:ascii="Helvetica" w:hAnsi="Helvetica" w:cs="Helvetica"/>
          <w:color w:val="343A40"/>
          <w:sz w:val="21"/>
          <w:szCs w:val="21"/>
        </w:rPr>
        <w:t xml:space="preserve"> por todos da mesma maneira.</w:t>
      </w:r>
    </w:p>
    <w:p w14:paraId="54820E3C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> descreve todas demandas necessárias.</w:t>
      </w:r>
    </w:p>
    <w:p w14:paraId="1C68E911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14:paraId="7FC1FFC6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14:paraId="507E3D86" w14:textId="77777777" w:rsidR="008B16B8" w:rsidRDefault="002A1A9E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</w:t>
      </w:r>
      <w:r w:rsidR="008B16B8">
        <w:rPr>
          <w:rStyle w:val="Forte"/>
          <w:rFonts w:ascii="Helvetica" w:hAnsi="Helvetica" w:cs="Helvetica"/>
          <w:color w:val="343A40"/>
          <w:sz w:val="21"/>
          <w:szCs w:val="21"/>
        </w:rPr>
        <w:t>odificabilidade: </w:t>
      </w:r>
      <w:r w:rsidR="008B16B8"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14:paraId="160B1B6B" w14:textId="77777777"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3279443" w14:textId="77777777"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06FB79D" w14:textId="77777777"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38E3E3BE" w14:textId="77777777"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14:paraId="19A4C478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14:paraId="6111FE44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lastRenderedPageBreak/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14:paraId="0A546C45" w14:textId="77777777"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14:paraId="63CA4651" w14:textId="77777777"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assegurar, usando o conhecimento das tecnologias existentes, que os requisitos verificados possam ser realmente implementados,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14:paraId="61F8748E" w14:textId="77777777"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14:paraId="139C5157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14:paraId="6EE943B4" w14:textId="77777777"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14:paraId="05D74D13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14:paraId="2FB48EF8" w14:textId="77777777"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CDD9B5B" w14:textId="77777777"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</w:t>
      </w:r>
      <w:proofErr w:type="spellStart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Gattoni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14:paraId="1C9DD50B" w14:textId="77777777"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E02B872" w14:textId="77777777"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96AE91E" w14:textId="77777777"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</w:t>
      </w:r>
      <w:proofErr w:type="spellStart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politicas</w:t>
      </w:r>
      <w:proofErr w:type="spellEnd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14:paraId="157E1FE8" w14:textId="77777777"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29AD270" w14:textId="77777777"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14:paraId="2887CD48" w14:textId="77777777"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palavra chave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14:paraId="7CDB1EA4" w14:textId="77777777"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14:paraId="7D337176" w14:textId="77777777"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3994ADAF" w14:textId="77777777"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14:paraId="17D7E91F" w14:textId="77777777"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5116F5DF" w14:textId="77777777"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14:paraId="78E33AE8" w14:textId="77777777"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14:paraId="4057E0C0" w14:textId="77777777"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geralmente em reuniões entre a equipe de Análise de Sistemas e o contratante</w:t>
      </w:r>
    </w:p>
    <w:p w14:paraId="0655F301" w14:textId="77777777"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A582B41" w14:textId="77777777"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14:paraId="138037CE" w14:textId="77777777"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14:paraId="38E98F7C" w14:textId="77777777"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14:paraId="733263FB" w14:textId="77777777"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6F328F83" w14:textId="77777777"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01B89432" w14:textId="77777777"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14:paraId="211A0288" w14:textId="77777777"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14:paraId="7DDFD001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14:paraId="0E3BBAD7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14:paraId="247B82FA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14:paraId="315C857E" w14:textId="77777777"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579EFFD" w14:textId="77777777"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14:paraId="71F8A61B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14:paraId="6B095AE8" w14:textId="77777777"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60F17548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implementação, para qualquer representação do software;</w:t>
      </w:r>
    </w:p>
    <w:p w14:paraId="2A2D46DD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14:paraId="260461DB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14:paraId="112AD2AC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14:paraId="32E0C83B" w14:textId="77777777"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14:paraId="746E5EAA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9329ACA" w14:textId="77777777"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14:paraId="35691B1D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 xml:space="preserve">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14:paraId="1C41F84F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14:paraId="29DFC132" w14:textId="77777777"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14:paraId="0803747B" w14:textId="77777777"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079859F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14:paraId="7ABF426C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16641B34" w14:textId="3B006919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Diz respeito à organização das questões em uma sequência lógica. Há quatro formas básicas de se estabelecer a sequência das questões: </w:t>
      </w:r>
    </w:p>
    <w:p w14:paraId="19CCAEA3" w14:textId="77777777" w:rsidR="005D355D" w:rsidRDefault="005D355D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9745802" w14:textId="77777777" w:rsidR="000A7EA9" w:rsidRDefault="000A7EA9" w:rsidP="005D355D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14:paraId="1F610E75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9746E2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perguntas mais específicas, usando questões objetivas, são feitas. Esta estrutura provê um meio fácil e não ameaçador para se começar uma bateria de entrevistas. Permite levantar bastante informação 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14:paraId="32B2AB3B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14:paraId="0B5FC0D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a melhor forma de se estruturar uma entrevista, já que mantém o interesse do entrevistado em uma variedade de questões. Contudo, tende a ser mais longa.</w:t>
      </w:r>
    </w:p>
    <w:p w14:paraId="7375B9BD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06638C5D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14:paraId="340C7346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839BB"/>
    <w:multiLevelType w:val="hybridMultilevel"/>
    <w:tmpl w:val="0630D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E7B03"/>
    <w:multiLevelType w:val="hybridMultilevel"/>
    <w:tmpl w:val="E04E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17BCD"/>
    <w:multiLevelType w:val="hybridMultilevel"/>
    <w:tmpl w:val="86CE0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5D226B"/>
    <w:multiLevelType w:val="hybridMultilevel"/>
    <w:tmpl w:val="5CA2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03C9A"/>
    <w:multiLevelType w:val="hybridMultilevel"/>
    <w:tmpl w:val="270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9"/>
  </w:num>
  <w:num w:numId="5">
    <w:abstractNumId w:val="0"/>
  </w:num>
  <w:num w:numId="6">
    <w:abstractNumId w:val="10"/>
  </w:num>
  <w:num w:numId="7">
    <w:abstractNumId w:val="17"/>
  </w:num>
  <w:num w:numId="8">
    <w:abstractNumId w:val="3"/>
  </w:num>
  <w:num w:numId="9">
    <w:abstractNumId w:val="7"/>
  </w:num>
  <w:num w:numId="10">
    <w:abstractNumId w:val="29"/>
  </w:num>
  <w:num w:numId="11">
    <w:abstractNumId w:val="13"/>
  </w:num>
  <w:num w:numId="12">
    <w:abstractNumId w:val="14"/>
  </w:num>
  <w:num w:numId="13">
    <w:abstractNumId w:val="15"/>
  </w:num>
  <w:num w:numId="14">
    <w:abstractNumId w:val="28"/>
  </w:num>
  <w:num w:numId="15">
    <w:abstractNumId w:val="32"/>
  </w:num>
  <w:num w:numId="16">
    <w:abstractNumId w:val="18"/>
  </w:num>
  <w:num w:numId="17">
    <w:abstractNumId w:val="31"/>
  </w:num>
  <w:num w:numId="18">
    <w:abstractNumId w:val="27"/>
  </w:num>
  <w:num w:numId="19">
    <w:abstractNumId w:val="19"/>
  </w:num>
  <w:num w:numId="20">
    <w:abstractNumId w:val="30"/>
  </w:num>
  <w:num w:numId="21">
    <w:abstractNumId w:val="11"/>
  </w:num>
  <w:num w:numId="22">
    <w:abstractNumId w:val="16"/>
  </w:num>
  <w:num w:numId="23">
    <w:abstractNumId w:val="24"/>
  </w:num>
  <w:num w:numId="24">
    <w:abstractNumId w:val="8"/>
  </w:num>
  <w:num w:numId="25">
    <w:abstractNumId w:val="26"/>
  </w:num>
  <w:num w:numId="26">
    <w:abstractNumId w:val="5"/>
  </w:num>
  <w:num w:numId="27">
    <w:abstractNumId w:val="6"/>
  </w:num>
  <w:num w:numId="28">
    <w:abstractNumId w:val="1"/>
  </w:num>
  <w:num w:numId="29">
    <w:abstractNumId w:val="12"/>
  </w:num>
  <w:num w:numId="30">
    <w:abstractNumId w:val="25"/>
  </w:num>
  <w:num w:numId="31">
    <w:abstractNumId w:val="23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0F2739"/>
    <w:rsid w:val="00123517"/>
    <w:rsid w:val="0015137D"/>
    <w:rsid w:val="00185C70"/>
    <w:rsid w:val="00194778"/>
    <w:rsid w:val="00275D52"/>
    <w:rsid w:val="002A1A9E"/>
    <w:rsid w:val="002A5CC8"/>
    <w:rsid w:val="002B6F1E"/>
    <w:rsid w:val="002C03DC"/>
    <w:rsid w:val="00315992"/>
    <w:rsid w:val="00316563"/>
    <w:rsid w:val="00321EDF"/>
    <w:rsid w:val="00336866"/>
    <w:rsid w:val="003435E6"/>
    <w:rsid w:val="00401B62"/>
    <w:rsid w:val="004856D0"/>
    <w:rsid w:val="004E1B63"/>
    <w:rsid w:val="005834A7"/>
    <w:rsid w:val="00585C39"/>
    <w:rsid w:val="00592EDD"/>
    <w:rsid w:val="005979A0"/>
    <w:rsid w:val="005A671D"/>
    <w:rsid w:val="005D355D"/>
    <w:rsid w:val="0063711C"/>
    <w:rsid w:val="006E22E1"/>
    <w:rsid w:val="006F43FF"/>
    <w:rsid w:val="00747082"/>
    <w:rsid w:val="0075389C"/>
    <w:rsid w:val="00771ADA"/>
    <w:rsid w:val="00777E8D"/>
    <w:rsid w:val="00781BF3"/>
    <w:rsid w:val="00807494"/>
    <w:rsid w:val="0087346D"/>
    <w:rsid w:val="008B16B8"/>
    <w:rsid w:val="008F505F"/>
    <w:rsid w:val="009355D2"/>
    <w:rsid w:val="009C6813"/>
    <w:rsid w:val="009E03DE"/>
    <w:rsid w:val="00A80D30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  <w:rsid w:val="00EA1EB7"/>
    <w:rsid w:val="00F0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C0F9"/>
  <w15:docId w15:val="{1F6D2724-6E90-42E0-A070-008964F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32361</TotalTime>
  <Pages>1</Pages>
  <Words>3132</Words>
  <Characters>16919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William Henrique Campos</cp:lastModifiedBy>
  <cp:revision>5</cp:revision>
  <dcterms:created xsi:type="dcterms:W3CDTF">2019-01-28T15:42:00Z</dcterms:created>
  <dcterms:modified xsi:type="dcterms:W3CDTF">2022-03-14T13:24:00Z</dcterms:modified>
</cp:coreProperties>
</file>