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68A92"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u w:val="single"/>
          <w:lang w:eastAsia="pt-BR"/>
        </w:rPr>
        <w:t>Construir, Adquirir e Implementar</w:t>
      </w:r>
    </w:p>
    <w:p w14:paraId="2A7ECE45"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5DBBEEA1" w14:textId="0E70F3EA"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 xml:space="preserve">Este domínio possui </w:t>
      </w:r>
      <w:r>
        <w:rPr>
          <w:rFonts w:asciiTheme="majorHAnsi" w:eastAsia="Times New Roman" w:hAnsiTheme="majorHAnsi" w:cstheme="majorHAnsi"/>
          <w:color w:val="000000"/>
          <w:sz w:val="24"/>
          <w:szCs w:val="24"/>
          <w:lang w:eastAsia="pt-BR"/>
        </w:rPr>
        <w:t>10</w:t>
      </w:r>
      <w:r w:rsidRPr="007D0AC5">
        <w:rPr>
          <w:rFonts w:asciiTheme="majorHAnsi" w:eastAsia="Times New Roman" w:hAnsiTheme="majorHAnsi" w:cstheme="majorHAnsi"/>
          <w:color w:val="000000"/>
          <w:sz w:val="24"/>
          <w:szCs w:val="24"/>
          <w:lang w:eastAsia="pt-BR"/>
        </w:rPr>
        <w:t xml:space="preserve"> processos, a saber:</w:t>
      </w:r>
    </w:p>
    <w:p w14:paraId="0DBE6DDC"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5D893C74"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programas e projetos (BAI01);</w:t>
      </w:r>
    </w:p>
    <w:p w14:paraId="74E11C6F" w14:textId="2657CE05"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definição de requisitos (BAI02);</w:t>
      </w:r>
    </w:p>
    <w:p w14:paraId="7B0CB68C" w14:textId="7AF65FDE"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 xml:space="preserve">Gerenciar identificação e </w:t>
      </w:r>
      <w:r w:rsidR="00176F46">
        <w:rPr>
          <w:rFonts w:asciiTheme="majorHAnsi" w:eastAsia="Times New Roman" w:hAnsiTheme="majorHAnsi" w:cstheme="majorHAnsi"/>
          <w:color w:val="000000"/>
          <w:sz w:val="24"/>
          <w:szCs w:val="24"/>
          <w:lang w:eastAsia="pt-BR"/>
        </w:rPr>
        <w:t>desenvolvimento</w:t>
      </w:r>
      <w:r w:rsidRPr="007D0AC5">
        <w:rPr>
          <w:rFonts w:asciiTheme="majorHAnsi" w:eastAsia="Times New Roman" w:hAnsiTheme="majorHAnsi" w:cstheme="majorHAnsi"/>
          <w:color w:val="000000"/>
          <w:sz w:val="24"/>
          <w:szCs w:val="24"/>
          <w:lang w:eastAsia="pt-BR"/>
        </w:rPr>
        <w:t xml:space="preserve"> de soluções (BAI03);</w:t>
      </w:r>
    </w:p>
    <w:p w14:paraId="31C40C2D" w14:textId="0BF471DF"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disponibilidade e capacidade (BAI04);</w:t>
      </w:r>
    </w:p>
    <w:p w14:paraId="4913E2CE" w14:textId="6A7FEA0A"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 xml:space="preserve">Gerenciar </w:t>
      </w:r>
      <w:r w:rsidR="00176F46">
        <w:rPr>
          <w:rFonts w:asciiTheme="majorHAnsi" w:eastAsia="Times New Roman" w:hAnsiTheme="majorHAnsi" w:cstheme="majorHAnsi"/>
          <w:color w:val="000000"/>
          <w:sz w:val="24"/>
          <w:szCs w:val="24"/>
          <w:lang w:eastAsia="pt-BR"/>
        </w:rPr>
        <w:t xml:space="preserve">capacidade </w:t>
      </w:r>
      <w:r w:rsidRPr="007D0AC5">
        <w:rPr>
          <w:rFonts w:asciiTheme="majorHAnsi" w:eastAsia="Times New Roman" w:hAnsiTheme="majorHAnsi" w:cstheme="majorHAnsi"/>
          <w:color w:val="000000"/>
          <w:sz w:val="24"/>
          <w:szCs w:val="24"/>
          <w:lang w:eastAsia="pt-BR"/>
        </w:rPr>
        <w:t>de</w:t>
      </w:r>
      <w:r>
        <w:rPr>
          <w:rFonts w:asciiTheme="majorHAnsi" w:eastAsia="Times New Roman" w:hAnsiTheme="majorHAnsi" w:cstheme="majorHAnsi"/>
          <w:color w:val="000000"/>
          <w:sz w:val="24"/>
          <w:szCs w:val="24"/>
          <w:lang w:eastAsia="pt-BR"/>
        </w:rPr>
        <w:t xml:space="preserve"> </w:t>
      </w:r>
      <w:r w:rsidRPr="007D0AC5">
        <w:rPr>
          <w:rFonts w:asciiTheme="majorHAnsi" w:eastAsia="Times New Roman" w:hAnsiTheme="majorHAnsi" w:cstheme="majorHAnsi"/>
          <w:color w:val="000000"/>
          <w:sz w:val="24"/>
          <w:szCs w:val="24"/>
          <w:lang w:eastAsia="pt-BR"/>
        </w:rPr>
        <w:t>mudança</w:t>
      </w:r>
      <w:r w:rsidR="00176F46">
        <w:rPr>
          <w:rFonts w:asciiTheme="majorHAnsi" w:eastAsia="Times New Roman" w:hAnsiTheme="majorHAnsi" w:cstheme="majorHAnsi"/>
          <w:color w:val="000000"/>
          <w:sz w:val="24"/>
          <w:szCs w:val="24"/>
          <w:lang w:eastAsia="pt-BR"/>
        </w:rPr>
        <w:t xml:space="preserve"> </w:t>
      </w:r>
      <w:r w:rsidRPr="007D0AC5">
        <w:rPr>
          <w:rFonts w:asciiTheme="majorHAnsi" w:eastAsia="Times New Roman" w:hAnsiTheme="majorHAnsi" w:cstheme="majorHAnsi"/>
          <w:color w:val="000000"/>
          <w:sz w:val="24"/>
          <w:szCs w:val="24"/>
          <w:lang w:eastAsia="pt-BR"/>
        </w:rPr>
        <w:t>organizaciona</w:t>
      </w:r>
      <w:r w:rsidR="00176F46">
        <w:rPr>
          <w:rFonts w:asciiTheme="majorHAnsi" w:eastAsia="Times New Roman" w:hAnsiTheme="majorHAnsi" w:cstheme="majorHAnsi"/>
          <w:color w:val="000000"/>
          <w:sz w:val="24"/>
          <w:szCs w:val="24"/>
          <w:lang w:eastAsia="pt-BR"/>
        </w:rPr>
        <w:t xml:space="preserve">l </w:t>
      </w:r>
      <w:r w:rsidRPr="007D0AC5">
        <w:rPr>
          <w:rFonts w:asciiTheme="majorHAnsi" w:eastAsia="Times New Roman" w:hAnsiTheme="majorHAnsi" w:cstheme="majorHAnsi"/>
          <w:color w:val="000000"/>
          <w:sz w:val="24"/>
          <w:szCs w:val="24"/>
          <w:lang w:eastAsia="pt-BR"/>
        </w:rPr>
        <w:t>(BAI05);</w:t>
      </w:r>
    </w:p>
    <w:p w14:paraId="1AF0C51E"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mudanças (BAI06);</w:t>
      </w:r>
    </w:p>
    <w:p w14:paraId="21C6BFEE" w14:textId="487A1F4F"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 xml:space="preserve">Gerenciar </w:t>
      </w:r>
      <w:r w:rsidR="00176F46">
        <w:rPr>
          <w:rFonts w:asciiTheme="majorHAnsi" w:eastAsia="Times New Roman" w:hAnsiTheme="majorHAnsi" w:cstheme="majorHAnsi"/>
          <w:color w:val="000000"/>
          <w:sz w:val="24"/>
          <w:szCs w:val="24"/>
          <w:lang w:eastAsia="pt-BR"/>
        </w:rPr>
        <w:t xml:space="preserve">aceitação e </w:t>
      </w:r>
      <w:r w:rsidRPr="007D0AC5">
        <w:rPr>
          <w:rFonts w:asciiTheme="majorHAnsi" w:eastAsia="Times New Roman" w:hAnsiTheme="majorHAnsi" w:cstheme="majorHAnsi"/>
          <w:color w:val="000000"/>
          <w:sz w:val="24"/>
          <w:szCs w:val="24"/>
          <w:lang w:eastAsia="pt-BR"/>
        </w:rPr>
        <w:t>transi</w:t>
      </w:r>
      <w:r w:rsidR="00176F46">
        <w:rPr>
          <w:rFonts w:asciiTheme="majorHAnsi" w:eastAsia="Times New Roman" w:hAnsiTheme="majorHAnsi" w:cstheme="majorHAnsi"/>
          <w:color w:val="000000"/>
          <w:sz w:val="24"/>
          <w:szCs w:val="24"/>
          <w:lang w:eastAsia="pt-BR"/>
        </w:rPr>
        <w:t>ç</w:t>
      </w:r>
      <w:r w:rsidRPr="007D0AC5">
        <w:rPr>
          <w:rFonts w:asciiTheme="majorHAnsi" w:eastAsia="Times New Roman" w:hAnsiTheme="majorHAnsi" w:cstheme="majorHAnsi"/>
          <w:color w:val="000000"/>
          <w:sz w:val="24"/>
          <w:szCs w:val="24"/>
          <w:lang w:eastAsia="pt-BR"/>
        </w:rPr>
        <w:t xml:space="preserve">ão </w:t>
      </w:r>
      <w:r w:rsidR="00176F46">
        <w:rPr>
          <w:rFonts w:asciiTheme="majorHAnsi" w:eastAsia="Times New Roman" w:hAnsiTheme="majorHAnsi" w:cstheme="majorHAnsi"/>
          <w:color w:val="000000"/>
          <w:sz w:val="24"/>
          <w:szCs w:val="24"/>
          <w:lang w:eastAsia="pt-BR"/>
        </w:rPr>
        <w:t>da</w:t>
      </w:r>
      <w:r w:rsidRPr="007D0AC5">
        <w:rPr>
          <w:rFonts w:asciiTheme="majorHAnsi" w:eastAsia="Times New Roman" w:hAnsiTheme="majorHAnsi" w:cstheme="majorHAnsi"/>
          <w:color w:val="000000"/>
          <w:sz w:val="24"/>
          <w:szCs w:val="24"/>
          <w:lang w:eastAsia="pt-BR"/>
        </w:rPr>
        <w:t xml:space="preserve"> mudança (BAI07);</w:t>
      </w:r>
    </w:p>
    <w:p w14:paraId="60BDD17F" w14:textId="4FB6BE8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conhecimento (BAI08);</w:t>
      </w:r>
    </w:p>
    <w:p w14:paraId="6D1ACC47" w14:textId="76CC7FF9"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ativos (BAI09);</w:t>
      </w:r>
    </w:p>
    <w:p w14:paraId="381BA326" w14:textId="7723FAC1"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 xml:space="preserve">Gerenciar </w:t>
      </w:r>
      <w:bookmarkStart w:id="0" w:name="_GoBack"/>
      <w:bookmarkEnd w:id="0"/>
      <w:r w:rsidRPr="007D0AC5">
        <w:rPr>
          <w:rFonts w:asciiTheme="majorHAnsi" w:eastAsia="Times New Roman" w:hAnsiTheme="majorHAnsi" w:cstheme="majorHAnsi"/>
          <w:color w:val="000000"/>
          <w:sz w:val="24"/>
          <w:szCs w:val="24"/>
          <w:lang w:eastAsia="pt-BR"/>
        </w:rPr>
        <w:t>configuração (BAI10);</w:t>
      </w:r>
    </w:p>
    <w:p w14:paraId="174EBD40"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25CD3D6E" w14:textId="77777777" w:rsidR="00EB37BB" w:rsidRDefault="007D0AC5" w:rsidP="007D0AC5">
      <w:pPr>
        <w:spacing w:after="0" w:line="240" w:lineRule="auto"/>
        <w:rPr>
          <w:rFonts w:asciiTheme="majorHAnsi" w:eastAsia="Times New Roman" w:hAnsiTheme="majorHAnsi" w:cstheme="majorHAnsi"/>
          <w:color w:val="000000"/>
          <w:sz w:val="24"/>
          <w:szCs w:val="24"/>
          <w:lang w:eastAsia="pt-BR"/>
        </w:rPr>
      </w:pPr>
      <w:r w:rsidRPr="007D0AC5">
        <w:rPr>
          <w:rFonts w:asciiTheme="majorHAnsi" w:eastAsia="Times New Roman" w:hAnsiTheme="majorHAnsi" w:cstheme="majorHAnsi"/>
          <w:color w:val="000000"/>
          <w:sz w:val="24"/>
          <w:szCs w:val="24"/>
          <w:lang w:eastAsia="pt-BR"/>
        </w:rPr>
        <w:t xml:space="preserve">Esse domínio contém processos mais “mão na massa”, ou seja, que tratam da implementação concreta daquilo que foi definido pelos processos dos domínios anteriores.  Isto é, em um nível mais estratégico, </w:t>
      </w:r>
      <w:r>
        <w:rPr>
          <w:rFonts w:asciiTheme="majorHAnsi" w:eastAsia="Times New Roman" w:hAnsiTheme="majorHAnsi" w:cstheme="majorHAnsi"/>
          <w:color w:val="000000"/>
          <w:sz w:val="24"/>
          <w:szCs w:val="24"/>
          <w:lang w:eastAsia="pt-BR"/>
        </w:rPr>
        <w:t xml:space="preserve">foram tomadas decisões de direcionamento </w:t>
      </w:r>
      <w:r w:rsidRPr="007D0AC5">
        <w:rPr>
          <w:rFonts w:asciiTheme="majorHAnsi" w:eastAsia="Times New Roman" w:hAnsiTheme="majorHAnsi" w:cstheme="majorHAnsi"/>
          <w:color w:val="000000"/>
          <w:sz w:val="24"/>
          <w:szCs w:val="24"/>
          <w:lang w:eastAsia="pt-BR"/>
        </w:rPr>
        <w:t>no domínio de Governança (Avaliar, Dirigir e Monitorar)</w:t>
      </w:r>
      <w:r>
        <w:rPr>
          <w:rFonts w:asciiTheme="majorHAnsi" w:eastAsia="Times New Roman" w:hAnsiTheme="majorHAnsi" w:cstheme="majorHAnsi"/>
          <w:color w:val="000000"/>
          <w:sz w:val="24"/>
          <w:szCs w:val="24"/>
          <w:lang w:eastAsia="pt-BR"/>
        </w:rPr>
        <w:t xml:space="preserve">; </w:t>
      </w:r>
      <w:r w:rsidRPr="007D0AC5">
        <w:rPr>
          <w:rFonts w:asciiTheme="majorHAnsi" w:eastAsia="Times New Roman" w:hAnsiTheme="majorHAnsi" w:cstheme="majorHAnsi"/>
          <w:color w:val="000000"/>
          <w:sz w:val="24"/>
          <w:szCs w:val="24"/>
          <w:lang w:eastAsia="pt-BR"/>
        </w:rPr>
        <w:t xml:space="preserve">e, em um nível mais tático, </w:t>
      </w:r>
      <w:r>
        <w:rPr>
          <w:rFonts w:asciiTheme="majorHAnsi" w:eastAsia="Times New Roman" w:hAnsiTheme="majorHAnsi" w:cstheme="majorHAnsi"/>
          <w:color w:val="000000"/>
          <w:sz w:val="24"/>
          <w:szCs w:val="24"/>
          <w:lang w:eastAsia="pt-BR"/>
        </w:rPr>
        <w:t xml:space="preserve">foram planejadas ações </w:t>
      </w:r>
      <w:r w:rsidRPr="007D0AC5">
        <w:rPr>
          <w:rFonts w:asciiTheme="majorHAnsi" w:eastAsia="Times New Roman" w:hAnsiTheme="majorHAnsi" w:cstheme="majorHAnsi"/>
          <w:color w:val="000000"/>
          <w:sz w:val="24"/>
          <w:szCs w:val="24"/>
          <w:lang w:eastAsia="pt-BR"/>
        </w:rPr>
        <w:t xml:space="preserve">no domínio de Gestão que já vimos (Alinhar, Planejar e Organizar). </w:t>
      </w:r>
    </w:p>
    <w:p w14:paraId="04EA63CE" w14:textId="77777777" w:rsidR="00EB37BB" w:rsidRDefault="00EB37BB" w:rsidP="007D0AC5">
      <w:pPr>
        <w:spacing w:after="0" w:line="240" w:lineRule="auto"/>
        <w:rPr>
          <w:rFonts w:asciiTheme="majorHAnsi" w:eastAsia="Times New Roman" w:hAnsiTheme="majorHAnsi" w:cstheme="majorHAnsi"/>
          <w:color w:val="000000"/>
          <w:sz w:val="24"/>
          <w:szCs w:val="24"/>
          <w:lang w:eastAsia="pt-BR"/>
        </w:rPr>
      </w:pPr>
    </w:p>
    <w:p w14:paraId="4673F2F0" w14:textId="159BBAB5" w:rsidR="007D0AC5" w:rsidRDefault="00107A55" w:rsidP="007D0AC5">
      <w:pPr>
        <w:spacing w:after="0" w:line="240" w:lineRule="auto"/>
        <w:rPr>
          <w:rFonts w:asciiTheme="majorHAnsi" w:eastAsia="Times New Roman" w:hAnsiTheme="majorHAnsi" w:cstheme="majorHAnsi"/>
          <w:color w:val="000000"/>
          <w:sz w:val="24"/>
          <w:szCs w:val="24"/>
          <w:lang w:eastAsia="pt-BR"/>
        </w:rPr>
      </w:pPr>
      <w:r>
        <w:rPr>
          <w:rFonts w:asciiTheme="majorHAnsi" w:eastAsia="Times New Roman" w:hAnsiTheme="majorHAnsi" w:cstheme="majorHAnsi"/>
          <w:color w:val="000000"/>
          <w:sz w:val="24"/>
          <w:szCs w:val="24"/>
          <w:lang w:eastAsia="pt-BR"/>
        </w:rPr>
        <w:t>Ou seja, agora falta fazer...</w:t>
      </w:r>
      <w:r w:rsidR="00EB37BB">
        <w:rPr>
          <w:rFonts w:asciiTheme="majorHAnsi" w:eastAsia="Times New Roman" w:hAnsiTheme="majorHAnsi" w:cstheme="majorHAnsi"/>
          <w:color w:val="000000"/>
          <w:sz w:val="24"/>
          <w:szCs w:val="24"/>
          <w:lang w:eastAsia="pt-BR"/>
        </w:rPr>
        <w:t xml:space="preserve"> é disso que tratam os processos deste domínio.</w:t>
      </w:r>
    </w:p>
    <w:p w14:paraId="32B3D687" w14:textId="77777777" w:rsidR="007D0AC5" w:rsidRDefault="007D0AC5" w:rsidP="007D0AC5">
      <w:pPr>
        <w:spacing w:after="0" w:line="240" w:lineRule="auto"/>
        <w:rPr>
          <w:rFonts w:asciiTheme="majorHAnsi" w:eastAsia="Times New Roman" w:hAnsiTheme="majorHAnsi" w:cstheme="majorHAnsi"/>
          <w:color w:val="000000"/>
          <w:sz w:val="24"/>
          <w:szCs w:val="24"/>
          <w:lang w:eastAsia="pt-BR"/>
        </w:rPr>
      </w:pPr>
    </w:p>
    <w:p w14:paraId="42BF0EED" w14:textId="3839C83E" w:rsidR="007D0AC5" w:rsidRPr="007D0AC5" w:rsidRDefault="007D0AC5" w:rsidP="007D0AC5">
      <w:pPr>
        <w:spacing w:after="0" w:line="240" w:lineRule="auto"/>
        <w:rPr>
          <w:rFonts w:asciiTheme="majorHAnsi" w:eastAsia="Times New Roman" w:hAnsiTheme="majorHAnsi" w:cstheme="majorHAnsi"/>
          <w:sz w:val="24"/>
          <w:szCs w:val="24"/>
          <w:u w:val="single"/>
          <w:lang w:eastAsia="pt-BR"/>
        </w:rPr>
      </w:pPr>
      <w:r w:rsidRPr="007D0AC5">
        <w:rPr>
          <w:rFonts w:asciiTheme="majorHAnsi" w:eastAsia="Times New Roman" w:hAnsiTheme="majorHAnsi" w:cstheme="majorHAnsi"/>
          <w:color w:val="000000"/>
          <w:sz w:val="24"/>
          <w:szCs w:val="24"/>
          <w:u w:val="single"/>
          <w:lang w:eastAsia="pt-BR"/>
        </w:rPr>
        <w:t>Vamos aos processos:</w:t>
      </w:r>
    </w:p>
    <w:p w14:paraId="36AC694C"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0F50623A"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programas e projetos (BAI01)</w:t>
      </w:r>
    </w:p>
    <w:p w14:paraId="19D507D7" w14:textId="077B43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Seguindo esta linha, o processo de gestão de projetos, que antes estava no domínio de planejamento (PO) do COBIT 4.1, veio aqui para esse domínio de construção.  Isso</w:t>
      </w:r>
      <w:r w:rsidR="00790C91">
        <w:rPr>
          <w:rFonts w:asciiTheme="majorHAnsi" w:eastAsia="Times New Roman" w:hAnsiTheme="majorHAnsi" w:cstheme="majorHAnsi"/>
          <w:color w:val="000000"/>
          <w:sz w:val="24"/>
          <w:szCs w:val="24"/>
          <w:lang w:eastAsia="pt-BR"/>
        </w:rPr>
        <w:t xml:space="preserve"> </w:t>
      </w:r>
      <w:r w:rsidRPr="007D0AC5">
        <w:rPr>
          <w:rFonts w:asciiTheme="majorHAnsi" w:eastAsia="Times New Roman" w:hAnsiTheme="majorHAnsi" w:cstheme="majorHAnsi"/>
          <w:color w:val="000000"/>
          <w:sz w:val="24"/>
          <w:szCs w:val="24"/>
          <w:lang w:eastAsia="pt-BR"/>
        </w:rPr>
        <w:t>acontece porque projetos estão no nível operacional como é visto lá no curso de gestão de projetos com Professor Luis Cl</w:t>
      </w:r>
      <w:r w:rsidR="00001B6A">
        <w:rPr>
          <w:rFonts w:asciiTheme="majorHAnsi" w:eastAsia="Times New Roman" w:hAnsiTheme="majorHAnsi" w:cstheme="majorHAnsi"/>
          <w:color w:val="000000"/>
          <w:sz w:val="24"/>
          <w:szCs w:val="24"/>
          <w:lang w:eastAsia="pt-BR"/>
        </w:rPr>
        <w:t>a</w:t>
      </w:r>
      <w:r w:rsidRPr="007D0AC5">
        <w:rPr>
          <w:rFonts w:asciiTheme="majorHAnsi" w:eastAsia="Times New Roman" w:hAnsiTheme="majorHAnsi" w:cstheme="majorHAnsi"/>
          <w:color w:val="000000"/>
          <w:sz w:val="24"/>
          <w:szCs w:val="24"/>
          <w:lang w:eastAsia="pt-BR"/>
        </w:rPr>
        <w:t>udio.</w:t>
      </w:r>
      <w:r w:rsidR="000B18F2">
        <w:rPr>
          <w:rFonts w:asciiTheme="majorHAnsi" w:eastAsia="Times New Roman" w:hAnsiTheme="majorHAnsi" w:cstheme="majorHAnsi"/>
          <w:color w:val="000000"/>
          <w:sz w:val="24"/>
          <w:szCs w:val="24"/>
          <w:lang w:eastAsia="pt-BR"/>
        </w:rPr>
        <w:t xml:space="preserve"> Faz sentido.</w:t>
      </w:r>
    </w:p>
    <w:p w14:paraId="1C9A827F"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6E8D0F3C"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a definição de requisitos (BAI02)</w:t>
      </w:r>
    </w:p>
    <w:p w14:paraId="348E6D7B" w14:textId="5C59FC32"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Antes de adquirir ou construir uma nova solução, os requisitos devem ser</w:t>
      </w:r>
      <w:r w:rsidR="00790C91">
        <w:rPr>
          <w:rFonts w:asciiTheme="majorHAnsi" w:eastAsia="Times New Roman" w:hAnsiTheme="majorHAnsi" w:cstheme="majorHAnsi"/>
          <w:color w:val="000000"/>
          <w:sz w:val="24"/>
          <w:szCs w:val="24"/>
          <w:lang w:eastAsia="pt-BR"/>
        </w:rPr>
        <w:t xml:space="preserve"> </w:t>
      </w:r>
      <w:r w:rsidRPr="007D0AC5">
        <w:rPr>
          <w:rFonts w:asciiTheme="majorHAnsi" w:eastAsia="Times New Roman" w:hAnsiTheme="majorHAnsi" w:cstheme="majorHAnsi"/>
          <w:color w:val="000000"/>
          <w:sz w:val="24"/>
          <w:szCs w:val="24"/>
          <w:lang w:eastAsia="pt-BR"/>
        </w:rPr>
        <w:t>analisados para garantir o alinhamento com a estratégia da organização. Podemos estar falando de requisitos de aplicações, de serviços, de produtos etc., mas sempre no nível mais baixo.</w:t>
      </w:r>
      <w:r w:rsidR="000B18F2">
        <w:rPr>
          <w:rFonts w:asciiTheme="majorHAnsi" w:eastAsia="Times New Roman" w:hAnsiTheme="majorHAnsi" w:cstheme="majorHAnsi"/>
          <w:color w:val="000000"/>
          <w:sz w:val="24"/>
          <w:szCs w:val="24"/>
          <w:lang w:eastAsia="pt-BR"/>
        </w:rPr>
        <w:t xml:space="preserve"> Requisitos de mais alto nível são analisados pela alta administração (Governança).</w:t>
      </w:r>
    </w:p>
    <w:p w14:paraId="570AC4C0"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532AD503"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a identificação e construção de soluções (BAI03)</w:t>
      </w:r>
    </w:p>
    <w:p w14:paraId="2D3AB712" w14:textId="0C2BE8CB"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Este é o processo que implementa os requisitos definidos do processo anterior.</w:t>
      </w:r>
      <w:r w:rsidR="000B18F2">
        <w:rPr>
          <w:rFonts w:asciiTheme="majorHAnsi" w:eastAsia="Times New Roman" w:hAnsiTheme="majorHAnsi" w:cstheme="majorHAnsi"/>
          <w:color w:val="000000"/>
          <w:sz w:val="24"/>
          <w:szCs w:val="24"/>
          <w:lang w:eastAsia="pt-BR"/>
        </w:rPr>
        <w:t xml:space="preserve"> E</w:t>
      </w:r>
      <w:r w:rsidRPr="007D0AC5">
        <w:rPr>
          <w:rFonts w:asciiTheme="majorHAnsi" w:eastAsia="Times New Roman" w:hAnsiTheme="majorHAnsi" w:cstheme="majorHAnsi"/>
          <w:color w:val="000000"/>
          <w:sz w:val="24"/>
          <w:szCs w:val="24"/>
          <w:lang w:eastAsia="pt-BR"/>
        </w:rPr>
        <w:t xml:space="preserve">sse processo é o mais “mão na massa” de todos. Aqui as coisas saem </w:t>
      </w:r>
      <w:r w:rsidR="00EB37BB">
        <w:rPr>
          <w:rFonts w:asciiTheme="majorHAnsi" w:eastAsia="Times New Roman" w:hAnsiTheme="majorHAnsi" w:cstheme="majorHAnsi"/>
          <w:color w:val="000000"/>
          <w:sz w:val="24"/>
          <w:szCs w:val="24"/>
          <w:lang w:eastAsia="pt-BR"/>
        </w:rPr>
        <w:t xml:space="preserve">finalmente </w:t>
      </w:r>
      <w:r w:rsidRPr="007D0AC5">
        <w:rPr>
          <w:rFonts w:asciiTheme="majorHAnsi" w:eastAsia="Times New Roman" w:hAnsiTheme="majorHAnsi" w:cstheme="majorHAnsi"/>
          <w:color w:val="000000"/>
          <w:sz w:val="24"/>
          <w:szCs w:val="24"/>
          <w:lang w:eastAsia="pt-BR"/>
        </w:rPr>
        <w:t>do papel e se tornam realidade.</w:t>
      </w:r>
    </w:p>
    <w:p w14:paraId="408E055B"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23704967"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a disponibilidade e capacidade (BAI04)</w:t>
      </w:r>
    </w:p>
    <w:p w14:paraId="25BCC9FD" w14:textId="31AEB440" w:rsidR="007D0AC5" w:rsidRDefault="007D0AC5" w:rsidP="007D0AC5">
      <w:pPr>
        <w:spacing w:after="0" w:line="240" w:lineRule="auto"/>
        <w:rPr>
          <w:rFonts w:asciiTheme="majorHAnsi" w:eastAsia="Times New Roman" w:hAnsiTheme="majorHAnsi" w:cstheme="majorHAnsi"/>
          <w:color w:val="000000"/>
          <w:sz w:val="24"/>
          <w:szCs w:val="24"/>
          <w:lang w:eastAsia="pt-BR"/>
        </w:rPr>
      </w:pPr>
      <w:r w:rsidRPr="007D0AC5">
        <w:rPr>
          <w:rFonts w:asciiTheme="majorHAnsi" w:eastAsia="Times New Roman" w:hAnsiTheme="majorHAnsi" w:cstheme="majorHAnsi"/>
          <w:color w:val="000000"/>
          <w:sz w:val="24"/>
          <w:szCs w:val="24"/>
          <w:lang w:eastAsia="pt-BR"/>
        </w:rPr>
        <w:t xml:space="preserve">Mais um processo manjado da ITIL. Capacidade tem a ver com desempenho e com a possibilidade de atender </w:t>
      </w:r>
      <w:r w:rsidR="000B18F2">
        <w:rPr>
          <w:rFonts w:asciiTheme="majorHAnsi" w:eastAsia="Times New Roman" w:hAnsiTheme="majorHAnsi" w:cstheme="majorHAnsi"/>
          <w:color w:val="000000"/>
          <w:sz w:val="24"/>
          <w:szCs w:val="24"/>
          <w:lang w:eastAsia="pt-BR"/>
        </w:rPr>
        <w:t>à</w:t>
      </w:r>
      <w:r w:rsidRPr="007D0AC5">
        <w:rPr>
          <w:rFonts w:asciiTheme="majorHAnsi" w:eastAsia="Times New Roman" w:hAnsiTheme="majorHAnsi" w:cstheme="majorHAnsi"/>
          <w:color w:val="000000"/>
          <w:sz w:val="24"/>
          <w:szCs w:val="24"/>
          <w:lang w:eastAsia="pt-BR"/>
        </w:rPr>
        <w:t xml:space="preserve"> demanda quando ela surge.  Vale ressaltar que aqui tratamos de capacidade técnica, de infraestrutura, de aplicações e até mesmo humana. Já a </w:t>
      </w:r>
      <w:r w:rsidRPr="007D0AC5">
        <w:rPr>
          <w:rFonts w:asciiTheme="majorHAnsi" w:eastAsia="Times New Roman" w:hAnsiTheme="majorHAnsi" w:cstheme="majorHAnsi"/>
          <w:color w:val="000000"/>
          <w:sz w:val="24"/>
          <w:szCs w:val="24"/>
          <w:lang w:eastAsia="pt-BR"/>
        </w:rPr>
        <w:lastRenderedPageBreak/>
        <w:t>disponibilidade tem a ver com garantia de que um serviço ou produto etc. estará disponível para os usuários legítimos sempre que necessário.</w:t>
      </w:r>
      <w:r w:rsidR="00F05792">
        <w:rPr>
          <w:rFonts w:asciiTheme="majorHAnsi" w:eastAsia="Times New Roman" w:hAnsiTheme="majorHAnsi" w:cstheme="majorHAnsi"/>
          <w:color w:val="000000"/>
          <w:sz w:val="24"/>
          <w:szCs w:val="24"/>
          <w:lang w:eastAsia="pt-BR"/>
        </w:rPr>
        <w:t xml:space="preserve"> São dois processos na ITIL que aqui viram um só.</w:t>
      </w:r>
    </w:p>
    <w:p w14:paraId="5FD5BC27" w14:textId="77777777" w:rsidR="00F05792" w:rsidRPr="007D0AC5" w:rsidRDefault="00F05792" w:rsidP="007D0AC5">
      <w:pPr>
        <w:spacing w:after="0" w:line="240" w:lineRule="auto"/>
        <w:rPr>
          <w:rFonts w:asciiTheme="majorHAnsi" w:eastAsia="Times New Roman" w:hAnsiTheme="majorHAnsi" w:cstheme="majorHAnsi"/>
          <w:sz w:val="24"/>
          <w:szCs w:val="24"/>
          <w:lang w:eastAsia="pt-BR"/>
        </w:rPr>
      </w:pPr>
    </w:p>
    <w:p w14:paraId="7AE9A4EC" w14:textId="08748BAC"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a implementação de mudança organizacional (BAI05)</w:t>
      </w:r>
    </w:p>
    <w:p w14:paraId="7068F754" w14:textId="5111373E"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Cuidado pois o COBIT 5 tem dois processos para lidar com mudanças</w:t>
      </w:r>
      <w:r w:rsidR="000B18F2">
        <w:rPr>
          <w:rFonts w:asciiTheme="majorHAnsi" w:eastAsia="Times New Roman" w:hAnsiTheme="majorHAnsi" w:cstheme="majorHAnsi"/>
          <w:color w:val="000000"/>
          <w:sz w:val="24"/>
          <w:szCs w:val="24"/>
          <w:lang w:eastAsia="pt-BR"/>
        </w:rPr>
        <w:t>!</w:t>
      </w:r>
      <w:r w:rsidRPr="007D0AC5">
        <w:rPr>
          <w:rFonts w:asciiTheme="majorHAnsi" w:eastAsia="Times New Roman" w:hAnsiTheme="majorHAnsi" w:cstheme="majorHAnsi"/>
          <w:color w:val="000000"/>
          <w:sz w:val="24"/>
          <w:szCs w:val="24"/>
          <w:lang w:eastAsia="pt-BR"/>
        </w:rPr>
        <w:t xml:space="preserve"> Esse processo aqui não é o processo clássico de gestão de mudanças que já estamos acostumados a ver em outros frameworks. Ele trata de uma mudança maior e não de uma mudança específica.  Em algumas situações devido a influências externas, cenários mais amplos de mercado, ou até mesmo diretrizes estratégicas, algumas ações operacionais precisam ser tomadas para que ocorra a mudança no próprio ambiente organizacional</w:t>
      </w:r>
      <w:r w:rsidR="000B18F2">
        <w:rPr>
          <w:rFonts w:asciiTheme="majorHAnsi" w:eastAsia="Times New Roman" w:hAnsiTheme="majorHAnsi" w:cstheme="majorHAnsi"/>
          <w:color w:val="000000"/>
          <w:sz w:val="24"/>
          <w:szCs w:val="24"/>
          <w:lang w:eastAsia="pt-BR"/>
        </w:rPr>
        <w:t>. O</w:t>
      </w:r>
      <w:r w:rsidRPr="007D0AC5">
        <w:rPr>
          <w:rFonts w:asciiTheme="majorHAnsi" w:eastAsia="Times New Roman" w:hAnsiTheme="majorHAnsi" w:cstheme="majorHAnsi"/>
          <w:color w:val="000000"/>
          <w:sz w:val="24"/>
          <w:szCs w:val="24"/>
          <w:lang w:eastAsia="pt-BR"/>
        </w:rPr>
        <w:t>u seja</w:t>
      </w:r>
      <w:r w:rsidR="000B18F2">
        <w:rPr>
          <w:rFonts w:asciiTheme="majorHAnsi" w:eastAsia="Times New Roman" w:hAnsiTheme="majorHAnsi" w:cstheme="majorHAnsi"/>
          <w:color w:val="000000"/>
          <w:sz w:val="24"/>
          <w:szCs w:val="24"/>
          <w:lang w:eastAsia="pt-BR"/>
        </w:rPr>
        <w:t>,</w:t>
      </w:r>
      <w:r w:rsidRPr="007D0AC5">
        <w:rPr>
          <w:rFonts w:asciiTheme="majorHAnsi" w:eastAsia="Times New Roman" w:hAnsiTheme="majorHAnsi" w:cstheme="majorHAnsi"/>
          <w:color w:val="000000"/>
          <w:sz w:val="24"/>
          <w:szCs w:val="24"/>
          <w:lang w:eastAsia="pt-BR"/>
        </w:rPr>
        <w:t xml:space="preserve"> mudanças que vão alterar </w:t>
      </w:r>
      <w:r w:rsidR="000B18F2">
        <w:rPr>
          <w:rFonts w:asciiTheme="majorHAnsi" w:eastAsia="Times New Roman" w:hAnsiTheme="majorHAnsi" w:cstheme="majorHAnsi"/>
          <w:color w:val="000000"/>
          <w:sz w:val="24"/>
          <w:szCs w:val="24"/>
          <w:lang w:eastAsia="pt-BR"/>
        </w:rPr>
        <w:t xml:space="preserve">aos poucos </w:t>
      </w:r>
      <w:r w:rsidRPr="007D0AC5">
        <w:rPr>
          <w:rFonts w:asciiTheme="majorHAnsi" w:eastAsia="Times New Roman" w:hAnsiTheme="majorHAnsi" w:cstheme="majorHAnsi"/>
          <w:color w:val="000000"/>
          <w:sz w:val="24"/>
          <w:szCs w:val="24"/>
          <w:lang w:eastAsia="pt-BR"/>
        </w:rPr>
        <w:t xml:space="preserve">a “Cultura, Ética e Comportamento” das pessoas dentro da organização. </w:t>
      </w:r>
      <w:r w:rsidR="000B18F2">
        <w:rPr>
          <w:rFonts w:asciiTheme="majorHAnsi" w:eastAsia="Times New Roman" w:hAnsiTheme="majorHAnsi" w:cstheme="majorHAnsi"/>
          <w:color w:val="000000"/>
          <w:sz w:val="24"/>
          <w:szCs w:val="24"/>
          <w:lang w:eastAsia="pt-BR"/>
        </w:rPr>
        <w:t>Como mudança organizacional sempre foi um problema, o COBIT tem um processo só para lidar com isso.</w:t>
      </w:r>
    </w:p>
    <w:p w14:paraId="05E54CA0"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48B95A62"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mudanças (BAI06)</w:t>
      </w:r>
    </w:p>
    <w:p w14:paraId="09CD4DA7" w14:textId="51DCA1F8"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É claro que a mudança organizacional acontece na medida em que uma série de mudanças menores acontecem.  É nesse processo que tratamos de mudanças pontuais.</w:t>
      </w:r>
      <w:r w:rsidR="000B18F2">
        <w:rPr>
          <w:rFonts w:asciiTheme="majorHAnsi" w:eastAsia="Times New Roman" w:hAnsiTheme="majorHAnsi" w:cstheme="majorHAnsi"/>
          <w:color w:val="000000"/>
          <w:sz w:val="24"/>
          <w:szCs w:val="24"/>
          <w:lang w:eastAsia="pt-BR"/>
        </w:rPr>
        <w:t xml:space="preserve"> Aqui estamos falando de mudanças operacionais mesmo. Vale lembrar todo o contexto do processo de mudanças da ITIL: mudança menor, mudança maior, preparação da mudança etc.</w:t>
      </w:r>
    </w:p>
    <w:p w14:paraId="2428B04C"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48002907"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aceite e transmissão de mudança (BAI07)</w:t>
      </w:r>
    </w:p>
    <w:p w14:paraId="4932CE14" w14:textId="02A41288"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Uma mudança nunca é implementada logo após a sua especificação. Sempre é necessário realizar testes e revisões, além da própria preparação para a entrega (“deploy”) da mudança.</w:t>
      </w:r>
      <w:r w:rsidR="000B18F2">
        <w:rPr>
          <w:rFonts w:asciiTheme="majorHAnsi" w:eastAsia="Times New Roman" w:hAnsiTheme="majorHAnsi" w:cstheme="majorHAnsi"/>
          <w:color w:val="000000"/>
          <w:sz w:val="24"/>
          <w:szCs w:val="24"/>
          <w:lang w:eastAsia="pt-BR"/>
        </w:rPr>
        <w:t xml:space="preserve"> Este processo envolve a criação de um ambiente de testes que se aproxime ao máximo das condições operacionais, por exemplo.</w:t>
      </w:r>
    </w:p>
    <w:p w14:paraId="3D18BB9E"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78E27AE1"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o conhecimento (BAI08)</w:t>
      </w:r>
    </w:p>
    <w:p w14:paraId="31973C84" w14:textId="721842FE" w:rsidR="000B18F2" w:rsidRDefault="007D0AC5" w:rsidP="007D0AC5">
      <w:pPr>
        <w:spacing w:after="0" w:line="240" w:lineRule="auto"/>
        <w:rPr>
          <w:rFonts w:asciiTheme="majorHAnsi" w:eastAsia="Times New Roman" w:hAnsiTheme="majorHAnsi" w:cstheme="majorHAnsi"/>
          <w:color w:val="000000"/>
          <w:sz w:val="24"/>
          <w:szCs w:val="24"/>
          <w:lang w:eastAsia="pt-BR"/>
        </w:rPr>
      </w:pPr>
      <w:r w:rsidRPr="007D0AC5">
        <w:rPr>
          <w:rFonts w:asciiTheme="majorHAnsi" w:eastAsia="Times New Roman" w:hAnsiTheme="majorHAnsi" w:cstheme="majorHAnsi"/>
          <w:color w:val="000000"/>
          <w:sz w:val="24"/>
          <w:szCs w:val="24"/>
          <w:lang w:eastAsia="pt-BR"/>
        </w:rPr>
        <w:t xml:space="preserve">É necessário que haja um processo para lidar com as questões que </w:t>
      </w:r>
      <w:r w:rsidR="000B18F2">
        <w:rPr>
          <w:rFonts w:asciiTheme="majorHAnsi" w:eastAsia="Times New Roman" w:hAnsiTheme="majorHAnsi" w:cstheme="majorHAnsi"/>
          <w:color w:val="000000"/>
          <w:sz w:val="24"/>
          <w:szCs w:val="24"/>
          <w:lang w:eastAsia="pt-BR"/>
        </w:rPr>
        <w:t xml:space="preserve">visam </w:t>
      </w:r>
      <w:r w:rsidRPr="007D0AC5">
        <w:rPr>
          <w:rFonts w:asciiTheme="majorHAnsi" w:eastAsia="Times New Roman" w:hAnsiTheme="majorHAnsi" w:cstheme="majorHAnsi"/>
          <w:color w:val="000000"/>
          <w:sz w:val="24"/>
          <w:szCs w:val="24"/>
          <w:lang w:eastAsia="pt-BR"/>
        </w:rPr>
        <w:t xml:space="preserve">a lidar com toda a quantidade de dados que são gerados nas operações de uma organização. Armazenar, manipular e gerenciar esses dados adequadamente para gerar informação e alimentar a alta administração é o foco maior desse processo.  Poderíamos dizer que </w:t>
      </w:r>
      <w:r w:rsidR="000B18F2">
        <w:rPr>
          <w:rFonts w:asciiTheme="majorHAnsi" w:eastAsia="Times New Roman" w:hAnsiTheme="majorHAnsi" w:cstheme="majorHAnsi"/>
          <w:color w:val="000000"/>
          <w:sz w:val="24"/>
          <w:szCs w:val="24"/>
          <w:lang w:eastAsia="pt-BR"/>
        </w:rPr>
        <w:t xml:space="preserve">aqui </w:t>
      </w:r>
      <w:r w:rsidRPr="007D0AC5">
        <w:rPr>
          <w:rFonts w:asciiTheme="majorHAnsi" w:eastAsia="Times New Roman" w:hAnsiTheme="majorHAnsi" w:cstheme="majorHAnsi"/>
          <w:color w:val="000000"/>
          <w:sz w:val="24"/>
          <w:szCs w:val="24"/>
          <w:lang w:eastAsia="pt-BR"/>
        </w:rPr>
        <w:t>lida</w:t>
      </w:r>
      <w:r w:rsidR="000B18F2">
        <w:rPr>
          <w:rFonts w:asciiTheme="majorHAnsi" w:eastAsia="Times New Roman" w:hAnsiTheme="majorHAnsi" w:cstheme="majorHAnsi"/>
          <w:color w:val="000000"/>
          <w:sz w:val="24"/>
          <w:szCs w:val="24"/>
          <w:lang w:eastAsia="pt-BR"/>
        </w:rPr>
        <w:t xml:space="preserve">mos </w:t>
      </w:r>
      <w:r w:rsidRPr="007D0AC5">
        <w:rPr>
          <w:rFonts w:asciiTheme="majorHAnsi" w:eastAsia="Times New Roman" w:hAnsiTheme="majorHAnsi" w:cstheme="majorHAnsi"/>
          <w:color w:val="000000"/>
          <w:sz w:val="24"/>
          <w:szCs w:val="24"/>
          <w:lang w:eastAsia="pt-BR"/>
        </w:rPr>
        <w:t>com questões de BI (Business Intelligence)</w:t>
      </w:r>
      <w:r w:rsidR="000B18F2">
        <w:rPr>
          <w:rFonts w:asciiTheme="majorHAnsi" w:eastAsia="Times New Roman" w:hAnsiTheme="majorHAnsi" w:cstheme="majorHAnsi"/>
          <w:color w:val="000000"/>
          <w:sz w:val="24"/>
          <w:szCs w:val="24"/>
          <w:lang w:eastAsia="pt-BR"/>
        </w:rPr>
        <w:t>, por exemplo.</w:t>
      </w:r>
    </w:p>
    <w:p w14:paraId="0E7F10FE"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3BBB9F5D"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os ativos (BAI09)</w:t>
      </w:r>
    </w:p>
    <w:p w14:paraId="27DD8A61" w14:textId="6DCF0541"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 xml:space="preserve">Para variar, aqui estão de novo processos da ITIL.  Na verdade, </w:t>
      </w:r>
      <w:r w:rsidR="000B18F2">
        <w:rPr>
          <w:rFonts w:asciiTheme="majorHAnsi" w:eastAsia="Times New Roman" w:hAnsiTheme="majorHAnsi" w:cstheme="majorHAnsi"/>
          <w:color w:val="000000"/>
          <w:sz w:val="24"/>
          <w:szCs w:val="24"/>
          <w:lang w:eastAsia="pt-BR"/>
        </w:rPr>
        <w:t xml:space="preserve">no COBIT </w:t>
      </w:r>
      <w:r w:rsidRPr="007D0AC5">
        <w:rPr>
          <w:rFonts w:asciiTheme="majorHAnsi" w:eastAsia="Times New Roman" w:hAnsiTheme="majorHAnsi" w:cstheme="majorHAnsi"/>
          <w:color w:val="000000"/>
          <w:sz w:val="24"/>
          <w:szCs w:val="24"/>
          <w:lang w:eastAsia="pt-BR"/>
        </w:rPr>
        <w:t>o processo de configuração e ativos está dividido em dois.  </w:t>
      </w:r>
      <w:r w:rsidR="000B18F2">
        <w:rPr>
          <w:rFonts w:asciiTheme="majorHAnsi" w:eastAsia="Times New Roman" w:hAnsiTheme="majorHAnsi" w:cstheme="majorHAnsi"/>
          <w:color w:val="000000"/>
          <w:sz w:val="24"/>
          <w:szCs w:val="24"/>
          <w:lang w:eastAsia="pt-BR"/>
        </w:rPr>
        <w:t>A</w:t>
      </w:r>
      <w:r w:rsidRPr="007D0AC5">
        <w:rPr>
          <w:rFonts w:asciiTheme="majorHAnsi" w:eastAsia="Times New Roman" w:hAnsiTheme="majorHAnsi" w:cstheme="majorHAnsi"/>
          <w:color w:val="000000"/>
          <w:sz w:val="24"/>
          <w:szCs w:val="24"/>
          <w:lang w:eastAsia="pt-BR"/>
        </w:rPr>
        <w:t>qui tratamos do ciclo de vida de um ativo,</w:t>
      </w:r>
      <w:r w:rsidR="00145ADC">
        <w:rPr>
          <w:rFonts w:asciiTheme="majorHAnsi" w:eastAsia="Times New Roman" w:hAnsiTheme="majorHAnsi" w:cstheme="majorHAnsi"/>
          <w:color w:val="000000"/>
          <w:sz w:val="24"/>
          <w:szCs w:val="24"/>
          <w:lang w:eastAsia="pt-BR"/>
        </w:rPr>
        <w:t xml:space="preserve"> </w:t>
      </w:r>
      <w:r w:rsidR="000B18F2">
        <w:rPr>
          <w:rFonts w:asciiTheme="majorHAnsi" w:eastAsia="Times New Roman" w:hAnsiTheme="majorHAnsi" w:cstheme="majorHAnsi"/>
          <w:color w:val="000000"/>
          <w:sz w:val="24"/>
          <w:szCs w:val="24"/>
          <w:lang w:eastAsia="pt-BR"/>
        </w:rPr>
        <w:t xml:space="preserve">da </w:t>
      </w:r>
      <w:r w:rsidRPr="007D0AC5">
        <w:rPr>
          <w:rFonts w:asciiTheme="majorHAnsi" w:eastAsia="Times New Roman" w:hAnsiTheme="majorHAnsi" w:cstheme="majorHAnsi"/>
          <w:color w:val="000000"/>
          <w:sz w:val="24"/>
          <w:szCs w:val="24"/>
          <w:lang w:eastAsia="pt-BR"/>
        </w:rPr>
        <w:t xml:space="preserve">segurança de ativos etc.  </w:t>
      </w:r>
      <w:r w:rsidR="000B18F2">
        <w:rPr>
          <w:rFonts w:asciiTheme="majorHAnsi" w:eastAsia="Times New Roman" w:hAnsiTheme="majorHAnsi" w:cstheme="majorHAnsi"/>
          <w:color w:val="000000"/>
          <w:sz w:val="24"/>
          <w:szCs w:val="24"/>
          <w:lang w:eastAsia="pt-BR"/>
        </w:rPr>
        <w:t>A</w:t>
      </w:r>
      <w:r w:rsidRPr="007D0AC5">
        <w:rPr>
          <w:rFonts w:asciiTheme="majorHAnsi" w:eastAsia="Times New Roman" w:hAnsiTheme="majorHAnsi" w:cstheme="majorHAnsi"/>
          <w:color w:val="000000"/>
          <w:sz w:val="24"/>
          <w:szCs w:val="24"/>
          <w:lang w:eastAsia="pt-BR"/>
        </w:rPr>
        <w:t xml:space="preserve">tivo é tudo que tem importância para a organização.  </w:t>
      </w:r>
      <w:r w:rsidR="000B18F2">
        <w:rPr>
          <w:rFonts w:asciiTheme="majorHAnsi" w:eastAsia="Times New Roman" w:hAnsiTheme="majorHAnsi" w:cstheme="majorHAnsi"/>
          <w:color w:val="000000"/>
          <w:sz w:val="24"/>
          <w:szCs w:val="24"/>
          <w:lang w:eastAsia="pt-BR"/>
        </w:rPr>
        <w:t>N</w:t>
      </w:r>
      <w:r w:rsidRPr="007D0AC5">
        <w:rPr>
          <w:rFonts w:asciiTheme="majorHAnsi" w:eastAsia="Times New Roman" w:hAnsiTheme="majorHAnsi" w:cstheme="majorHAnsi"/>
          <w:color w:val="000000"/>
          <w:sz w:val="24"/>
          <w:szCs w:val="24"/>
          <w:lang w:eastAsia="pt-BR"/>
        </w:rPr>
        <w:t>esse caso</w:t>
      </w:r>
      <w:r w:rsidR="000B18F2">
        <w:rPr>
          <w:rFonts w:asciiTheme="majorHAnsi" w:eastAsia="Times New Roman" w:hAnsiTheme="majorHAnsi" w:cstheme="majorHAnsi"/>
          <w:color w:val="000000"/>
          <w:sz w:val="24"/>
          <w:szCs w:val="24"/>
          <w:lang w:eastAsia="pt-BR"/>
        </w:rPr>
        <w:t xml:space="preserve">, </w:t>
      </w:r>
      <w:r w:rsidRPr="007D0AC5">
        <w:rPr>
          <w:rFonts w:asciiTheme="majorHAnsi" w:eastAsia="Times New Roman" w:hAnsiTheme="majorHAnsi" w:cstheme="majorHAnsi"/>
          <w:color w:val="000000"/>
          <w:sz w:val="24"/>
          <w:szCs w:val="24"/>
          <w:lang w:eastAsia="pt-BR"/>
        </w:rPr>
        <w:t xml:space="preserve">estamos falando do que tem valor para a </w:t>
      </w:r>
      <w:r w:rsidR="000B18F2">
        <w:rPr>
          <w:rFonts w:asciiTheme="majorHAnsi" w:eastAsia="Times New Roman" w:hAnsiTheme="majorHAnsi" w:cstheme="majorHAnsi"/>
          <w:color w:val="000000"/>
          <w:sz w:val="24"/>
          <w:szCs w:val="24"/>
          <w:lang w:eastAsia="pt-BR"/>
        </w:rPr>
        <w:t>G</w:t>
      </w:r>
      <w:r w:rsidRPr="007D0AC5">
        <w:rPr>
          <w:rFonts w:asciiTheme="majorHAnsi" w:eastAsia="Times New Roman" w:hAnsiTheme="majorHAnsi" w:cstheme="majorHAnsi"/>
          <w:color w:val="000000"/>
          <w:sz w:val="24"/>
          <w:szCs w:val="24"/>
          <w:lang w:eastAsia="pt-BR"/>
        </w:rPr>
        <w:t xml:space="preserve">estão e </w:t>
      </w:r>
      <w:r w:rsidR="000B18F2">
        <w:rPr>
          <w:rFonts w:asciiTheme="majorHAnsi" w:eastAsia="Times New Roman" w:hAnsiTheme="majorHAnsi" w:cstheme="majorHAnsi"/>
          <w:color w:val="000000"/>
          <w:sz w:val="24"/>
          <w:szCs w:val="24"/>
          <w:lang w:eastAsia="pt-BR"/>
        </w:rPr>
        <w:t>G</w:t>
      </w:r>
      <w:r w:rsidRPr="007D0AC5">
        <w:rPr>
          <w:rFonts w:asciiTheme="majorHAnsi" w:eastAsia="Times New Roman" w:hAnsiTheme="majorHAnsi" w:cstheme="majorHAnsi"/>
          <w:color w:val="000000"/>
          <w:sz w:val="24"/>
          <w:szCs w:val="24"/>
          <w:lang w:eastAsia="pt-BR"/>
        </w:rPr>
        <w:t>overnança de TI</w:t>
      </w:r>
      <w:r w:rsidR="000B18F2">
        <w:rPr>
          <w:rFonts w:asciiTheme="majorHAnsi" w:eastAsia="Times New Roman" w:hAnsiTheme="majorHAnsi" w:cstheme="majorHAnsi"/>
          <w:color w:val="000000"/>
          <w:sz w:val="24"/>
          <w:szCs w:val="24"/>
          <w:lang w:eastAsia="pt-BR"/>
        </w:rPr>
        <w:t>.</w:t>
      </w:r>
    </w:p>
    <w:p w14:paraId="79126BAC"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p>
    <w:p w14:paraId="52B9ADC7" w14:textId="77777777" w:rsidR="007D0AC5" w:rsidRPr="007D0AC5" w:rsidRDefault="007D0AC5" w:rsidP="007D0AC5">
      <w:pPr>
        <w:spacing w:after="0" w:line="240" w:lineRule="auto"/>
        <w:rPr>
          <w:rFonts w:asciiTheme="majorHAnsi" w:eastAsia="Times New Roman" w:hAnsiTheme="majorHAnsi" w:cstheme="majorHAnsi"/>
          <w:sz w:val="24"/>
          <w:szCs w:val="24"/>
          <w:lang w:eastAsia="pt-BR"/>
        </w:rPr>
      </w:pPr>
      <w:r w:rsidRPr="007D0AC5">
        <w:rPr>
          <w:rFonts w:asciiTheme="majorHAnsi" w:eastAsia="Times New Roman" w:hAnsiTheme="majorHAnsi" w:cstheme="majorHAnsi"/>
          <w:color w:val="000000"/>
          <w:sz w:val="24"/>
          <w:szCs w:val="24"/>
          <w:lang w:eastAsia="pt-BR"/>
        </w:rPr>
        <w:t>Gerenciar a configuração (BAI10)</w:t>
      </w:r>
    </w:p>
    <w:p w14:paraId="7028AD22" w14:textId="64809FDD" w:rsidR="008647A2" w:rsidRPr="007D0AC5" w:rsidRDefault="007D0AC5" w:rsidP="00145ADC">
      <w:pPr>
        <w:spacing w:after="0" w:line="240" w:lineRule="auto"/>
        <w:rPr>
          <w:rFonts w:asciiTheme="majorHAnsi" w:hAnsiTheme="majorHAnsi" w:cstheme="majorHAnsi"/>
        </w:rPr>
      </w:pPr>
      <w:r w:rsidRPr="007D0AC5">
        <w:rPr>
          <w:rFonts w:asciiTheme="majorHAnsi" w:eastAsia="Times New Roman" w:hAnsiTheme="majorHAnsi" w:cstheme="majorHAnsi"/>
          <w:color w:val="000000"/>
          <w:sz w:val="24"/>
          <w:szCs w:val="24"/>
          <w:lang w:eastAsia="pt-BR"/>
        </w:rPr>
        <w:t>Configuração tem mais a ver com o relacionamento entre esses ativos.  </w:t>
      </w:r>
      <w:r w:rsidR="000B18F2">
        <w:rPr>
          <w:rFonts w:asciiTheme="majorHAnsi" w:eastAsia="Times New Roman" w:hAnsiTheme="majorHAnsi" w:cstheme="majorHAnsi"/>
          <w:color w:val="000000"/>
          <w:sz w:val="24"/>
          <w:szCs w:val="24"/>
          <w:lang w:eastAsia="pt-BR"/>
        </w:rPr>
        <w:t>A</w:t>
      </w:r>
      <w:r w:rsidRPr="007D0AC5">
        <w:rPr>
          <w:rFonts w:asciiTheme="majorHAnsi" w:eastAsia="Times New Roman" w:hAnsiTheme="majorHAnsi" w:cstheme="majorHAnsi"/>
          <w:color w:val="000000"/>
          <w:sz w:val="24"/>
          <w:szCs w:val="24"/>
          <w:lang w:eastAsia="pt-BR"/>
        </w:rPr>
        <w:t xml:space="preserve"> configuração de </w:t>
      </w:r>
      <w:r w:rsidR="000B18F2">
        <w:rPr>
          <w:rFonts w:asciiTheme="majorHAnsi" w:eastAsia="Times New Roman" w:hAnsiTheme="majorHAnsi" w:cstheme="majorHAnsi"/>
          <w:color w:val="000000"/>
          <w:sz w:val="24"/>
          <w:szCs w:val="24"/>
          <w:lang w:eastAsia="pt-BR"/>
        </w:rPr>
        <w:t xml:space="preserve">TI </w:t>
      </w:r>
      <w:r w:rsidRPr="007D0AC5">
        <w:rPr>
          <w:rFonts w:asciiTheme="majorHAnsi" w:eastAsia="Times New Roman" w:hAnsiTheme="majorHAnsi" w:cstheme="majorHAnsi"/>
          <w:color w:val="000000"/>
          <w:sz w:val="24"/>
          <w:szCs w:val="24"/>
          <w:lang w:eastAsia="pt-BR"/>
        </w:rPr>
        <w:t>de uma organização em um dado momento envolve o estado dos seus ativos</w:t>
      </w:r>
      <w:r w:rsidR="000B18F2">
        <w:rPr>
          <w:rFonts w:asciiTheme="majorHAnsi" w:eastAsia="Times New Roman" w:hAnsiTheme="majorHAnsi" w:cstheme="majorHAnsi"/>
          <w:color w:val="000000"/>
          <w:sz w:val="24"/>
          <w:szCs w:val="24"/>
          <w:lang w:eastAsia="pt-BR"/>
        </w:rPr>
        <w:t xml:space="preserve">, </w:t>
      </w:r>
      <w:r w:rsidR="00145ADC">
        <w:rPr>
          <w:rFonts w:asciiTheme="majorHAnsi" w:eastAsia="Times New Roman" w:hAnsiTheme="majorHAnsi" w:cstheme="majorHAnsi"/>
          <w:color w:val="000000"/>
          <w:sz w:val="24"/>
          <w:szCs w:val="24"/>
          <w:lang w:eastAsia="pt-BR"/>
        </w:rPr>
        <w:t>suas</w:t>
      </w:r>
      <w:r w:rsidRPr="007D0AC5">
        <w:rPr>
          <w:rFonts w:asciiTheme="majorHAnsi" w:eastAsia="Times New Roman" w:hAnsiTheme="majorHAnsi" w:cstheme="majorHAnsi"/>
          <w:color w:val="000000"/>
          <w:sz w:val="24"/>
          <w:szCs w:val="24"/>
          <w:lang w:eastAsia="pt-BR"/>
        </w:rPr>
        <w:t xml:space="preserve"> </w:t>
      </w:r>
      <w:r w:rsidR="00145ADC">
        <w:rPr>
          <w:rFonts w:asciiTheme="majorHAnsi" w:eastAsia="Times New Roman" w:hAnsiTheme="majorHAnsi" w:cstheme="majorHAnsi"/>
          <w:color w:val="000000"/>
          <w:sz w:val="24"/>
          <w:szCs w:val="24"/>
          <w:lang w:eastAsia="pt-BR"/>
        </w:rPr>
        <w:t>relações entre si</w:t>
      </w:r>
      <w:r w:rsidR="000B18F2">
        <w:rPr>
          <w:rFonts w:asciiTheme="majorHAnsi" w:eastAsia="Times New Roman" w:hAnsiTheme="majorHAnsi" w:cstheme="majorHAnsi"/>
          <w:color w:val="000000"/>
          <w:sz w:val="24"/>
          <w:szCs w:val="24"/>
          <w:lang w:eastAsia="pt-BR"/>
        </w:rPr>
        <w:t xml:space="preserve">, </w:t>
      </w:r>
      <w:r w:rsidRPr="007D0AC5">
        <w:rPr>
          <w:rFonts w:asciiTheme="majorHAnsi" w:eastAsia="Times New Roman" w:hAnsiTheme="majorHAnsi" w:cstheme="majorHAnsi"/>
          <w:color w:val="000000"/>
          <w:sz w:val="24"/>
          <w:szCs w:val="24"/>
          <w:lang w:eastAsia="pt-BR"/>
        </w:rPr>
        <w:t>em poder de quem eles estão</w:t>
      </w:r>
      <w:r w:rsidR="000B18F2">
        <w:rPr>
          <w:rFonts w:asciiTheme="majorHAnsi" w:eastAsia="Times New Roman" w:hAnsiTheme="majorHAnsi" w:cstheme="majorHAnsi"/>
          <w:color w:val="000000"/>
          <w:sz w:val="24"/>
          <w:szCs w:val="24"/>
          <w:lang w:eastAsia="pt-BR"/>
        </w:rPr>
        <w:t xml:space="preserve">, </w:t>
      </w:r>
      <w:r w:rsidR="00145ADC">
        <w:rPr>
          <w:rFonts w:asciiTheme="majorHAnsi" w:eastAsia="Times New Roman" w:hAnsiTheme="majorHAnsi" w:cstheme="majorHAnsi"/>
          <w:color w:val="000000"/>
          <w:sz w:val="24"/>
          <w:szCs w:val="24"/>
          <w:lang w:eastAsia="pt-BR"/>
        </w:rPr>
        <w:t xml:space="preserve">como eles </w:t>
      </w:r>
      <w:r w:rsidRPr="007D0AC5">
        <w:rPr>
          <w:rFonts w:asciiTheme="majorHAnsi" w:eastAsia="Times New Roman" w:hAnsiTheme="majorHAnsi" w:cstheme="majorHAnsi"/>
          <w:color w:val="000000"/>
          <w:sz w:val="24"/>
          <w:szCs w:val="24"/>
          <w:lang w:eastAsia="pt-BR"/>
        </w:rPr>
        <w:t xml:space="preserve">são utilizados etc. </w:t>
      </w:r>
      <w:r w:rsidR="000B18F2">
        <w:rPr>
          <w:rFonts w:asciiTheme="majorHAnsi" w:eastAsia="Times New Roman" w:hAnsiTheme="majorHAnsi" w:cstheme="majorHAnsi"/>
          <w:color w:val="000000"/>
          <w:sz w:val="24"/>
          <w:szCs w:val="24"/>
          <w:lang w:eastAsia="pt-BR"/>
        </w:rPr>
        <w:t xml:space="preserve"> O </w:t>
      </w:r>
      <w:r w:rsidRPr="007D0AC5">
        <w:rPr>
          <w:rFonts w:asciiTheme="majorHAnsi" w:eastAsia="Times New Roman" w:hAnsiTheme="majorHAnsi" w:cstheme="majorHAnsi"/>
          <w:color w:val="000000"/>
          <w:sz w:val="24"/>
          <w:szCs w:val="24"/>
          <w:lang w:eastAsia="pt-BR"/>
        </w:rPr>
        <w:t>gerenciamento de configuração garante que essas informações são conhecidas e podem ser</w:t>
      </w:r>
      <w:r w:rsidR="000B18F2">
        <w:rPr>
          <w:rFonts w:asciiTheme="majorHAnsi" w:eastAsia="Times New Roman" w:hAnsiTheme="majorHAnsi" w:cstheme="majorHAnsi"/>
          <w:color w:val="000000"/>
          <w:sz w:val="24"/>
          <w:szCs w:val="24"/>
          <w:lang w:eastAsia="pt-BR"/>
        </w:rPr>
        <w:t xml:space="preserve"> </w:t>
      </w:r>
      <w:r w:rsidRPr="007D0AC5">
        <w:rPr>
          <w:rFonts w:asciiTheme="majorHAnsi" w:eastAsia="Times New Roman" w:hAnsiTheme="majorHAnsi" w:cstheme="majorHAnsi"/>
          <w:color w:val="000000"/>
          <w:sz w:val="24"/>
          <w:szCs w:val="24"/>
          <w:lang w:eastAsia="pt-BR"/>
        </w:rPr>
        <w:t>relatad</w:t>
      </w:r>
      <w:r w:rsidR="000B18F2">
        <w:rPr>
          <w:rFonts w:asciiTheme="majorHAnsi" w:eastAsia="Times New Roman" w:hAnsiTheme="majorHAnsi" w:cstheme="majorHAnsi"/>
          <w:color w:val="000000"/>
          <w:sz w:val="24"/>
          <w:szCs w:val="24"/>
          <w:lang w:eastAsia="pt-BR"/>
        </w:rPr>
        <w:t>a</w:t>
      </w:r>
      <w:r w:rsidRPr="007D0AC5">
        <w:rPr>
          <w:rFonts w:asciiTheme="majorHAnsi" w:eastAsia="Times New Roman" w:hAnsiTheme="majorHAnsi" w:cstheme="majorHAnsi"/>
          <w:color w:val="000000"/>
          <w:sz w:val="24"/>
          <w:szCs w:val="24"/>
          <w:lang w:eastAsia="pt-BR"/>
        </w:rPr>
        <w:t>s para alimentar a alta administração</w:t>
      </w:r>
      <w:r w:rsidR="00145ADC">
        <w:rPr>
          <w:rFonts w:asciiTheme="majorHAnsi" w:eastAsia="Times New Roman" w:hAnsiTheme="majorHAnsi" w:cstheme="majorHAnsi"/>
          <w:color w:val="000000"/>
          <w:sz w:val="24"/>
          <w:szCs w:val="24"/>
          <w:lang w:eastAsia="pt-BR"/>
        </w:rPr>
        <w:t xml:space="preserve"> sempre que solicitado</w:t>
      </w:r>
      <w:r w:rsidRPr="007D0AC5">
        <w:rPr>
          <w:rFonts w:asciiTheme="majorHAnsi" w:eastAsia="Times New Roman" w:hAnsiTheme="majorHAnsi" w:cstheme="majorHAnsi"/>
          <w:color w:val="000000"/>
          <w:sz w:val="24"/>
          <w:szCs w:val="24"/>
          <w:lang w:eastAsia="pt-BR"/>
        </w:rPr>
        <w:t xml:space="preserve">.  </w:t>
      </w:r>
    </w:p>
    <w:sectPr w:rsidR="008647A2" w:rsidRPr="007D0AC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60CF9" w14:textId="77777777" w:rsidR="006002E8" w:rsidRDefault="006002E8" w:rsidP="00A933E0">
      <w:pPr>
        <w:spacing w:after="0" w:line="240" w:lineRule="auto"/>
      </w:pPr>
      <w:r>
        <w:separator/>
      </w:r>
    </w:p>
  </w:endnote>
  <w:endnote w:type="continuationSeparator" w:id="0">
    <w:p w14:paraId="66D064C6" w14:textId="77777777" w:rsidR="006002E8" w:rsidRDefault="006002E8" w:rsidP="00A9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2A9E0" w14:textId="22A6C71B" w:rsidR="00A933E0" w:rsidRPr="00A933E0" w:rsidRDefault="00A933E0" w:rsidP="00A933E0">
    <w:pPr>
      <w:pStyle w:val="Rodap"/>
      <w:jc w:val="center"/>
      <w:rPr>
        <w:sz w:val="20"/>
        <w:szCs w:val="20"/>
      </w:rPr>
    </w:pPr>
    <w:r w:rsidRPr="00B45F16">
      <w:rPr>
        <w:sz w:val="20"/>
        <w:szCs w:val="20"/>
      </w:rPr>
      <w:t>COBIT v5 – Curadoria</w:t>
    </w:r>
    <w:r>
      <w:rPr>
        <w:sz w:val="20"/>
        <w:szCs w:val="20"/>
      </w:rPr>
      <w:t xml:space="preserve"> 2019                                                                 </w:t>
    </w:r>
    <w:r w:rsidRPr="00B45F16">
      <w:rPr>
        <w:sz w:val="20"/>
        <w:szCs w:val="20"/>
      </w:rPr>
      <w:t>Prof. Luis Claudio (lc@provasdeti.com.br)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A2814" w14:textId="77777777" w:rsidR="006002E8" w:rsidRDefault="006002E8" w:rsidP="00A933E0">
      <w:pPr>
        <w:spacing w:after="0" w:line="240" w:lineRule="auto"/>
      </w:pPr>
      <w:r>
        <w:separator/>
      </w:r>
    </w:p>
  </w:footnote>
  <w:footnote w:type="continuationSeparator" w:id="0">
    <w:p w14:paraId="63251FC8" w14:textId="77777777" w:rsidR="006002E8" w:rsidRDefault="006002E8" w:rsidP="00A93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D6763" w14:textId="4C6FC441" w:rsidR="00A933E0" w:rsidRDefault="00A933E0" w:rsidP="00A933E0">
    <w:pPr>
      <w:pStyle w:val="Cabealho"/>
      <w:ind w:firstLine="3540"/>
    </w:pPr>
    <w:r>
      <w:rPr>
        <w:rFonts w:asciiTheme="majorHAnsi" w:eastAsia="Times New Roman" w:hAnsiTheme="majorHAnsi" w:cstheme="majorHAnsi"/>
        <w:noProof/>
        <w:color w:val="000000"/>
        <w:sz w:val="24"/>
        <w:szCs w:val="24"/>
        <w:u w:val="single"/>
        <w:lang w:eastAsia="pt-BR"/>
      </w:rPr>
      <w:drawing>
        <wp:anchor distT="0" distB="0" distL="114300" distR="114300" simplePos="0" relativeHeight="251659264" behindDoc="1" locked="0" layoutInCell="1" allowOverlap="1" wp14:anchorId="236966F8" wp14:editId="1D9FF10B">
          <wp:simplePos x="0" y="0"/>
          <wp:positionH relativeFrom="margin">
            <wp:align>left</wp:align>
          </wp:positionH>
          <wp:positionV relativeFrom="paragraph">
            <wp:posOffset>-92710</wp:posOffset>
          </wp:positionV>
          <wp:extent cx="1224280" cy="278130"/>
          <wp:effectExtent l="0" t="0" r="0" b="7620"/>
          <wp:wrapTight wrapText="bothSides">
            <wp:wrapPolygon edited="0">
              <wp:start x="0" y="0"/>
              <wp:lineTo x="0" y="20712"/>
              <wp:lineTo x="21174" y="20712"/>
              <wp:lineTo x="2117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ovas_oficial_verde_27921.jpg"/>
                  <pic:cNvPicPr/>
                </pic:nvPicPr>
                <pic:blipFill>
                  <a:blip r:embed="rId1">
                    <a:extLst>
                      <a:ext uri="{28A0092B-C50C-407E-A947-70E740481C1C}">
                        <a14:useLocalDpi xmlns:a14="http://schemas.microsoft.com/office/drawing/2010/main" val="0"/>
                      </a:ext>
                    </a:extLst>
                  </a:blip>
                  <a:stretch>
                    <a:fillRect/>
                  </a:stretch>
                </pic:blipFill>
                <pic:spPr>
                  <a:xfrm>
                    <a:off x="0" y="0"/>
                    <a:ext cx="1224280" cy="278130"/>
                  </a:xfrm>
                  <a:prstGeom prst="rect">
                    <a:avLst/>
                  </a:prstGeom>
                </pic:spPr>
              </pic:pic>
            </a:graphicData>
          </a:graphic>
          <wp14:sizeRelH relativeFrom="margin">
            <wp14:pctWidth>0</wp14:pctWidth>
          </wp14:sizeRelH>
          <wp14:sizeRelV relativeFrom="margin">
            <wp14:pctHeight>0</wp14:pctHeight>
          </wp14:sizeRelV>
        </wp:anchor>
      </w:drawing>
    </w:r>
    <w:r>
      <w:t>www.</w:t>
    </w:r>
    <w:r w:rsidRPr="00B45F16">
      <w:rPr>
        <w:rFonts w:ascii="Arial Black" w:hAnsi="Arial Black"/>
        <w:color w:val="27921A"/>
      </w:rPr>
      <w:t>ProvasdeTI</w:t>
    </w:r>
    <w:r>
      <w:t>.com.br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A2"/>
    <w:rsid w:val="00001B6A"/>
    <w:rsid w:val="000B18F2"/>
    <w:rsid w:val="00107A55"/>
    <w:rsid w:val="00145ADC"/>
    <w:rsid w:val="00176F46"/>
    <w:rsid w:val="004F5F38"/>
    <w:rsid w:val="006002E8"/>
    <w:rsid w:val="00790C91"/>
    <w:rsid w:val="007D0AC5"/>
    <w:rsid w:val="007F23B3"/>
    <w:rsid w:val="008647A2"/>
    <w:rsid w:val="00A933E0"/>
    <w:rsid w:val="00EB37BB"/>
    <w:rsid w:val="00F00E2D"/>
    <w:rsid w:val="00F057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201F"/>
  <w15:chartTrackingRefBased/>
  <w15:docId w15:val="{6C0127B9-99FD-456E-A3EB-4767DB2D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D0AC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A933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33E0"/>
  </w:style>
  <w:style w:type="paragraph" w:styleId="Rodap">
    <w:name w:val="footer"/>
    <w:basedOn w:val="Normal"/>
    <w:link w:val="RodapChar"/>
    <w:uiPriority w:val="99"/>
    <w:unhideWhenUsed/>
    <w:rsid w:val="00A933E0"/>
    <w:pPr>
      <w:tabs>
        <w:tab w:val="center" w:pos="4252"/>
        <w:tab w:val="right" w:pos="8504"/>
      </w:tabs>
      <w:spacing w:after="0" w:line="240" w:lineRule="auto"/>
    </w:pPr>
  </w:style>
  <w:style w:type="character" w:customStyle="1" w:styleId="RodapChar">
    <w:name w:val="Rodapé Char"/>
    <w:basedOn w:val="Fontepargpadro"/>
    <w:link w:val="Rodap"/>
    <w:uiPriority w:val="99"/>
    <w:rsid w:val="00A93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2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812</Words>
  <Characters>4389</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CLAUDIO DOS SANTOS</dc:creator>
  <cp:keywords/>
  <dc:description/>
  <cp:lastModifiedBy>LUIS CLAUDIO DOS SANTOS</cp:lastModifiedBy>
  <cp:revision>14</cp:revision>
  <dcterms:created xsi:type="dcterms:W3CDTF">2019-06-21T09:56:00Z</dcterms:created>
  <dcterms:modified xsi:type="dcterms:W3CDTF">2019-06-23T18:38:00Z</dcterms:modified>
</cp:coreProperties>
</file>