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401F" w14:textId="7094C7E5" w:rsidR="00BA3539" w:rsidRDefault="00C04EFB">
      <w:r>
        <w:t>Tese: marco temporal é um retrocesso para o direito dos índios.</w:t>
      </w:r>
    </w:p>
    <w:p w14:paraId="3DE9BAA4" w14:textId="1F25D7B0" w:rsidR="00C04EFB" w:rsidRDefault="00C04EFB">
      <w:r>
        <w:t>Arg1: pouca representatividade no congresso – transformar em lei. Extinguir direitos indígenas.</w:t>
      </w:r>
    </w:p>
    <w:p w14:paraId="6579DA93" w14:textId="2C2F4470" w:rsidR="00C04EFB" w:rsidRDefault="00C04EFB">
      <w:r>
        <w:t>Arg2: Comunidades indígenas ajudam a  preservar o meio ambiente.</w:t>
      </w:r>
    </w:p>
    <w:sectPr w:rsidR="00C04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EA"/>
    <w:rsid w:val="000B63EA"/>
    <w:rsid w:val="00477802"/>
    <w:rsid w:val="006012B0"/>
    <w:rsid w:val="00C0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6571"/>
  <w15:chartTrackingRefBased/>
  <w15:docId w15:val="{AA250D78-7584-4AE5-B675-B86FF0EE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Henrique Campos</dc:creator>
  <cp:keywords/>
  <dc:description/>
  <cp:lastModifiedBy>William Henrique Campos</cp:lastModifiedBy>
  <cp:revision>2</cp:revision>
  <dcterms:created xsi:type="dcterms:W3CDTF">2022-04-20T18:44:00Z</dcterms:created>
  <dcterms:modified xsi:type="dcterms:W3CDTF">2022-04-20T18:48:00Z</dcterms:modified>
</cp:coreProperties>
</file>