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padrão 802.11 estabelece que cada LAN sem fio compatível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deve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fornecer alguns serviços, divididos em duas categorias: distribuição</w:t>
      </w:r>
      <w:r w:rsidR="003208BF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(fora da célula) e de estação(dentro da célula). Os serviços de distribuição se relacionam ao gerenciamento da associação a células e à interação com estações situadas fora da célula.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Serviços de distribuição: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Associação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usado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pelas estações móveis para conectá-las às estações base.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Desassociação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estação móvel ou a estação base pode se desassociar, interrompendo assim o relacionamento.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Reassociação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Uma estação pode mudar sua estação base preferida usando esse serviço.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Distribuição.</w:t>
      </w:r>
      <w:r>
        <w:rPr>
          <w:rFonts w:ascii="Helvetica" w:hAnsi="Helvetica" w:cs="Helvetica"/>
          <w:color w:val="343A40"/>
          <w:sz w:val="21"/>
          <w:szCs w:val="21"/>
        </w:rPr>
        <w:t> Esse serviço determina como rotear quadros enviados à estação base. Se o destino for local para a estação base, os quadros poderão ser enviados diretamente pelo ar. Caso contrário, eles terão de ser encaminhados pela rede fisicamente conectada. 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Integração:</w:t>
      </w:r>
      <w:r>
        <w:rPr>
          <w:rFonts w:ascii="Helvetica" w:hAnsi="Helvetica" w:cs="Helvetica"/>
          <w:color w:val="343A40"/>
          <w:sz w:val="21"/>
          <w:szCs w:val="21"/>
        </w:rPr>
        <w:t> Cuida da conversão do formato 802.11 para o formato exigido pela rede de destino, se necessário.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Serviços de Estação: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Autenticação:</w:t>
      </w:r>
      <w:r>
        <w:rPr>
          <w:rFonts w:ascii="Helvetica" w:hAnsi="Helvetica" w:cs="Helvetica"/>
          <w:color w:val="343A40"/>
          <w:sz w:val="21"/>
          <w:szCs w:val="21"/>
        </w:rPr>
        <w:t> Uma estação deve se autenticar antes de ter permissão para transmitir dados.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Desautenticação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 xml:space="preserve">Quando uma estação autenticada anteriormente quer deixar a rede, ela é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desautenticada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Privacidade. </w:t>
      </w:r>
      <w:r>
        <w:rPr>
          <w:rFonts w:ascii="Helvetica" w:hAnsi="Helvetica" w:cs="Helvetica"/>
          <w:color w:val="343A40"/>
          <w:sz w:val="21"/>
          <w:szCs w:val="21"/>
        </w:rPr>
        <w:t>Para que as informações enviadas por uma LAN sem fio sejam mantidas confidenciais, elas devem ser criptografadas.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Entrega de dados.</w:t>
      </w:r>
      <w:r>
        <w:rPr>
          <w:rFonts w:ascii="Helvetica" w:hAnsi="Helvetica" w:cs="Helvetica"/>
          <w:color w:val="343A40"/>
          <w:sz w:val="21"/>
          <w:szCs w:val="21"/>
        </w:rPr>
        <w:t> Autoexplicativo.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Corrigindo a questão: No padrão 802.11, cada LAN sem fio deve fornecer serviços de </w:t>
      </w:r>
      <w:r w:rsidRPr="00016919">
        <w:rPr>
          <w:rFonts w:ascii="Helvetica" w:hAnsi="Helvetica" w:cs="Helvetica"/>
          <w:strike/>
          <w:color w:val="FF0000"/>
          <w:sz w:val="21"/>
          <w:szCs w:val="21"/>
        </w:rPr>
        <w:t>distribuição</w:t>
      </w:r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Fonts w:ascii="Helvetica" w:hAnsi="Helvetica" w:cs="Helvetica"/>
          <w:color w:val="008000"/>
          <w:sz w:val="21"/>
          <w:szCs w:val="21"/>
        </w:rPr>
        <w:t>Estação</w:t>
      </w:r>
      <w:r>
        <w:rPr>
          <w:rFonts w:ascii="Helvetica" w:hAnsi="Helvetica" w:cs="Helvetica"/>
          <w:color w:val="343A40"/>
          <w:sz w:val="21"/>
          <w:szCs w:val="21"/>
        </w:rPr>
        <w:t>) como, por exemplo, serviços de privacidade e de entrega de dados.</w:t>
      </w:r>
    </w:p>
    <w:p w:rsidR="007913BB" w:rsidRDefault="00132A9F"/>
    <w:p w:rsidR="00D52AF3" w:rsidRDefault="00D52AF3" w:rsidP="00D52AF3">
      <w:pPr>
        <w:pStyle w:val="NormalWeb"/>
        <w:shd w:val="clear" w:color="auto" w:fill="FFFFFF"/>
        <w:tabs>
          <w:tab w:val="left" w:pos="2110"/>
        </w:tabs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Camada Física</w:t>
      </w:r>
    </w:p>
    <w:p w:rsidR="00D52AF3" w:rsidRPr="00D52AF3" w:rsidRDefault="00D52AF3" w:rsidP="00D52AF3">
      <w:pPr>
        <w:pStyle w:val="NormalWeb"/>
        <w:shd w:val="clear" w:color="auto" w:fill="FFFFFF"/>
        <w:tabs>
          <w:tab w:val="left" w:pos="2110"/>
        </w:tabs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Originalmente, o standard 802.11 definia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tecnologias suportadas para a camada física: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Infravermelhos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FHSS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Frequency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Hopping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Spread Spectrum) 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DSSS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Sequence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Spread Spectrum). As três forneciam débitos até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2Mbps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as duas últimas operavam nos 2.4GHz. Mais tarde, ficou definido que o caminho a seguir era o DSSS já que FHSS é utilizado em Bluetooth.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 A utilização de ondas rádio na Camada Física, requer uma camada complexa. A camada física é dividida em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sub-camadas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D52AF3" w:rsidRPr="00D52AF3" w:rsidRDefault="00D52AF3" w:rsidP="00D52A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D52AF3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PLCP</w:t>
      </w:r>
      <w:r w:rsidRPr="00D52AF3">
        <w:rPr>
          <w:rFonts w:ascii="Helvetica" w:hAnsi="Helvetica" w:cs="Helvetica"/>
          <w:color w:val="343A40"/>
          <w:sz w:val="21"/>
          <w:szCs w:val="21"/>
          <w:lang w:val="fr-MC"/>
        </w:rPr>
        <w:t> - Physical Layer Convergence Protocol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Lida com as diferenças entre </w:t>
      </w:r>
      <w:proofErr w:type="gramStart"/>
      <w:r w:rsidR="003208BF">
        <w:rPr>
          <w:rFonts w:ascii="Helvetica" w:hAnsi="Helvetica" w:cs="Helvetica"/>
          <w:color w:val="343A40"/>
          <w:sz w:val="21"/>
          <w:szCs w:val="21"/>
        </w:rPr>
        <w:t>as várias interfaces</w:t>
      </w:r>
      <w:r>
        <w:rPr>
          <w:rFonts w:ascii="Helvetica" w:hAnsi="Helvetica" w:cs="Helvetica"/>
          <w:color w:val="343A40"/>
          <w:sz w:val="21"/>
          <w:szCs w:val="21"/>
        </w:rPr>
        <w:t xml:space="preserve"> físicos (vários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PMDs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com a finalidade de possibilitar a </w:t>
      </w:r>
      <w:r w:rsidR="003208BF">
        <w:rPr>
          <w:rFonts w:ascii="Helvetica" w:hAnsi="Helvetica" w:cs="Helvetica"/>
          <w:color w:val="343A40"/>
          <w:sz w:val="21"/>
          <w:szCs w:val="21"/>
        </w:rPr>
        <w:t>interconexão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entre a PMD e a </w:t>
      </w:r>
      <w:r w:rsidR="003208BF">
        <w:rPr>
          <w:rFonts w:ascii="Helvetica" w:hAnsi="Helvetica" w:cs="Helvetica"/>
          <w:color w:val="343A40"/>
          <w:sz w:val="21"/>
          <w:szCs w:val="21"/>
        </w:rPr>
        <w:t>subcamada</w:t>
      </w:r>
      <w:r>
        <w:rPr>
          <w:rFonts w:ascii="Helvetica" w:hAnsi="Helvetica" w:cs="Helvetica"/>
          <w:color w:val="343A40"/>
          <w:sz w:val="21"/>
          <w:szCs w:val="21"/>
        </w:rPr>
        <w:t xml:space="preserve"> MAC. Assim a </w:t>
      </w:r>
      <w:r w:rsidR="00016919">
        <w:rPr>
          <w:rFonts w:ascii="Helvetica" w:hAnsi="Helvetica" w:cs="Helvetica"/>
          <w:color w:val="343A40"/>
          <w:sz w:val="21"/>
          <w:szCs w:val="21"/>
        </w:rPr>
        <w:t>subcamada</w:t>
      </w:r>
      <w:r>
        <w:rPr>
          <w:rFonts w:ascii="Helvetica" w:hAnsi="Helvetica" w:cs="Helvetica"/>
          <w:color w:val="343A40"/>
          <w:sz w:val="21"/>
          <w:szCs w:val="21"/>
        </w:rPr>
        <w:t xml:space="preserve"> MAC é independente da </w:t>
      </w:r>
      <w:r w:rsidR="003208BF">
        <w:rPr>
          <w:rFonts w:ascii="Helvetica" w:hAnsi="Helvetica" w:cs="Helvetica"/>
          <w:color w:val="343A40"/>
          <w:sz w:val="21"/>
          <w:szCs w:val="21"/>
        </w:rPr>
        <w:t>subcamada</w:t>
      </w:r>
      <w:r>
        <w:rPr>
          <w:rFonts w:ascii="Helvetica" w:hAnsi="Helvetica" w:cs="Helvetica"/>
          <w:color w:val="343A40"/>
          <w:sz w:val="21"/>
          <w:szCs w:val="21"/>
        </w:rPr>
        <w:t xml:space="preserve"> PMD.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D52AF3" w:rsidRDefault="00D52AF3" w:rsidP="00D52A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PMD</w:t>
      </w:r>
      <w:r>
        <w:rPr>
          <w:rFonts w:ascii="Helvetica" w:hAnsi="Helvetica" w:cs="Helvetica"/>
          <w:color w:val="343A40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Medium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Dependent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Sublayer</w:t>
      </w:r>
      <w:proofErr w:type="spellEnd"/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Define e especifica funções relacionadas a um canal físico específico. Cada uma 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tecnologias, tem um PMD associado. O PMD define a modulação e codificação do canal, define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spreading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codes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os mecanismos de</w:t>
      </w:r>
      <w:r w:rsidR="003208BF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="003208BF">
        <w:rPr>
          <w:rFonts w:ascii="Helvetica" w:hAnsi="Helvetica" w:cs="Helvetica"/>
          <w:color w:val="343A40"/>
          <w:sz w:val="21"/>
          <w:szCs w:val="21"/>
        </w:rPr>
        <w:t>despreading</w:t>
      </w:r>
      <w:proofErr w:type="spellEnd"/>
      <w:r w:rsidR="003208BF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se</w:t>
      </w:r>
      <w:r w:rsidR="00016919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utilizadas tecnologias DSSS.</w:t>
      </w: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Do mesmo modo, a camada de enlace também é subdividida em duas camadas: </w:t>
      </w:r>
      <w:r w:rsidRPr="00D52AF3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MAC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medium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access</w:t>
      </w:r>
      <w:proofErr w:type="spellEnd"/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que adiciona informações ao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frame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da camada física, e o </w:t>
      </w:r>
      <w:r w:rsidRPr="00D52AF3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LLC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que faz interface com a camada de rede.</w:t>
      </w: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016919" w:rsidRPr="003208BF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3208B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WPA2 - Resumo:</w:t>
      </w:r>
    </w:p>
    <w:p w:rsidR="00BC2B5E" w:rsidRDefault="00BC2B5E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2B5E" w:rsidRDefault="00BC2B5E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WPA-2 é conhecido como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IEEE 802.11i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Utiliza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 AES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Advanced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Encryption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Standard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com tamanhos de chave de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128, 192 e 256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(padrão) bits junto com o 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TKIP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com chaves de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256 bits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016919" w:rsidRPr="00016919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Utiliza o AES (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Advanced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Encryptation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Standard) junto com o TKIP (Temporal Key 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Integrity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Protocol) com chave de 256 bits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Método mais poderoso que o WPA que utilizava o TKIP com o RC4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Criptografia considerada mais forte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 mecanismo mais recomendado</w:t>
      </w:r>
    </w:p>
    <w:p w:rsid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Verificação de integridade: CCMP</w:t>
      </w:r>
    </w:p>
    <w:p w:rsidR="006644DE" w:rsidRDefault="006644DE" w:rsidP="00664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35070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Padrão IEEE 802.11n</w:t>
      </w:r>
      <w:r w:rsid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35070" w:rsidRDefault="00535070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Banda: 2,4 e 5 GHz</w:t>
      </w: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Largura de banda: 20 e 40 MHz</w:t>
      </w: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Modulação: MIMO + 4 </w:t>
      </w:r>
      <w:proofErr w:type="spellStart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Spatial</w:t>
      </w:r>
      <w:proofErr w:type="spellEnd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Streams</w:t>
      </w:r>
      <w:proofErr w:type="spellEnd"/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Transmissão máxima de dados: 600 Mbps</w:t>
      </w:r>
    </w:p>
    <w:p w:rsidR="00535070" w:rsidRPr="006644DE" w:rsidRDefault="00535070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principais objetivos na criação deste padrão foram: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Estes objetivos exigiram alterações significativas nas </w:t>
      </w:r>
      <w:proofErr w:type="gramStart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camadas de rede (PHY e MAC), permitindo a este padrão chegar até os 600 Mbps, quando operando com </w:t>
      </w: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 antenas no transmissor e no receptor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utilizando a </w:t>
      </w: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modulação 64-QAM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Quadrature</w:t>
      </w:r>
      <w:proofErr w:type="spellEnd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Amplitude </w:t>
      </w:r>
      <w:proofErr w:type="spellStart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Modulation</w:t>
      </w:r>
      <w:proofErr w:type="spellEnd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:rsid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</w:t>
      </w:r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 canais do padrão 802.11n podem ser configurados como </w:t>
      </w:r>
      <w:proofErr w:type="gramStart"/>
      <w:r w:rsidRPr="006644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20MHz</w:t>
      </w:r>
      <w:proofErr w:type="gramEnd"/>
      <w:r w:rsidRPr="006644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, 40MHz, ou Conversão automática de 40/20 MHz</w:t>
      </w:r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Os canais com conversão automática operam em 40 MHz, mas podem automaticamente retornar para </w:t>
      </w:r>
      <w:proofErr w:type="gramStart"/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20MHz</w:t>
      </w:r>
      <w:proofErr w:type="gramEnd"/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na presença de interferências.</w:t>
      </w:r>
    </w:p>
    <w:p w:rsidR="00813887" w:rsidRPr="00813887" w:rsidRDefault="00813887" w:rsidP="00535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</w:pPr>
    </w:p>
    <w:p w:rsidR="00813887" w:rsidRDefault="00813887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802.11</w:t>
      </w:r>
      <w:proofErr w:type="gramStart"/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ac</w:t>
      </w:r>
      <w:proofErr w:type="gramEnd"/>
      <w:r w:rsidRPr="00813887">
        <w:rPr>
          <w:rFonts w:ascii="Times New Roman" w:eastAsia="Times New Roman" w:hAnsi="Times New Roman" w:cs="Times New Roman"/>
          <w:b/>
          <w:sz w:val="24"/>
          <w:szCs w:val="36"/>
          <w:lang w:eastAsia="pt-BR"/>
        </w:rPr>
        <w:t xml:space="preserve"> -</w:t>
      </w:r>
      <w:r w:rsidRPr="0081388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 padrão opera em faixa de 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5GHz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(menos interferência). IEEE 802.11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ac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opera com taxas nominais maiores que utilizam velocidade de até 1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Gbps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padronizando em 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1300Mbps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trabalhando na faixa de 5GHz, co</w:t>
      </w:r>
      <w:r w:rsidR="003208B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mo ocorreu com o padrão 802.11n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de propagar as ondas de modo uniforme para todas as direções; os roteadores Wi-Fi reforçam o sinal para os locais onde há computadores conectados. Outra vantagem que padrão "AC" ou "AD" traz é a possibilidade de conversar simultaneamente com diversos aparelhos conectados ao roteador sem qualquer interrupção. Por mais rápido que fosse o padrão "N" só permitia que essa conversa fosse feita com um dispositivo por vez. Com essa tecnologia, há uma potencial economia de energia nos dispositivos móveis.</w:t>
      </w:r>
    </w:p>
    <w:p w:rsidR="00813887" w:rsidRDefault="00813887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644DE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707070"/>
          <w:sz w:val="18"/>
          <w:szCs w:val="24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IEEE 802.11 ad</w:t>
      </w:r>
      <w:r>
        <w:rPr>
          <w:rFonts w:ascii="Times New Roman" w:eastAsia="Times New Roman" w:hAnsi="Times New Roman" w:cs="Times New Roman"/>
          <w:sz w:val="24"/>
          <w:szCs w:val="36"/>
          <w:lang w:eastAsia="pt-BR"/>
        </w:rPr>
        <w:t xml:space="preserve"> - </w:t>
      </w:r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 xml:space="preserve">Atualmente, desenvolvido pela Samsung </w:t>
      </w:r>
      <w:proofErr w:type="spellStart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>Electronics</w:t>
      </w:r>
      <w:proofErr w:type="spellEnd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 xml:space="preserve"> a </w:t>
      </w:r>
      <w:hyperlink r:id="rId6" w:tgtFrame="_blank" w:tooltip="Wi-Fi" w:history="1">
        <w:r w:rsidRPr="00813887">
          <w:rPr>
            <w:rFonts w:ascii="Arial" w:eastAsia="Times New Roman" w:hAnsi="Arial" w:cs="Arial"/>
            <w:b/>
            <w:bCs/>
            <w:color w:val="349900"/>
            <w:sz w:val="18"/>
            <w:szCs w:val="24"/>
            <w:lang w:eastAsia="pt-BR"/>
          </w:rPr>
          <w:t>tecnologia Wi-Fi</w:t>
        </w:r>
      </w:hyperlink>
      <w:r w:rsidRPr="00813887">
        <w:rPr>
          <w:rFonts w:ascii="Arial" w:eastAsia="Times New Roman" w:hAnsi="Arial" w:cs="Arial"/>
          <w:b/>
          <w:bCs/>
          <w:color w:val="707070"/>
          <w:sz w:val="18"/>
          <w:szCs w:val="24"/>
          <w:lang w:eastAsia="pt-BR"/>
        </w:rPr>
        <w:t> que opera na frequência de </w:t>
      </w:r>
      <w:proofErr w:type="gramStart"/>
      <w:r w:rsidRPr="00813887">
        <w:rPr>
          <w:rFonts w:ascii="Arial" w:eastAsia="Times New Roman" w:hAnsi="Arial" w:cs="Arial"/>
          <w:b/>
          <w:bCs/>
          <w:color w:val="707070"/>
          <w:sz w:val="18"/>
          <w:szCs w:val="24"/>
          <w:lang w:eastAsia="pt-BR"/>
        </w:rPr>
        <w:t>60GHz</w:t>
      </w:r>
      <w:proofErr w:type="gramEnd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>, permite velocidades de transmissão de dados de até 4.6Gbps, ou 575MB por segundo, um aumento de cinco vezes de 866Mbps, ou 108MBps, a velocidade máxima possível com dispositivos eletrônicos de consumo existentes .</w:t>
      </w:r>
    </w:p>
    <w:p w:rsidR="00813887" w:rsidRPr="00813887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Resumindo:</w:t>
      </w:r>
    </w:p>
    <w:p w:rsidR="00813887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707070"/>
          <w:sz w:val="18"/>
          <w:szCs w:val="24"/>
          <w:lang w:eastAsia="pt-BR"/>
        </w:rPr>
      </w:pP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802.11b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-- 11Mbps -- DSSS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lastRenderedPageBreak/>
        <w:t>802.11g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-- 54Mbps -- DSSS,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802.11a -- 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5Ghz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-- 54Mbps --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802.11n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e 5Ghz -- 600Mbps --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ac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 -- 5Ghz -- 6,93Gbps -- OFDM</w:t>
      </w:r>
    </w:p>
    <w:p w:rsidR="00813887" w:rsidRPr="003208BF" w:rsidRDefault="00813887" w:rsidP="003208B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802.11ad -- 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60Ghz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-- 6,76Gbps -- SC, OFDM</w:t>
      </w:r>
    </w:p>
    <w:p w:rsidR="00016919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2B5E" w:rsidRDefault="00BC2B5E" w:rsidP="00BC2B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DCF (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Distributed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Coordination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Function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)</w:t>
      </w:r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BC2B5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mecanismo empregado nas atuais redes instaladas que utilizam o padrão IEEE 802.11. Ele provê acesso múltiplo assíncrono, com contenção, detecção de portadora e prevenção de colisão. Estas funções são executadas pelo mecanismo CSMA/CA.</w:t>
      </w:r>
    </w:p>
    <w:p w:rsidR="00D75D9C" w:rsidRDefault="00D75D9C" w:rsidP="00D75D9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RC4</w:t>
      </w:r>
    </w:p>
    <w:p w:rsidR="00360246" w:rsidRPr="00D75D9C" w:rsidRDefault="00360246" w:rsidP="00D75D9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75D9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RC4 é cifra de fluxo;</w:t>
      </w:r>
      <w:r w:rsidRPr="00D75D9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Ele era privado e depois </w:t>
      </w:r>
      <w:proofErr w:type="gramStart"/>
      <w:r w:rsidRPr="00D75D9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tornou-se</w:t>
      </w:r>
      <w:proofErr w:type="gramEnd"/>
      <w:r w:rsidRPr="00D75D9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público;</w:t>
      </w:r>
      <w:r w:rsidRPr="00D75D9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D75D9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chave do RC4 é de tamanho aleatório/variável;</w:t>
      </w:r>
    </w:p>
    <w:p w:rsidR="00360246" w:rsidRPr="00360246" w:rsidRDefault="00360246" w:rsidP="003602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Em suma: a chave do RC4 NÃO é FIXA e pode variar desde 8 </w:t>
      </w:r>
      <w:proofErr w:type="gramStart"/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à</w:t>
      </w:r>
      <w:proofErr w:type="gramEnd"/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bookmarkStart w:id="0" w:name="_GoBack"/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2048 </w:t>
      </w:r>
      <w:bookmarkEnd w:id="0"/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bits (1 à </w:t>
      </w:r>
      <w:r w:rsidRPr="0036024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256 bytes - seu tamanho máximo</w:t>
      </w:r>
      <w:r w:rsidRPr="0036024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</w:p>
    <w:p w:rsidR="00360246" w:rsidRDefault="00360246" w:rsidP="00BC2B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2B5E" w:rsidRPr="00BC2B5E" w:rsidRDefault="00BC2B5E" w:rsidP="00BC2B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</w:pPr>
    </w:p>
    <w:sectPr w:rsidR="00D52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335"/>
    <w:multiLevelType w:val="hybridMultilevel"/>
    <w:tmpl w:val="91B8DCB8"/>
    <w:lvl w:ilvl="0" w:tplc="8CCAB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4563"/>
    <w:multiLevelType w:val="hybridMultilevel"/>
    <w:tmpl w:val="4168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360C7"/>
    <w:multiLevelType w:val="hybridMultilevel"/>
    <w:tmpl w:val="DB50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6111A"/>
    <w:multiLevelType w:val="hybridMultilevel"/>
    <w:tmpl w:val="7326E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A4C25"/>
    <w:multiLevelType w:val="hybridMultilevel"/>
    <w:tmpl w:val="25768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45424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Helvetica" w:hint="default"/>
        <w:b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F026D"/>
    <w:multiLevelType w:val="hybridMultilevel"/>
    <w:tmpl w:val="A3766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A7D46"/>
    <w:multiLevelType w:val="hybridMultilevel"/>
    <w:tmpl w:val="8138A4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FCF2804"/>
    <w:multiLevelType w:val="hybridMultilevel"/>
    <w:tmpl w:val="7D6AAD7C"/>
    <w:lvl w:ilvl="0" w:tplc="8CCAB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67D73"/>
    <w:multiLevelType w:val="hybridMultilevel"/>
    <w:tmpl w:val="F652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B7D72"/>
    <w:multiLevelType w:val="hybridMultilevel"/>
    <w:tmpl w:val="9ED6250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E2"/>
    <w:rsid w:val="00016919"/>
    <w:rsid w:val="00132A9F"/>
    <w:rsid w:val="00320628"/>
    <w:rsid w:val="003208BF"/>
    <w:rsid w:val="00360246"/>
    <w:rsid w:val="00535070"/>
    <w:rsid w:val="005442E2"/>
    <w:rsid w:val="006644DE"/>
    <w:rsid w:val="00813887"/>
    <w:rsid w:val="00B777F7"/>
    <w:rsid w:val="00BC2B5E"/>
    <w:rsid w:val="00C158A1"/>
    <w:rsid w:val="00D52AF3"/>
    <w:rsid w:val="00D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3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2E2"/>
    <w:rPr>
      <w:b/>
      <w:bCs/>
    </w:rPr>
  </w:style>
  <w:style w:type="character" w:styleId="nfase">
    <w:name w:val="Emphasis"/>
    <w:basedOn w:val="Fontepargpadro"/>
    <w:uiPriority w:val="20"/>
    <w:qFormat/>
    <w:rsid w:val="00D52AF3"/>
    <w:rPr>
      <w:i/>
      <w:iCs/>
    </w:rPr>
  </w:style>
  <w:style w:type="paragraph" w:styleId="PargrafodaLista">
    <w:name w:val="List Paragraph"/>
    <w:basedOn w:val="Normal"/>
    <w:uiPriority w:val="34"/>
    <w:qFormat/>
    <w:rsid w:val="000169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138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3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2E2"/>
    <w:rPr>
      <w:b/>
      <w:bCs/>
    </w:rPr>
  </w:style>
  <w:style w:type="character" w:styleId="nfase">
    <w:name w:val="Emphasis"/>
    <w:basedOn w:val="Fontepargpadro"/>
    <w:uiPriority w:val="20"/>
    <w:qFormat/>
    <w:rsid w:val="00D52AF3"/>
    <w:rPr>
      <w:i/>
      <w:iCs/>
    </w:rPr>
  </w:style>
  <w:style w:type="paragraph" w:styleId="PargrafodaLista">
    <w:name w:val="List Paragraph"/>
    <w:basedOn w:val="Normal"/>
    <w:uiPriority w:val="34"/>
    <w:qFormat/>
    <w:rsid w:val="000169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138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lco.com.br/blog/unifi-5-dicas-para-rede-wi-f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2020-08-01T04:22:00Z</dcterms:created>
  <dcterms:modified xsi:type="dcterms:W3CDTF">2021-03-26T15:17:00Z</dcterms:modified>
</cp:coreProperties>
</file>