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3BB" w:rsidRPr="00A21C72" w:rsidRDefault="00A21C72" w:rsidP="00A21C72">
      <w:pPr>
        <w:jc w:val="center"/>
        <w:rPr>
          <w:b/>
          <w:sz w:val="24"/>
          <w:u w:val="single"/>
        </w:rPr>
      </w:pPr>
      <w:r w:rsidRPr="00A21C72">
        <w:rPr>
          <w:b/>
          <w:sz w:val="24"/>
          <w:u w:val="single"/>
        </w:rPr>
        <w:t>ISO IEC 15.408</w:t>
      </w:r>
    </w:p>
    <w:p w:rsidR="00A21C72" w:rsidRPr="00A21C72" w:rsidRDefault="00A21C72" w:rsidP="00A21C72">
      <w:pPr>
        <w:shd w:val="clear" w:color="auto" w:fill="FFFFFF"/>
        <w:spacing w:after="0" w:line="240" w:lineRule="auto"/>
        <w:rPr>
          <w:rFonts w:ascii="Times New Roman" w:eastAsia="Times New Roman" w:hAnsi="Times New Roman" w:cs="Times New Roman"/>
          <w:sz w:val="24"/>
          <w:szCs w:val="24"/>
          <w:lang w:eastAsia="pt-BR"/>
        </w:rPr>
      </w:pPr>
      <w:r w:rsidRPr="00A21C72">
        <w:rPr>
          <w:rFonts w:ascii="Helvetica" w:eastAsia="Times New Roman" w:hAnsi="Helvetica" w:cs="Helvetica"/>
          <w:color w:val="343A40"/>
          <w:sz w:val="21"/>
          <w:szCs w:val="21"/>
          <w:lang w:eastAsia="pt-BR"/>
        </w:rPr>
        <w:t xml:space="preserve">A ISO/IEC 15408, uma norma de produtos em TI, mas também faz a avaliação de requisitos de segurança de produtos tratando definições de componentes de segurança e mostra como avaliar sistemas frente aos requisitos de segurança. A norma conhecida como Common </w:t>
      </w:r>
      <w:proofErr w:type="spellStart"/>
      <w:r w:rsidRPr="00A21C72">
        <w:rPr>
          <w:rFonts w:ascii="Helvetica" w:eastAsia="Times New Roman" w:hAnsi="Helvetica" w:cs="Helvetica"/>
          <w:color w:val="343A40"/>
          <w:sz w:val="21"/>
          <w:szCs w:val="21"/>
          <w:lang w:eastAsia="pt-BR"/>
        </w:rPr>
        <w:t>Critéria</w:t>
      </w:r>
      <w:proofErr w:type="spellEnd"/>
      <w:r w:rsidRPr="00A21C72">
        <w:rPr>
          <w:rFonts w:ascii="Helvetica" w:eastAsia="Times New Roman" w:hAnsi="Helvetica" w:cs="Helvetica"/>
          <w:color w:val="343A40"/>
          <w:sz w:val="21"/>
          <w:szCs w:val="21"/>
          <w:lang w:eastAsia="pt-BR"/>
        </w:rPr>
        <w:t xml:space="preserve"> é formada por um conjunto de três níveis:</w:t>
      </w:r>
      <w:r w:rsidRPr="00A21C72">
        <w:rPr>
          <w:rFonts w:ascii="Helvetica" w:eastAsia="Times New Roman" w:hAnsi="Helvetica" w:cs="Helvetica"/>
          <w:color w:val="343A40"/>
          <w:sz w:val="21"/>
          <w:szCs w:val="21"/>
          <w:lang w:eastAsia="pt-BR"/>
        </w:rPr>
        <w:br/>
      </w:r>
    </w:p>
    <w:p w:rsidR="00A21C72" w:rsidRPr="00A21C72" w:rsidRDefault="00A21C72" w:rsidP="00A21C7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A21C72">
        <w:rPr>
          <w:rFonts w:ascii="Helvetica" w:eastAsia="Times New Roman" w:hAnsi="Helvetica" w:cs="Helvetica"/>
          <w:color w:val="343A40"/>
          <w:sz w:val="21"/>
          <w:szCs w:val="21"/>
          <w:lang w:eastAsia="pt-BR"/>
        </w:rPr>
        <w:t>Primeiro - discute definições e metodologia</w:t>
      </w:r>
    </w:p>
    <w:p w:rsidR="00A21C72" w:rsidRPr="00A21C72" w:rsidRDefault="00A21C72" w:rsidP="00A21C7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A21C72">
        <w:rPr>
          <w:rFonts w:ascii="Helvetica" w:eastAsia="Times New Roman" w:hAnsi="Helvetica" w:cs="Helvetica"/>
          <w:color w:val="343A40"/>
          <w:sz w:val="21"/>
          <w:szCs w:val="21"/>
          <w:lang w:eastAsia="pt-BR"/>
        </w:rPr>
        <w:t>Segundo - lista requisitos de segurança</w:t>
      </w:r>
    </w:p>
    <w:p w:rsidR="00A21C72" w:rsidRPr="00A21C72" w:rsidRDefault="00A21C72" w:rsidP="00A21C7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A21C72">
        <w:rPr>
          <w:rFonts w:ascii="Helvetica" w:eastAsia="Times New Roman" w:hAnsi="Helvetica" w:cs="Helvetica"/>
          <w:color w:val="343A40"/>
          <w:sz w:val="21"/>
          <w:szCs w:val="21"/>
          <w:lang w:eastAsia="pt-BR"/>
        </w:rPr>
        <w:t xml:space="preserve">Terceiro </w:t>
      </w:r>
      <w:r w:rsidR="00B37162">
        <w:rPr>
          <w:rFonts w:ascii="Helvetica" w:eastAsia="Times New Roman" w:hAnsi="Helvetica" w:cs="Helvetica"/>
          <w:color w:val="343A40"/>
          <w:sz w:val="21"/>
          <w:szCs w:val="21"/>
          <w:lang w:eastAsia="pt-BR"/>
        </w:rPr>
        <w:t xml:space="preserve">- </w:t>
      </w:r>
      <w:r w:rsidRPr="00A21C72">
        <w:rPr>
          <w:rFonts w:ascii="Helvetica" w:eastAsia="Times New Roman" w:hAnsi="Helvetica" w:cs="Helvetica"/>
          <w:color w:val="343A40"/>
          <w:sz w:val="21"/>
          <w:szCs w:val="21"/>
          <w:lang w:eastAsia="pt-BR"/>
        </w:rPr>
        <w:t>lista</w:t>
      </w:r>
      <w:proofErr w:type="gramEnd"/>
      <w:r w:rsidRPr="00A21C72">
        <w:rPr>
          <w:rFonts w:ascii="Helvetica" w:eastAsia="Times New Roman" w:hAnsi="Helvetica" w:cs="Helvetica"/>
          <w:color w:val="343A40"/>
          <w:sz w:val="21"/>
          <w:szCs w:val="21"/>
          <w:lang w:eastAsia="pt-BR"/>
        </w:rPr>
        <w:t xml:space="preserve"> metodologias de avaliação</w:t>
      </w:r>
      <w:r w:rsidRPr="00A21C72">
        <w:rPr>
          <w:rFonts w:ascii="Helvetica" w:eastAsia="Times New Roman" w:hAnsi="Helvetica" w:cs="Helvetica"/>
          <w:color w:val="343A40"/>
          <w:sz w:val="21"/>
          <w:szCs w:val="21"/>
          <w:lang w:eastAsia="pt-BR"/>
        </w:rPr>
        <w:br/>
      </w:r>
    </w:p>
    <w:p w:rsidR="00A21C72" w:rsidRPr="00A21C72" w:rsidRDefault="00A21C72" w:rsidP="00A21C72">
      <w:pPr>
        <w:shd w:val="clear" w:color="auto" w:fill="FFFFFF"/>
        <w:spacing w:after="0" w:line="240" w:lineRule="auto"/>
        <w:rPr>
          <w:rFonts w:ascii="Helvetica" w:eastAsia="Times New Roman" w:hAnsi="Helvetica" w:cs="Helvetica"/>
          <w:color w:val="343A40"/>
          <w:sz w:val="21"/>
          <w:szCs w:val="21"/>
          <w:lang w:eastAsia="pt-BR"/>
        </w:rPr>
      </w:pPr>
      <w:r w:rsidRPr="00A21C72">
        <w:rPr>
          <w:rFonts w:ascii="Helvetica" w:eastAsia="Times New Roman" w:hAnsi="Helvetica" w:cs="Helvetica"/>
          <w:color w:val="343A40"/>
          <w:sz w:val="21"/>
          <w:szCs w:val="21"/>
          <w:lang w:eastAsia="pt-BR"/>
        </w:rPr>
        <w:t>A norma avalia produtos do tipo de gerenciamento de configuração, entrega e instalação do software, desenvolvimento e documentação.</w:t>
      </w:r>
    </w:p>
    <w:p w:rsidR="00A21C72" w:rsidRDefault="00A21C72" w:rsidP="00A21C72">
      <w:pPr>
        <w:pStyle w:val="NormalWeb"/>
        <w:shd w:val="clear" w:color="auto" w:fill="FFFFFF"/>
        <w:spacing w:before="0" w:beforeAutospacing="0" w:after="300" w:afterAutospacing="0"/>
        <w:rPr>
          <w:rFonts w:ascii="Helvetica" w:hAnsi="Helvetica" w:cs="Helvetica"/>
          <w:color w:val="343A40"/>
          <w:sz w:val="21"/>
          <w:szCs w:val="21"/>
        </w:rPr>
      </w:pPr>
    </w:p>
    <w:p w:rsidR="00A21C72" w:rsidRDefault="00A21C72" w:rsidP="00A21C72">
      <w:pPr>
        <w:pStyle w:val="NormalWeb"/>
        <w:shd w:val="clear" w:color="auto" w:fill="FFFFFF"/>
        <w:spacing w:before="0" w:beforeAutospacing="0" w:after="300" w:afterAutospacing="0"/>
        <w:rPr>
          <w:rFonts w:ascii="Helvetica" w:hAnsi="Helvetica" w:cs="Helvetica"/>
          <w:color w:val="343A40"/>
          <w:sz w:val="21"/>
          <w:szCs w:val="21"/>
        </w:rPr>
      </w:pPr>
      <w:r w:rsidRPr="00A21C72">
        <w:rPr>
          <w:rFonts w:ascii="Helvetica" w:hAnsi="Helvetica" w:cs="Helvetica"/>
          <w:b/>
          <w:color w:val="343A40"/>
          <w:sz w:val="21"/>
          <w:szCs w:val="21"/>
          <w:u w:val="single"/>
        </w:rPr>
        <w:t>Common Criteria (CC)</w:t>
      </w:r>
      <w:r>
        <w:rPr>
          <w:rFonts w:ascii="Helvetica" w:hAnsi="Helvetica" w:cs="Helvetica"/>
          <w:color w:val="343A40"/>
          <w:sz w:val="21"/>
          <w:szCs w:val="21"/>
        </w:rPr>
        <w:t xml:space="preserve"> é um padrão internacional (ISO/IEC 15408) para segurança de computadores. Este padrão é voltado para a segurança lógica das aplicações e para o desenvolvimento de aplicações seguras. Ele define um método para avaliação da segurança de ambientes de desenvolvimento de sistemas.</w:t>
      </w:r>
    </w:p>
    <w:p w:rsidR="00A21C72" w:rsidRDefault="00A21C72" w:rsidP="00A21C72">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Common Criteria é um framework em que os usuários de sistemas computacionais podem especificar seus requisitos funcionais de segurança e garantia. Dessa forma os fornecedores podem, então, </w:t>
      </w:r>
      <w:proofErr w:type="gramStart"/>
      <w:r>
        <w:rPr>
          <w:rFonts w:ascii="Helvetica" w:hAnsi="Helvetica" w:cs="Helvetica"/>
          <w:color w:val="343A40"/>
          <w:sz w:val="21"/>
          <w:szCs w:val="21"/>
        </w:rPr>
        <w:t>implementar</w:t>
      </w:r>
      <w:proofErr w:type="gramEnd"/>
      <w:r>
        <w:rPr>
          <w:rFonts w:ascii="Helvetica" w:hAnsi="Helvetica" w:cs="Helvetica"/>
          <w:color w:val="343A40"/>
          <w:sz w:val="21"/>
          <w:szCs w:val="21"/>
        </w:rPr>
        <w:t xml:space="preserve"> e/ou fazer alegações sobre os atributos de segurança de seus produtos, enquanto que os laboratórios de teste podem avaliar os produtos para determinar se eles realmente cumprem as reivindicações. Em outras palavras, Common Criteria fornece uma garantia de que o processo de especificação, </w:t>
      </w: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 xml:space="preserve"> e avaliação de um produto de segurança computacional foi conduzido de uma maneira rigorosa e padronizada.</w:t>
      </w:r>
    </w:p>
    <w:p w:rsidR="00612253" w:rsidRDefault="00612253" w:rsidP="00A21C7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612253">
        <w:rPr>
          <w:rStyle w:val="Forte"/>
          <w:rFonts w:ascii="Helvetica" w:hAnsi="Helvetica" w:cs="Helvetica"/>
          <w:color w:val="343A40"/>
          <w:sz w:val="21"/>
          <w:szCs w:val="21"/>
          <w:u w:val="single"/>
          <w:shd w:val="clear" w:color="auto" w:fill="FFFFFF"/>
        </w:rPr>
        <w:t>Perfil de Proteção (</w:t>
      </w:r>
      <w:proofErr w:type="spellStart"/>
      <w:r w:rsidRPr="00612253">
        <w:rPr>
          <w:rStyle w:val="nfase"/>
          <w:rFonts w:ascii="Helvetica" w:hAnsi="Helvetica" w:cs="Helvetica"/>
          <w:b/>
          <w:bCs/>
          <w:color w:val="343A40"/>
          <w:sz w:val="21"/>
          <w:szCs w:val="21"/>
          <w:u w:val="single"/>
          <w:shd w:val="clear" w:color="auto" w:fill="FFFFFF"/>
        </w:rPr>
        <w:t>Protection</w:t>
      </w:r>
      <w:proofErr w:type="spellEnd"/>
      <w:r w:rsidRPr="00612253">
        <w:rPr>
          <w:rStyle w:val="nfase"/>
          <w:rFonts w:ascii="Helvetica" w:hAnsi="Helvetica" w:cs="Helvetica"/>
          <w:b/>
          <w:bCs/>
          <w:color w:val="343A40"/>
          <w:sz w:val="21"/>
          <w:szCs w:val="21"/>
          <w:u w:val="single"/>
          <w:shd w:val="clear" w:color="auto" w:fill="FFFFFF"/>
        </w:rPr>
        <w:t xml:space="preserve"> Profile – PP</w:t>
      </w:r>
      <w:r w:rsidRPr="00612253">
        <w:rPr>
          <w:rStyle w:val="Forte"/>
          <w:rFonts w:ascii="Helvetica" w:hAnsi="Helvetica" w:cs="Helvetica"/>
          <w:color w:val="343A40"/>
          <w:sz w:val="21"/>
          <w:szCs w:val="21"/>
          <w:u w:val="single"/>
          <w:shd w:val="clear" w:color="auto" w:fill="FFFFFF"/>
        </w:rPr>
        <w:t>):</w:t>
      </w:r>
      <w:r>
        <w:rPr>
          <w:rStyle w:val="Forte"/>
          <w:rFonts w:ascii="Helvetica" w:hAnsi="Helvetica" w:cs="Helvetica"/>
          <w:color w:val="343A40"/>
          <w:sz w:val="21"/>
          <w:szCs w:val="21"/>
          <w:shd w:val="clear" w:color="auto" w:fill="FFFFFF"/>
        </w:rPr>
        <w:t> </w:t>
      </w:r>
      <w:r>
        <w:rPr>
          <w:rFonts w:ascii="Helvetica" w:hAnsi="Helvetica" w:cs="Helvetica"/>
          <w:color w:val="343A40"/>
          <w:sz w:val="21"/>
          <w:szCs w:val="21"/>
          <w:shd w:val="clear" w:color="auto" w:fill="FFFFFF"/>
        </w:rPr>
        <w:t>consiste de um documento tipicamente criado por um usuário, ou comunidade de usuários, o qual identifica requisitos de segurança para uma classe de dispositivos de segurança (por exemplo, </w:t>
      </w:r>
      <w:proofErr w:type="spellStart"/>
      <w:r>
        <w:rPr>
          <w:rStyle w:val="nfase"/>
          <w:rFonts w:ascii="Helvetica" w:hAnsi="Helvetica" w:cs="Helvetica"/>
          <w:color w:val="343A40"/>
          <w:sz w:val="21"/>
          <w:szCs w:val="21"/>
          <w:shd w:val="clear" w:color="auto" w:fill="FFFFFF"/>
        </w:rPr>
        <w:t>smart</w:t>
      </w:r>
      <w:proofErr w:type="spellEnd"/>
      <w:r>
        <w:rPr>
          <w:rStyle w:val="nfase"/>
          <w:rFonts w:ascii="Helvetica" w:hAnsi="Helvetica" w:cs="Helvetica"/>
          <w:color w:val="343A40"/>
          <w:sz w:val="21"/>
          <w:szCs w:val="21"/>
          <w:shd w:val="clear" w:color="auto" w:fill="FFFFFF"/>
        </w:rPr>
        <w:t xml:space="preserve"> </w:t>
      </w:r>
      <w:proofErr w:type="spellStart"/>
      <w:r>
        <w:rPr>
          <w:rStyle w:val="nfase"/>
          <w:rFonts w:ascii="Helvetica" w:hAnsi="Helvetica" w:cs="Helvetica"/>
          <w:color w:val="343A40"/>
          <w:sz w:val="21"/>
          <w:szCs w:val="21"/>
          <w:shd w:val="clear" w:color="auto" w:fill="FFFFFF"/>
        </w:rPr>
        <w:t>cards</w:t>
      </w:r>
      <w:proofErr w:type="spellEnd"/>
      <w:r>
        <w:rPr>
          <w:rFonts w:ascii="Helvetica" w:hAnsi="Helvetica" w:cs="Helvetica"/>
          <w:color w:val="343A40"/>
          <w:sz w:val="21"/>
          <w:szCs w:val="21"/>
          <w:shd w:val="clear" w:color="auto" w:fill="FFFFFF"/>
        </w:rPr>
        <w:t> utilizadas para prover Assinatura Digital, ou </w:t>
      </w:r>
      <w:r>
        <w:rPr>
          <w:rStyle w:val="nfase"/>
          <w:rFonts w:ascii="Helvetica" w:hAnsi="Helvetica" w:cs="Helvetica"/>
          <w:color w:val="343A40"/>
          <w:sz w:val="21"/>
          <w:szCs w:val="21"/>
          <w:shd w:val="clear" w:color="auto" w:fill="FFFFFF"/>
        </w:rPr>
        <w:t xml:space="preserve">firewalls </w:t>
      </w:r>
      <w:r>
        <w:rPr>
          <w:rFonts w:ascii="Helvetica" w:hAnsi="Helvetica" w:cs="Helvetica"/>
          <w:color w:val="343A40"/>
          <w:sz w:val="21"/>
          <w:szCs w:val="21"/>
          <w:shd w:val="clear" w:color="auto" w:fill="FFFFFF"/>
        </w:rPr>
        <w:t xml:space="preserve">de rede) relevantes para aquele usuário ou grupo de usuários. Desenvolvedores de software podem escolher desenvolver os seus produtos de acordo com um ou mais </w:t>
      </w:r>
      <w:proofErr w:type="spellStart"/>
      <w:proofErr w:type="gramStart"/>
      <w:r>
        <w:rPr>
          <w:rFonts w:ascii="Helvetica" w:hAnsi="Helvetica" w:cs="Helvetica"/>
          <w:color w:val="343A40"/>
          <w:sz w:val="21"/>
          <w:szCs w:val="21"/>
          <w:shd w:val="clear" w:color="auto" w:fill="FFFFFF"/>
        </w:rPr>
        <w:t>PPs</w:t>
      </w:r>
      <w:proofErr w:type="spellEnd"/>
      <w:proofErr w:type="gramEnd"/>
      <w:r>
        <w:rPr>
          <w:rFonts w:ascii="Helvetica" w:hAnsi="Helvetica" w:cs="Helvetica"/>
          <w:color w:val="343A40"/>
          <w:sz w:val="21"/>
          <w:szCs w:val="21"/>
          <w:shd w:val="clear" w:color="auto" w:fill="FFFFFF"/>
        </w:rPr>
        <w:t xml:space="preserve"> e, então, validar estes produtos de acordo com estes documentos. Neste caso, o PP pode servir como </w:t>
      </w:r>
      <w:r>
        <w:rPr>
          <w:rStyle w:val="nfase"/>
          <w:rFonts w:ascii="Helvetica" w:hAnsi="Helvetica" w:cs="Helvetica"/>
          <w:color w:val="343A40"/>
          <w:sz w:val="21"/>
          <w:szCs w:val="21"/>
          <w:shd w:val="clear" w:color="auto" w:fill="FFFFFF"/>
        </w:rPr>
        <w:t>template</w:t>
      </w:r>
      <w:r w:rsidRPr="00612253">
        <w:rPr>
          <w:rFonts w:ascii="Helvetica" w:hAnsi="Helvetica" w:cs="Helvetica"/>
          <w:color w:val="343A40"/>
          <w:sz w:val="21"/>
          <w:szCs w:val="21"/>
          <w:shd w:val="clear" w:color="auto" w:fill="FFFFFF"/>
        </w:rPr>
        <w:t> para o ST (</w:t>
      </w:r>
      <w:r w:rsidRPr="00612253">
        <w:rPr>
          <w:rStyle w:val="nfase"/>
          <w:rFonts w:ascii="Helvetica" w:hAnsi="Helvetica" w:cs="Helvetica"/>
          <w:color w:val="343A40"/>
          <w:sz w:val="21"/>
          <w:szCs w:val="21"/>
          <w:shd w:val="clear" w:color="auto" w:fill="FFFFFF"/>
        </w:rPr>
        <w:t>Security Target</w:t>
      </w:r>
      <w:r w:rsidRPr="00612253">
        <w:rPr>
          <w:rFonts w:ascii="Helvetica" w:hAnsi="Helvetica" w:cs="Helvetica"/>
          <w:color w:val="343A40"/>
          <w:sz w:val="21"/>
          <w:szCs w:val="21"/>
          <w:shd w:val="clear" w:color="auto" w:fill="FFFFFF"/>
        </w:rPr>
        <w:t>);</w:t>
      </w:r>
    </w:p>
    <w:p w:rsidR="00612253" w:rsidRDefault="00612253" w:rsidP="00A21C7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612253">
        <w:rPr>
          <w:rFonts w:ascii="Helvetica" w:hAnsi="Helvetica" w:cs="Helvetica"/>
          <w:b/>
          <w:bCs/>
          <w:color w:val="343A40"/>
          <w:sz w:val="21"/>
          <w:szCs w:val="21"/>
          <w:u w:val="single"/>
          <w:shd w:val="clear" w:color="auto" w:fill="FFFFFF"/>
        </w:rPr>
        <w:t>Security Target</w:t>
      </w:r>
      <w:r w:rsidRPr="00612253">
        <w:rPr>
          <w:rFonts w:ascii="Helvetica" w:hAnsi="Helvetica" w:cs="Helvetica"/>
          <w:color w:val="343A40"/>
          <w:sz w:val="21"/>
          <w:szCs w:val="21"/>
          <w:u w:val="single"/>
          <w:shd w:val="clear" w:color="auto" w:fill="FFFFFF"/>
        </w:rPr>
        <w:t> (ST)</w:t>
      </w:r>
      <w:r>
        <w:rPr>
          <w:rFonts w:ascii="Helvetica" w:hAnsi="Helvetica" w:cs="Helvetica"/>
          <w:color w:val="343A40"/>
          <w:sz w:val="21"/>
          <w:szCs w:val="21"/>
          <w:shd w:val="clear" w:color="auto" w:fill="FFFFFF"/>
        </w:rPr>
        <w:t xml:space="preserve"> pode ser definido como uma "declaração de </w:t>
      </w:r>
      <w:r>
        <w:rPr>
          <w:rFonts w:ascii="Helvetica" w:hAnsi="Helvetica" w:cs="Helvetica"/>
          <w:b/>
          <w:bCs/>
          <w:color w:val="343A40"/>
          <w:sz w:val="21"/>
          <w:szCs w:val="21"/>
          <w:shd w:val="clear" w:color="auto" w:fill="FFFFFF"/>
        </w:rPr>
        <w:t>aplicação específica</w:t>
      </w:r>
      <w:r>
        <w:rPr>
          <w:rFonts w:ascii="Helvetica" w:hAnsi="Helvetica" w:cs="Helvetica"/>
          <w:color w:val="343A40"/>
          <w:sz w:val="21"/>
          <w:szCs w:val="21"/>
          <w:shd w:val="clear" w:color="auto" w:fill="FFFFFF"/>
        </w:rPr>
        <w:t> das necessidades de segurança de um alvo identificado específico de avaliação (TOE)</w:t>
      </w:r>
      <w:r w:rsidR="00B37162">
        <w:rPr>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w:t>
      </w:r>
    </w:p>
    <w:p w:rsidR="00612253" w:rsidRPr="00612253" w:rsidRDefault="00612253" w:rsidP="00A21C72">
      <w:pPr>
        <w:pStyle w:val="NormalWeb"/>
        <w:shd w:val="clear" w:color="auto" w:fill="FFFFFF"/>
        <w:spacing w:before="0" w:beforeAutospacing="0" w:after="300" w:afterAutospacing="0"/>
        <w:rPr>
          <w:rFonts w:ascii="Helvetica" w:hAnsi="Helvetica" w:cs="Helvetica"/>
          <w:color w:val="343A40"/>
          <w:sz w:val="21"/>
          <w:szCs w:val="21"/>
        </w:rPr>
      </w:pPr>
      <w:r w:rsidRPr="00612253">
        <w:rPr>
          <w:rStyle w:val="Forte"/>
          <w:rFonts w:ascii="Helvetica" w:hAnsi="Helvetica" w:cs="Helvetica"/>
          <w:color w:val="222222"/>
          <w:sz w:val="21"/>
          <w:szCs w:val="21"/>
          <w:u w:val="single"/>
          <w:shd w:val="clear" w:color="auto" w:fill="FFFFFF"/>
        </w:rPr>
        <w:t>Alvo de Avaliação (</w:t>
      </w:r>
      <w:r w:rsidRPr="00612253">
        <w:rPr>
          <w:rStyle w:val="nfase"/>
          <w:rFonts w:ascii="Helvetica" w:hAnsi="Helvetica" w:cs="Helvetica"/>
          <w:b/>
          <w:bCs/>
          <w:color w:val="222222"/>
          <w:sz w:val="21"/>
          <w:szCs w:val="21"/>
          <w:u w:val="single"/>
          <w:shd w:val="clear" w:color="auto" w:fill="FFFFFF"/>
        </w:rPr>
        <w:t xml:space="preserve">Target </w:t>
      </w:r>
      <w:proofErr w:type="spellStart"/>
      <w:r w:rsidRPr="00612253">
        <w:rPr>
          <w:rStyle w:val="nfase"/>
          <w:rFonts w:ascii="Helvetica" w:hAnsi="Helvetica" w:cs="Helvetica"/>
          <w:b/>
          <w:bCs/>
          <w:color w:val="222222"/>
          <w:sz w:val="21"/>
          <w:szCs w:val="21"/>
          <w:u w:val="single"/>
          <w:shd w:val="clear" w:color="auto" w:fill="FFFFFF"/>
        </w:rPr>
        <w:t>of</w:t>
      </w:r>
      <w:proofErr w:type="spellEnd"/>
      <w:r w:rsidRPr="00612253">
        <w:rPr>
          <w:rStyle w:val="nfase"/>
          <w:rFonts w:ascii="Helvetica" w:hAnsi="Helvetica" w:cs="Helvetica"/>
          <w:b/>
          <w:bCs/>
          <w:color w:val="222222"/>
          <w:sz w:val="21"/>
          <w:szCs w:val="21"/>
          <w:u w:val="single"/>
          <w:shd w:val="clear" w:color="auto" w:fill="FFFFFF"/>
        </w:rPr>
        <w:t xml:space="preserve"> </w:t>
      </w:r>
      <w:proofErr w:type="spellStart"/>
      <w:r w:rsidRPr="00612253">
        <w:rPr>
          <w:rStyle w:val="nfase"/>
          <w:rFonts w:ascii="Helvetica" w:hAnsi="Helvetica" w:cs="Helvetica"/>
          <w:b/>
          <w:bCs/>
          <w:color w:val="222222"/>
          <w:sz w:val="21"/>
          <w:szCs w:val="21"/>
          <w:u w:val="single"/>
          <w:shd w:val="clear" w:color="auto" w:fill="FFFFFF"/>
        </w:rPr>
        <w:t>Evaluation</w:t>
      </w:r>
      <w:proofErr w:type="spellEnd"/>
      <w:r w:rsidRPr="00612253">
        <w:rPr>
          <w:rStyle w:val="nfase"/>
          <w:rFonts w:ascii="Helvetica" w:hAnsi="Helvetica" w:cs="Helvetica"/>
          <w:b/>
          <w:bCs/>
          <w:color w:val="222222"/>
          <w:sz w:val="21"/>
          <w:szCs w:val="21"/>
          <w:u w:val="single"/>
          <w:shd w:val="clear" w:color="auto" w:fill="FFFFFF"/>
        </w:rPr>
        <w:t xml:space="preserve"> – TOE</w:t>
      </w:r>
      <w:r w:rsidRPr="00612253">
        <w:rPr>
          <w:rStyle w:val="Forte"/>
          <w:rFonts w:ascii="Helvetica" w:hAnsi="Helvetica" w:cs="Helvetica"/>
          <w:color w:val="222222"/>
          <w:sz w:val="21"/>
          <w:szCs w:val="21"/>
          <w:u w:val="single"/>
          <w:shd w:val="clear" w:color="auto" w:fill="FFFFFF"/>
        </w:rPr>
        <w:t>):</w:t>
      </w:r>
      <w:r>
        <w:rPr>
          <w:rFonts w:ascii="Helvetica" w:hAnsi="Helvetica" w:cs="Helvetica"/>
          <w:color w:val="222222"/>
          <w:sz w:val="21"/>
          <w:szCs w:val="21"/>
          <w:shd w:val="clear" w:color="auto" w:fill="FFFFFF"/>
        </w:rPr>
        <w:t> consiste do produto ou sistema que é alvo da avaliação. A análise tem por intuito validar afirmações feitas a cerca do alvo. Em termos práticos, a avaliação deve verificar as características de segurança do produto ou sistema.</w:t>
      </w:r>
    </w:p>
    <w:p w:rsidR="00612253" w:rsidRPr="00612253" w:rsidRDefault="00612253" w:rsidP="00612253">
      <w:pPr>
        <w:pStyle w:val="NormalWeb"/>
        <w:shd w:val="clear" w:color="auto" w:fill="FFFFFF"/>
        <w:spacing w:before="0" w:beforeAutospacing="0" w:after="300" w:afterAutospacing="0"/>
        <w:jc w:val="center"/>
        <w:rPr>
          <w:rFonts w:ascii="Helvetica" w:hAnsi="Helvetica" w:cs="Helvetica"/>
          <w:color w:val="343A40"/>
          <w:sz w:val="21"/>
          <w:szCs w:val="21"/>
          <w:u w:val="single"/>
        </w:rPr>
      </w:pPr>
      <w:r w:rsidRPr="00612253">
        <w:rPr>
          <w:rStyle w:val="Forte"/>
          <w:rFonts w:ascii="Helvetica" w:hAnsi="Helvetica" w:cs="Helvetica"/>
          <w:color w:val="343A40"/>
          <w:sz w:val="21"/>
          <w:szCs w:val="21"/>
          <w:u w:val="single"/>
        </w:rPr>
        <w:t>15408 - terminologia</w:t>
      </w:r>
    </w:p>
    <w:p w:rsidR="00612253" w:rsidRDefault="00B37162" w:rsidP="006122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ISO/IEC</w:t>
      </w:r>
      <w:r w:rsidR="00612253">
        <w:rPr>
          <w:rFonts w:ascii="Helvetica" w:hAnsi="Helvetica" w:cs="Helvetica"/>
          <w:color w:val="343A40"/>
          <w:sz w:val="21"/>
          <w:szCs w:val="21"/>
        </w:rPr>
        <w:t xml:space="preserve"> 15408 define uma serie de termos e abreviações que são necessárias para entender a norma. </w:t>
      </w:r>
    </w:p>
    <w:p w:rsidR="00F56EF1" w:rsidRDefault="00F56EF1" w:rsidP="00F56EF1">
      <w:pPr>
        <w:tabs>
          <w:tab w:val="left" w:pos="1920"/>
        </w:tabs>
        <w:spacing w:after="0"/>
      </w:pPr>
    </w:p>
    <w:p w:rsidR="00F56EF1" w:rsidRDefault="00F56EF1" w:rsidP="00F56EF1">
      <w:pPr>
        <w:tabs>
          <w:tab w:val="left" w:pos="1920"/>
        </w:tabs>
        <w:spacing w:after="0"/>
        <w:rPr>
          <w:rFonts w:ascii="Helvetica" w:hAnsi="Helvetica" w:cs="Helvetica"/>
          <w:color w:val="343A40"/>
          <w:sz w:val="21"/>
          <w:szCs w:val="21"/>
          <w:shd w:val="clear" w:color="auto" w:fill="FFFFFF"/>
        </w:rPr>
      </w:pPr>
      <w:r w:rsidRPr="00F56EF1">
        <w:rPr>
          <w:rFonts w:ascii="Helvetica" w:hAnsi="Helvetica" w:cs="Helvetica"/>
          <w:b/>
          <w:color w:val="343A40"/>
          <w:sz w:val="21"/>
          <w:szCs w:val="21"/>
          <w:u w:val="single"/>
          <w:shd w:val="clear" w:color="auto" w:fill="FFFFFF"/>
        </w:rPr>
        <w:t>Alvo</w:t>
      </w:r>
      <w:r w:rsidRPr="00F56EF1">
        <w:rPr>
          <w:rFonts w:ascii="Helvetica" w:hAnsi="Helvetica" w:cs="Helvetica"/>
          <w:b/>
          <w:color w:val="343A40"/>
          <w:sz w:val="21"/>
          <w:szCs w:val="21"/>
          <w:u w:val="single"/>
          <w:shd w:val="clear" w:color="auto" w:fill="FFFFFF"/>
        </w:rPr>
        <w:t xml:space="preserve"> de avaliação (TOE - </w:t>
      </w:r>
      <w:proofErr w:type="spellStart"/>
      <w:r w:rsidRPr="00F56EF1">
        <w:rPr>
          <w:rFonts w:ascii="Helvetica" w:hAnsi="Helvetica" w:cs="Helvetica"/>
          <w:b/>
          <w:color w:val="343A40"/>
          <w:sz w:val="21"/>
          <w:szCs w:val="21"/>
          <w:u w:val="single"/>
          <w:shd w:val="clear" w:color="auto" w:fill="FFFFFF"/>
        </w:rPr>
        <w:t>target</w:t>
      </w:r>
      <w:proofErr w:type="spellEnd"/>
      <w:r w:rsidRPr="00F56EF1">
        <w:rPr>
          <w:rFonts w:ascii="Helvetica" w:hAnsi="Helvetica" w:cs="Helvetica"/>
          <w:b/>
          <w:color w:val="343A40"/>
          <w:sz w:val="21"/>
          <w:szCs w:val="21"/>
          <w:u w:val="single"/>
          <w:shd w:val="clear" w:color="auto" w:fill="FFFFFF"/>
        </w:rPr>
        <w:t xml:space="preserve"> </w:t>
      </w:r>
      <w:proofErr w:type="spellStart"/>
      <w:r w:rsidRPr="00F56EF1">
        <w:rPr>
          <w:rFonts w:ascii="Helvetica" w:hAnsi="Helvetica" w:cs="Helvetica"/>
          <w:b/>
          <w:color w:val="343A40"/>
          <w:sz w:val="21"/>
          <w:szCs w:val="21"/>
          <w:u w:val="single"/>
          <w:shd w:val="clear" w:color="auto" w:fill="FFFFFF"/>
        </w:rPr>
        <w:t>of</w:t>
      </w:r>
      <w:proofErr w:type="spellEnd"/>
      <w:r w:rsidRPr="00F56EF1">
        <w:rPr>
          <w:rFonts w:ascii="Helvetica" w:hAnsi="Helvetica" w:cs="Helvetica"/>
          <w:b/>
          <w:color w:val="343A40"/>
          <w:sz w:val="21"/>
          <w:szCs w:val="21"/>
          <w:u w:val="single"/>
          <w:shd w:val="clear" w:color="auto" w:fill="FFFFFF"/>
        </w:rPr>
        <w:t xml:space="preserve"> </w:t>
      </w:r>
      <w:proofErr w:type="spellStart"/>
      <w:r w:rsidRPr="00F56EF1">
        <w:rPr>
          <w:rFonts w:ascii="Helvetica" w:hAnsi="Helvetica" w:cs="Helvetica"/>
          <w:b/>
          <w:color w:val="343A40"/>
          <w:sz w:val="21"/>
          <w:szCs w:val="21"/>
          <w:u w:val="single"/>
          <w:shd w:val="clear" w:color="auto" w:fill="FFFFFF"/>
        </w:rPr>
        <w:t>evaluation</w:t>
      </w:r>
      <w:proofErr w:type="spellEnd"/>
      <w:r w:rsidRPr="00F56EF1">
        <w:rPr>
          <w:rFonts w:ascii="Helvetica" w:hAnsi="Helvetica" w:cs="Helvetica"/>
          <w:b/>
          <w:color w:val="343A40"/>
          <w:sz w:val="21"/>
          <w:szCs w:val="21"/>
          <w:u w:val="single"/>
          <w:shd w:val="clear" w:color="auto" w:fill="FFFFFF"/>
        </w:rPr>
        <w:t>)</w:t>
      </w:r>
      <w:r w:rsidRPr="00F56EF1">
        <w:rPr>
          <w:rFonts w:ascii="Helvetica" w:hAnsi="Helvetica" w:cs="Helvetica"/>
          <w:color w:val="343A40"/>
          <w:sz w:val="21"/>
          <w:szCs w:val="21"/>
          <w:shd w:val="clear" w:color="auto" w:fill="FFFFFF"/>
        </w:rPr>
        <w:t xml:space="preserve"> - um conjunto de software, firmware </w:t>
      </w:r>
      <w:proofErr w:type="gramStart"/>
      <w:r w:rsidRPr="00F56EF1">
        <w:rPr>
          <w:rFonts w:ascii="Helvetica" w:hAnsi="Helvetica" w:cs="Helvetica"/>
          <w:color w:val="343A40"/>
          <w:sz w:val="21"/>
          <w:szCs w:val="21"/>
          <w:shd w:val="clear" w:color="auto" w:fill="FFFFFF"/>
        </w:rPr>
        <w:t>e(</w:t>
      </w:r>
      <w:proofErr w:type="gramEnd"/>
      <w:r w:rsidRPr="00F56EF1">
        <w:rPr>
          <w:rFonts w:ascii="Helvetica" w:hAnsi="Helvetica" w:cs="Helvetica"/>
          <w:color w:val="343A40"/>
          <w:sz w:val="21"/>
          <w:szCs w:val="21"/>
          <w:shd w:val="clear" w:color="auto" w:fill="FFFFFF"/>
        </w:rPr>
        <w:t>ou) hardware</w:t>
      </w:r>
      <w:r>
        <w:rPr>
          <w:rFonts w:ascii="Helvetica" w:hAnsi="Helvetica" w:cs="Helvetica"/>
          <w:color w:val="343A40"/>
          <w:sz w:val="21"/>
          <w:szCs w:val="21"/>
          <w:shd w:val="clear" w:color="auto" w:fill="FFFFFF"/>
        </w:rPr>
        <w:t>;</w:t>
      </w:r>
      <w:r w:rsidRPr="00F56EF1">
        <w:rPr>
          <w:rFonts w:ascii="Helvetica" w:hAnsi="Helvetica" w:cs="Helvetica"/>
          <w:color w:val="343A40"/>
          <w:sz w:val="21"/>
          <w:szCs w:val="21"/>
        </w:rPr>
        <w:br/>
      </w:r>
      <w:r w:rsidRPr="00F56EF1">
        <w:rPr>
          <w:rFonts w:ascii="Helvetica" w:hAnsi="Helvetica" w:cs="Helvetica"/>
          <w:b/>
          <w:color w:val="343A40"/>
          <w:sz w:val="21"/>
          <w:szCs w:val="21"/>
          <w:u w:val="single"/>
          <w:shd w:val="clear" w:color="auto" w:fill="FFFFFF"/>
        </w:rPr>
        <w:t>P</w:t>
      </w:r>
      <w:r w:rsidRPr="00F56EF1">
        <w:rPr>
          <w:rFonts w:ascii="Helvetica" w:hAnsi="Helvetica" w:cs="Helvetica"/>
          <w:b/>
          <w:color w:val="343A40"/>
          <w:sz w:val="21"/>
          <w:szCs w:val="21"/>
          <w:u w:val="single"/>
          <w:shd w:val="clear" w:color="auto" w:fill="FFFFFF"/>
        </w:rPr>
        <w:t xml:space="preserve">erfil de proteção (PP - </w:t>
      </w:r>
      <w:proofErr w:type="spellStart"/>
      <w:r w:rsidRPr="00F56EF1">
        <w:rPr>
          <w:rFonts w:ascii="Helvetica" w:hAnsi="Helvetica" w:cs="Helvetica"/>
          <w:b/>
          <w:color w:val="343A40"/>
          <w:sz w:val="21"/>
          <w:szCs w:val="21"/>
          <w:u w:val="single"/>
          <w:shd w:val="clear" w:color="auto" w:fill="FFFFFF"/>
        </w:rPr>
        <w:t>protection</w:t>
      </w:r>
      <w:proofErr w:type="spellEnd"/>
      <w:r w:rsidRPr="00F56EF1">
        <w:rPr>
          <w:rFonts w:ascii="Helvetica" w:hAnsi="Helvetica" w:cs="Helvetica"/>
          <w:b/>
          <w:color w:val="343A40"/>
          <w:sz w:val="21"/>
          <w:szCs w:val="21"/>
          <w:u w:val="single"/>
          <w:shd w:val="clear" w:color="auto" w:fill="FFFFFF"/>
        </w:rPr>
        <w:t xml:space="preserve"> profile)</w:t>
      </w:r>
      <w:r w:rsidRPr="00F56EF1">
        <w:rPr>
          <w:rFonts w:ascii="Helvetica" w:hAnsi="Helvetica" w:cs="Helvetica"/>
          <w:color w:val="343A40"/>
          <w:sz w:val="21"/>
          <w:szCs w:val="21"/>
          <w:shd w:val="clear" w:color="auto" w:fill="FFFFFF"/>
        </w:rPr>
        <w:t xml:space="preserve"> - uma classe de dispositivos;</w:t>
      </w:r>
    </w:p>
    <w:p w:rsidR="00A21C72" w:rsidRDefault="00F56EF1" w:rsidP="00F56EF1">
      <w:pPr>
        <w:tabs>
          <w:tab w:val="left" w:pos="1920"/>
        </w:tabs>
        <w:spacing w:after="0"/>
      </w:pPr>
      <w:r w:rsidRPr="00F56EF1">
        <w:rPr>
          <w:rFonts w:ascii="Helvetica" w:hAnsi="Helvetica" w:cs="Helvetica"/>
          <w:b/>
          <w:color w:val="343A40"/>
          <w:sz w:val="21"/>
          <w:szCs w:val="21"/>
          <w:u w:val="single"/>
          <w:shd w:val="clear" w:color="auto" w:fill="FFFFFF"/>
        </w:rPr>
        <w:lastRenderedPageBreak/>
        <w:t>A</w:t>
      </w:r>
      <w:r w:rsidRPr="00F56EF1">
        <w:rPr>
          <w:rFonts w:ascii="Helvetica" w:hAnsi="Helvetica" w:cs="Helvetica"/>
          <w:b/>
          <w:color w:val="343A40"/>
          <w:sz w:val="21"/>
          <w:szCs w:val="21"/>
          <w:u w:val="single"/>
          <w:shd w:val="clear" w:color="auto" w:fill="FFFFFF"/>
        </w:rPr>
        <w:t xml:space="preserve">lvo de segurança (ST - </w:t>
      </w:r>
      <w:proofErr w:type="spellStart"/>
      <w:r w:rsidRPr="00F56EF1">
        <w:rPr>
          <w:rFonts w:ascii="Helvetica" w:hAnsi="Helvetica" w:cs="Helvetica"/>
          <w:b/>
          <w:color w:val="343A40"/>
          <w:sz w:val="21"/>
          <w:szCs w:val="21"/>
          <w:u w:val="single"/>
          <w:shd w:val="clear" w:color="auto" w:fill="FFFFFF"/>
        </w:rPr>
        <w:t>security</w:t>
      </w:r>
      <w:proofErr w:type="spellEnd"/>
      <w:r w:rsidRPr="00F56EF1">
        <w:rPr>
          <w:rFonts w:ascii="Helvetica" w:hAnsi="Helvetica" w:cs="Helvetica"/>
          <w:b/>
          <w:color w:val="343A40"/>
          <w:sz w:val="21"/>
          <w:szCs w:val="21"/>
          <w:u w:val="single"/>
          <w:shd w:val="clear" w:color="auto" w:fill="FFFFFF"/>
        </w:rPr>
        <w:t xml:space="preserve"> </w:t>
      </w:r>
      <w:proofErr w:type="spellStart"/>
      <w:r w:rsidRPr="00F56EF1">
        <w:rPr>
          <w:rFonts w:ascii="Helvetica" w:hAnsi="Helvetica" w:cs="Helvetica"/>
          <w:b/>
          <w:color w:val="343A40"/>
          <w:sz w:val="21"/>
          <w:szCs w:val="21"/>
          <w:u w:val="single"/>
          <w:shd w:val="clear" w:color="auto" w:fill="FFFFFF"/>
        </w:rPr>
        <w:t>target</w:t>
      </w:r>
      <w:proofErr w:type="spellEnd"/>
      <w:r w:rsidRPr="00F56EF1">
        <w:rPr>
          <w:rFonts w:ascii="Helvetica" w:hAnsi="Helvetica" w:cs="Helvetica"/>
          <w:b/>
          <w:color w:val="343A40"/>
          <w:sz w:val="21"/>
          <w:szCs w:val="21"/>
          <w:u w:val="single"/>
          <w:shd w:val="clear" w:color="auto" w:fill="FFFFFF"/>
        </w:rPr>
        <w:t xml:space="preserve">) </w:t>
      </w:r>
      <w:r w:rsidRPr="00F56EF1">
        <w:rPr>
          <w:rFonts w:ascii="Helvetica" w:hAnsi="Helvetica" w:cs="Helvetica"/>
          <w:color w:val="343A40"/>
          <w:sz w:val="21"/>
          <w:szCs w:val="21"/>
          <w:shd w:val="clear" w:color="auto" w:fill="FFFFFF"/>
        </w:rPr>
        <w:t>- um objeto a ser avaliado.</w:t>
      </w:r>
      <w:r w:rsidRPr="00F56EF1">
        <w:rPr>
          <w:rFonts w:ascii="Helvetica" w:hAnsi="Helvetica" w:cs="Helvetica"/>
          <w:color w:val="343A40"/>
          <w:sz w:val="21"/>
          <w:szCs w:val="21"/>
        </w:rPr>
        <w:br/>
      </w:r>
      <w:r w:rsidRPr="00F56EF1">
        <w:rPr>
          <w:rFonts w:ascii="Helvetica" w:hAnsi="Helvetica" w:cs="Helvetica"/>
          <w:color w:val="343A40"/>
          <w:sz w:val="21"/>
          <w:szCs w:val="21"/>
          <w:shd w:val="clear" w:color="auto" w:fill="FFFFFF"/>
        </w:rPr>
        <w:t xml:space="preserve">requisitos funcionais de segurança (SFR - </w:t>
      </w:r>
      <w:proofErr w:type="spellStart"/>
      <w:r w:rsidRPr="00F56EF1">
        <w:rPr>
          <w:rFonts w:ascii="Helvetica" w:hAnsi="Helvetica" w:cs="Helvetica"/>
          <w:color w:val="343A40"/>
          <w:sz w:val="21"/>
          <w:szCs w:val="21"/>
          <w:shd w:val="clear" w:color="auto" w:fill="FFFFFF"/>
        </w:rPr>
        <w:t>security</w:t>
      </w:r>
      <w:proofErr w:type="spellEnd"/>
      <w:r w:rsidRPr="00F56EF1">
        <w:rPr>
          <w:rFonts w:ascii="Helvetica" w:hAnsi="Helvetica" w:cs="Helvetica"/>
          <w:color w:val="343A40"/>
          <w:sz w:val="21"/>
          <w:szCs w:val="21"/>
          <w:shd w:val="clear" w:color="auto" w:fill="FFFFFF"/>
        </w:rPr>
        <w:t xml:space="preserve"> funcional </w:t>
      </w:r>
      <w:proofErr w:type="spellStart"/>
      <w:r w:rsidRPr="00F56EF1">
        <w:rPr>
          <w:rFonts w:ascii="Helvetica" w:hAnsi="Helvetica" w:cs="Helvetica"/>
          <w:color w:val="343A40"/>
          <w:sz w:val="21"/>
          <w:szCs w:val="21"/>
          <w:shd w:val="clear" w:color="auto" w:fill="FFFFFF"/>
        </w:rPr>
        <w:t>requirements</w:t>
      </w:r>
      <w:proofErr w:type="spellEnd"/>
      <w:r w:rsidRPr="00F56EF1">
        <w:rPr>
          <w:rFonts w:ascii="Helvetica" w:hAnsi="Helvetica" w:cs="Helvetica"/>
          <w:color w:val="343A40"/>
          <w:sz w:val="21"/>
          <w:szCs w:val="21"/>
          <w:shd w:val="clear" w:color="auto" w:fill="FFFFFF"/>
        </w:rPr>
        <w:t>)</w:t>
      </w:r>
      <w:proofErr w:type="gramStart"/>
      <w:r w:rsidRPr="00F56EF1">
        <w:rPr>
          <w:rFonts w:ascii="Helvetica" w:hAnsi="Helvetica" w:cs="Helvetica"/>
          <w:color w:val="343A40"/>
          <w:sz w:val="21"/>
          <w:szCs w:val="21"/>
          <w:shd w:val="clear" w:color="auto" w:fill="FFFFFF"/>
        </w:rPr>
        <w:t xml:space="preserve">  </w:t>
      </w:r>
      <w:proofErr w:type="gramEnd"/>
      <w:r w:rsidRPr="00F56EF1">
        <w:rPr>
          <w:rFonts w:ascii="Helvetica" w:hAnsi="Helvetica" w:cs="Helvetica"/>
          <w:color w:val="343A40"/>
          <w:sz w:val="21"/>
          <w:szCs w:val="21"/>
          <w:shd w:val="clear" w:color="auto" w:fill="FFFFFF"/>
        </w:rPr>
        <w:t>- uma declaração de necessidades de segurança; </w:t>
      </w:r>
      <w:r>
        <w:rPr>
          <w:rFonts w:ascii="Helvetica" w:hAnsi="Helvetica" w:cs="Helvetica"/>
          <w:color w:val="343A40"/>
          <w:sz w:val="21"/>
          <w:szCs w:val="21"/>
        </w:rPr>
        <w:br/>
      </w:r>
      <w:r w:rsidRPr="00F56EF1">
        <w:rPr>
          <w:rFonts w:ascii="Helvetica" w:hAnsi="Helvetica" w:cs="Helvetica"/>
          <w:b/>
          <w:color w:val="343A40"/>
          <w:sz w:val="21"/>
          <w:szCs w:val="21"/>
          <w:u w:val="single"/>
          <w:shd w:val="clear" w:color="auto" w:fill="FFFFFF"/>
        </w:rPr>
        <w:t>Requisitos</w:t>
      </w:r>
      <w:r w:rsidRPr="00F56EF1">
        <w:rPr>
          <w:rFonts w:ascii="Helvetica" w:hAnsi="Helvetica" w:cs="Helvetica"/>
          <w:b/>
          <w:color w:val="343A40"/>
          <w:sz w:val="21"/>
          <w:szCs w:val="21"/>
          <w:u w:val="single"/>
          <w:shd w:val="clear" w:color="auto" w:fill="FFFFFF"/>
        </w:rPr>
        <w:t xml:space="preserve"> funcionais de segurança (SFR - </w:t>
      </w:r>
      <w:proofErr w:type="spellStart"/>
      <w:r w:rsidRPr="00F56EF1">
        <w:rPr>
          <w:rFonts w:ascii="Helvetica" w:hAnsi="Helvetica" w:cs="Helvetica"/>
          <w:b/>
          <w:color w:val="343A40"/>
          <w:sz w:val="21"/>
          <w:szCs w:val="21"/>
          <w:u w:val="single"/>
          <w:shd w:val="clear" w:color="auto" w:fill="FFFFFF"/>
        </w:rPr>
        <w:t>security</w:t>
      </w:r>
      <w:proofErr w:type="spellEnd"/>
      <w:r w:rsidRPr="00F56EF1">
        <w:rPr>
          <w:rFonts w:ascii="Helvetica" w:hAnsi="Helvetica" w:cs="Helvetica"/>
          <w:b/>
          <w:color w:val="343A40"/>
          <w:sz w:val="21"/>
          <w:szCs w:val="21"/>
          <w:u w:val="single"/>
          <w:shd w:val="clear" w:color="auto" w:fill="FFFFFF"/>
        </w:rPr>
        <w:t xml:space="preserve"> funcional </w:t>
      </w:r>
      <w:proofErr w:type="spellStart"/>
      <w:r w:rsidRPr="00F56EF1">
        <w:rPr>
          <w:rFonts w:ascii="Helvetica" w:hAnsi="Helvetica" w:cs="Helvetica"/>
          <w:b/>
          <w:color w:val="343A40"/>
          <w:sz w:val="21"/>
          <w:szCs w:val="21"/>
          <w:u w:val="single"/>
          <w:shd w:val="clear" w:color="auto" w:fill="FFFFFF"/>
        </w:rPr>
        <w:t>requirements</w:t>
      </w:r>
      <w:proofErr w:type="spellEnd"/>
      <w:r w:rsidRPr="00F56EF1">
        <w:rPr>
          <w:rFonts w:ascii="Helvetica" w:hAnsi="Helvetica" w:cs="Helvetica"/>
          <w:b/>
          <w:color w:val="343A40"/>
          <w:sz w:val="21"/>
          <w:szCs w:val="21"/>
          <w:u w:val="single"/>
          <w:shd w:val="clear" w:color="auto" w:fill="FFFFFF"/>
        </w:rPr>
        <w:t xml:space="preserve">) </w:t>
      </w:r>
      <w:r>
        <w:rPr>
          <w:rFonts w:ascii="Helvetica" w:hAnsi="Helvetica" w:cs="Helvetica"/>
          <w:color w:val="343A40"/>
          <w:sz w:val="21"/>
          <w:szCs w:val="21"/>
          <w:shd w:val="clear" w:color="auto" w:fill="FFFFFF"/>
        </w:rPr>
        <w:t> - uma declaração de necessidades de s</w:t>
      </w:r>
      <w:bookmarkStart w:id="0" w:name="_GoBack"/>
      <w:bookmarkEnd w:id="0"/>
      <w:r>
        <w:rPr>
          <w:rFonts w:ascii="Helvetica" w:hAnsi="Helvetica" w:cs="Helvetica"/>
          <w:color w:val="343A40"/>
          <w:sz w:val="21"/>
          <w:szCs w:val="21"/>
          <w:shd w:val="clear" w:color="auto" w:fill="FFFFFF"/>
        </w:rPr>
        <w:t>egurança; </w:t>
      </w:r>
      <w:r>
        <w:tab/>
      </w:r>
    </w:p>
    <w:p w:rsidR="00F56EF1" w:rsidRDefault="00F56EF1" w:rsidP="00F56EF1">
      <w:pPr>
        <w:tabs>
          <w:tab w:val="left" w:pos="1920"/>
        </w:tabs>
        <w:spacing w:after="0"/>
      </w:pPr>
    </w:p>
    <w:p w:rsidR="00612253" w:rsidRPr="00612253" w:rsidRDefault="00612253">
      <w:r>
        <w:rPr>
          <w:rFonts w:ascii="Helvetica" w:hAnsi="Helvetica" w:cs="Helvetica"/>
          <w:color w:val="343A40"/>
          <w:sz w:val="21"/>
          <w:szCs w:val="21"/>
          <w:shd w:val="clear" w:color="auto" w:fill="FFFFFF"/>
        </w:rPr>
        <w:t xml:space="preserve">Pessoal, com uma definição clara dos objetivos da norma ISO/IEC 15.408 pode-se matar </w:t>
      </w:r>
      <w:proofErr w:type="gramStart"/>
      <w:r>
        <w:rPr>
          <w:rFonts w:ascii="Helvetica" w:hAnsi="Helvetica" w:cs="Helvetica"/>
          <w:color w:val="343A40"/>
          <w:sz w:val="21"/>
          <w:szCs w:val="21"/>
          <w:shd w:val="clear" w:color="auto" w:fill="FFFFFF"/>
        </w:rPr>
        <w:t>a</w:t>
      </w:r>
      <w:proofErr w:type="gramEnd"/>
      <w:r>
        <w:rPr>
          <w:rFonts w:ascii="Helvetica" w:hAnsi="Helvetica" w:cs="Helvetica"/>
          <w:color w:val="343A40"/>
          <w:sz w:val="21"/>
          <w:szCs w:val="21"/>
          <w:shd w:val="clear" w:color="auto" w:fill="FFFFFF"/>
        </w:rPr>
        <w:t xml:space="preserve"> </w:t>
      </w:r>
      <w:proofErr w:type="gramStart"/>
      <w:r>
        <w:rPr>
          <w:rFonts w:ascii="Helvetica" w:hAnsi="Helvetica" w:cs="Helvetica"/>
          <w:color w:val="343A40"/>
          <w:sz w:val="21"/>
          <w:szCs w:val="21"/>
          <w:shd w:val="clear" w:color="auto" w:fill="FFFFFF"/>
        </w:rPr>
        <w:t>questão</w:t>
      </w:r>
      <w:proofErr w:type="gramEnd"/>
      <w:r>
        <w:rPr>
          <w:rFonts w:ascii="Helvetica" w:hAnsi="Helvetica" w:cs="Helvetica"/>
          <w:color w:val="343A40"/>
          <w:sz w:val="21"/>
          <w:szCs w:val="21"/>
          <w:shd w:val="clear" w:color="auto" w:fill="FFFFFF"/>
        </w:rPr>
        <w:t>. A norma acima é um framework que visa especificar os requisitos de segurança para produtos e serviços computacionais. Com essa especificação é possível guiar o desenvolvimento e avaliação de atributos de segurança dos produtos de software. </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Vejam que o foco é guiar o </w:t>
      </w:r>
      <w:r w:rsidRPr="00D61FE3">
        <w:rPr>
          <w:rFonts w:ascii="Helvetica" w:hAnsi="Helvetica" w:cs="Helvetica"/>
          <w:b/>
          <w:color w:val="343A40"/>
          <w:sz w:val="21"/>
          <w:szCs w:val="21"/>
          <w:u w:val="single"/>
          <w:shd w:val="clear" w:color="auto" w:fill="FFFFFF"/>
        </w:rPr>
        <w:t>desenvolvedor e o avaliador</w:t>
      </w:r>
      <w:r>
        <w:rPr>
          <w:rFonts w:ascii="Helvetica" w:hAnsi="Helvetica" w:cs="Helvetica"/>
          <w:color w:val="343A40"/>
          <w:sz w:val="21"/>
          <w:szCs w:val="21"/>
          <w:shd w:val="clear" w:color="auto" w:fill="FFFFFF"/>
        </w:rPr>
        <w:t xml:space="preserve"> quanto aos critérios de segurança previstos na norma, detalhados nas ST (Security </w:t>
      </w:r>
      <w:proofErr w:type="spellStart"/>
      <w:r>
        <w:rPr>
          <w:rFonts w:ascii="Helvetica" w:hAnsi="Helvetica" w:cs="Helvetica"/>
          <w:color w:val="343A40"/>
          <w:sz w:val="21"/>
          <w:szCs w:val="21"/>
          <w:shd w:val="clear" w:color="auto" w:fill="FFFFFF"/>
        </w:rPr>
        <w:t>Targets</w:t>
      </w:r>
      <w:proofErr w:type="spellEnd"/>
      <w:r>
        <w:rPr>
          <w:rFonts w:ascii="Helvetica" w:hAnsi="Helvetica" w:cs="Helvetica"/>
          <w:color w:val="343A40"/>
          <w:sz w:val="21"/>
          <w:szCs w:val="21"/>
          <w:shd w:val="clear" w:color="auto" w:fill="FFFFFF"/>
        </w:rPr>
        <w:t xml:space="preserve">). Assim, a alternativa A é a correta, pois </w:t>
      </w:r>
      <w:proofErr w:type="gramStart"/>
      <w:r>
        <w:rPr>
          <w:rFonts w:ascii="Helvetica" w:hAnsi="Helvetica" w:cs="Helvetica"/>
          <w:color w:val="343A40"/>
          <w:sz w:val="21"/>
          <w:szCs w:val="21"/>
          <w:shd w:val="clear" w:color="auto" w:fill="FFFFFF"/>
        </w:rPr>
        <w:t>fala</w:t>
      </w:r>
      <w:proofErr w:type="gramEnd"/>
      <w:r>
        <w:rPr>
          <w:rFonts w:ascii="Helvetica" w:hAnsi="Helvetica" w:cs="Helvetica"/>
          <w:color w:val="343A40"/>
          <w:sz w:val="21"/>
          <w:szCs w:val="21"/>
          <w:shd w:val="clear" w:color="auto" w:fill="FFFFFF"/>
        </w:rPr>
        <w:t xml:space="preserve"> esses dois perfis: desenvolvedor e avaliador.</w:t>
      </w:r>
    </w:p>
    <w:sectPr w:rsidR="00612253" w:rsidRPr="00612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2759"/>
    <w:multiLevelType w:val="hybridMultilevel"/>
    <w:tmpl w:val="73CCF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5ED0FA6"/>
    <w:multiLevelType w:val="hybridMultilevel"/>
    <w:tmpl w:val="F4E6A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72"/>
    <w:rsid w:val="00320628"/>
    <w:rsid w:val="00612253"/>
    <w:rsid w:val="00A21C72"/>
    <w:rsid w:val="00B37162"/>
    <w:rsid w:val="00C158A1"/>
    <w:rsid w:val="00D61FE3"/>
    <w:rsid w:val="00F56E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1C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21C72"/>
    <w:pPr>
      <w:ind w:left="720"/>
      <w:contextualSpacing/>
    </w:pPr>
  </w:style>
  <w:style w:type="character" w:styleId="Forte">
    <w:name w:val="Strong"/>
    <w:basedOn w:val="Fontepargpadro"/>
    <w:uiPriority w:val="22"/>
    <w:qFormat/>
    <w:rsid w:val="00612253"/>
    <w:rPr>
      <w:b/>
      <w:bCs/>
    </w:rPr>
  </w:style>
  <w:style w:type="character" w:styleId="nfase">
    <w:name w:val="Emphasis"/>
    <w:basedOn w:val="Fontepargpadro"/>
    <w:uiPriority w:val="20"/>
    <w:qFormat/>
    <w:rsid w:val="006122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1C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21C72"/>
    <w:pPr>
      <w:ind w:left="720"/>
      <w:contextualSpacing/>
    </w:pPr>
  </w:style>
  <w:style w:type="character" w:styleId="Forte">
    <w:name w:val="Strong"/>
    <w:basedOn w:val="Fontepargpadro"/>
    <w:uiPriority w:val="22"/>
    <w:qFormat/>
    <w:rsid w:val="00612253"/>
    <w:rPr>
      <w:b/>
      <w:bCs/>
    </w:rPr>
  </w:style>
  <w:style w:type="character" w:styleId="nfase">
    <w:name w:val="Emphasis"/>
    <w:basedOn w:val="Fontepargpadro"/>
    <w:uiPriority w:val="20"/>
    <w:qFormat/>
    <w:rsid w:val="00612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754">
      <w:bodyDiv w:val="1"/>
      <w:marLeft w:val="0"/>
      <w:marRight w:val="0"/>
      <w:marTop w:val="0"/>
      <w:marBottom w:val="0"/>
      <w:divBdr>
        <w:top w:val="none" w:sz="0" w:space="0" w:color="auto"/>
        <w:left w:val="none" w:sz="0" w:space="0" w:color="auto"/>
        <w:bottom w:val="none" w:sz="0" w:space="0" w:color="auto"/>
        <w:right w:val="none" w:sz="0" w:space="0" w:color="auto"/>
      </w:divBdr>
    </w:div>
    <w:div w:id="538248685">
      <w:bodyDiv w:val="1"/>
      <w:marLeft w:val="0"/>
      <w:marRight w:val="0"/>
      <w:marTop w:val="0"/>
      <w:marBottom w:val="0"/>
      <w:divBdr>
        <w:top w:val="none" w:sz="0" w:space="0" w:color="auto"/>
        <w:left w:val="none" w:sz="0" w:space="0" w:color="auto"/>
        <w:bottom w:val="none" w:sz="0" w:space="0" w:color="auto"/>
        <w:right w:val="none" w:sz="0" w:space="0" w:color="auto"/>
      </w:divBdr>
    </w:div>
    <w:div w:id="11414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583</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2021-04-17T16:26:00Z</dcterms:created>
  <dcterms:modified xsi:type="dcterms:W3CDTF">2021-05-13T14:05:00Z</dcterms:modified>
</cp:coreProperties>
</file>