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FAC5" w14:textId="77777777" w:rsidR="00F42010" w:rsidRDefault="00F42010" w:rsidP="00F42010">
      <w:pPr>
        <w:jc w:val="center"/>
        <w:rPr>
          <w:b/>
          <w:bCs/>
        </w:rPr>
      </w:pPr>
    </w:p>
    <w:p w14:paraId="44ADC48C" w14:textId="77777777" w:rsidR="00F42010" w:rsidRDefault="00F42010" w:rsidP="00F42010">
      <w:pPr>
        <w:jc w:val="center"/>
        <w:rPr>
          <w:b/>
          <w:bCs/>
        </w:rPr>
      </w:pPr>
    </w:p>
    <w:p w14:paraId="6CC1FB92" w14:textId="77777777" w:rsidR="00F42010" w:rsidRDefault="00F42010" w:rsidP="00F42010">
      <w:pPr>
        <w:jc w:val="center"/>
        <w:rPr>
          <w:b/>
          <w:bCs/>
        </w:rPr>
      </w:pPr>
    </w:p>
    <w:p w14:paraId="7FFC37ED" w14:textId="77777777" w:rsidR="00F42010" w:rsidRDefault="00F42010" w:rsidP="00F42010">
      <w:pPr>
        <w:jc w:val="center"/>
        <w:rPr>
          <w:b/>
          <w:bCs/>
        </w:rPr>
      </w:pPr>
    </w:p>
    <w:p w14:paraId="67603C68" w14:textId="77777777" w:rsidR="00F42010" w:rsidRDefault="00F42010" w:rsidP="00F42010">
      <w:pPr>
        <w:jc w:val="center"/>
        <w:rPr>
          <w:b/>
          <w:bCs/>
        </w:rPr>
      </w:pPr>
    </w:p>
    <w:p w14:paraId="614675E0" w14:textId="225AB257" w:rsidR="00CD2209" w:rsidRDefault="00CD2209" w:rsidP="00F42010">
      <w:pPr>
        <w:jc w:val="center"/>
        <w:rPr>
          <w:b/>
          <w:bCs/>
        </w:rPr>
      </w:pPr>
      <w:r w:rsidRPr="00CD2209">
        <w:rPr>
          <w:b/>
          <w:bCs/>
        </w:rPr>
        <w:t>Milestone I</w:t>
      </w:r>
      <w:r w:rsidR="00B13FA9">
        <w:rPr>
          <w:b/>
          <w:bCs/>
        </w:rPr>
        <w:t>I</w:t>
      </w:r>
      <w:r w:rsidRPr="00CD2209">
        <w:rPr>
          <w:b/>
          <w:bCs/>
        </w:rPr>
        <w:t xml:space="preserve">I: Data </w:t>
      </w:r>
      <w:r w:rsidR="00B13FA9">
        <w:rPr>
          <w:b/>
          <w:bCs/>
        </w:rPr>
        <w:t>Reporting</w:t>
      </w:r>
    </w:p>
    <w:p w14:paraId="2D45F574" w14:textId="77777777" w:rsidR="00F42010" w:rsidRDefault="00F42010" w:rsidP="00F42010">
      <w:pPr>
        <w:jc w:val="center"/>
        <w:rPr>
          <w:b/>
          <w:bCs/>
        </w:rPr>
      </w:pPr>
    </w:p>
    <w:p w14:paraId="6CE11052" w14:textId="77777777" w:rsidR="00F42010" w:rsidRDefault="00F42010" w:rsidP="00F42010">
      <w:pPr>
        <w:jc w:val="center"/>
        <w:rPr>
          <w:b/>
          <w:bCs/>
        </w:rPr>
      </w:pPr>
    </w:p>
    <w:p w14:paraId="48B582EB" w14:textId="77777777" w:rsidR="00F42010" w:rsidRDefault="00F42010" w:rsidP="00F42010">
      <w:pPr>
        <w:jc w:val="center"/>
        <w:rPr>
          <w:b/>
          <w:bCs/>
        </w:rPr>
      </w:pPr>
    </w:p>
    <w:p w14:paraId="33DBC4CC" w14:textId="77777777" w:rsidR="00F42010" w:rsidRDefault="00F42010" w:rsidP="00F42010">
      <w:pPr>
        <w:jc w:val="center"/>
        <w:rPr>
          <w:b/>
          <w:bCs/>
        </w:rPr>
      </w:pPr>
    </w:p>
    <w:p w14:paraId="1F9E3901" w14:textId="77777777" w:rsidR="00F42010" w:rsidRDefault="00F42010" w:rsidP="00F42010">
      <w:pPr>
        <w:jc w:val="center"/>
        <w:rPr>
          <w:b/>
          <w:bCs/>
        </w:rPr>
      </w:pPr>
    </w:p>
    <w:p w14:paraId="01A29CAD" w14:textId="19656339" w:rsidR="00F42010" w:rsidRDefault="00F42010" w:rsidP="00F42010">
      <w:pPr>
        <w:jc w:val="center"/>
        <w:rPr>
          <w:b/>
          <w:bCs/>
        </w:rPr>
      </w:pPr>
      <w:proofErr w:type="gramStart"/>
      <w:r>
        <w:rPr>
          <w:b/>
          <w:bCs/>
        </w:rPr>
        <w:t>By</w:t>
      </w:r>
      <w:proofErr w:type="gramEnd"/>
    </w:p>
    <w:p w14:paraId="0C6F2805" w14:textId="77777777" w:rsidR="00F42010" w:rsidRDefault="00F42010" w:rsidP="00F42010">
      <w:pPr>
        <w:jc w:val="center"/>
        <w:rPr>
          <w:b/>
          <w:bCs/>
        </w:rPr>
      </w:pPr>
    </w:p>
    <w:p w14:paraId="42F2E3C0" w14:textId="2A81F853" w:rsidR="00F42010" w:rsidRDefault="00F42010" w:rsidP="00F42010">
      <w:pPr>
        <w:jc w:val="center"/>
        <w:rPr>
          <w:b/>
          <w:bCs/>
        </w:rPr>
      </w:pPr>
      <w:r>
        <w:rPr>
          <w:b/>
          <w:bCs/>
        </w:rPr>
        <w:t>Gordon Elliott Williams</w:t>
      </w:r>
    </w:p>
    <w:p w14:paraId="0FE64440" w14:textId="619F450D" w:rsidR="00F42010" w:rsidRDefault="00F42010" w:rsidP="00F42010">
      <w:pPr>
        <w:jc w:val="center"/>
        <w:rPr>
          <w:b/>
          <w:bCs/>
        </w:rPr>
      </w:pPr>
      <w:r>
        <w:rPr>
          <w:b/>
          <w:bCs/>
        </w:rPr>
        <w:t>BIA510-30 Business Analytics</w:t>
      </w:r>
    </w:p>
    <w:p w14:paraId="7DC8A186" w14:textId="77777777" w:rsidR="00F42010" w:rsidRPr="00CD2209" w:rsidRDefault="00F42010" w:rsidP="00F42010">
      <w:pPr>
        <w:jc w:val="center"/>
        <w:rPr>
          <w:b/>
          <w:bCs/>
        </w:rPr>
      </w:pPr>
    </w:p>
    <w:p w14:paraId="0BC1A136" w14:textId="77777777" w:rsidR="00CD2209" w:rsidRDefault="00CD2209" w:rsidP="00CD2209">
      <w:pPr>
        <w:rPr>
          <w:b/>
          <w:bCs/>
        </w:rPr>
      </w:pPr>
    </w:p>
    <w:p w14:paraId="06D46BBB" w14:textId="77777777" w:rsidR="00B13FA9" w:rsidRDefault="00B13FA9">
      <w:pPr>
        <w:rPr>
          <w:b/>
          <w:bCs/>
        </w:rPr>
      </w:pPr>
      <w:r>
        <w:rPr>
          <w:b/>
          <w:bCs/>
        </w:rPr>
        <w:br w:type="page"/>
      </w:r>
    </w:p>
    <w:p w14:paraId="377CA2B4" w14:textId="0C7886B4" w:rsidR="00921121" w:rsidRPr="00921121" w:rsidRDefault="00921121" w:rsidP="00921121">
      <w:pPr>
        <w:rPr>
          <w:b/>
          <w:bCs/>
        </w:rPr>
      </w:pPr>
      <w:r w:rsidRPr="00921121">
        <w:rPr>
          <w:b/>
          <w:bCs/>
        </w:rPr>
        <w:lastRenderedPageBreak/>
        <w:t>Introduction</w:t>
      </w:r>
    </w:p>
    <w:p w14:paraId="4B5930B8" w14:textId="77777777" w:rsidR="00921121" w:rsidRDefault="00921121" w:rsidP="00921121">
      <w:pPr>
        <w:rPr>
          <w:b/>
          <w:bCs/>
        </w:rPr>
      </w:pPr>
    </w:p>
    <w:p w14:paraId="437AA8BC" w14:textId="017F4EA4" w:rsidR="00921121" w:rsidRPr="00921121" w:rsidRDefault="00921121" w:rsidP="00921121">
      <w:pPr>
        <w:rPr>
          <w:b/>
          <w:bCs/>
        </w:rPr>
      </w:pPr>
      <w:r w:rsidRPr="00921121">
        <w:rPr>
          <w:b/>
          <w:bCs/>
        </w:rPr>
        <w:t>This document details the data analysis performed for our project</w:t>
      </w:r>
      <w:r>
        <w:rPr>
          <w:b/>
          <w:bCs/>
        </w:rPr>
        <w:t xml:space="preserve"> in question #9</w:t>
      </w:r>
      <w:r w:rsidRPr="00921121">
        <w:rPr>
          <w:b/>
          <w:bCs/>
        </w:rPr>
        <w:t xml:space="preserve">, focusing on the relationship between website activity and product sales for Quality Alloys. Our business question is: </w:t>
      </w:r>
      <w:r w:rsidRPr="00921121">
        <w:rPr>
          <w:b/>
          <w:bCs/>
          <w:i/>
          <w:iCs/>
        </w:rPr>
        <w:t>How do daily website visits and user demographics correlate with weekly product sales for Quality Alloys?</w:t>
      </w:r>
      <w:r w:rsidRPr="00921121">
        <w:rPr>
          <w:b/>
          <w:bCs/>
        </w:rPr>
        <w:t xml:space="preserve"> We outline the sampling and filtering methods used, discuss potential biases, present descriptive statistics and visualizations, and draw initial conclusions based on the data.</w:t>
      </w:r>
    </w:p>
    <w:p w14:paraId="5AAE1F45" w14:textId="77777777" w:rsidR="00921121" w:rsidRDefault="00921121" w:rsidP="00921121">
      <w:pPr>
        <w:rPr>
          <w:b/>
          <w:bCs/>
        </w:rPr>
      </w:pPr>
    </w:p>
    <w:p w14:paraId="53A809DD" w14:textId="0BF89664" w:rsidR="00921121" w:rsidRPr="00921121" w:rsidRDefault="00921121" w:rsidP="00921121">
      <w:pPr>
        <w:rPr>
          <w:b/>
          <w:bCs/>
        </w:rPr>
      </w:pPr>
      <w:r w:rsidRPr="00921121">
        <w:rPr>
          <w:b/>
          <w:bCs/>
        </w:rPr>
        <w:t>Sampling and Filtering Methods</w:t>
      </w:r>
    </w:p>
    <w:p w14:paraId="437696F0" w14:textId="77777777" w:rsidR="00921121" w:rsidRDefault="00921121" w:rsidP="00921121">
      <w:pPr>
        <w:rPr>
          <w:b/>
          <w:bCs/>
        </w:rPr>
      </w:pPr>
    </w:p>
    <w:p w14:paraId="708F4DC1" w14:textId="3D5651EF" w:rsidR="00921121" w:rsidRPr="00921121" w:rsidRDefault="00921121" w:rsidP="00921121">
      <w:pPr>
        <w:rPr>
          <w:b/>
          <w:bCs/>
        </w:rPr>
      </w:pPr>
      <w:r w:rsidRPr="00921121">
        <w:rPr>
          <w:b/>
          <w:bCs/>
        </w:rPr>
        <w:t xml:space="preserve">Since we are analyzing all available data for a </w:t>
      </w:r>
      <w:proofErr w:type="gramStart"/>
      <w:r w:rsidRPr="00921121">
        <w:rPr>
          <w:b/>
          <w:bCs/>
        </w:rPr>
        <w:t>specific</w:t>
      </w:r>
      <w:r>
        <w:rPr>
          <w:b/>
          <w:bCs/>
        </w:rPr>
        <w:t xml:space="preserve"> weekly</w:t>
      </w:r>
      <w:r w:rsidRPr="00921121">
        <w:rPr>
          <w:b/>
          <w:bCs/>
        </w:rPr>
        <w:t xml:space="preserve"> period</w:t>
      </w:r>
      <w:r>
        <w:rPr>
          <w:b/>
          <w:bCs/>
        </w:rPr>
        <w:t>s</w:t>
      </w:r>
      <w:proofErr w:type="gramEnd"/>
      <w:r>
        <w:rPr>
          <w:b/>
          <w:bCs/>
        </w:rPr>
        <w:t xml:space="preserve"> (2008 – 2009)</w:t>
      </w:r>
      <w:r w:rsidRPr="00921121">
        <w:rPr>
          <w:b/>
          <w:bCs/>
        </w:rPr>
        <w:t xml:space="preserve">, we are using the entire dataset. This eliminates sampling error. However, it introduces the potential risk of including irrelevant data, such as website visits from </w:t>
      </w:r>
      <w:proofErr w:type="gramStart"/>
      <w:r w:rsidRPr="00921121">
        <w:rPr>
          <w:b/>
          <w:bCs/>
        </w:rPr>
        <w:t>bots</w:t>
      </w:r>
      <w:proofErr w:type="gramEnd"/>
      <w:r w:rsidRPr="00921121">
        <w:rPr>
          <w:b/>
          <w:bCs/>
        </w:rPr>
        <w:t xml:space="preserve">, employees, or purely informational searches that don't lead to sales. </w:t>
      </w:r>
      <w:r w:rsidR="003D3D0F">
        <w:rPr>
          <w:b/>
          <w:bCs/>
        </w:rPr>
        <w:t xml:space="preserve">I </w:t>
      </w:r>
      <w:proofErr w:type="gramStart"/>
      <w:r w:rsidR="003D3D0F">
        <w:rPr>
          <w:b/>
          <w:bCs/>
        </w:rPr>
        <w:t xml:space="preserve">would </w:t>
      </w:r>
      <w:r w:rsidRPr="00921121">
        <w:rPr>
          <w:b/>
          <w:bCs/>
        </w:rPr>
        <w:t xml:space="preserve"> address</w:t>
      </w:r>
      <w:proofErr w:type="gramEnd"/>
      <w:r w:rsidRPr="00921121">
        <w:rPr>
          <w:b/>
          <w:bCs/>
        </w:rPr>
        <w:t xml:space="preserve"> this by:</w:t>
      </w:r>
    </w:p>
    <w:p w14:paraId="44A6E996" w14:textId="77777777" w:rsidR="00921121" w:rsidRPr="00921121" w:rsidRDefault="00921121" w:rsidP="00921121">
      <w:pPr>
        <w:numPr>
          <w:ilvl w:val="0"/>
          <w:numId w:val="3"/>
        </w:numPr>
        <w:rPr>
          <w:b/>
          <w:bCs/>
        </w:rPr>
      </w:pPr>
      <w:r w:rsidRPr="00921121">
        <w:rPr>
          <w:b/>
          <w:bCs/>
        </w:rPr>
        <w:t>Filtering by Referral Source: We excluded traffic from known bot networks and internal IP addresses.</w:t>
      </w:r>
    </w:p>
    <w:p w14:paraId="525BFEBA" w14:textId="77777777" w:rsidR="00921121" w:rsidRPr="00921121" w:rsidRDefault="00921121" w:rsidP="00921121">
      <w:pPr>
        <w:numPr>
          <w:ilvl w:val="0"/>
          <w:numId w:val="3"/>
        </w:numPr>
        <w:rPr>
          <w:b/>
          <w:bCs/>
        </w:rPr>
      </w:pPr>
      <w:r w:rsidRPr="00921121">
        <w:rPr>
          <w:b/>
          <w:bCs/>
        </w:rPr>
        <w:t>Filtering by User Behavior: We focused on sessions that included product page views, "add to cart" actions, or completed purchases. Visits that only viewed the homepage or "contact us" page were excluded, as these are less likely to be directly related to sales.</w:t>
      </w:r>
    </w:p>
    <w:p w14:paraId="2E47FA3E" w14:textId="77777777" w:rsidR="00921121" w:rsidRPr="00921121" w:rsidRDefault="00921121" w:rsidP="00921121">
      <w:pPr>
        <w:numPr>
          <w:ilvl w:val="0"/>
          <w:numId w:val="3"/>
        </w:numPr>
        <w:rPr>
          <w:b/>
          <w:bCs/>
        </w:rPr>
      </w:pPr>
      <w:r w:rsidRPr="00921121">
        <w:rPr>
          <w:b/>
          <w:bCs/>
        </w:rPr>
        <w:t xml:space="preserve">Time-Based Aggregation: Daily </w:t>
      </w:r>
      <w:proofErr w:type="gramStart"/>
      <w:r w:rsidRPr="00921121">
        <w:rPr>
          <w:b/>
          <w:bCs/>
        </w:rPr>
        <w:t>website</w:t>
      </w:r>
      <w:proofErr w:type="gramEnd"/>
      <w:r w:rsidRPr="00921121">
        <w:rPr>
          <w:b/>
          <w:bCs/>
        </w:rPr>
        <w:t xml:space="preserve"> visit data was aggregated to weekly totals to match the granularity of the financial data.</w:t>
      </w:r>
    </w:p>
    <w:p w14:paraId="1A57D9BE" w14:textId="0F4442C6" w:rsidR="00921121" w:rsidRDefault="003D3D0F" w:rsidP="00921121">
      <w:pPr>
        <w:rPr>
          <w:b/>
          <w:bCs/>
        </w:rPr>
      </w:pPr>
      <w:r>
        <w:rPr>
          <w:b/>
          <w:bCs/>
        </w:rPr>
        <w:t>I</w:t>
      </w:r>
      <w:r w:rsidR="00921121" w:rsidRPr="00921121">
        <w:rPr>
          <w:b/>
          <w:bCs/>
        </w:rPr>
        <w:t xml:space="preserve"> also performed data cleaning to handle missing values in demographic data (e.g., imputation using mean/median or by creating </w:t>
      </w:r>
      <w:proofErr w:type="gramStart"/>
      <w:r w:rsidR="00921121" w:rsidRPr="00921121">
        <w:rPr>
          <w:b/>
          <w:bCs/>
        </w:rPr>
        <w:t>a</w:t>
      </w:r>
      <w:proofErr w:type="gramEnd"/>
      <w:r w:rsidR="00921121" w:rsidRPr="00921121">
        <w:rPr>
          <w:b/>
          <w:bCs/>
        </w:rPr>
        <w:t xml:space="preserve"> "unknown" category) and to address any outliers in website traffic (e.g., due to unusual spikes).</w:t>
      </w:r>
    </w:p>
    <w:p w14:paraId="663416B0" w14:textId="77777777" w:rsidR="003D3D0F" w:rsidRPr="00921121" w:rsidRDefault="003D3D0F" w:rsidP="00921121">
      <w:pPr>
        <w:rPr>
          <w:b/>
          <w:bCs/>
        </w:rPr>
      </w:pPr>
    </w:p>
    <w:p w14:paraId="374910DC" w14:textId="77777777" w:rsidR="00921121" w:rsidRPr="00921121" w:rsidRDefault="00921121" w:rsidP="00921121">
      <w:pPr>
        <w:rPr>
          <w:b/>
          <w:bCs/>
        </w:rPr>
      </w:pPr>
      <w:r w:rsidRPr="00921121">
        <w:rPr>
          <w:b/>
          <w:bCs/>
        </w:rPr>
        <w:t>Subset Selection and Rationale</w:t>
      </w:r>
    </w:p>
    <w:p w14:paraId="6B95B5D6" w14:textId="77777777" w:rsidR="003D3D0F" w:rsidRDefault="003D3D0F" w:rsidP="00921121">
      <w:pPr>
        <w:rPr>
          <w:b/>
          <w:bCs/>
        </w:rPr>
      </w:pPr>
    </w:p>
    <w:p w14:paraId="0918A2AA" w14:textId="6DABCF13" w:rsidR="00921121" w:rsidRDefault="003D3D0F" w:rsidP="00921121">
      <w:pPr>
        <w:rPr>
          <w:b/>
          <w:bCs/>
        </w:rPr>
      </w:pPr>
      <w:r>
        <w:rPr>
          <w:b/>
          <w:bCs/>
        </w:rPr>
        <w:t>I am</w:t>
      </w:r>
      <w:r w:rsidR="00921121" w:rsidRPr="00921121">
        <w:rPr>
          <w:b/>
          <w:bCs/>
        </w:rPr>
        <w:t xml:space="preserve"> using the </w:t>
      </w:r>
      <w:r>
        <w:rPr>
          <w:b/>
          <w:bCs/>
        </w:rPr>
        <w:t xml:space="preserve">histogram dataset for daily visits for the quarters ranging from May 25 to August 29, versus </w:t>
      </w:r>
      <w:proofErr w:type="gramStart"/>
      <w:r>
        <w:rPr>
          <w:b/>
          <w:bCs/>
        </w:rPr>
        <w:t xml:space="preserve">the  </w:t>
      </w:r>
      <w:r w:rsidR="00921121" w:rsidRPr="00921121">
        <w:rPr>
          <w:b/>
          <w:bCs/>
        </w:rPr>
        <w:t>entire</w:t>
      </w:r>
      <w:proofErr w:type="gramEnd"/>
      <w:r w:rsidR="00921121" w:rsidRPr="00921121">
        <w:rPr>
          <w:b/>
          <w:bCs/>
        </w:rPr>
        <w:t xml:space="preserve"> dataset for the defined period, but applying the filtering methods described above to minimize the impact of irrelevant data and focus on website activity that is likely related to product sales.</w:t>
      </w:r>
    </w:p>
    <w:p w14:paraId="2C6B5475" w14:textId="77777777" w:rsidR="003D3D0F" w:rsidRPr="00921121" w:rsidRDefault="003D3D0F" w:rsidP="00921121">
      <w:pPr>
        <w:rPr>
          <w:b/>
          <w:bCs/>
        </w:rPr>
      </w:pPr>
    </w:p>
    <w:p w14:paraId="112505F7" w14:textId="77777777" w:rsidR="00921121" w:rsidRPr="00921121" w:rsidRDefault="00921121" w:rsidP="00921121">
      <w:pPr>
        <w:rPr>
          <w:b/>
          <w:bCs/>
        </w:rPr>
      </w:pPr>
      <w:r w:rsidRPr="00921121">
        <w:rPr>
          <w:b/>
          <w:bCs/>
        </w:rPr>
        <w:t>Bias Considerations</w:t>
      </w:r>
    </w:p>
    <w:p w14:paraId="3E2FAFB7" w14:textId="77777777" w:rsidR="003D3D0F" w:rsidRDefault="003D3D0F" w:rsidP="00921121">
      <w:pPr>
        <w:rPr>
          <w:b/>
          <w:bCs/>
        </w:rPr>
      </w:pPr>
    </w:p>
    <w:p w14:paraId="54627CAB" w14:textId="32F7B5B2" w:rsidR="00921121" w:rsidRPr="00921121" w:rsidRDefault="003D3D0F" w:rsidP="00921121">
      <w:pPr>
        <w:rPr>
          <w:b/>
          <w:bCs/>
        </w:rPr>
      </w:pPr>
      <w:r>
        <w:rPr>
          <w:b/>
          <w:bCs/>
        </w:rPr>
        <w:t>The</w:t>
      </w:r>
      <w:r w:rsidR="00921121" w:rsidRPr="00921121">
        <w:rPr>
          <w:b/>
          <w:bCs/>
        </w:rPr>
        <w:t xml:space="preserve"> filtering method introduces potential biases. For example, by focusing on specific user behaviors (add to cart, purchase), we might underestimate the influence of informational </w:t>
      </w:r>
      <w:proofErr w:type="gramStart"/>
      <w:r w:rsidR="00921121" w:rsidRPr="00921121">
        <w:rPr>
          <w:b/>
          <w:bCs/>
        </w:rPr>
        <w:t>searches</w:t>
      </w:r>
      <w:proofErr w:type="gramEnd"/>
      <w:r w:rsidR="00921121" w:rsidRPr="00921121">
        <w:rPr>
          <w:b/>
          <w:bCs/>
        </w:rPr>
        <w:t xml:space="preserve"> that indirectly contribute to later sales. A user might research a product one day and purchase it a week later. To mitigate this:</w:t>
      </w:r>
    </w:p>
    <w:p w14:paraId="61557ED7" w14:textId="77777777" w:rsidR="00921121" w:rsidRPr="00921121" w:rsidRDefault="00921121" w:rsidP="00921121">
      <w:pPr>
        <w:numPr>
          <w:ilvl w:val="0"/>
          <w:numId w:val="4"/>
        </w:numPr>
        <w:rPr>
          <w:b/>
          <w:bCs/>
        </w:rPr>
      </w:pPr>
      <w:r w:rsidRPr="00921121">
        <w:rPr>
          <w:b/>
          <w:bCs/>
        </w:rPr>
        <w:t>Attribution Modeling (Consider this for future analysis): We can explore different attribution models (e.g., last-click, first-click, linear) to understand how different touchpoints contribute to sales.</w:t>
      </w:r>
    </w:p>
    <w:p w14:paraId="27EFEC54" w14:textId="77777777" w:rsidR="00921121" w:rsidRPr="00921121" w:rsidRDefault="00921121" w:rsidP="00921121">
      <w:pPr>
        <w:numPr>
          <w:ilvl w:val="0"/>
          <w:numId w:val="4"/>
        </w:numPr>
        <w:rPr>
          <w:b/>
          <w:bCs/>
        </w:rPr>
      </w:pPr>
      <w:r w:rsidRPr="00921121">
        <w:rPr>
          <w:b/>
          <w:bCs/>
        </w:rPr>
        <w:t>Segmentation Analysis: We can segment website traffic by user type (e.g., new vs. returning) to see if different segments exhibit different behavior patterns.</w:t>
      </w:r>
    </w:p>
    <w:p w14:paraId="3A4A0D69" w14:textId="77777777" w:rsidR="00921121" w:rsidRPr="00921121" w:rsidRDefault="00921121" w:rsidP="00921121">
      <w:pPr>
        <w:numPr>
          <w:ilvl w:val="0"/>
          <w:numId w:val="4"/>
        </w:numPr>
        <w:rPr>
          <w:b/>
          <w:bCs/>
        </w:rPr>
      </w:pPr>
      <w:r w:rsidRPr="00921121">
        <w:rPr>
          <w:b/>
          <w:bCs/>
        </w:rPr>
        <w:t>A/B Testing (Consider this for future analysis): A/B testing on website design or content could reveal how changes impact sales.</w:t>
      </w:r>
    </w:p>
    <w:p w14:paraId="45F3F7BE" w14:textId="77777777" w:rsidR="003D3D0F" w:rsidRDefault="003D3D0F" w:rsidP="00921121">
      <w:pPr>
        <w:rPr>
          <w:b/>
          <w:bCs/>
        </w:rPr>
      </w:pPr>
    </w:p>
    <w:p w14:paraId="45F14624" w14:textId="640243E8" w:rsidR="00921121" w:rsidRDefault="00921121" w:rsidP="00921121">
      <w:pPr>
        <w:rPr>
          <w:b/>
          <w:bCs/>
        </w:rPr>
      </w:pPr>
      <w:r w:rsidRPr="00921121">
        <w:rPr>
          <w:b/>
          <w:bCs/>
        </w:rPr>
        <w:t>Descriptive Statistics and Visualizations</w:t>
      </w:r>
    </w:p>
    <w:p w14:paraId="6F195F62" w14:textId="77777777" w:rsidR="003D3D0F" w:rsidRDefault="003D3D0F" w:rsidP="00921121">
      <w:pPr>
        <w:rPr>
          <w:b/>
          <w:bCs/>
        </w:rPr>
      </w:pPr>
    </w:p>
    <w:p w14:paraId="677C57FE" w14:textId="29E12CEC" w:rsidR="003D3D0F" w:rsidRPr="00921121" w:rsidRDefault="003D3D0F" w:rsidP="00921121">
      <w:pPr>
        <w:rPr>
          <w:b/>
          <w:bCs/>
        </w:rPr>
      </w:pPr>
      <w:r>
        <w:rPr>
          <w:noProof/>
        </w:rPr>
        <w:lastRenderedPageBreak/>
        <w:drawing>
          <wp:inline distT="0" distB="0" distL="0" distR="0" wp14:anchorId="3E8528DC" wp14:editId="21770DEE">
            <wp:extent cx="5657850" cy="3810000"/>
            <wp:effectExtent l="0" t="0" r="0" b="0"/>
            <wp:docPr id="1083151717" name="Picture 1" descr="A graph of a person visiting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1717" name="Picture 1" descr="A graph of a person visiting histogram&#10;&#10;AI-generated content may be incorrect."/>
                    <pic:cNvPicPr/>
                  </pic:nvPicPr>
                  <pic:blipFill>
                    <a:blip r:embed="rId7"/>
                    <a:stretch>
                      <a:fillRect/>
                    </a:stretch>
                  </pic:blipFill>
                  <pic:spPr>
                    <a:xfrm>
                      <a:off x="0" y="0"/>
                      <a:ext cx="5657850" cy="3810000"/>
                    </a:xfrm>
                    <a:prstGeom prst="rect">
                      <a:avLst/>
                    </a:prstGeom>
                  </pic:spPr>
                </pic:pic>
              </a:graphicData>
            </a:graphic>
          </wp:inline>
        </w:drawing>
      </w:r>
    </w:p>
    <w:p w14:paraId="0A492858" w14:textId="77777777" w:rsidR="003D3D0F" w:rsidRDefault="003D3D0F" w:rsidP="00921121">
      <w:pPr>
        <w:rPr>
          <w:b/>
          <w:bCs/>
        </w:rPr>
      </w:pPr>
    </w:p>
    <w:p w14:paraId="116E75F1" w14:textId="087BC1BC" w:rsidR="003D3D0F" w:rsidRPr="003D3D0F" w:rsidRDefault="003D3D0F" w:rsidP="003D3D0F">
      <w:pPr>
        <w:rPr>
          <w:b/>
          <w:bCs/>
        </w:rPr>
      </w:pPr>
      <w:r>
        <w:rPr>
          <w:b/>
          <w:bCs/>
        </w:rPr>
        <w:t>U</w:t>
      </w:r>
      <w:r w:rsidRPr="003D3D0F">
        <w:rPr>
          <w:b/>
          <w:bCs/>
        </w:rPr>
        <w:t>nderstanding the Histogram</w:t>
      </w:r>
    </w:p>
    <w:p w14:paraId="0DC8407F" w14:textId="77777777" w:rsidR="003D3D0F" w:rsidRDefault="003D3D0F" w:rsidP="003D3D0F">
      <w:pPr>
        <w:rPr>
          <w:b/>
          <w:bCs/>
        </w:rPr>
      </w:pPr>
    </w:p>
    <w:p w14:paraId="55AF588B" w14:textId="0EC3EF83" w:rsidR="003D3D0F" w:rsidRPr="003D3D0F" w:rsidRDefault="003D3D0F" w:rsidP="003D3D0F">
      <w:pPr>
        <w:rPr>
          <w:b/>
          <w:bCs/>
        </w:rPr>
      </w:pPr>
      <w:r w:rsidRPr="003D3D0F">
        <w:rPr>
          <w:b/>
          <w:bCs/>
        </w:rPr>
        <w:t>The histogram, titled "Histogram of Daily Visits," visualizes the frequency distribution of daily website visits between May 25, 2008, and August 29, 2009. Here's what we can observe:</w:t>
      </w:r>
    </w:p>
    <w:p w14:paraId="42E4BCF7" w14:textId="77777777" w:rsidR="003D3D0F" w:rsidRPr="003D3D0F" w:rsidRDefault="003D3D0F" w:rsidP="003D3D0F">
      <w:pPr>
        <w:numPr>
          <w:ilvl w:val="0"/>
          <w:numId w:val="5"/>
        </w:numPr>
        <w:rPr>
          <w:b/>
          <w:bCs/>
        </w:rPr>
      </w:pPr>
      <w:r w:rsidRPr="003D3D0F">
        <w:rPr>
          <w:b/>
          <w:bCs/>
        </w:rPr>
        <w:t>X-axis (Visits): Represents the number of daily website visits, grouped into bins (ranges of visits).</w:t>
      </w:r>
    </w:p>
    <w:p w14:paraId="5C321BDB" w14:textId="77777777" w:rsidR="003D3D0F" w:rsidRPr="003D3D0F" w:rsidRDefault="003D3D0F" w:rsidP="003D3D0F">
      <w:pPr>
        <w:numPr>
          <w:ilvl w:val="0"/>
          <w:numId w:val="5"/>
        </w:numPr>
        <w:rPr>
          <w:b/>
          <w:bCs/>
        </w:rPr>
      </w:pPr>
      <w:r w:rsidRPr="003D3D0F">
        <w:rPr>
          <w:b/>
          <w:bCs/>
        </w:rPr>
        <w:t>Y-axis (Frequency): Represents the number of days that fall within each visit bin.</w:t>
      </w:r>
    </w:p>
    <w:p w14:paraId="09638F62" w14:textId="77777777" w:rsidR="003D3D0F" w:rsidRPr="003D3D0F" w:rsidRDefault="003D3D0F" w:rsidP="003D3D0F">
      <w:pPr>
        <w:rPr>
          <w:b/>
          <w:bCs/>
        </w:rPr>
      </w:pPr>
      <w:r w:rsidRPr="003D3D0F">
        <w:rPr>
          <w:b/>
          <w:bCs/>
        </w:rPr>
        <w:t>Key Observations</w:t>
      </w:r>
    </w:p>
    <w:p w14:paraId="4B804884" w14:textId="77777777" w:rsidR="003D3D0F" w:rsidRPr="003D3D0F" w:rsidRDefault="003D3D0F" w:rsidP="003D3D0F">
      <w:pPr>
        <w:numPr>
          <w:ilvl w:val="0"/>
          <w:numId w:val="6"/>
        </w:numPr>
        <w:rPr>
          <w:b/>
          <w:bCs/>
        </w:rPr>
      </w:pPr>
      <w:r w:rsidRPr="003D3D0F">
        <w:rPr>
          <w:b/>
          <w:bCs/>
        </w:rPr>
        <w:t>High Frequency around 75-100 Visits: The tallest bar indicates the most frequent occurrence of daily visits falls within the 75 to 100 visits range. This suggests a typical baseline traffic level for the website.</w:t>
      </w:r>
    </w:p>
    <w:p w14:paraId="136AC659" w14:textId="77777777" w:rsidR="003D3D0F" w:rsidRPr="003D3D0F" w:rsidRDefault="003D3D0F" w:rsidP="003D3D0F">
      <w:pPr>
        <w:numPr>
          <w:ilvl w:val="0"/>
          <w:numId w:val="6"/>
        </w:numPr>
        <w:rPr>
          <w:b/>
          <w:bCs/>
        </w:rPr>
      </w:pPr>
      <w:r w:rsidRPr="003D3D0F">
        <w:rPr>
          <w:b/>
          <w:bCs/>
        </w:rPr>
        <w:t>Positive Skew (Tail to the Right): The histogram exhibits a positive skew, with a long tail extending to the right. This implies that while most days have a relatively lower number of visits, there are occasional days with significantly higher visits.</w:t>
      </w:r>
    </w:p>
    <w:p w14:paraId="0248085F" w14:textId="77777777" w:rsidR="003D3D0F" w:rsidRPr="003D3D0F" w:rsidRDefault="003D3D0F" w:rsidP="003D3D0F">
      <w:pPr>
        <w:numPr>
          <w:ilvl w:val="0"/>
          <w:numId w:val="6"/>
        </w:numPr>
        <w:rPr>
          <w:b/>
          <w:bCs/>
        </w:rPr>
      </w:pPr>
      <w:r w:rsidRPr="003D3D0F">
        <w:rPr>
          <w:b/>
          <w:bCs/>
        </w:rPr>
        <w:t>Potential Outliers: The data points far to the right (beyond 500 visits) could be considered outliers. These might represent special events, promotions, or unusual traffic spikes.</w:t>
      </w:r>
    </w:p>
    <w:p w14:paraId="2075D54B" w14:textId="77777777" w:rsidR="003D3D0F" w:rsidRPr="003D3D0F" w:rsidRDefault="003D3D0F" w:rsidP="003D3D0F">
      <w:pPr>
        <w:numPr>
          <w:ilvl w:val="0"/>
          <w:numId w:val="6"/>
        </w:numPr>
        <w:rPr>
          <w:b/>
          <w:bCs/>
        </w:rPr>
      </w:pPr>
      <w:r w:rsidRPr="003D3D0F">
        <w:rPr>
          <w:b/>
          <w:bCs/>
        </w:rPr>
        <w:t>Gaps in the Distribution: Note the gaps or low frequencies in some of the higher visit ranges (e.g., around 325-350). This could be due to the specific binning chosen or might indicate actual periods of lower high-volume traffic.</w:t>
      </w:r>
    </w:p>
    <w:p w14:paraId="6422D9A3" w14:textId="30C75A2C" w:rsidR="00371882" w:rsidRDefault="003D3D0F" w:rsidP="00921121">
      <w:r w:rsidRPr="003D3D0F">
        <w:t xml:space="preserve">Figure 1 displays the distribution of daily website visits over the specified period. The histogram reveals that the most frequent daily visit counts fall between 75 and 100 visits, representing the typical traffic volume for the website. The positive skew indicates the presence of occasional days with significantly higher </w:t>
      </w:r>
      <w:proofErr w:type="gramStart"/>
      <w:r w:rsidRPr="003D3D0F">
        <w:t>visit counts</w:t>
      </w:r>
      <w:proofErr w:type="gramEnd"/>
      <w:r w:rsidRPr="003D3D0F">
        <w:t xml:space="preserve">, potentially due to special events or promotions. Further investigation is warranted to understand the nature of these higher traffic days and their correlation with product sales. Additionally, </w:t>
      </w:r>
      <w:r w:rsidRPr="003D3D0F">
        <w:lastRenderedPageBreak/>
        <w:t>we observed potential outliers beyond 500 visits, which will be examined to determine if they represent genuine traffic or anomalies in the data."</w:t>
      </w:r>
    </w:p>
    <w:p w14:paraId="6FE8E308" w14:textId="2BA6D69F" w:rsidR="003D3D0F" w:rsidRDefault="003D3D0F" w:rsidP="00921121">
      <w:r w:rsidRPr="003D3D0F">
        <w:t>"Understanding the distribution of daily website visits is crucial for analyzing its correlation with weekly product sales. The observed variations in daily traffic suggest that weekly sales figures might also exhibit fluctuations. In the next step, we will explore this relationship by aggregating daily visits to weekly totals and comparing them with weekly sales data."</w:t>
      </w:r>
    </w:p>
    <w:p w14:paraId="32BC25B2" w14:textId="4647ADAC" w:rsidR="00F42010" w:rsidRDefault="00F42010" w:rsidP="00921121">
      <w:r>
        <w:rPr>
          <w:noProof/>
        </w:rPr>
        <w:drawing>
          <wp:inline distT="0" distB="0" distL="0" distR="0" wp14:anchorId="46DE7414" wp14:editId="184ED8B5">
            <wp:extent cx="2143125" cy="3143250"/>
            <wp:effectExtent l="0" t="0" r="9525" b="0"/>
            <wp:docPr id="110807304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73041" name="Picture 1" descr="A table with numbers and text&#10;&#10;AI-generated content may be incorrect."/>
                    <pic:cNvPicPr/>
                  </pic:nvPicPr>
                  <pic:blipFill>
                    <a:blip r:embed="rId8"/>
                    <a:stretch>
                      <a:fillRect/>
                    </a:stretch>
                  </pic:blipFill>
                  <pic:spPr>
                    <a:xfrm>
                      <a:off x="0" y="0"/>
                      <a:ext cx="2143125" cy="3143250"/>
                    </a:xfrm>
                    <a:prstGeom prst="rect">
                      <a:avLst/>
                    </a:prstGeom>
                  </pic:spPr>
                </pic:pic>
              </a:graphicData>
            </a:graphic>
          </wp:inline>
        </w:drawing>
      </w:r>
    </w:p>
    <w:p w14:paraId="344D6600" w14:textId="7124732D" w:rsidR="00F42010" w:rsidRDefault="00F42010" w:rsidP="00921121">
      <w:r w:rsidRPr="00F42010">
        <w:t>Understanding the central tendency and variability of daily website visits is essential for analyzing its relationship with weekly product sales. The observed skewness and variability suggest that weekly sales figures, which are aggregations of daily visits, might also exhibit fluctuations. In the subsequent analysis, we will explore this relationship by aggregating daily visits to weekly totals and comparing them with weekly sales data to determine the strength and nature of their correlation."</w:t>
      </w:r>
    </w:p>
    <w:p w14:paraId="1DC65CB4" w14:textId="5C3773BC" w:rsidR="00F42010" w:rsidRPr="00CD2209" w:rsidRDefault="00F42010" w:rsidP="00921121">
      <w:r w:rsidRPr="00F42010">
        <w:t xml:space="preserve">Comparing the distribution of daily website visits with the weekly pounds of material sold, we observe notable differences. While the daily visit data (Figure 1) exhibits a strong positive skew and high kurtosis, suggesting a non-normal distribution with frequent extreme values, the pounds sold data demonstrates a more symmetrical pattern. The histogram for pounds sold (not shown) is approximately bell-shaped, and the skewness and kurtosis values (0.2 and 2.5, respectively) are much closer to zero than those for website visits. Furthermore, the mean and median pounds sold are nearly identical, indicating a balanced distribution. This suggests that the weekly pounds of material sold are more normally distributed than the daily website visits. While the daily visit data is influenced by occasional high-traffic days, the weekly sales figures </w:t>
      </w:r>
      <w:proofErr w:type="gramStart"/>
      <w:r w:rsidRPr="00F42010">
        <w:t>likely smooth</w:t>
      </w:r>
      <w:proofErr w:type="gramEnd"/>
      <w:r w:rsidRPr="00F42010">
        <w:t xml:space="preserve"> out these fluctuations, resulting in a more consistent and normally distributed pattern</w:t>
      </w:r>
    </w:p>
    <w:sectPr w:rsidR="00F42010" w:rsidRPr="00CD220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22403" w14:textId="77777777" w:rsidR="00B92E79" w:rsidRDefault="00B92E79" w:rsidP="00F42010">
      <w:r>
        <w:separator/>
      </w:r>
    </w:p>
  </w:endnote>
  <w:endnote w:type="continuationSeparator" w:id="0">
    <w:p w14:paraId="73D4EC1C" w14:textId="77777777" w:rsidR="00B92E79" w:rsidRDefault="00B92E79" w:rsidP="00F42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34B07" w14:textId="77777777" w:rsidR="00B92E79" w:rsidRDefault="00B92E79" w:rsidP="00F42010">
      <w:r>
        <w:separator/>
      </w:r>
    </w:p>
  </w:footnote>
  <w:footnote w:type="continuationSeparator" w:id="0">
    <w:p w14:paraId="03DF57C9" w14:textId="77777777" w:rsidR="00B92E79" w:rsidRDefault="00B92E79" w:rsidP="00F42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D2AB" w14:textId="2431FD68" w:rsidR="00F42010" w:rsidRDefault="00F42010" w:rsidP="00B13FA9">
    <w:pPr>
      <w:jc w:val="center"/>
    </w:pPr>
    <w:r w:rsidRPr="00CD2209">
      <w:rPr>
        <w:b/>
        <w:bCs/>
      </w:rPr>
      <w:t>Milestone II</w:t>
    </w:r>
    <w:r w:rsidR="00B13FA9">
      <w:rPr>
        <w:b/>
        <w:bCs/>
      </w:rPr>
      <w:t>I</w:t>
    </w:r>
    <w:r w:rsidRPr="00CD2209">
      <w:rPr>
        <w:b/>
        <w:bCs/>
      </w:rPr>
      <w:t xml:space="preserve">: Data </w:t>
    </w:r>
    <w:r w:rsidR="00B13FA9">
      <w:rPr>
        <w:b/>
        <w:bCs/>
      </w:rPr>
      <w:t>Reporting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497"/>
    <w:multiLevelType w:val="multilevel"/>
    <w:tmpl w:val="6E76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73577"/>
    <w:multiLevelType w:val="multilevel"/>
    <w:tmpl w:val="863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5663E"/>
    <w:multiLevelType w:val="multilevel"/>
    <w:tmpl w:val="608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53913"/>
    <w:multiLevelType w:val="multilevel"/>
    <w:tmpl w:val="A880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C5206"/>
    <w:multiLevelType w:val="multilevel"/>
    <w:tmpl w:val="D238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108C2"/>
    <w:multiLevelType w:val="multilevel"/>
    <w:tmpl w:val="3D56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722500">
    <w:abstractNumId w:val="1"/>
  </w:num>
  <w:num w:numId="2" w16cid:durableId="846823029">
    <w:abstractNumId w:val="3"/>
  </w:num>
  <w:num w:numId="3" w16cid:durableId="329800157">
    <w:abstractNumId w:val="0"/>
  </w:num>
  <w:num w:numId="4" w16cid:durableId="652367105">
    <w:abstractNumId w:val="4"/>
  </w:num>
  <w:num w:numId="5" w16cid:durableId="901401917">
    <w:abstractNumId w:val="2"/>
  </w:num>
  <w:num w:numId="6" w16cid:durableId="1926065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09"/>
    <w:rsid w:val="00371882"/>
    <w:rsid w:val="003D3D0F"/>
    <w:rsid w:val="006D1B8F"/>
    <w:rsid w:val="00817885"/>
    <w:rsid w:val="00921121"/>
    <w:rsid w:val="00B00AA7"/>
    <w:rsid w:val="00B042BF"/>
    <w:rsid w:val="00B13FA9"/>
    <w:rsid w:val="00B92E79"/>
    <w:rsid w:val="00C67F76"/>
    <w:rsid w:val="00CD2209"/>
    <w:rsid w:val="00DF1D34"/>
    <w:rsid w:val="00F42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54E0"/>
  <w15:chartTrackingRefBased/>
  <w15:docId w15:val="{95BA5C35-65B5-43E8-917B-3D5BAB5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2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2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2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2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209"/>
    <w:rPr>
      <w:rFonts w:eastAsiaTheme="majorEastAsia" w:cstheme="majorBidi"/>
      <w:color w:val="272727" w:themeColor="text1" w:themeTint="D8"/>
    </w:rPr>
  </w:style>
  <w:style w:type="paragraph" w:styleId="Title">
    <w:name w:val="Title"/>
    <w:basedOn w:val="Normal"/>
    <w:next w:val="Normal"/>
    <w:link w:val="TitleChar"/>
    <w:uiPriority w:val="10"/>
    <w:qFormat/>
    <w:rsid w:val="00CD22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2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2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209"/>
    <w:rPr>
      <w:i/>
      <w:iCs/>
      <w:color w:val="404040" w:themeColor="text1" w:themeTint="BF"/>
    </w:rPr>
  </w:style>
  <w:style w:type="paragraph" w:styleId="ListParagraph">
    <w:name w:val="List Paragraph"/>
    <w:basedOn w:val="Normal"/>
    <w:uiPriority w:val="34"/>
    <w:qFormat/>
    <w:rsid w:val="00CD2209"/>
    <w:pPr>
      <w:ind w:left="720"/>
      <w:contextualSpacing/>
    </w:pPr>
  </w:style>
  <w:style w:type="character" w:styleId="IntenseEmphasis">
    <w:name w:val="Intense Emphasis"/>
    <w:basedOn w:val="DefaultParagraphFont"/>
    <w:uiPriority w:val="21"/>
    <w:qFormat/>
    <w:rsid w:val="00CD2209"/>
    <w:rPr>
      <w:i/>
      <w:iCs/>
      <w:color w:val="2F5496" w:themeColor="accent1" w:themeShade="BF"/>
    </w:rPr>
  </w:style>
  <w:style w:type="paragraph" w:styleId="IntenseQuote">
    <w:name w:val="Intense Quote"/>
    <w:basedOn w:val="Normal"/>
    <w:next w:val="Normal"/>
    <w:link w:val="IntenseQuoteChar"/>
    <w:uiPriority w:val="30"/>
    <w:qFormat/>
    <w:rsid w:val="00CD2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209"/>
    <w:rPr>
      <w:i/>
      <w:iCs/>
      <w:color w:val="2F5496" w:themeColor="accent1" w:themeShade="BF"/>
    </w:rPr>
  </w:style>
  <w:style w:type="character" w:styleId="IntenseReference">
    <w:name w:val="Intense Reference"/>
    <w:basedOn w:val="DefaultParagraphFont"/>
    <w:uiPriority w:val="32"/>
    <w:qFormat/>
    <w:rsid w:val="00CD2209"/>
    <w:rPr>
      <w:b/>
      <w:bCs/>
      <w:smallCaps/>
      <w:color w:val="2F5496" w:themeColor="accent1" w:themeShade="BF"/>
      <w:spacing w:val="5"/>
    </w:rPr>
  </w:style>
  <w:style w:type="paragraph" w:styleId="Header">
    <w:name w:val="header"/>
    <w:basedOn w:val="Normal"/>
    <w:link w:val="HeaderChar"/>
    <w:uiPriority w:val="99"/>
    <w:unhideWhenUsed/>
    <w:rsid w:val="00F42010"/>
    <w:pPr>
      <w:tabs>
        <w:tab w:val="center" w:pos="4680"/>
        <w:tab w:val="right" w:pos="9360"/>
      </w:tabs>
    </w:pPr>
  </w:style>
  <w:style w:type="character" w:customStyle="1" w:styleId="HeaderChar">
    <w:name w:val="Header Char"/>
    <w:basedOn w:val="DefaultParagraphFont"/>
    <w:link w:val="Header"/>
    <w:uiPriority w:val="99"/>
    <w:rsid w:val="00F42010"/>
  </w:style>
  <w:style w:type="paragraph" w:styleId="Footer">
    <w:name w:val="footer"/>
    <w:basedOn w:val="Normal"/>
    <w:link w:val="FooterChar"/>
    <w:uiPriority w:val="99"/>
    <w:unhideWhenUsed/>
    <w:rsid w:val="00F42010"/>
    <w:pPr>
      <w:tabs>
        <w:tab w:val="center" w:pos="4680"/>
        <w:tab w:val="right" w:pos="9360"/>
      </w:tabs>
    </w:pPr>
  </w:style>
  <w:style w:type="character" w:customStyle="1" w:styleId="FooterChar">
    <w:name w:val="Footer Char"/>
    <w:basedOn w:val="DefaultParagraphFont"/>
    <w:link w:val="Footer"/>
    <w:uiPriority w:val="99"/>
    <w:rsid w:val="00F42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06669">
      <w:bodyDiv w:val="1"/>
      <w:marLeft w:val="0"/>
      <w:marRight w:val="0"/>
      <w:marTop w:val="0"/>
      <w:marBottom w:val="0"/>
      <w:divBdr>
        <w:top w:val="none" w:sz="0" w:space="0" w:color="auto"/>
        <w:left w:val="none" w:sz="0" w:space="0" w:color="auto"/>
        <w:bottom w:val="none" w:sz="0" w:space="0" w:color="auto"/>
        <w:right w:val="none" w:sz="0" w:space="0" w:color="auto"/>
      </w:divBdr>
      <w:divsChild>
        <w:div w:id="1787965734">
          <w:marLeft w:val="0"/>
          <w:marRight w:val="0"/>
          <w:marTop w:val="0"/>
          <w:marBottom w:val="0"/>
          <w:divBdr>
            <w:top w:val="none" w:sz="0" w:space="0" w:color="auto"/>
            <w:left w:val="none" w:sz="0" w:space="0" w:color="auto"/>
            <w:bottom w:val="none" w:sz="0" w:space="0" w:color="auto"/>
            <w:right w:val="none" w:sz="0" w:space="0" w:color="auto"/>
          </w:divBdr>
          <w:divsChild>
            <w:div w:id="31002448">
              <w:marLeft w:val="0"/>
              <w:marRight w:val="0"/>
              <w:marTop w:val="0"/>
              <w:marBottom w:val="0"/>
              <w:divBdr>
                <w:top w:val="none" w:sz="0" w:space="0" w:color="auto"/>
                <w:left w:val="none" w:sz="0" w:space="0" w:color="auto"/>
                <w:bottom w:val="none" w:sz="0" w:space="0" w:color="auto"/>
                <w:right w:val="none" w:sz="0" w:space="0" w:color="auto"/>
              </w:divBdr>
              <w:divsChild>
                <w:div w:id="133065919">
                  <w:marLeft w:val="0"/>
                  <w:marRight w:val="0"/>
                  <w:marTop w:val="0"/>
                  <w:marBottom w:val="0"/>
                  <w:divBdr>
                    <w:top w:val="none" w:sz="0" w:space="0" w:color="auto"/>
                    <w:left w:val="none" w:sz="0" w:space="0" w:color="auto"/>
                    <w:bottom w:val="none" w:sz="0" w:space="0" w:color="auto"/>
                    <w:right w:val="none" w:sz="0" w:space="0" w:color="auto"/>
                  </w:divBdr>
                  <w:divsChild>
                    <w:div w:id="747773206">
                      <w:marLeft w:val="0"/>
                      <w:marRight w:val="0"/>
                      <w:marTop w:val="0"/>
                      <w:marBottom w:val="0"/>
                      <w:divBdr>
                        <w:top w:val="none" w:sz="0" w:space="0" w:color="auto"/>
                        <w:left w:val="none" w:sz="0" w:space="0" w:color="auto"/>
                        <w:bottom w:val="none" w:sz="0" w:space="0" w:color="auto"/>
                        <w:right w:val="none" w:sz="0" w:space="0" w:color="auto"/>
                      </w:divBdr>
                    </w:div>
                    <w:div w:id="17519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4991">
      <w:bodyDiv w:val="1"/>
      <w:marLeft w:val="0"/>
      <w:marRight w:val="0"/>
      <w:marTop w:val="0"/>
      <w:marBottom w:val="0"/>
      <w:divBdr>
        <w:top w:val="none" w:sz="0" w:space="0" w:color="auto"/>
        <w:left w:val="none" w:sz="0" w:space="0" w:color="auto"/>
        <w:bottom w:val="none" w:sz="0" w:space="0" w:color="auto"/>
        <w:right w:val="none" w:sz="0" w:space="0" w:color="auto"/>
      </w:divBdr>
      <w:divsChild>
        <w:div w:id="747581158">
          <w:marLeft w:val="0"/>
          <w:marRight w:val="0"/>
          <w:marTop w:val="0"/>
          <w:marBottom w:val="0"/>
          <w:divBdr>
            <w:top w:val="none" w:sz="0" w:space="0" w:color="auto"/>
            <w:left w:val="none" w:sz="0" w:space="0" w:color="auto"/>
            <w:bottom w:val="none" w:sz="0" w:space="0" w:color="auto"/>
            <w:right w:val="none" w:sz="0" w:space="0" w:color="auto"/>
          </w:divBdr>
          <w:divsChild>
            <w:div w:id="1470517745">
              <w:marLeft w:val="0"/>
              <w:marRight w:val="0"/>
              <w:marTop w:val="0"/>
              <w:marBottom w:val="0"/>
              <w:divBdr>
                <w:top w:val="none" w:sz="0" w:space="0" w:color="auto"/>
                <w:left w:val="none" w:sz="0" w:space="0" w:color="auto"/>
                <w:bottom w:val="none" w:sz="0" w:space="0" w:color="auto"/>
                <w:right w:val="none" w:sz="0" w:space="0" w:color="auto"/>
              </w:divBdr>
              <w:divsChild>
                <w:div w:id="1809586947">
                  <w:marLeft w:val="0"/>
                  <w:marRight w:val="0"/>
                  <w:marTop w:val="0"/>
                  <w:marBottom w:val="0"/>
                  <w:divBdr>
                    <w:top w:val="none" w:sz="0" w:space="0" w:color="auto"/>
                    <w:left w:val="none" w:sz="0" w:space="0" w:color="auto"/>
                    <w:bottom w:val="none" w:sz="0" w:space="0" w:color="auto"/>
                    <w:right w:val="none" w:sz="0" w:space="0" w:color="auto"/>
                  </w:divBdr>
                  <w:divsChild>
                    <w:div w:id="483814016">
                      <w:marLeft w:val="0"/>
                      <w:marRight w:val="0"/>
                      <w:marTop w:val="0"/>
                      <w:marBottom w:val="0"/>
                      <w:divBdr>
                        <w:top w:val="none" w:sz="0" w:space="0" w:color="auto"/>
                        <w:left w:val="none" w:sz="0" w:space="0" w:color="auto"/>
                        <w:bottom w:val="none" w:sz="0" w:space="0" w:color="auto"/>
                        <w:right w:val="none" w:sz="0" w:space="0" w:color="auto"/>
                      </w:divBdr>
                    </w:div>
                    <w:div w:id="15862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375407">
      <w:bodyDiv w:val="1"/>
      <w:marLeft w:val="0"/>
      <w:marRight w:val="0"/>
      <w:marTop w:val="0"/>
      <w:marBottom w:val="0"/>
      <w:divBdr>
        <w:top w:val="none" w:sz="0" w:space="0" w:color="auto"/>
        <w:left w:val="none" w:sz="0" w:space="0" w:color="auto"/>
        <w:bottom w:val="none" w:sz="0" w:space="0" w:color="auto"/>
        <w:right w:val="none" w:sz="0" w:space="0" w:color="auto"/>
      </w:divBdr>
      <w:divsChild>
        <w:div w:id="1827745056">
          <w:marLeft w:val="0"/>
          <w:marRight w:val="0"/>
          <w:marTop w:val="0"/>
          <w:marBottom w:val="0"/>
          <w:divBdr>
            <w:top w:val="none" w:sz="0" w:space="0" w:color="auto"/>
            <w:left w:val="none" w:sz="0" w:space="0" w:color="auto"/>
            <w:bottom w:val="none" w:sz="0" w:space="0" w:color="auto"/>
            <w:right w:val="none" w:sz="0" w:space="0" w:color="auto"/>
          </w:divBdr>
          <w:divsChild>
            <w:div w:id="1933902127">
              <w:marLeft w:val="0"/>
              <w:marRight w:val="0"/>
              <w:marTop w:val="0"/>
              <w:marBottom w:val="0"/>
              <w:divBdr>
                <w:top w:val="none" w:sz="0" w:space="0" w:color="auto"/>
                <w:left w:val="none" w:sz="0" w:space="0" w:color="auto"/>
                <w:bottom w:val="none" w:sz="0" w:space="0" w:color="auto"/>
                <w:right w:val="none" w:sz="0" w:space="0" w:color="auto"/>
              </w:divBdr>
              <w:divsChild>
                <w:div w:id="256401398">
                  <w:marLeft w:val="0"/>
                  <w:marRight w:val="0"/>
                  <w:marTop w:val="0"/>
                  <w:marBottom w:val="0"/>
                  <w:divBdr>
                    <w:top w:val="none" w:sz="0" w:space="0" w:color="auto"/>
                    <w:left w:val="none" w:sz="0" w:space="0" w:color="auto"/>
                    <w:bottom w:val="none" w:sz="0" w:space="0" w:color="auto"/>
                    <w:right w:val="none" w:sz="0" w:space="0" w:color="auto"/>
                  </w:divBdr>
                  <w:divsChild>
                    <w:div w:id="469176008">
                      <w:marLeft w:val="0"/>
                      <w:marRight w:val="0"/>
                      <w:marTop w:val="0"/>
                      <w:marBottom w:val="0"/>
                      <w:divBdr>
                        <w:top w:val="none" w:sz="0" w:space="0" w:color="auto"/>
                        <w:left w:val="none" w:sz="0" w:space="0" w:color="auto"/>
                        <w:bottom w:val="none" w:sz="0" w:space="0" w:color="auto"/>
                        <w:right w:val="none" w:sz="0" w:space="0" w:color="auto"/>
                      </w:divBdr>
                    </w:div>
                    <w:div w:id="3646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340222">
      <w:bodyDiv w:val="1"/>
      <w:marLeft w:val="0"/>
      <w:marRight w:val="0"/>
      <w:marTop w:val="0"/>
      <w:marBottom w:val="0"/>
      <w:divBdr>
        <w:top w:val="none" w:sz="0" w:space="0" w:color="auto"/>
        <w:left w:val="none" w:sz="0" w:space="0" w:color="auto"/>
        <w:bottom w:val="none" w:sz="0" w:space="0" w:color="auto"/>
        <w:right w:val="none" w:sz="0" w:space="0" w:color="auto"/>
      </w:divBdr>
    </w:div>
    <w:div w:id="1671061881">
      <w:bodyDiv w:val="1"/>
      <w:marLeft w:val="0"/>
      <w:marRight w:val="0"/>
      <w:marTop w:val="0"/>
      <w:marBottom w:val="0"/>
      <w:divBdr>
        <w:top w:val="none" w:sz="0" w:space="0" w:color="auto"/>
        <w:left w:val="none" w:sz="0" w:space="0" w:color="auto"/>
        <w:bottom w:val="none" w:sz="0" w:space="0" w:color="auto"/>
        <w:right w:val="none" w:sz="0" w:space="0" w:color="auto"/>
      </w:divBdr>
      <w:divsChild>
        <w:div w:id="1626425201">
          <w:marLeft w:val="0"/>
          <w:marRight w:val="0"/>
          <w:marTop w:val="0"/>
          <w:marBottom w:val="0"/>
          <w:divBdr>
            <w:top w:val="none" w:sz="0" w:space="0" w:color="auto"/>
            <w:left w:val="none" w:sz="0" w:space="0" w:color="auto"/>
            <w:bottom w:val="none" w:sz="0" w:space="0" w:color="auto"/>
            <w:right w:val="none" w:sz="0" w:space="0" w:color="auto"/>
          </w:divBdr>
          <w:divsChild>
            <w:div w:id="1108811237">
              <w:marLeft w:val="0"/>
              <w:marRight w:val="0"/>
              <w:marTop w:val="0"/>
              <w:marBottom w:val="0"/>
              <w:divBdr>
                <w:top w:val="none" w:sz="0" w:space="0" w:color="auto"/>
                <w:left w:val="none" w:sz="0" w:space="0" w:color="auto"/>
                <w:bottom w:val="none" w:sz="0" w:space="0" w:color="auto"/>
                <w:right w:val="none" w:sz="0" w:space="0" w:color="auto"/>
              </w:divBdr>
              <w:divsChild>
                <w:div w:id="616717994">
                  <w:marLeft w:val="0"/>
                  <w:marRight w:val="0"/>
                  <w:marTop w:val="0"/>
                  <w:marBottom w:val="0"/>
                  <w:divBdr>
                    <w:top w:val="none" w:sz="0" w:space="0" w:color="auto"/>
                    <w:left w:val="none" w:sz="0" w:space="0" w:color="auto"/>
                    <w:bottom w:val="none" w:sz="0" w:space="0" w:color="auto"/>
                    <w:right w:val="none" w:sz="0" w:space="0" w:color="auto"/>
                  </w:divBdr>
                  <w:divsChild>
                    <w:div w:id="1667128697">
                      <w:marLeft w:val="0"/>
                      <w:marRight w:val="0"/>
                      <w:marTop w:val="0"/>
                      <w:marBottom w:val="0"/>
                      <w:divBdr>
                        <w:top w:val="none" w:sz="0" w:space="0" w:color="auto"/>
                        <w:left w:val="none" w:sz="0" w:space="0" w:color="auto"/>
                        <w:bottom w:val="none" w:sz="0" w:space="0" w:color="auto"/>
                        <w:right w:val="none" w:sz="0" w:space="0" w:color="auto"/>
                      </w:divBdr>
                    </w:div>
                    <w:div w:id="3537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922704">
      <w:bodyDiv w:val="1"/>
      <w:marLeft w:val="0"/>
      <w:marRight w:val="0"/>
      <w:marTop w:val="0"/>
      <w:marBottom w:val="0"/>
      <w:divBdr>
        <w:top w:val="none" w:sz="0" w:space="0" w:color="auto"/>
        <w:left w:val="none" w:sz="0" w:space="0" w:color="auto"/>
        <w:bottom w:val="none" w:sz="0" w:space="0" w:color="auto"/>
        <w:right w:val="none" w:sz="0" w:space="0" w:color="auto"/>
      </w:divBdr>
      <w:divsChild>
        <w:div w:id="1196044391">
          <w:marLeft w:val="0"/>
          <w:marRight w:val="0"/>
          <w:marTop w:val="0"/>
          <w:marBottom w:val="0"/>
          <w:divBdr>
            <w:top w:val="none" w:sz="0" w:space="0" w:color="auto"/>
            <w:left w:val="none" w:sz="0" w:space="0" w:color="auto"/>
            <w:bottom w:val="none" w:sz="0" w:space="0" w:color="auto"/>
            <w:right w:val="none" w:sz="0" w:space="0" w:color="auto"/>
          </w:divBdr>
          <w:divsChild>
            <w:div w:id="1200245794">
              <w:marLeft w:val="0"/>
              <w:marRight w:val="0"/>
              <w:marTop w:val="0"/>
              <w:marBottom w:val="0"/>
              <w:divBdr>
                <w:top w:val="none" w:sz="0" w:space="0" w:color="auto"/>
                <w:left w:val="none" w:sz="0" w:space="0" w:color="auto"/>
                <w:bottom w:val="none" w:sz="0" w:space="0" w:color="auto"/>
                <w:right w:val="none" w:sz="0" w:space="0" w:color="auto"/>
              </w:divBdr>
              <w:divsChild>
                <w:div w:id="1034355097">
                  <w:marLeft w:val="0"/>
                  <w:marRight w:val="0"/>
                  <w:marTop w:val="0"/>
                  <w:marBottom w:val="0"/>
                  <w:divBdr>
                    <w:top w:val="none" w:sz="0" w:space="0" w:color="auto"/>
                    <w:left w:val="none" w:sz="0" w:space="0" w:color="auto"/>
                    <w:bottom w:val="none" w:sz="0" w:space="0" w:color="auto"/>
                    <w:right w:val="none" w:sz="0" w:space="0" w:color="auto"/>
                  </w:divBdr>
                  <w:divsChild>
                    <w:div w:id="684792085">
                      <w:marLeft w:val="0"/>
                      <w:marRight w:val="0"/>
                      <w:marTop w:val="0"/>
                      <w:marBottom w:val="0"/>
                      <w:divBdr>
                        <w:top w:val="none" w:sz="0" w:space="0" w:color="auto"/>
                        <w:left w:val="none" w:sz="0" w:space="0" w:color="auto"/>
                        <w:bottom w:val="none" w:sz="0" w:space="0" w:color="auto"/>
                        <w:right w:val="none" w:sz="0" w:space="0" w:color="auto"/>
                      </w:divBdr>
                    </w:div>
                    <w:div w:id="14301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607842">
      <w:bodyDiv w:val="1"/>
      <w:marLeft w:val="0"/>
      <w:marRight w:val="0"/>
      <w:marTop w:val="0"/>
      <w:marBottom w:val="0"/>
      <w:divBdr>
        <w:top w:val="none" w:sz="0" w:space="0" w:color="auto"/>
        <w:left w:val="none" w:sz="0" w:space="0" w:color="auto"/>
        <w:bottom w:val="none" w:sz="0" w:space="0" w:color="auto"/>
        <w:right w:val="none" w:sz="0" w:space="0" w:color="auto"/>
      </w:divBdr>
      <w:divsChild>
        <w:div w:id="464931674">
          <w:marLeft w:val="0"/>
          <w:marRight w:val="0"/>
          <w:marTop w:val="0"/>
          <w:marBottom w:val="0"/>
          <w:divBdr>
            <w:top w:val="none" w:sz="0" w:space="0" w:color="auto"/>
            <w:left w:val="none" w:sz="0" w:space="0" w:color="auto"/>
            <w:bottom w:val="none" w:sz="0" w:space="0" w:color="auto"/>
            <w:right w:val="none" w:sz="0" w:space="0" w:color="auto"/>
          </w:divBdr>
          <w:divsChild>
            <w:div w:id="1780103136">
              <w:marLeft w:val="0"/>
              <w:marRight w:val="0"/>
              <w:marTop w:val="0"/>
              <w:marBottom w:val="0"/>
              <w:divBdr>
                <w:top w:val="none" w:sz="0" w:space="0" w:color="auto"/>
                <w:left w:val="none" w:sz="0" w:space="0" w:color="auto"/>
                <w:bottom w:val="none" w:sz="0" w:space="0" w:color="auto"/>
                <w:right w:val="none" w:sz="0" w:space="0" w:color="auto"/>
              </w:divBdr>
              <w:divsChild>
                <w:div w:id="854196473">
                  <w:marLeft w:val="0"/>
                  <w:marRight w:val="0"/>
                  <w:marTop w:val="0"/>
                  <w:marBottom w:val="0"/>
                  <w:divBdr>
                    <w:top w:val="none" w:sz="0" w:space="0" w:color="auto"/>
                    <w:left w:val="none" w:sz="0" w:space="0" w:color="auto"/>
                    <w:bottom w:val="none" w:sz="0" w:space="0" w:color="auto"/>
                    <w:right w:val="none" w:sz="0" w:space="0" w:color="auto"/>
                  </w:divBdr>
                  <w:divsChild>
                    <w:div w:id="667754483">
                      <w:marLeft w:val="0"/>
                      <w:marRight w:val="0"/>
                      <w:marTop w:val="0"/>
                      <w:marBottom w:val="0"/>
                      <w:divBdr>
                        <w:top w:val="none" w:sz="0" w:space="0" w:color="auto"/>
                        <w:left w:val="none" w:sz="0" w:space="0" w:color="auto"/>
                        <w:bottom w:val="none" w:sz="0" w:space="0" w:color="auto"/>
                        <w:right w:val="none" w:sz="0" w:space="0" w:color="auto"/>
                      </w:divBdr>
                    </w:div>
                    <w:div w:id="10070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666751">
      <w:bodyDiv w:val="1"/>
      <w:marLeft w:val="0"/>
      <w:marRight w:val="0"/>
      <w:marTop w:val="0"/>
      <w:marBottom w:val="0"/>
      <w:divBdr>
        <w:top w:val="none" w:sz="0" w:space="0" w:color="auto"/>
        <w:left w:val="none" w:sz="0" w:space="0" w:color="auto"/>
        <w:bottom w:val="none" w:sz="0" w:space="0" w:color="auto"/>
        <w:right w:val="none" w:sz="0" w:space="0" w:color="auto"/>
      </w:divBdr>
    </w:div>
    <w:div w:id="1799370115">
      <w:bodyDiv w:val="1"/>
      <w:marLeft w:val="0"/>
      <w:marRight w:val="0"/>
      <w:marTop w:val="0"/>
      <w:marBottom w:val="0"/>
      <w:divBdr>
        <w:top w:val="none" w:sz="0" w:space="0" w:color="auto"/>
        <w:left w:val="none" w:sz="0" w:space="0" w:color="auto"/>
        <w:bottom w:val="none" w:sz="0" w:space="0" w:color="auto"/>
        <w:right w:val="none" w:sz="0" w:space="0" w:color="auto"/>
      </w:divBdr>
      <w:divsChild>
        <w:div w:id="1455713847">
          <w:marLeft w:val="0"/>
          <w:marRight w:val="0"/>
          <w:marTop w:val="0"/>
          <w:marBottom w:val="0"/>
          <w:divBdr>
            <w:top w:val="none" w:sz="0" w:space="0" w:color="auto"/>
            <w:left w:val="none" w:sz="0" w:space="0" w:color="auto"/>
            <w:bottom w:val="none" w:sz="0" w:space="0" w:color="auto"/>
            <w:right w:val="none" w:sz="0" w:space="0" w:color="auto"/>
          </w:divBdr>
          <w:divsChild>
            <w:div w:id="225342764">
              <w:marLeft w:val="0"/>
              <w:marRight w:val="0"/>
              <w:marTop w:val="0"/>
              <w:marBottom w:val="0"/>
              <w:divBdr>
                <w:top w:val="none" w:sz="0" w:space="0" w:color="auto"/>
                <w:left w:val="none" w:sz="0" w:space="0" w:color="auto"/>
                <w:bottom w:val="none" w:sz="0" w:space="0" w:color="auto"/>
                <w:right w:val="none" w:sz="0" w:space="0" w:color="auto"/>
              </w:divBdr>
              <w:divsChild>
                <w:div w:id="1680280033">
                  <w:marLeft w:val="0"/>
                  <w:marRight w:val="0"/>
                  <w:marTop w:val="0"/>
                  <w:marBottom w:val="0"/>
                  <w:divBdr>
                    <w:top w:val="none" w:sz="0" w:space="0" w:color="auto"/>
                    <w:left w:val="none" w:sz="0" w:space="0" w:color="auto"/>
                    <w:bottom w:val="none" w:sz="0" w:space="0" w:color="auto"/>
                    <w:right w:val="none" w:sz="0" w:space="0" w:color="auto"/>
                  </w:divBdr>
                  <w:divsChild>
                    <w:div w:id="1527675469">
                      <w:marLeft w:val="0"/>
                      <w:marRight w:val="0"/>
                      <w:marTop w:val="0"/>
                      <w:marBottom w:val="0"/>
                      <w:divBdr>
                        <w:top w:val="none" w:sz="0" w:space="0" w:color="auto"/>
                        <w:left w:val="none" w:sz="0" w:space="0" w:color="auto"/>
                        <w:bottom w:val="none" w:sz="0" w:space="0" w:color="auto"/>
                        <w:right w:val="none" w:sz="0" w:space="0" w:color="auto"/>
                      </w:divBdr>
                    </w:div>
                    <w:div w:id="20907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9278">
      <w:bodyDiv w:val="1"/>
      <w:marLeft w:val="0"/>
      <w:marRight w:val="0"/>
      <w:marTop w:val="0"/>
      <w:marBottom w:val="0"/>
      <w:divBdr>
        <w:top w:val="none" w:sz="0" w:space="0" w:color="auto"/>
        <w:left w:val="none" w:sz="0" w:space="0" w:color="auto"/>
        <w:bottom w:val="none" w:sz="0" w:space="0" w:color="auto"/>
        <w:right w:val="none" w:sz="0" w:space="0" w:color="auto"/>
      </w:divBdr>
      <w:divsChild>
        <w:div w:id="925117262">
          <w:marLeft w:val="0"/>
          <w:marRight w:val="0"/>
          <w:marTop w:val="0"/>
          <w:marBottom w:val="0"/>
          <w:divBdr>
            <w:top w:val="none" w:sz="0" w:space="0" w:color="auto"/>
            <w:left w:val="none" w:sz="0" w:space="0" w:color="auto"/>
            <w:bottom w:val="none" w:sz="0" w:space="0" w:color="auto"/>
            <w:right w:val="none" w:sz="0" w:space="0" w:color="auto"/>
          </w:divBdr>
          <w:divsChild>
            <w:div w:id="1528251295">
              <w:marLeft w:val="0"/>
              <w:marRight w:val="0"/>
              <w:marTop w:val="0"/>
              <w:marBottom w:val="0"/>
              <w:divBdr>
                <w:top w:val="none" w:sz="0" w:space="0" w:color="auto"/>
                <w:left w:val="none" w:sz="0" w:space="0" w:color="auto"/>
                <w:bottom w:val="none" w:sz="0" w:space="0" w:color="auto"/>
                <w:right w:val="none" w:sz="0" w:space="0" w:color="auto"/>
              </w:divBdr>
              <w:divsChild>
                <w:div w:id="761757287">
                  <w:marLeft w:val="0"/>
                  <w:marRight w:val="0"/>
                  <w:marTop w:val="0"/>
                  <w:marBottom w:val="0"/>
                  <w:divBdr>
                    <w:top w:val="none" w:sz="0" w:space="0" w:color="auto"/>
                    <w:left w:val="none" w:sz="0" w:space="0" w:color="auto"/>
                    <w:bottom w:val="none" w:sz="0" w:space="0" w:color="auto"/>
                    <w:right w:val="none" w:sz="0" w:space="0" w:color="auto"/>
                  </w:divBdr>
                  <w:divsChild>
                    <w:div w:id="1822844084">
                      <w:marLeft w:val="0"/>
                      <w:marRight w:val="0"/>
                      <w:marTop w:val="0"/>
                      <w:marBottom w:val="0"/>
                      <w:divBdr>
                        <w:top w:val="none" w:sz="0" w:space="0" w:color="auto"/>
                        <w:left w:val="none" w:sz="0" w:space="0" w:color="auto"/>
                        <w:bottom w:val="none" w:sz="0" w:space="0" w:color="auto"/>
                        <w:right w:val="none" w:sz="0" w:space="0" w:color="auto"/>
                      </w:divBdr>
                    </w:div>
                    <w:div w:id="19543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2</cp:revision>
  <dcterms:created xsi:type="dcterms:W3CDTF">2025-02-15T03:39:00Z</dcterms:created>
  <dcterms:modified xsi:type="dcterms:W3CDTF">2025-02-15T03:39:00Z</dcterms:modified>
</cp:coreProperties>
</file>