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5274A7" w14:textId="7236320A" w:rsidR="00644239" w:rsidRDefault="00895A11" w:rsidP="00895A11">
      <w:pPr>
        <w:jc w:val="center"/>
        <w:rPr>
          <w:rFonts w:ascii="Times New Roman" w:hAnsi="Times New Roman" w:cs="Times New Roman"/>
          <w:sz w:val="40"/>
          <w:szCs w:val="40"/>
        </w:rPr>
      </w:pPr>
      <w:r w:rsidRPr="00895A11">
        <w:rPr>
          <w:rFonts w:ascii="Times New Roman" w:hAnsi="Times New Roman" w:cs="Times New Roman"/>
          <w:sz w:val="40"/>
          <w:szCs w:val="40"/>
        </w:rPr>
        <w:t>Application of Machine Learning Model</w:t>
      </w:r>
      <w:r w:rsidR="0008175F">
        <w:rPr>
          <w:rFonts w:ascii="Times New Roman" w:hAnsi="Times New Roman" w:cs="Times New Roman"/>
          <w:sz w:val="40"/>
          <w:szCs w:val="40"/>
        </w:rPr>
        <w:t>s</w:t>
      </w:r>
      <w:r w:rsidRPr="00895A11">
        <w:rPr>
          <w:rFonts w:ascii="Times New Roman" w:hAnsi="Times New Roman" w:cs="Times New Roman"/>
          <w:sz w:val="40"/>
          <w:szCs w:val="40"/>
        </w:rPr>
        <w:t xml:space="preserve"> in Diagnosis</w:t>
      </w:r>
    </w:p>
    <w:p w14:paraId="3051E56A" w14:textId="77777777" w:rsidR="00895A11" w:rsidRDefault="00895A11" w:rsidP="00895A11">
      <w:pPr>
        <w:jc w:val="center"/>
        <w:rPr>
          <w:rFonts w:ascii="Times New Roman" w:hAnsi="Times New Roman" w:cs="Times New Roman"/>
        </w:rPr>
      </w:pPr>
      <w:r w:rsidRPr="00895A11">
        <w:rPr>
          <w:rFonts w:ascii="Times New Roman" w:hAnsi="Times New Roman" w:cs="Times New Roman"/>
        </w:rPr>
        <w:t xml:space="preserve">John Awebwa*, Hong Ding**, Dianne Williams***, Kunal Singh**** </w:t>
      </w:r>
    </w:p>
    <w:p w14:paraId="50DAD692" w14:textId="1E0D203C" w:rsidR="00895A11" w:rsidRDefault="001D64EF" w:rsidP="00895A11">
      <w:pPr>
        <w:jc w:val="center"/>
        <w:rPr>
          <w:rFonts w:ascii="Times New Roman" w:hAnsi="Times New Roman" w:cs="Times New Roman"/>
        </w:rPr>
      </w:pPr>
      <w:r>
        <w:t>*</w:t>
      </w:r>
      <w:hyperlink r:id="rId8" w:history="1">
        <w:r w:rsidRPr="005F3F95">
          <w:rPr>
            <w:rStyle w:val="Hyperlink"/>
            <w:rFonts w:ascii="Times New Roman" w:hAnsi="Times New Roman" w:cs="Times New Roman"/>
          </w:rPr>
          <w:t>john.awebwa@marquette.edu</w:t>
        </w:r>
      </w:hyperlink>
      <w:r w:rsidR="00895A11">
        <w:rPr>
          <w:rFonts w:ascii="Times New Roman" w:hAnsi="Times New Roman" w:cs="Times New Roman"/>
        </w:rPr>
        <w:t xml:space="preserve">, </w:t>
      </w:r>
      <w:r>
        <w:rPr>
          <w:rFonts w:ascii="Times New Roman" w:hAnsi="Times New Roman" w:cs="Times New Roman"/>
        </w:rPr>
        <w:t>**</w:t>
      </w:r>
      <w:hyperlink r:id="rId9" w:history="1">
        <w:r w:rsidRPr="005F3F95">
          <w:rPr>
            <w:rStyle w:val="Hyperlink"/>
            <w:rFonts w:ascii="Times New Roman" w:hAnsi="Times New Roman" w:cs="Times New Roman"/>
          </w:rPr>
          <w:t>hong.ding@marquette.edu</w:t>
        </w:r>
      </w:hyperlink>
      <w:r w:rsidR="00895A11">
        <w:rPr>
          <w:rFonts w:ascii="Times New Roman" w:hAnsi="Times New Roman" w:cs="Times New Roman"/>
        </w:rPr>
        <w:t xml:space="preserve">, </w:t>
      </w:r>
      <w:r>
        <w:rPr>
          <w:rFonts w:ascii="Times New Roman" w:hAnsi="Times New Roman" w:cs="Times New Roman"/>
        </w:rPr>
        <w:t>***</w:t>
      </w:r>
      <w:hyperlink r:id="rId10" w:history="1">
        <w:r w:rsidRPr="005F3F95">
          <w:rPr>
            <w:rStyle w:val="Hyperlink"/>
            <w:rFonts w:ascii="Times New Roman" w:hAnsi="Times New Roman" w:cs="Times New Roman"/>
          </w:rPr>
          <w:t>dianne.williams@marquette.edu</w:t>
        </w:r>
      </w:hyperlink>
      <w:r w:rsidR="00895A11">
        <w:rPr>
          <w:rFonts w:ascii="Times New Roman" w:hAnsi="Times New Roman" w:cs="Times New Roman"/>
        </w:rPr>
        <w:t xml:space="preserve">, </w:t>
      </w:r>
      <w:r>
        <w:rPr>
          <w:rFonts w:ascii="Times New Roman" w:hAnsi="Times New Roman" w:cs="Times New Roman"/>
        </w:rPr>
        <w:t>****</w:t>
      </w:r>
      <w:hyperlink r:id="rId11" w:history="1">
        <w:r w:rsidRPr="005F3F95">
          <w:rPr>
            <w:rStyle w:val="Hyperlink"/>
            <w:rFonts w:ascii="Times New Roman" w:hAnsi="Times New Roman" w:cs="Times New Roman"/>
          </w:rPr>
          <w:t>kunal.singh@marquette.edu</w:t>
        </w:r>
      </w:hyperlink>
    </w:p>
    <w:p w14:paraId="76667F52" w14:textId="4CBDA84F" w:rsidR="006B2011" w:rsidRDefault="00895A11" w:rsidP="001D64EF">
      <w:pPr>
        <w:rPr>
          <w:rFonts w:ascii="Times New Roman" w:hAnsi="Times New Roman" w:cs="Times New Roman"/>
          <w:sz w:val="24"/>
          <w:szCs w:val="24"/>
        </w:rPr>
      </w:pPr>
      <w:r w:rsidRPr="000D0C75">
        <w:rPr>
          <w:rFonts w:ascii="Times New Roman" w:hAnsi="Times New Roman" w:cs="Times New Roman"/>
          <w:b/>
          <w:sz w:val="24"/>
          <w:szCs w:val="24"/>
        </w:rPr>
        <w:t>Abstract</w:t>
      </w:r>
      <w:r w:rsidRPr="002B27A4">
        <w:rPr>
          <w:rFonts w:ascii="Times New Roman" w:hAnsi="Times New Roman" w:cs="Times New Roman"/>
          <w:b/>
        </w:rPr>
        <w:t xml:space="preserve">- </w:t>
      </w:r>
      <w:r w:rsidR="00395FAD">
        <w:rPr>
          <w:rFonts w:ascii="Times New Roman" w:hAnsi="Times New Roman" w:cs="Times New Roman"/>
        </w:rPr>
        <w:t xml:space="preserve"> </w:t>
      </w:r>
      <w:r w:rsidR="00EF3CA2">
        <w:rPr>
          <w:rFonts w:ascii="Times New Roman" w:hAnsi="Times New Roman" w:cs="Times New Roman"/>
        </w:rPr>
        <w:t>M</w:t>
      </w:r>
      <w:r w:rsidR="00F7368D">
        <w:rPr>
          <w:rFonts w:ascii="Times New Roman" w:hAnsi="Times New Roman" w:cs="Times New Roman"/>
        </w:rPr>
        <w:t xml:space="preserve">edical </w:t>
      </w:r>
      <w:r w:rsidR="00395FAD">
        <w:rPr>
          <w:rFonts w:ascii="Times New Roman" w:hAnsi="Times New Roman" w:cs="Times New Roman"/>
        </w:rPr>
        <w:t>conditions</w:t>
      </w:r>
      <w:r w:rsidR="00EF3CA2">
        <w:rPr>
          <w:rFonts w:ascii="Times New Roman" w:hAnsi="Times New Roman" w:cs="Times New Roman"/>
        </w:rPr>
        <w:t xml:space="preserve"> </w:t>
      </w:r>
      <w:r w:rsidR="00EF3CA2">
        <w:rPr>
          <w:rFonts w:ascii="Times New Roman" w:hAnsi="Times New Roman" w:cs="Times New Roman"/>
          <w:sz w:val="24"/>
          <w:szCs w:val="24"/>
        </w:rPr>
        <w:t>that are difficult to diagnose</w:t>
      </w:r>
      <w:r w:rsidR="00395FAD">
        <w:rPr>
          <w:rFonts w:ascii="Times New Roman" w:hAnsi="Times New Roman" w:cs="Times New Roman"/>
        </w:rPr>
        <w:t xml:space="preserve"> consume significant time and expense for both patients and medical professionals</w:t>
      </w:r>
      <w:r w:rsidR="006F4FFB" w:rsidRPr="00395FAD">
        <w:rPr>
          <w:rFonts w:ascii="Times New Roman" w:hAnsi="Times New Roman" w:cs="Times New Roman"/>
        </w:rPr>
        <w:t>.</w:t>
      </w:r>
      <w:r w:rsidR="002B27A4" w:rsidRPr="00395FAD">
        <w:rPr>
          <w:rFonts w:ascii="Times New Roman" w:hAnsi="Times New Roman" w:cs="Times New Roman"/>
        </w:rPr>
        <w:t xml:space="preserve"> </w:t>
      </w:r>
      <w:r w:rsidR="006F4FFB" w:rsidRPr="00395FAD">
        <w:rPr>
          <w:rFonts w:ascii="Times New Roman" w:hAnsi="Times New Roman" w:cs="Times New Roman"/>
        </w:rPr>
        <w:t>More than ever, d</w:t>
      </w:r>
      <w:r w:rsidR="002B27A4" w:rsidRPr="00395FAD">
        <w:rPr>
          <w:rFonts w:ascii="Times New Roman" w:hAnsi="Times New Roman" w:cs="Times New Roman"/>
        </w:rPr>
        <w:t>iagn</w:t>
      </w:r>
      <w:r w:rsidR="002B27A4">
        <w:rPr>
          <w:rFonts w:ascii="Times New Roman" w:hAnsi="Times New Roman" w:cs="Times New Roman"/>
        </w:rPr>
        <w:t>ostic models generated with machine learning</w:t>
      </w:r>
      <w:r w:rsidR="002B27A4" w:rsidRPr="002B27A4">
        <w:rPr>
          <w:rFonts w:ascii="Times New Roman" w:hAnsi="Times New Roman" w:cs="Times New Roman"/>
        </w:rPr>
        <w:t xml:space="preserve"> </w:t>
      </w:r>
      <w:r w:rsidR="00395FAD">
        <w:rPr>
          <w:rFonts w:ascii="Times New Roman" w:hAnsi="Times New Roman" w:cs="Times New Roman"/>
        </w:rPr>
        <w:t xml:space="preserve">algorithms </w:t>
      </w:r>
      <w:r w:rsidR="002B27A4" w:rsidRPr="002B27A4">
        <w:rPr>
          <w:rFonts w:ascii="Times New Roman" w:hAnsi="Times New Roman" w:cs="Times New Roman"/>
        </w:rPr>
        <w:t>play an important role in medical decision-making, helping physicians to provide a fast and accurate diagnosis</w:t>
      </w:r>
      <w:r w:rsidR="00395FAD">
        <w:rPr>
          <w:rFonts w:ascii="Times New Roman" w:hAnsi="Times New Roman" w:cs="Times New Roman"/>
        </w:rPr>
        <w:t xml:space="preserve">, </w:t>
      </w:r>
      <w:r w:rsidR="00F7368D">
        <w:rPr>
          <w:rFonts w:ascii="Times New Roman" w:hAnsi="Times New Roman" w:cs="Times New Roman"/>
        </w:rPr>
        <w:t xml:space="preserve">and helping patients to receive critical treatment sooner. </w:t>
      </w:r>
      <w:r w:rsidR="00BC634F">
        <w:rPr>
          <w:rFonts w:ascii="Times New Roman" w:hAnsi="Times New Roman" w:cs="Times New Roman"/>
        </w:rPr>
        <w:t xml:space="preserve">Benign </w:t>
      </w:r>
      <w:r w:rsidR="00F7368D">
        <w:rPr>
          <w:rFonts w:ascii="Times New Roman" w:hAnsi="Times New Roman" w:cs="Times New Roman"/>
        </w:rPr>
        <w:t>Paroxysmal</w:t>
      </w:r>
      <w:r w:rsidR="00BC634F">
        <w:rPr>
          <w:rFonts w:ascii="Times New Roman" w:hAnsi="Times New Roman" w:cs="Times New Roman"/>
        </w:rPr>
        <w:t xml:space="preserve"> Positional </w:t>
      </w:r>
      <w:r w:rsidR="00F7368D">
        <w:rPr>
          <w:rFonts w:ascii="Times New Roman" w:hAnsi="Times New Roman" w:cs="Times New Roman"/>
        </w:rPr>
        <w:t>Vertigo</w:t>
      </w:r>
      <w:r w:rsidR="00E70996">
        <w:rPr>
          <w:rFonts w:ascii="Times New Roman" w:hAnsi="Times New Roman" w:cs="Times New Roman"/>
        </w:rPr>
        <w:t xml:space="preserve"> </w:t>
      </w:r>
      <w:r w:rsidR="00612E42">
        <w:rPr>
          <w:rFonts w:ascii="Times New Roman" w:hAnsi="Times New Roman" w:cs="Times New Roman"/>
        </w:rPr>
        <w:t>-</w:t>
      </w:r>
      <w:r w:rsidR="00E70996" w:rsidRPr="00612E42">
        <w:rPr>
          <w:rFonts w:ascii="Times New Roman" w:hAnsi="Times New Roman" w:cs="Times New Roman"/>
        </w:rPr>
        <w:t>BPPV</w:t>
      </w:r>
      <w:r w:rsidR="00612E42">
        <w:rPr>
          <w:rFonts w:ascii="Times New Roman" w:hAnsi="Times New Roman" w:cs="Times New Roman"/>
        </w:rPr>
        <w:t>-</w:t>
      </w:r>
      <w:r w:rsidR="00F7368D">
        <w:rPr>
          <w:rFonts w:ascii="Times New Roman" w:hAnsi="Times New Roman" w:cs="Times New Roman"/>
        </w:rPr>
        <w:t xml:space="preserve">is a </w:t>
      </w:r>
      <w:r w:rsidR="0074278C">
        <w:rPr>
          <w:rFonts w:ascii="Times New Roman" w:hAnsi="Times New Roman" w:cs="Times New Roman"/>
        </w:rPr>
        <w:t xml:space="preserve">widespread </w:t>
      </w:r>
      <w:r w:rsidR="00F7368D">
        <w:rPr>
          <w:rFonts w:ascii="Times New Roman" w:hAnsi="Times New Roman" w:cs="Times New Roman"/>
        </w:rPr>
        <w:t xml:space="preserve">condition </w:t>
      </w:r>
      <w:r w:rsidR="00B96DFB">
        <w:rPr>
          <w:rFonts w:ascii="Times New Roman" w:hAnsi="Times New Roman" w:cs="Times New Roman"/>
        </w:rPr>
        <w:t>marked by vertigo affecting approximately 107 people per 1,000 per year</w:t>
      </w:r>
      <w:r w:rsidR="0074278C">
        <w:rPr>
          <w:rFonts w:ascii="Times New Roman" w:hAnsi="Times New Roman" w:cs="Times New Roman"/>
        </w:rPr>
        <w:t>.[1]</w:t>
      </w:r>
      <w:r w:rsidR="00B96DFB">
        <w:rPr>
          <w:rFonts w:ascii="Times New Roman" w:hAnsi="Times New Roman" w:cs="Times New Roman"/>
        </w:rPr>
        <w:t xml:space="preserve"> </w:t>
      </w:r>
      <w:r w:rsidR="0074278C">
        <w:rPr>
          <w:rFonts w:ascii="Times New Roman" w:hAnsi="Times New Roman" w:cs="Times New Roman"/>
        </w:rPr>
        <w:t xml:space="preserve">BPPV </w:t>
      </w:r>
      <w:r w:rsidR="00B96DFB">
        <w:rPr>
          <w:rFonts w:ascii="Times New Roman" w:hAnsi="Times New Roman" w:cs="Times New Roman"/>
        </w:rPr>
        <w:t xml:space="preserve">has a high misdiagnosis rate. [1] </w:t>
      </w:r>
      <w:r w:rsidR="0074278C">
        <w:rPr>
          <w:rFonts w:ascii="Times New Roman" w:hAnsi="Times New Roman" w:cs="Times New Roman"/>
        </w:rPr>
        <w:t>Previous research in this area ha</w:t>
      </w:r>
      <w:r w:rsidR="006B2011">
        <w:rPr>
          <w:rFonts w:ascii="Times New Roman" w:hAnsi="Times New Roman" w:cs="Times New Roman"/>
        </w:rPr>
        <w:t>ve</w:t>
      </w:r>
      <w:r w:rsidR="0074278C">
        <w:rPr>
          <w:rFonts w:ascii="Times New Roman" w:hAnsi="Times New Roman" w:cs="Times New Roman"/>
        </w:rPr>
        <w:t xml:space="preserve"> effected </w:t>
      </w:r>
      <w:r w:rsidR="006B2011">
        <w:rPr>
          <w:rFonts w:ascii="Times New Roman" w:hAnsi="Times New Roman" w:cs="Times New Roman"/>
        </w:rPr>
        <w:t xml:space="preserve">electronic pre-visit electronic </w:t>
      </w:r>
      <w:r w:rsidR="0074278C">
        <w:rPr>
          <w:rFonts w:ascii="Times New Roman" w:hAnsi="Times New Roman" w:cs="Times New Roman"/>
        </w:rPr>
        <w:t>surveys and various models- machine learning and others</w:t>
      </w:r>
      <w:r w:rsidR="006B2011">
        <w:rPr>
          <w:rFonts w:ascii="Times New Roman" w:hAnsi="Times New Roman" w:cs="Times New Roman"/>
        </w:rPr>
        <w:t>-</w:t>
      </w:r>
      <w:r w:rsidR="0074278C">
        <w:rPr>
          <w:rFonts w:ascii="Times New Roman" w:hAnsi="Times New Roman" w:cs="Times New Roman"/>
        </w:rPr>
        <w:t xml:space="preserve"> to guide diagnosis accurately to “BPPV” or “NO BPPV”. </w:t>
      </w:r>
      <w:r w:rsidR="00B96DFB">
        <w:rPr>
          <w:rFonts w:ascii="Times New Roman" w:hAnsi="Times New Roman" w:cs="Times New Roman"/>
        </w:rPr>
        <w:t>Th</w:t>
      </w:r>
      <w:r w:rsidR="0074278C">
        <w:rPr>
          <w:rFonts w:ascii="Times New Roman" w:hAnsi="Times New Roman" w:cs="Times New Roman"/>
        </w:rPr>
        <w:t>e intention of this study is to improve BPPV diagnosis by implementing machine  learning methods to develop an electronic survey based clinical support system consisting of a minimum set of questions that achieve a</w:t>
      </w:r>
      <w:r w:rsidR="003F50FB">
        <w:rPr>
          <w:rFonts w:ascii="Times New Roman" w:hAnsi="Times New Roman" w:cs="Times New Roman"/>
        </w:rPr>
        <w:t xml:space="preserve"> 90%</w:t>
      </w:r>
      <w:r w:rsidR="0074278C">
        <w:rPr>
          <w:rFonts w:ascii="Times New Roman" w:hAnsi="Times New Roman" w:cs="Times New Roman"/>
        </w:rPr>
        <w:t xml:space="preserve"> accuracy rate</w:t>
      </w:r>
      <w:r w:rsidR="003F50FB">
        <w:rPr>
          <w:rFonts w:ascii="Times New Roman" w:hAnsi="Times New Roman" w:cs="Times New Roman"/>
        </w:rPr>
        <w:t xml:space="preserve"> for BPPV.</w:t>
      </w:r>
      <w:r w:rsidR="006B2011" w:rsidRPr="006B2011">
        <w:rPr>
          <w:rFonts w:ascii="Times New Roman" w:hAnsi="Times New Roman" w:cs="Times New Roman"/>
          <w:sz w:val="24"/>
          <w:szCs w:val="24"/>
        </w:rPr>
        <w:t xml:space="preserve"> </w:t>
      </w:r>
    </w:p>
    <w:p w14:paraId="552F564A" w14:textId="77777777" w:rsidR="003F50FB" w:rsidRDefault="003F50FB" w:rsidP="002B27A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71B4621" wp14:editId="6C5E47D6">
                <wp:simplePos x="0" y="0"/>
                <wp:positionH relativeFrom="column">
                  <wp:posOffset>1135380</wp:posOffset>
                </wp:positionH>
                <wp:positionV relativeFrom="paragraph">
                  <wp:posOffset>50165</wp:posOffset>
                </wp:positionV>
                <wp:extent cx="3215640" cy="7620"/>
                <wp:effectExtent l="0" t="0" r="22860" b="30480"/>
                <wp:wrapNone/>
                <wp:docPr id="1" name="Straight Connector 1"/>
                <wp:cNvGraphicFramePr/>
                <a:graphic xmlns:a="http://schemas.openxmlformats.org/drawingml/2006/main">
                  <a:graphicData uri="http://schemas.microsoft.com/office/word/2010/wordprocessingShape">
                    <wps:wsp>
                      <wps:cNvCnPr/>
                      <wps:spPr>
                        <a:xfrm flipV="1">
                          <a:off x="0" y="0"/>
                          <a:ext cx="3215640" cy="762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5A715"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3.95pt" to="342.6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" strokecolor="black [3213]">
                <v:stroke joinstyle="miter"/>
              </v:line>
            </w:pict>
          </mc:Fallback>
        </mc:AlternateContent>
      </w:r>
    </w:p>
    <w:p w14:paraId="144BD735" w14:textId="77777777" w:rsidR="001D64EF" w:rsidRDefault="001D64EF" w:rsidP="002B27A4">
      <w:pPr>
        <w:rPr>
          <w:rFonts w:ascii="Times New Roman" w:hAnsi="Times New Roman" w:cs="Times New Roman"/>
          <w:b/>
          <w:sz w:val="24"/>
          <w:szCs w:val="24"/>
        </w:rPr>
        <w:sectPr w:rsidR="001D64EF">
          <w:pgSz w:w="12240" w:h="15840"/>
          <w:pgMar w:top="1440" w:right="1440" w:bottom="1440" w:left="1440" w:header="720" w:footer="720" w:gutter="0"/>
          <w:cols w:space="720"/>
          <w:docGrid w:linePitch="360"/>
        </w:sectPr>
      </w:pPr>
    </w:p>
    <w:p w14:paraId="5C2CF147" w14:textId="1B2F996D" w:rsidR="001D64EF" w:rsidRPr="001D64EF" w:rsidRDefault="001D64EF" w:rsidP="001D64EF">
      <w:pPr>
        <w:spacing w:after="0" w:line="240" w:lineRule="auto"/>
        <w:jc w:val="both"/>
        <w:rPr>
          <w:rFonts w:ascii="Times New Roman" w:hAnsi="Times New Roman" w:cs="Times New Roman"/>
          <w:b/>
          <w:sz w:val="24"/>
          <w:szCs w:val="20"/>
        </w:rPr>
      </w:pPr>
      <w:r w:rsidRPr="001D64EF">
        <w:rPr>
          <w:rFonts w:ascii="Times New Roman" w:hAnsi="Times New Roman" w:cs="Times New Roman"/>
          <w:b/>
          <w:sz w:val="24"/>
          <w:szCs w:val="20"/>
        </w:rPr>
        <w:t>1  I</w:t>
      </w:r>
      <w:r>
        <w:rPr>
          <w:rFonts w:ascii="Times New Roman" w:hAnsi="Times New Roman" w:cs="Times New Roman"/>
          <w:b/>
          <w:sz w:val="24"/>
          <w:szCs w:val="20"/>
        </w:rPr>
        <w:t>NTRODUCTION</w:t>
      </w:r>
    </w:p>
    <w:p w14:paraId="6AC2A13E" w14:textId="4B2AD479" w:rsidR="001D64EF" w:rsidRPr="001D64EF" w:rsidRDefault="001D64EF" w:rsidP="006B10EB">
      <w:pPr>
        <w:spacing w:after="0" w:line="240" w:lineRule="auto"/>
        <w:ind w:right="-360"/>
        <w:jc w:val="both"/>
        <w:rPr>
          <w:rFonts w:ascii="Times New Roman" w:hAnsi="Times New Roman" w:cs="Times New Roman"/>
          <w:sz w:val="24"/>
          <w:szCs w:val="20"/>
        </w:rPr>
      </w:pPr>
      <w:r w:rsidRPr="001D64EF">
        <w:rPr>
          <w:rFonts w:ascii="Times New Roman" w:hAnsi="Times New Roman" w:cs="Times New Roman"/>
          <w:sz w:val="24"/>
          <w:szCs w:val="20"/>
        </w:rPr>
        <w:t>Complex medical diagnosis is frequently a lengthy and complicated process, occupying prolonged amounts of time for clients,</w:t>
      </w:r>
      <w:r w:rsidR="006B10EB">
        <w:rPr>
          <w:rFonts w:ascii="Times New Roman" w:hAnsi="Times New Roman" w:cs="Times New Roman"/>
          <w:sz w:val="24"/>
          <w:szCs w:val="20"/>
        </w:rPr>
        <w:t xml:space="preserve"> </w:t>
      </w:r>
      <w:r w:rsidRPr="001D64EF">
        <w:rPr>
          <w:rFonts w:ascii="Times New Roman" w:hAnsi="Times New Roman" w:cs="Times New Roman"/>
          <w:sz w:val="24"/>
          <w:szCs w:val="20"/>
        </w:rPr>
        <w:t>physicians</w:t>
      </w:r>
      <w:r w:rsidR="006B10EB">
        <w:rPr>
          <w:rFonts w:ascii="Times New Roman" w:hAnsi="Times New Roman" w:cs="Times New Roman"/>
          <w:sz w:val="24"/>
          <w:szCs w:val="20"/>
        </w:rPr>
        <w:t xml:space="preserve"> </w:t>
      </w:r>
      <w:r w:rsidRPr="001D64EF">
        <w:rPr>
          <w:rFonts w:ascii="Times New Roman" w:hAnsi="Times New Roman" w:cs="Times New Roman"/>
          <w:sz w:val="24"/>
          <w:szCs w:val="20"/>
        </w:rPr>
        <w:t>and healthcare staff.</w:t>
      </w:r>
      <w:r w:rsidR="006B10EB">
        <w:rPr>
          <w:rFonts w:ascii="Times New Roman" w:hAnsi="Times New Roman" w:cs="Times New Roman"/>
          <w:sz w:val="24"/>
          <w:szCs w:val="20"/>
        </w:rPr>
        <w:t xml:space="preserve"> </w:t>
      </w:r>
      <w:r w:rsidRPr="001D64EF">
        <w:rPr>
          <w:rFonts w:ascii="Times New Roman" w:hAnsi="Times New Roman" w:cs="Times New Roman"/>
          <w:sz w:val="24"/>
          <w:szCs w:val="20"/>
        </w:rPr>
        <w:t>Subsequently, medical resources are often inefficiently allocated, and client costs may be excessive. Increasingly, healthcare organizations are finding solutions to lengthy referral and diagnosis issues with machine learning and electronic surveys that serve as a medical triage to classify symptoms and refer clients to appropriate diagnosis recourse. Faster accurate diagnosis results in improved client outcomes, as well as saving time and money for all involved, and allows for more clients to be seen and helped by healthcare professionals.</w:t>
      </w:r>
    </w:p>
    <w:p w14:paraId="0C3DCBB2" w14:textId="706F6455" w:rsidR="001D64EF" w:rsidRPr="001D64EF" w:rsidRDefault="001D64EF" w:rsidP="006C2F46">
      <w:pPr>
        <w:spacing w:after="0" w:line="240" w:lineRule="auto"/>
        <w:ind w:firstLine="360"/>
        <w:jc w:val="both"/>
        <w:rPr>
          <w:rFonts w:ascii="Times New Roman" w:hAnsi="Times New Roman" w:cs="Times New Roman"/>
          <w:sz w:val="24"/>
          <w:szCs w:val="20"/>
        </w:rPr>
      </w:pPr>
      <w:r w:rsidRPr="001D64EF">
        <w:rPr>
          <w:rFonts w:ascii="Times New Roman" w:hAnsi="Times New Roman" w:cs="Times New Roman"/>
          <w:sz w:val="24"/>
          <w:szCs w:val="20"/>
        </w:rPr>
        <w:t xml:space="preserve">BPPV (Benign Paroxysmal Positional Vertigo) is a common dizziness disease with    very high misdiagnosis rate. Consequently, clients and healthcare professionals alike stand to benefit from methods for faster more efficient diagnosis of BPPV. </w:t>
      </w:r>
      <w:bookmarkStart w:id="0" w:name="_Hlk7793809"/>
      <w:r w:rsidRPr="001D64EF">
        <w:rPr>
          <w:rFonts w:ascii="Times New Roman" w:hAnsi="Times New Roman" w:cs="Times New Roman"/>
          <w:sz w:val="24"/>
          <w:szCs w:val="20"/>
        </w:rPr>
        <w:t xml:space="preserve">This study aims to improve BPPV diagnosis by implementing machine learning methods to procure an electronic survey based clinical support system consisting of a minimum set of </w:t>
      </w:r>
      <w:r w:rsidRPr="001D64EF">
        <w:rPr>
          <w:rFonts w:ascii="Times New Roman" w:hAnsi="Times New Roman" w:cs="Times New Roman"/>
          <w:sz w:val="24"/>
          <w:szCs w:val="20"/>
        </w:rPr>
        <w:t>questions that can achieve an accuracy of approximately 90% for BPPV diagnosis.</w:t>
      </w:r>
    </w:p>
    <w:bookmarkEnd w:id="0"/>
    <w:p w14:paraId="64FDC141" w14:textId="379D7120" w:rsidR="001D64EF" w:rsidRPr="001D64EF" w:rsidRDefault="00454788" w:rsidP="001D64EF">
      <w:pPr>
        <w:spacing w:after="0" w:line="240" w:lineRule="auto"/>
        <w:ind w:firstLine="360"/>
        <w:jc w:val="both"/>
        <w:rPr>
          <w:rFonts w:ascii="Times New Roman" w:hAnsi="Times New Roman" w:cs="Times New Roman"/>
          <w:sz w:val="24"/>
          <w:szCs w:val="20"/>
        </w:rPr>
      </w:pPr>
      <w:r>
        <w:rPr>
          <w:rFonts w:ascii="Times New Roman" w:hAnsi="Times New Roman" w:cs="Times New Roman"/>
          <w:sz w:val="24"/>
          <w:szCs w:val="20"/>
        </w:rPr>
        <w:t>Related works</w:t>
      </w:r>
      <w:r w:rsidR="001D64EF" w:rsidRPr="001D64EF">
        <w:rPr>
          <w:rFonts w:ascii="Times New Roman" w:hAnsi="Times New Roman" w:cs="Times New Roman"/>
          <w:sz w:val="24"/>
          <w:szCs w:val="20"/>
        </w:rPr>
        <w:t xml:space="preserve"> have implemented a linear pre-visit questionnaire to expedite BPPV   diagnosis (Friedland et. al)</w:t>
      </w:r>
      <w:r w:rsidR="00BB58AD">
        <w:rPr>
          <w:rFonts w:ascii="Times New Roman" w:hAnsi="Times New Roman" w:cs="Times New Roman"/>
          <w:sz w:val="24"/>
          <w:szCs w:val="20"/>
        </w:rPr>
        <w:t>[5]</w:t>
      </w:r>
      <w:r w:rsidR="001D64EF" w:rsidRPr="001D64EF">
        <w:rPr>
          <w:rFonts w:ascii="Times New Roman" w:hAnsi="Times New Roman" w:cs="Times New Roman"/>
          <w:sz w:val="24"/>
          <w:szCs w:val="20"/>
        </w:rPr>
        <w:t>,  and more recently a study by Richburg, Povinelli and Friedland developed an electronic survey questionnaire as a clinical support system for BPPV diagnosis with high accuracy and specificity using machine learning. [</w:t>
      </w:r>
      <w:r w:rsidR="00552144">
        <w:rPr>
          <w:rFonts w:ascii="Times New Roman" w:hAnsi="Times New Roman" w:cs="Times New Roman"/>
          <w:sz w:val="24"/>
          <w:szCs w:val="20"/>
        </w:rPr>
        <w:t>2</w:t>
      </w:r>
      <w:r w:rsidR="001D64EF" w:rsidRPr="001D64EF">
        <w:rPr>
          <w:rFonts w:ascii="Times New Roman" w:hAnsi="Times New Roman" w:cs="Times New Roman"/>
          <w:sz w:val="24"/>
          <w:szCs w:val="20"/>
        </w:rPr>
        <w:t>] In addition, medical implementation of machine learning models to help diagnose illness is seen in studies implementing a self- referral decision support framework for low back pain as in “Evaluation of three machine learning models for self-referral decision support on low back pain in primary care”, and work by Ayeldeen et. al., “Prediction of Liver Fibrosis stages by Machine Learning model: A Decision Tree Approach”. [</w:t>
      </w:r>
      <w:r w:rsidR="00552144">
        <w:rPr>
          <w:rFonts w:ascii="Times New Roman" w:hAnsi="Times New Roman" w:cs="Times New Roman"/>
          <w:sz w:val="24"/>
          <w:szCs w:val="20"/>
        </w:rPr>
        <w:t>3</w:t>
      </w:r>
      <w:r w:rsidR="001D64EF" w:rsidRPr="001D64EF">
        <w:rPr>
          <w:rFonts w:ascii="Times New Roman" w:hAnsi="Times New Roman" w:cs="Times New Roman"/>
          <w:sz w:val="24"/>
          <w:szCs w:val="20"/>
        </w:rPr>
        <w:t>][</w:t>
      </w:r>
      <w:r w:rsidR="00552144">
        <w:rPr>
          <w:rFonts w:ascii="Times New Roman" w:hAnsi="Times New Roman" w:cs="Times New Roman"/>
          <w:sz w:val="24"/>
          <w:szCs w:val="20"/>
        </w:rPr>
        <w:t>4</w:t>
      </w:r>
      <w:r w:rsidR="001D64EF" w:rsidRPr="001D64EF">
        <w:rPr>
          <w:rFonts w:ascii="Times New Roman" w:hAnsi="Times New Roman" w:cs="Times New Roman"/>
          <w:sz w:val="24"/>
          <w:szCs w:val="20"/>
        </w:rPr>
        <w:t>]</w:t>
      </w:r>
    </w:p>
    <w:p w14:paraId="6E1442F9" w14:textId="52EF3B1A" w:rsidR="001D64EF" w:rsidRDefault="001D64EF" w:rsidP="006C2F46">
      <w:pPr>
        <w:spacing w:after="0" w:line="240" w:lineRule="auto"/>
        <w:ind w:firstLine="360"/>
        <w:jc w:val="both"/>
        <w:rPr>
          <w:rFonts w:ascii="Times New Roman" w:hAnsi="Times New Roman" w:cs="Times New Roman"/>
          <w:sz w:val="24"/>
          <w:szCs w:val="20"/>
        </w:rPr>
      </w:pPr>
      <w:r w:rsidRPr="001D64EF">
        <w:rPr>
          <w:rFonts w:ascii="Times New Roman" w:hAnsi="Times New Roman" w:cs="Times New Roman"/>
          <w:sz w:val="24"/>
          <w:szCs w:val="20"/>
        </w:rPr>
        <w:t>This project work is built on the framework of early two-phase survey conducted to diagnose  BBPV using decision tree [</w:t>
      </w:r>
      <w:r w:rsidR="00552144">
        <w:rPr>
          <w:rFonts w:ascii="Times New Roman" w:hAnsi="Times New Roman" w:cs="Times New Roman"/>
          <w:sz w:val="24"/>
          <w:szCs w:val="20"/>
        </w:rPr>
        <w:t>2</w:t>
      </w:r>
      <w:r w:rsidRPr="001D64EF">
        <w:rPr>
          <w:rFonts w:ascii="Times New Roman" w:hAnsi="Times New Roman" w:cs="Times New Roman"/>
          <w:sz w:val="24"/>
          <w:szCs w:val="20"/>
        </w:rPr>
        <w:t xml:space="preserve">]. Two iterations of survey and data analysis  have been conducted and our project is moving to the phase three and four of our  research. Our study will employ decision tree and ANN models to generate and classify </w:t>
      </w:r>
      <w:r w:rsidRPr="001D64EF">
        <w:rPr>
          <w:rFonts w:ascii="Times New Roman" w:hAnsi="Times New Roman" w:cs="Times New Roman"/>
          <w:sz w:val="24"/>
          <w:szCs w:val="20"/>
        </w:rPr>
        <w:lastRenderedPageBreak/>
        <w:t xml:space="preserve">diagnostic features of BPPV and predict outcomes using Weka based on survey results. Machine learning models such as Naive Bayes, </w:t>
      </w:r>
      <w:r w:rsidR="00454788">
        <w:rPr>
          <w:rFonts w:ascii="Times New Roman" w:hAnsi="Times New Roman" w:cs="Times New Roman"/>
          <w:sz w:val="24"/>
          <w:szCs w:val="20"/>
        </w:rPr>
        <w:t xml:space="preserve">and </w:t>
      </w:r>
      <w:r w:rsidRPr="001D64EF">
        <w:rPr>
          <w:rFonts w:ascii="Times New Roman" w:hAnsi="Times New Roman" w:cs="Times New Roman"/>
          <w:sz w:val="24"/>
          <w:szCs w:val="20"/>
        </w:rPr>
        <w:t>K-Nearest Neighbors, will compare decision trees and ANN models. Current accuracy rate using this model in diagnosis is around 70%. This study will implement the new models and examine accuracy for improvement,</w:t>
      </w:r>
      <w:r w:rsidR="00454788">
        <w:rPr>
          <w:rFonts w:ascii="Times New Roman" w:hAnsi="Times New Roman" w:cs="Times New Roman"/>
          <w:sz w:val="24"/>
          <w:szCs w:val="20"/>
        </w:rPr>
        <w:t xml:space="preserve"> </w:t>
      </w:r>
      <w:r w:rsidRPr="001D64EF">
        <w:rPr>
          <w:rFonts w:ascii="Times New Roman" w:hAnsi="Times New Roman" w:cs="Times New Roman"/>
          <w:sz w:val="24"/>
          <w:szCs w:val="20"/>
        </w:rPr>
        <w:t>with considerations for the potential for certain noise in the data set. This project will continue to explore a novel ensemble approach to improve the accuracy of diagnosis for BPPV. Expectations are to develop a model with high accuracy, sensitivity and specificity in our prediction with the help of machine learning algorithms. </w:t>
      </w:r>
      <w:bookmarkStart w:id="1" w:name="_Hlk7793904"/>
      <w:r w:rsidRPr="001D64EF">
        <w:rPr>
          <w:rFonts w:ascii="Times New Roman" w:hAnsi="Times New Roman" w:cs="Times New Roman"/>
          <w:sz w:val="24"/>
          <w:szCs w:val="20"/>
        </w:rPr>
        <w:t>Additional literary analysis will examine similar research to further understanding of potential methods to incorporate and deepen project understanding. </w:t>
      </w:r>
    </w:p>
    <w:bookmarkEnd w:id="1"/>
    <w:p w14:paraId="6032EC41" w14:textId="77777777" w:rsidR="001D64EF" w:rsidRPr="001D64EF" w:rsidRDefault="001D64EF" w:rsidP="001D64EF">
      <w:pPr>
        <w:spacing w:after="0" w:line="240" w:lineRule="auto"/>
        <w:ind w:firstLine="360"/>
        <w:jc w:val="both"/>
        <w:rPr>
          <w:rFonts w:ascii="Times New Roman" w:hAnsi="Times New Roman" w:cs="Times New Roman"/>
          <w:sz w:val="24"/>
          <w:szCs w:val="20"/>
        </w:rPr>
      </w:pPr>
    </w:p>
    <w:p w14:paraId="2EE1E411" w14:textId="2D5D8BC2" w:rsidR="001D64EF" w:rsidRPr="001D64EF" w:rsidRDefault="001D64EF" w:rsidP="001D64EF">
      <w:pPr>
        <w:spacing w:after="0" w:line="240" w:lineRule="auto"/>
        <w:jc w:val="both"/>
        <w:rPr>
          <w:rFonts w:ascii="Times New Roman" w:hAnsi="Times New Roman" w:cs="Times New Roman"/>
          <w:b/>
          <w:sz w:val="24"/>
          <w:szCs w:val="20"/>
        </w:rPr>
      </w:pPr>
      <w:r w:rsidRPr="001D64EF">
        <w:rPr>
          <w:rFonts w:ascii="Times New Roman" w:hAnsi="Times New Roman" w:cs="Times New Roman"/>
          <w:b/>
          <w:sz w:val="24"/>
          <w:szCs w:val="20"/>
        </w:rPr>
        <w:t xml:space="preserve">2  </w:t>
      </w:r>
      <w:r>
        <w:rPr>
          <w:rFonts w:ascii="Times New Roman" w:hAnsi="Times New Roman" w:cs="Times New Roman"/>
          <w:b/>
          <w:sz w:val="24"/>
          <w:szCs w:val="20"/>
        </w:rPr>
        <w:t>RELATED WORK</w:t>
      </w:r>
    </w:p>
    <w:p w14:paraId="4EB36FA7" w14:textId="54BCA719" w:rsidR="001D64EF" w:rsidRPr="001D64EF" w:rsidRDefault="001D64EF" w:rsidP="001D64EF">
      <w:pPr>
        <w:spacing w:after="0" w:line="240" w:lineRule="auto"/>
        <w:jc w:val="both"/>
        <w:rPr>
          <w:rFonts w:ascii="Times New Roman" w:hAnsi="Times New Roman" w:cs="Times New Roman"/>
          <w:b/>
          <w:sz w:val="24"/>
          <w:szCs w:val="20"/>
        </w:rPr>
      </w:pPr>
      <w:r w:rsidRPr="001D64EF">
        <w:rPr>
          <w:rFonts w:ascii="Times New Roman" w:hAnsi="Times New Roman" w:cs="Times New Roman"/>
          <w:sz w:val="24"/>
          <w:szCs w:val="20"/>
        </w:rPr>
        <w:t>Relevant studies include work by Friedland et. al., which implemented a linear pre-visit questionnaire to expedite BPPV diagnosis. The questions were administered prior to the office visit and concerned patient history in an effort to garner enough information to allow for a narrowed differential diagnosis before the first clinic visit. Because the questionnaire was overly lengthy-10 pages- it was prone to questionnaire discrepancies i.e., skipped questions, dishonest reporting, lack of question meaning, etc. [</w:t>
      </w:r>
      <w:r w:rsidR="00552144">
        <w:rPr>
          <w:rFonts w:ascii="Times New Roman" w:hAnsi="Times New Roman" w:cs="Times New Roman"/>
          <w:sz w:val="24"/>
          <w:szCs w:val="20"/>
        </w:rPr>
        <w:t>5</w:t>
      </w:r>
      <w:r w:rsidRPr="001D64EF">
        <w:rPr>
          <w:rFonts w:ascii="Times New Roman" w:hAnsi="Times New Roman" w:cs="Times New Roman"/>
          <w:sz w:val="24"/>
          <w:szCs w:val="20"/>
        </w:rPr>
        <w:t>]</w:t>
      </w:r>
    </w:p>
    <w:p w14:paraId="7A571DAF" w14:textId="7B0D2393" w:rsidR="001D64EF" w:rsidRPr="001D64EF" w:rsidRDefault="001D64EF" w:rsidP="001D64EF">
      <w:pPr>
        <w:spacing w:after="0" w:line="240" w:lineRule="auto"/>
        <w:ind w:firstLine="360"/>
        <w:jc w:val="both"/>
        <w:rPr>
          <w:rFonts w:ascii="Times New Roman" w:hAnsi="Times New Roman" w:cs="Times New Roman"/>
          <w:b/>
          <w:sz w:val="24"/>
          <w:szCs w:val="20"/>
        </w:rPr>
      </w:pPr>
      <w:r w:rsidRPr="001D64EF">
        <w:rPr>
          <w:rFonts w:ascii="Times New Roman" w:hAnsi="Times New Roman" w:cs="Times New Roman"/>
          <w:sz w:val="24"/>
          <w:szCs w:val="20"/>
        </w:rPr>
        <w:t>More recently a study by Richburg, Povinelli and Friedland, developed an electronic survey questionnaire as a clinical support system for BPPV diagnosis with high accuracy and specificity using machine learning. [</w:t>
      </w:r>
      <w:r w:rsidR="00552144">
        <w:rPr>
          <w:rFonts w:ascii="Times New Roman" w:hAnsi="Times New Roman" w:cs="Times New Roman"/>
          <w:sz w:val="24"/>
          <w:szCs w:val="20"/>
        </w:rPr>
        <w:t>2</w:t>
      </w:r>
      <w:r w:rsidRPr="001D64EF">
        <w:rPr>
          <w:rFonts w:ascii="Times New Roman" w:hAnsi="Times New Roman" w:cs="Times New Roman"/>
          <w:sz w:val="24"/>
          <w:szCs w:val="20"/>
        </w:rPr>
        <w:t xml:space="preserve">] The electronic survey allowed for keeping relevant questions, and the ability to pass over questions that were not relevant. Study objective was to employ machine learning models to classify features as BPPV </w:t>
      </w:r>
      <w:r w:rsidRPr="001D64EF">
        <w:rPr>
          <w:rFonts w:ascii="Times New Roman" w:hAnsi="Times New Roman" w:cs="Times New Roman"/>
          <w:sz w:val="24"/>
          <w:szCs w:val="20"/>
        </w:rPr>
        <w:t>or not and thereby providing clinical support and accelerating diagnosis and treatment.[</w:t>
      </w:r>
      <w:r w:rsidR="00377C11">
        <w:rPr>
          <w:rFonts w:ascii="Times New Roman" w:hAnsi="Times New Roman" w:cs="Times New Roman"/>
          <w:sz w:val="24"/>
          <w:szCs w:val="20"/>
        </w:rPr>
        <w:t>2</w:t>
      </w:r>
      <w:r w:rsidRPr="001D64EF">
        <w:rPr>
          <w:rFonts w:ascii="Times New Roman" w:hAnsi="Times New Roman" w:cs="Times New Roman"/>
          <w:sz w:val="24"/>
          <w:szCs w:val="20"/>
        </w:rPr>
        <w:t>]</w:t>
      </w:r>
    </w:p>
    <w:p w14:paraId="40AF25CE" w14:textId="694984F3" w:rsidR="001D64EF" w:rsidRDefault="001D64EF" w:rsidP="001D64EF">
      <w:pPr>
        <w:spacing w:after="0" w:line="240" w:lineRule="auto"/>
        <w:ind w:firstLine="360"/>
        <w:jc w:val="both"/>
        <w:rPr>
          <w:rFonts w:ascii="Times New Roman" w:hAnsi="Times New Roman" w:cs="Times New Roman"/>
          <w:sz w:val="24"/>
          <w:szCs w:val="20"/>
        </w:rPr>
      </w:pPr>
      <w:r w:rsidRPr="001D64EF">
        <w:rPr>
          <w:rFonts w:ascii="Times New Roman" w:hAnsi="Times New Roman" w:cs="Times New Roman"/>
          <w:sz w:val="24"/>
          <w:szCs w:val="20"/>
        </w:rPr>
        <w:t>In addition, medical implementation of machine learning models to help diagnose illness is seen in studies implementing a self- referral decision support framework for low back pain as in “Evaluation of three machine learning models for self-referral decision support on low back pain in primary care”, where, in an attempt to accurately prescribe the right intervention at the appropriate stage to circumvent condition attaining chronic status, specific machine learning models consisting of decision tree, random forest, and boosted tree techniques to classify low back pain cases.[</w:t>
      </w:r>
      <w:r w:rsidR="003D63F4">
        <w:rPr>
          <w:rFonts w:ascii="Times New Roman" w:hAnsi="Times New Roman" w:cs="Times New Roman"/>
          <w:sz w:val="24"/>
          <w:szCs w:val="20"/>
        </w:rPr>
        <w:t>3</w:t>
      </w:r>
      <w:r w:rsidRPr="001D64EF">
        <w:rPr>
          <w:rFonts w:ascii="Times New Roman" w:hAnsi="Times New Roman" w:cs="Times New Roman"/>
          <w:sz w:val="24"/>
          <w:szCs w:val="20"/>
        </w:rPr>
        <w:t>] Here, the boosted tree model performed best on the classification of low back pain cases, however,  the evaluation measures confirm that all models provided referral advice better than just a random guess, meaning that all models learned some implicit knowledge of the provided referral advices in the training dataset. Finally, research by Ayeldeen et. al., “Prediction of Liver Fibrosis stages by Machine Learning model: A Decision Tree Approach”, also used machine learning techniques to predict an individuals’ degree of liver fibrosis. Here, using decision tree classifier techniques, researchers were able to achieve accuracy rates of 93.7%, higher than studies with similar conditions were able to attain. [</w:t>
      </w:r>
      <w:r w:rsidR="00552144">
        <w:rPr>
          <w:rFonts w:ascii="Times New Roman" w:hAnsi="Times New Roman" w:cs="Times New Roman"/>
          <w:sz w:val="24"/>
          <w:szCs w:val="20"/>
        </w:rPr>
        <w:t>3</w:t>
      </w:r>
      <w:r w:rsidRPr="001D64EF">
        <w:rPr>
          <w:rFonts w:ascii="Times New Roman" w:hAnsi="Times New Roman" w:cs="Times New Roman"/>
          <w:sz w:val="24"/>
          <w:szCs w:val="20"/>
        </w:rPr>
        <w:t>][</w:t>
      </w:r>
      <w:r w:rsidR="00552144">
        <w:rPr>
          <w:rFonts w:ascii="Times New Roman" w:hAnsi="Times New Roman" w:cs="Times New Roman"/>
          <w:sz w:val="24"/>
          <w:szCs w:val="20"/>
        </w:rPr>
        <w:t>4</w:t>
      </w:r>
      <w:r w:rsidRPr="001D64EF">
        <w:rPr>
          <w:rFonts w:ascii="Times New Roman" w:hAnsi="Times New Roman" w:cs="Times New Roman"/>
          <w:sz w:val="24"/>
          <w:szCs w:val="20"/>
        </w:rPr>
        <w:t>]</w:t>
      </w:r>
    </w:p>
    <w:p w14:paraId="05D438D0" w14:textId="77777777" w:rsidR="001D64EF" w:rsidRDefault="001D64EF" w:rsidP="001D64EF">
      <w:pPr>
        <w:spacing w:after="0" w:line="240" w:lineRule="auto"/>
        <w:jc w:val="both"/>
        <w:rPr>
          <w:rFonts w:ascii="Times New Roman" w:hAnsi="Times New Roman" w:cs="Times New Roman"/>
          <w:sz w:val="24"/>
          <w:szCs w:val="20"/>
        </w:rPr>
      </w:pPr>
    </w:p>
    <w:p w14:paraId="720695A6" w14:textId="298171BF" w:rsidR="001D64EF" w:rsidRDefault="001D64EF" w:rsidP="001D64EF">
      <w:pPr>
        <w:spacing w:after="0" w:line="240" w:lineRule="auto"/>
        <w:jc w:val="both"/>
        <w:rPr>
          <w:rStyle w:val="md-plain"/>
          <w:rFonts w:ascii="Times New Roman" w:hAnsi="Times New Roman" w:cs="Times New Roman"/>
          <w:b/>
          <w:color w:val="111111"/>
          <w:sz w:val="24"/>
          <w:szCs w:val="24"/>
        </w:rPr>
      </w:pPr>
      <w:r w:rsidRPr="001D64EF">
        <w:rPr>
          <w:rStyle w:val="md-plain"/>
          <w:rFonts w:ascii="Times New Roman" w:hAnsi="Times New Roman" w:cs="Times New Roman"/>
          <w:b/>
          <w:color w:val="111111"/>
          <w:sz w:val="24"/>
          <w:szCs w:val="24"/>
        </w:rPr>
        <w:t>3. DATASETS AND FEATURES</w:t>
      </w:r>
    </w:p>
    <w:p w14:paraId="65F56987" w14:textId="77777777" w:rsidR="00DD1FCE" w:rsidRPr="001D64EF" w:rsidRDefault="00DD1FCE" w:rsidP="001D64EF">
      <w:pPr>
        <w:spacing w:after="0" w:line="240" w:lineRule="auto"/>
        <w:jc w:val="both"/>
        <w:rPr>
          <w:rFonts w:ascii="Times New Roman" w:hAnsi="Times New Roman" w:cs="Times New Roman"/>
          <w:b/>
          <w:sz w:val="24"/>
          <w:szCs w:val="24"/>
        </w:rPr>
      </w:pPr>
    </w:p>
    <w:p w14:paraId="3244139A" w14:textId="11288E2E" w:rsidR="001D64EF" w:rsidRPr="00DD1FCE" w:rsidRDefault="00DD1FCE" w:rsidP="00DD1FCE">
      <w:pPr>
        <w:pStyle w:val="md-end-block"/>
        <w:numPr>
          <w:ilvl w:val="0"/>
          <w:numId w:val="3"/>
        </w:numPr>
        <w:shd w:val="clear" w:color="auto" w:fill="FCFCFC"/>
        <w:spacing w:before="0" w:beforeAutospacing="0" w:after="0" w:afterAutospacing="0"/>
        <w:jc w:val="both"/>
        <w:rPr>
          <w:rFonts w:ascii="Times New Roman" w:hAnsi="Times New Roman" w:cs="Times New Roman"/>
          <w:b/>
          <w:color w:val="111111"/>
        </w:rPr>
      </w:pPr>
      <w:r w:rsidRPr="00DD1FCE">
        <w:rPr>
          <w:rStyle w:val="md-plain"/>
          <w:rFonts w:ascii="Times New Roman" w:hAnsi="Times New Roman" w:cs="Times New Roman"/>
          <w:b/>
          <w:color w:val="111111"/>
        </w:rPr>
        <w:t>Description of Dataset</w:t>
      </w:r>
    </w:p>
    <w:p w14:paraId="228E69BC" w14:textId="16AA0E10" w:rsidR="001D64EF" w:rsidRPr="001D64EF" w:rsidRDefault="001D64EF" w:rsidP="001D64EF">
      <w:pPr>
        <w:pStyle w:val="md-end-block"/>
        <w:shd w:val="clear" w:color="auto" w:fill="FCFCFC"/>
        <w:jc w:val="both"/>
        <w:rPr>
          <w:rFonts w:ascii="Times New Roman" w:hAnsi="Times New Roman" w:cs="Times New Roman"/>
          <w:color w:val="111111"/>
        </w:rPr>
      </w:pPr>
      <w:r w:rsidRPr="001D64EF">
        <w:rPr>
          <w:rStyle w:val="md-plain"/>
          <w:rFonts w:ascii="Times New Roman" w:hAnsi="Times New Roman" w:cs="Times New Roman"/>
          <w:color w:val="111111"/>
        </w:rPr>
        <w:t xml:space="preserve">The patient data is this study was collected from a survey questionnaire in Medical College of Wisconsin. The study coordinator in Medical College of Wisconsin would help the patients set up the tablets and assist them in filling out the survey in Android Tablets. The answers to the survey were stored in SQLite database when the survey was completed. The doctors in the hospital later </w:t>
      </w:r>
      <w:r w:rsidRPr="001D64EF">
        <w:rPr>
          <w:rStyle w:val="md-plain"/>
          <w:rFonts w:ascii="Times New Roman" w:hAnsi="Times New Roman" w:cs="Times New Roman"/>
          <w:color w:val="111111"/>
        </w:rPr>
        <w:lastRenderedPageBreak/>
        <w:t xml:space="preserve">would diagnose the patients if he or she has BPPV. Until the end of March in 2019, our research team has collected 74 patient surveys in phase one, 91 patient surveys in phase two, and 100 patient surveys in phase three. In total, there are 266 patient survey collected from three phases. The first phase of the survey contains 84 questions and began in May 2017. The second phase of the survey contains 68 questions and began in November 2017. The third phase of the survey contains 42 questions and begin in August 2019 and is still going on. The survey contains six sections of questions with focus on symptoms of dizziness, timing of attacks, feeling of ear pain and headaches as well as triggers for dizziness and medical history. The phase two survey contains supplemental section. The supplemental section contains six questions and is used to test how well two decisions trees which are generated based on phase one survey would perform. </w:t>
      </w:r>
    </w:p>
    <w:p w14:paraId="4C7B1E79" w14:textId="0C894EEE" w:rsidR="001D64EF" w:rsidRPr="00DD1FCE" w:rsidRDefault="00DD1FCE" w:rsidP="00DD1FCE">
      <w:pPr>
        <w:pStyle w:val="md-end-block"/>
        <w:numPr>
          <w:ilvl w:val="0"/>
          <w:numId w:val="3"/>
        </w:numPr>
        <w:shd w:val="clear" w:color="auto" w:fill="FCFCFC"/>
        <w:spacing w:after="0" w:afterAutospacing="0"/>
        <w:rPr>
          <w:rFonts w:ascii="Times New Roman" w:hAnsi="Times New Roman" w:cs="Times New Roman"/>
          <w:b/>
          <w:color w:val="111111"/>
        </w:rPr>
      </w:pPr>
      <w:r w:rsidRPr="00DD1FCE">
        <w:rPr>
          <w:rStyle w:val="md-plain"/>
          <w:rFonts w:ascii="Times New Roman" w:hAnsi="Times New Roman" w:cs="Times New Roman"/>
          <w:b/>
          <w:color w:val="111111"/>
        </w:rPr>
        <w:t>Combination of Three Survey Questions</w:t>
      </w:r>
    </w:p>
    <w:p w14:paraId="2A4CF0BF" w14:textId="6DB841A5" w:rsidR="001D64EF" w:rsidRPr="001D64EF" w:rsidRDefault="00DD1FCE" w:rsidP="00DD1FCE">
      <w:pPr>
        <w:pStyle w:val="md-end-block"/>
        <w:shd w:val="clear" w:color="auto" w:fill="FCFCFC"/>
        <w:spacing w:before="0" w:beforeAutospacing="0"/>
        <w:jc w:val="both"/>
        <w:rPr>
          <w:rStyle w:val="md-plain"/>
          <w:rFonts w:ascii="Times New Roman" w:hAnsi="Times New Roman" w:cs="Times New Roman"/>
        </w:rPr>
      </w:pPr>
      <w:r w:rsidRPr="00DD1FCE">
        <w:rPr>
          <w:rStyle w:val="md-plain"/>
          <w:rFonts w:ascii="Times New Roman" w:hAnsi="Times New Roman" w:cs="Times New Roman"/>
          <w:noProof/>
          <w:color w:val="111111"/>
        </w:rPr>
        <mc:AlternateContent>
          <mc:Choice Requires="wps">
            <w:drawing>
              <wp:anchor distT="45720" distB="45720" distL="114300" distR="114300" simplePos="0" relativeHeight="251664384" behindDoc="0" locked="0" layoutInCell="1" allowOverlap="1" wp14:anchorId="25740F2D" wp14:editId="0D314C77">
                <wp:simplePos x="0" y="0"/>
                <wp:positionH relativeFrom="column">
                  <wp:posOffset>106680</wp:posOffset>
                </wp:positionH>
                <wp:positionV relativeFrom="paragraph">
                  <wp:posOffset>630555</wp:posOffset>
                </wp:positionV>
                <wp:extent cx="5577840" cy="3055620"/>
                <wp:effectExtent l="0" t="0" r="381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3055620"/>
                        </a:xfrm>
                        <a:prstGeom prst="rect">
                          <a:avLst/>
                        </a:prstGeom>
                        <a:solidFill>
                          <a:srgbClr val="FFFFFF"/>
                        </a:solidFill>
                        <a:ln w="9525">
                          <a:noFill/>
                          <a:miter lim="800000"/>
                          <a:headEnd/>
                          <a:tailEnd/>
                        </a:ln>
                      </wps:spPr>
                      <wps:txbx>
                        <w:txbxContent>
                          <w:p w14:paraId="33791EAB" w14:textId="0D8DA634" w:rsidR="00DD1FCE" w:rsidRDefault="00715F80" w:rsidP="00DD1FCE">
                            <w:pPr>
                              <w:jc w:val="center"/>
                            </w:pPr>
                            <w:r>
                              <w:rPr>
                                <w:noProof/>
                              </w:rPr>
                              <w:drawing>
                                <wp:inline distT="0" distB="0" distL="0" distR="0" wp14:anchorId="0E2DDFB4" wp14:editId="437B4E26">
                                  <wp:extent cx="4968240" cy="2621280"/>
                                  <wp:effectExtent l="0" t="0" r="381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8240" cy="2621280"/>
                                          </a:xfrm>
                                          <a:prstGeom prst="rect">
                                            <a:avLst/>
                                          </a:prstGeom>
                                          <a:noFill/>
                                          <a:ln>
                                            <a:noFill/>
                                          </a:ln>
                                        </pic:spPr>
                                      </pic:pic>
                                    </a:graphicData>
                                  </a:graphic>
                                </wp:inline>
                              </w:drawing>
                            </w:r>
                          </w:p>
                          <w:p w14:paraId="23E0B5D5" w14:textId="3D2610CA" w:rsidR="00DD1FCE" w:rsidRDefault="00DD1FCE" w:rsidP="00DD1FC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740F2D" id="_x0000_t202" coordsize="21600,21600" o:spt="202" path="m,l,21600r21600,l21600,xe">
                <v:stroke joinstyle="miter"/>
                <v:path gradientshapeok="t" o:connecttype="rect"/>
              </v:shapetype>
              <v:shape id="Text Box 2" o:spid="_x0000_s1026" type="#_x0000_t202" style="position:absolute;left:0;text-align:left;margin-left:8.4pt;margin-top:49.65pt;width:439.2pt;height:240.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" stroked="f">
                <v:textbox>
                  <w:txbxContent>
                    <w:p w14:paraId="33791EAB" w14:textId="0D8DA634" w:rsidR="00DD1FCE" w:rsidRDefault="00715F80" w:rsidP="00DD1FCE">
                      <w:pPr>
                        <w:jc w:val="center"/>
                      </w:pPr>
                      <w:r>
                        <w:rPr>
                          <w:noProof/>
                        </w:rPr>
                        <w:drawing>
                          <wp:inline distT="0" distB="0" distL="0" distR="0" wp14:anchorId="0E2DDFB4" wp14:editId="437B4E26">
                            <wp:extent cx="4968240" cy="2621280"/>
                            <wp:effectExtent l="0" t="0" r="381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8240" cy="2621280"/>
                                    </a:xfrm>
                                    <a:prstGeom prst="rect">
                                      <a:avLst/>
                                    </a:prstGeom>
                                    <a:noFill/>
                                    <a:ln>
                                      <a:noFill/>
                                    </a:ln>
                                  </pic:spPr>
                                </pic:pic>
                              </a:graphicData>
                            </a:graphic>
                          </wp:inline>
                        </w:drawing>
                      </w:r>
                    </w:p>
                    <w:p w14:paraId="23E0B5D5" w14:textId="3D2610CA" w:rsidR="00DD1FCE" w:rsidRDefault="00DD1FCE" w:rsidP="00DD1FCE">
                      <w:pPr>
                        <w:jc w:val="center"/>
                      </w:pPr>
                    </w:p>
                  </w:txbxContent>
                </v:textbox>
                <w10:wrap type="square"/>
              </v:shape>
            </w:pict>
          </mc:Fallback>
        </mc:AlternateContent>
      </w:r>
      <w:r w:rsidR="001D64EF" w:rsidRPr="001D64EF">
        <w:rPr>
          <w:rStyle w:val="md-plain"/>
          <w:rFonts w:ascii="Times New Roman" w:hAnsi="Times New Roman" w:cs="Times New Roman"/>
          <w:color w:val="111111"/>
        </w:rPr>
        <w:t xml:space="preserve">The project has implemented three versions of survey in three phases. Each version of survey has same overlapped questions with </w:t>
      </w:r>
      <w:r w:rsidR="001D64EF" w:rsidRPr="001D64EF">
        <w:rPr>
          <w:rStyle w:val="md-plain"/>
          <w:rFonts w:ascii="Times New Roman" w:hAnsi="Times New Roman" w:cs="Times New Roman"/>
          <w:color w:val="111111"/>
        </w:rPr>
        <w:t xml:space="preserve">the other two. There are 84, 74, and 42 survey questions respectively in phase one, two, and three surveys. In order to efficiently use all of the patient data, we match the same questions from all three phases and get a combined data set. </w:t>
      </w:r>
    </w:p>
    <w:p w14:paraId="6E54B9FB" w14:textId="4A3ACD51" w:rsidR="001D64EF" w:rsidRPr="001D64EF" w:rsidRDefault="005902B7" w:rsidP="0015733D">
      <w:pPr>
        <w:pStyle w:val="md-end-block"/>
        <w:shd w:val="clear" w:color="auto" w:fill="FCFCFC"/>
        <w:spacing w:before="0" w:beforeAutospacing="0" w:after="0" w:afterAutospacing="0"/>
        <w:jc w:val="both"/>
        <w:rPr>
          <w:rStyle w:val="md-plain"/>
          <w:rFonts w:ascii="Times New Roman" w:hAnsi="Times New Roman" w:cs="Times New Roman"/>
          <w:b/>
          <w:color w:val="111111"/>
        </w:rPr>
      </w:pPr>
      <w:r>
        <w:rPr>
          <w:rStyle w:val="md-plain"/>
          <w:rFonts w:ascii="Times New Roman" w:hAnsi="Times New Roman" w:cs="Times New Roman"/>
          <w:b/>
          <w:color w:val="111111"/>
        </w:rPr>
        <w:t>4</w:t>
      </w:r>
      <w:r w:rsidR="001D64EF" w:rsidRPr="001D64EF">
        <w:rPr>
          <w:rStyle w:val="md-plain"/>
          <w:rFonts w:ascii="Times New Roman" w:hAnsi="Times New Roman" w:cs="Times New Roman"/>
          <w:b/>
          <w:color w:val="111111"/>
        </w:rPr>
        <w:t xml:space="preserve"> M</w:t>
      </w:r>
      <w:r w:rsidR="00DD1FCE">
        <w:rPr>
          <w:rStyle w:val="md-plain"/>
          <w:rFonts w:ascii="Times New Roman" w:hAnsi="Times New Roman" w:cs="Times New Roman"/>
          <w:b/>
          <w:color w:val="111111"/>
        </w:rPr>
        <w:t>ETHODS</w:t>
      </w:r>
    </w:p>
    <w:p w14:paraId="2F68FD5E" w14:textId="4B79275A" w:rsidR="001D76FF" w:rsidRDefault="001D64EF" w:rsidP="001D76FF">
      <w:pPr>
        <w:pStyle w:val="NoSpacing"/>
        <w:jc w:val="both"/>
        <w:rPr>
          <w:rFonts w:ascii="Times New Roman" w:hAnsi="Times New Roman" w:cs="Times New Roman"/>
          <w:sz w:val="24"/>
          <w:szCs w:val="24"/>
        </w:rPr>
      </w:pPr>
      <w:r w:rsidRPr="00297B95">
        <w:rPr>
          <w:rStyle w:val="md-plain"/>
          <w:rFonts w:ascii="Times New Roman" w:hAnsi="Times New Roman" w:cs="Times New Roman"/>
          <w:color w:val="111111"/>
          <w:sz w:val="24"/>
          <w:szCs w:val="24"/>
        </w:rPr>
        <w:t>The following machine learning models w</w:t>
      </w:r>
      <w:r w:rsidR="00C24B94">
        <w:rPr>
          <w:rStyle w:val="md-plain"/>
          <w:rFonts w:ascii="Times New Roman" w:hAnsi="Times New Roman" w:cs="Times New Roman"/>
          <w:color w:val="111111"/>
          <w:sz w:val="24"/>
          <w:szCs w:val="24"/>
        </w:rPr>
        <w:t>ere</w:t>
      </w:r>
      <w:r w:rsidRPr="00297B95">
        <w:rPr>
          <w:rStyle w:val="md-plain"/>
          <w:rFonts w:ascii="Times New Roman" w:hAnsi="Times New Roman" w:cs="Times New Roman"/>
          <w:color w:val="111111"/>
          <w:sz w:val="24"/>
          <w:szCs w:val="24"/>
        </w:rPr>
        <w:t xml:space="preserve">  implemented in this study:</w:t>
      </w:r>
      <w:r w:rsidR="00715F80" w:rsidRPr="00297B95">
        <w:rPr>
          <w:rStyle w:val="md-plain"/>
          <w:rFonts w:ascii="Times New Roman" w:hAnsi="Times New Roman" w:cs="Times New Roman"/>
          <w:color w:val="111111"/>
          <w:sz w:val="24"/>
          <w:szCs w:val="24"/>
        </w:rPr>
        <w:t xml:space="preserve"> Decision trees, ANN model</w:t>
      </w:r>
      <w:r w:rsidR="00C24B94">
        <w:rPr>
          <w:rStyle w:val="md-plain"/>
          <w:rFonts w:ascii="Times New Roman" w:hAnsi="Times New Roman" w:cs="Times New Roman"/>
          <w:color w:val="111111"/>
          <w:sz w:val="24"/>
          <w:szCs w:val="24"/>
        </w:rPr>
        <w:t>s</w:t>
      </w:r>
      <w:r w:rsidR="00715F80" w:rsidRPr="00297B95">
        <w:rPr>
          <w:rStyle w:val="md-plain"/>
          <w:rFonts w:ascii="Times New Roman" w:hAnsi="Times New Roman" w:cs="Times New Roman"/>
          <w:color w:val="111111"/>
          <w:sz w:val="24"/>
          <w:szCs w:val="24"/>
        </w:rPr>
        <w:t xml:space="preserve">, </w:t>
      </w:r>
      <w:r w:rsidR="00C24B94" w:rsidRPr="00297B95">
        <w:rPr>
          <w:rStyle w:val="md-plain"/>
          <w:rFonts w:ascii="Times New Roman" w:hAnsi="Times New Roman" w:cs="Times New Roman"/>
          <w:color w:val="111111"/>
          <w:sz w:val="24"/>
          <w:szCs w:val="24"/>
        </w:rPr>
        <w:t>Naïve Bayes</w:t>
      </w:r>
      <w:r w:rsidR="00C24B94">
        <w:rPr>
          <w:rStyle w:val="md-plain"/>
          <w:rFonts w:ascii="Times New Roman" w:hAnsi="Times New Roman" w:cs="Times New Roman"/>
          <w:color w:val="111111"/>
          <w:sz w:val="24"/>
          <w:szCs w:val="24"/>
        </w:rPr>
        <w:t>,</w:t>
      </w:r>
      <w:r w:rsidR="00C24B94" w:rsidRPr="00297B95">
        <w:rPr>
          <w:rStyle w:val="md-plain"/>
          <w:rFonts w:ascii="Times New Roman" w:hAnsi="Times New Roman" w:cs="Times New Roman"/>
          <w:color w:val="111111"/>
          <w:sz w:val="24"/>
          <w:szCs w:val="24"/>
        </w:rPr>
        <w:t xml:space="preserve"> </w:t>
      </w:r>
      <w:r w:rsidR="00715F80" w:rsidRPr="00297B95">
        <w:rPr>
          <w:rStyle w:val="md-plain"/>
          <w:rFonts w:ascii="Times New Roman" w:hAnsi="Times New Roman" w:cs="Times New Roman"/>
          <w:color w:val="111111"/>
          <w:sz w:val="24"/>
          <w:szCs w:val="24"/>
        </w:rPr>
        <w:t>and</w:t>
      </w:r>
      <w:r w:rsidR="00C24B94">
        <w:rPr>
          <w:rStyle w:val="md-plain"/>
          <w:rFonts w:ascii="Times New Roman" w:hAnsi="Times New Roman" w:cs="Times New Roman"/>
          <w:color w:val="111111"/>
          <w:sz w:val="24"/>
          <w:szCs w:val="24"/>
        </w:rPr>
        <w:t xml:space="preserve"> </w:t>
      </w:r>
      <w:r w:rsidR="00C24B94" w:rsidRPr="00297B95">
        <w:rPr>
          <w:rStyle w:val="md-plain"/>
          <w:rFonts w:ascii="Times New Roman" w:hAnsi="Times New Roman" w:cs="Times New Roman"/>
          <w:color w:val="111111"/>
          <w:sz w:val="24"/>
          <w:szCs w:val="24"/>
        </w:rPr>
        <w:t>KNN</w:t>
      </w:r>
      <w:r w:rsidR="00715F80" w:rsidRPr="00297B95">
        <w:rPr>
          <w:rStyle w:val="md-plain"/>
          <w:rFonts w:ascii="Times New Roman" w:hAnsi="Times New Roman" w:cs="Times New Roman"/>
          <w:color w:val="111111"/>
          <w:sz w:val="24"/>
          <w:szCs w:val="24"/>
        </w:rPr>
        <w:t xml:space="preserve">. </w:t>
      </w:r>
      <w:r w:rsidR="00715F80" w:rsidRPr="00297B95">
        <w:rPr>
          <w:rFonts w:ascii="Times New Roman" w:hAnsi="Times New Roman" w:cs="Times New Roman"/>
          <w:sz w:val="24"/>
          <w:szCs w:val="24"/>
        </w:rPr>
        <w:t>Models for this project were selected by the following criteria</w:t>
      </w:r>
      <w:r w:rsidR="001D76FF">
        <w:rPr>
          <w:rFonts w:ascii="Times New Roman" w:hAnsi="Times New Roman" w:cs="Times New Roman"/>
          <w:sz w:val="24"/>
          <w:szCs w:val="24"/>
        </w:rPr>
        <w:t>:</w:t>
      </w:r>
    </w:p>
    <w:p w14:paraId="2104F052" w14:textId="4E7E1F9B" w:rsidR="001D76FF" w:rsidRDefault="00715F80" w:rsidP="001D76FF">
      <w:pPr>
        <w:pStyle w:val="NoSpacing"/>
        <w:jc w:val="both"/>
        <w:rPr>
          <w:rFonts w:ascii="Times New Roman" w:hAnsi="Times New Roman" w:cs="Times New Roman"/>
          <w:sz w:val="24"/>
          <w:szCs w:val="24"/>
        </w:rPr>
      </w:pPr>
      <w:r w:rsidRPr="001D76FF">
        <w:rPr>
          <w:rFonts w:ascii="Times New Roman" w:hAnsi="Times New Roman" w:cs="Times New Roman"/>
          <w:b/>
          <w:sz w:val="24"/>
          <w:szCs w:val="24"/>
        </w:rPr>
        <w:t>Decision tree and ANN</w:t>
      </w:r>
      <w:r w:rsidR="001D76FF" w:rsidRPr="001D76FF">
        <w:rPr>
          <w:rFonts w:ascii="Times New Roman" w:hAnsi="Times New Roman" w:cs="Times New Roman"/>
          <w:b/>
          <w:sz w:val="24"/>
          <w:szCs w:val="24"/>
        </w:rPr>
        <w:t>:</w:t>
      </w:r>
      <w:r w:rsidRPr="00715F80">
        <w:rPr>
          <w:rFonts w:ascii="Times New Roman" w:hAnsi="Times New Roman" w:cs="Times New Roman"/>
          <w:sz w:val="24"/>
          <w:szCs w:val="24"/>
        </w:rPr>
        <w:t xml:space="preserve"> Recent work of a similar nature by Friedland et al., specifically choose decision tree for its ability to display the subject components and structure of the model. The tree root contains the base question and subsequent child nodes hold various questions ultimately leading to a BPPV diagnosis, or “No BPPV”. ANN results were delivered using WEKA for this project, similarly Friedland et al., utilized WEKA for similar analysis.</w:t>
      </w:r>
    </w:p>
    <w:p w14:paraId="169F5B17" w14:textId="0796C9D2" w:rsidR="00715F80" w:rsidRPr="00F42506" w:rsidRDefault="00715F80" w:rsidP="001D76FF">
      <w:pPr>
        <w:pStyle w:val="NoSpacing"/>
        <w:jc w:val="both"/>
        <w:rPr>
          <w:rFonts w:ascii="Times New Roman" w:hAnsi="Times New Roman" w:cs="Times New Roman"/>
          <w:sz w:val="24"/>
          <w:szCs w:val="24"/>
        </w:rPr>
      </w:pPr>
      <w:r w:rsidRPr="001D76FF">
        <w:rPr>
          <w:rFonts w:ascii="Times New Roman" w:hAnsi="Times New Roman" w:cs="Times New Roman"/>
          <w:b/>
          <w:sz w:val="24"/>
          <w:szCs w:val="24"/>
        </w:rPr>
        <w:t>Naïve Bayes</w:t>
      </w:r>
      <w:r w:rsidR="001D76FF" w:rsidRPr="001D76FF">
        <w:rPr>
          <w:rFonts w:ascii="Times New Roman" w:hAnsi="Times New Roman" w:cs="Times New Roman"/>
          <w:b/>
          <w:sz w:val="24"/>
          <w:szCs w:val="24"/>
        </w:rPr>
        <w:t>:</w:t>
      </w:r>
      <w:r w:rsidR="001D76FF">
        <w:rPr>
          <w:rFonts w:ascii="Times New Roman" w:hAnsi="Times New Roman" w:cs="Times New Roman"/>
          <w:sz w:val="24"/>
          <w:szCs w:val="24"/>
        </w:rPr>
        <w:t xml:space="preserve"> Naïve Bayes</w:t>
      </w:r>
      <w:r w:rsidRPr="00715F80">
        <w:rPr>
          <w:rFonts w:ascii="Times New Roman" w:hAnsi="Times New Roman" w:cs="Times New Roman"/>
          <w:sz w:val="24"/>
          <w:szCs w:val="24"/>
        </w:rPr>
        <w:t xml:space="preserve"> reflects our decision to implement a model learned in Data Mining class, as a reliable indicator of model accuracy, sensitivity, and specificity. </w:t>
      </w:r>
      <w:r w:rsidRPr="00715F80">
        <w:rPr>
          <w:rFonts w:ascii="Times New Roman" w:hAnsi="Times New Roman" w:cs="Times New Roman"/>
          <w:sz w:val="24"/>
          <w:szCs w:val="24"/>
        </w:rPr>
        <w:lastRenderedPageBreak/>
        <w:t xml:space="preserve">We felt it added </w:t>
      </w:r>
      <w:r w:rsidRPr="00F42506">
        <w:rPr>
          <w:rFonts w:ascii="Times New Roman" w:hAnsi="Times New Roman" w:cs="Times New Roman"/>
          <w:sz w:val="24"/>
          <w:szCs w:val="24"/>
        </w:rPr>
        <w:t xml:space="preserve">valuable comparative </w:t>
      </w:r>
      <w:r w:rsidR="00F42506">
        <w:rPr>
          <w:rFonts w:ascii="Times New Roman" w:hAnsi="Times New Roman" w:cs="Times New Roman"/>
          <w:sz w:val="24"/>
          <w:szCs w:val="24"/>
        </w:rPr>
        <w:t xml:space="preserve"> </w:t>
      </w:r>
      <w:r w:rsidRPr="00F42506">
        <w:rPr>
          <w:rFonts w:ascii="Times New Roman" w:hAnsi="Times New Roman" w:cs="Times New Roman"/>
          <w:sz w:val="24"/>
          <w:szCs w:val="24"/>
        </w:rPr>
        <w:t>insight.</w:t>
      </w:r>
    </w:p>
    <w:p w14:paraId="7A76404B" w14:textId="320C5583" w:rsidR="00715F80" w:rsidRDefault="001D76FF" w:rsidP="00297B95">
      <w:pPr>
        <w:pStyle w:val="NoSpacing"/>
        <w:jc w:val="both"/>
        <w:rPr>
          <w:rFonts w:ascii="Times New Roman" w:hAnsi="Times New Roman" w:cs="Times New Roman"/>
          <w:sz w:val="24"/>
          <w:szCs w:val="24"/>
        </w:rPr>
      </w:pPr>
      <w:r w:rsidRPr="001D76FF">
        <w:rPr>
          <w:rFonts w:ascii="Times New Roman" w:hAnsi="Times New Roman" w:cs="Times New Roman"/>
          <w:b/>
          <w:sz w:val="24"/>
          <w:szCs w:val="24"/>
        </w:rPr>
        <w:t xml:space="preserve">KNN: </w:t>
      </w:r>
      <w:r w:rsidR="00715F80" w:rsidRPr="00715F80">
        <w:rPr>
          <w:rFonts w:ascii="Times New Roman" w:hAnsi="Times New Roman" w:cs="Times New Roman"/>
          <w:sz w:val="24"/>
          <w:szCs w:val="24"/>
        </w:rPr>
        <w:t>Finally, KNN was selected as we strove to determine relationship insights in an attempt to narrow the dataset. Faithfully, it did deliver an accurate predictable feature of BPPV-age.</w:t>
      </w:r>
    </w:p>
    <w:p w14:paraId="45D88F90" w14:textId="7DB74672" w:rsidR="00A23D7E" w:rsidRPr="00715F80" w:rsidRDefault="00A23D7E" w:rsidP="00297B95">
      <w:pPr>
        <w:pStyle w:val="NoSpacing"/>
        <w:jc w:val="both"/>
        <w:rPr>
          <w:rFonts w:ascii="Times New Roman" w:hAnsi="Times New Roman" w:cs="Times New Roman"/>
          <w:sz w:val="24"/>
          <w:szCs w:val="24"/>
        </w:rPr>
      </w:pPr>
      <w:r>
        <w:rPr>
          <w:rFonts w:ascii="Times New Roman" w:hAnsi="Times New Roman" w:cs="Times New Roman"/>
          <w:sz w:val="24"/>
          <w:szCs w:val="24"/>
        </w:rPr>
        <w:t>Basic Jitter plot analysis will be used to visualize feature selection.</w:t>
      </w:r>
    </w:p>
    <w:p w14:paraId="436FB876" w14:textId="2D1CE28D" w:rsidR="001D64EF" w:rsidRPr="001D64EF" w:rsidRDefault="001D64EF" w:rsidP="0015733D">
      <w:pPr>
        <w:pStyle w:val="md-end-block"/>
        <w:shd w:val="clear" w:color="auto" w:fill="FCFCFC"/>
        <w:spacing w:before="0" w:beforeAutospacing="0" w:after="0" w:afterAutospacing="0"/>
        <w:jc w:val="both"/>
        <w:rPr>
          <w:rFonts w:ascii="Times New Roman" w:hAnsi="Times New Roman" w:cs="Times New Roman"/>
        </w:rPr>
      </w:pPr>
    </w:p>
    <w:p w14:paraId="30045E76" w14:textId="10A38370" w:rsidR="001D64EF" w:rsidRPr="00DD1FCE" w:rsidRDefault="00DD1FCE" w:rsidP="0015733D">
      <w:pPr>
        <w:pStyle w:val="md-end-block"/>
        <w:shd w:val="clear" w:color="auto" w:fill="FCFCFC"/>
        <w:spacing w:before="0" w:beforeAutospacing="0" w:after="0" w:afterAutospacing="0"/>
        <w:jc w:val="both"/>
        <w:rPr>
          <w:rFonts w:ascii="Times New Roman" w:hAnsi="Times New Roman" w:cs="Times New Roman"/>
          <w:b/>
          <w:color w:val="111111"/>
        </w:rPr>
      </w:pPr>
      <w:r>
        <w:rPr>
          <w:rStyle w:val="md-plain"/>
          <w:rFonts w:ascii="Times New Roman" w:hAnsi="Times New Roman" w:cs="Times New Roman"/>
          <w:b/>
          <w:color w:val="111111"/>
        </w:rPr>
        <w:t>A</w:t>
      </w:r>
      <w:r w:rsidR="001D64EF" w:rsidRPr="00DD1FCE">
        <w:rPr>
          <w:rStyle w:val="md-plain"/>
          <w:rFonts w:ascii="Times New Roman" w:hAnsi="Times New Roman" w:cs="Times New Roman"/>
          <w:b/>
          <w:color w:val="111111"/>
        </w:rPr>
        <w:t xml:space="preserve">. </w:t>
      </w:r>
      <w:r>
        <w:rPr>
          <w:rStyle w:val="md-plain"/>
          <w:rFonts w:ascii="Times New Roman" w:hAnsi="Times New Roman" w:cs="Times New Roman"/>
          <w:b/>
          <w:color w:val="111111"/>
        </w:rPr>
        <w:t xml:space="preserve"> </w:t>
      </w:r>
      <w:r w:rsidR="001D64EF" w:rsidRPr="00DD1FCE">
        <w:rPr>
          <w:rStyle w:val="md-plain"/>
          <w:rFonts w:ascii="Times New Roman" w:hAnsi="Times New Roman" w:cs="Times New Roman"/>
          <w:b/>
          <w:color w:val="111111"/>
        </w:rPr>
        <w:t>Decision trees</w:t>
      </w:r>
    </w:p>
    <w:p w14:paraId="32A8954F" w14:textId="77777777" w:rsidR="001D64EF" w:rsidRPr="001D64EF" w:rsidRDefault="001D64EF" w:rsidP="0015733D">
      <w:pPr>
        <w:pStyle w:val="md-end-block"/>
        <w:shd w:val="clear" w:color="auto" w:fill="FCFCFC"/>
        <w:spacing w:before="0" w:beforeAutospacing="0"/>
        <w:jc w:val="both"/>
        <w:rPr>
          <w:rFonts w:ascii="Times New Roman" w:hAnsi="Times New Roman" w:cs="Times New Roman"/>
          <w:color w:val="111111"/>
        </w:rPr>
      </w:pPr>
      <w:r w:rsidRPr="001D64EF">
        <w:rPr>
          <w:rStyle w:val="md-plain"/>
          <w:rFonts w:ascii="Times New Roman" w:hAnsi="Times New Roman" w:cs="Times New Roman"/>
          <w:color w:val="111111"/>
        </w:rPr>
        <w:t xml:space="preserve">The implementation of decision trees model consists of two steps. The first step is to obtain a subset of the most relevant questions using the correlation attribute evaluator in the Weka. The threshold of correlation attitude evaluator is 0.25. Then a J-48 decision tree algorithm in Weka will be used to classify each record as "Has BBPV" or " No BPPV". </w:t>
      </w:r>
    </w:p>
    <w:p w14:paraId="2ABF625A" w14:textId="0B2CF123" w:rsidR="00BE0E8D" w:rsidRDefault="001D64EF" w:rsidP="00BE0E8D">
      <w:pPr>
        <w:pStyle w:val="md-end-block"/>
        <w:numPr>
          <w:ilvl w:val="0"/>
          <w:numId w:val="3"/>
        </w:numPr>
        <w:shd w:val="clear" w:color="auto" w:fill="FCFCFC"/>
        <w:spacing w:after="0" w:afterAutospacing="0"/>
        <w:jc w:val="both"/>
        <w:rPr>
          <w:rStyle w:val="md-plain"/>
          <w:rFonts w:ascii="Times New Roman" w:hAnsi="Times New Roman" w:cs="Times New Roman"/>
          <w:b/>
        </w:rPr>
      </w:pPr>
      <w:r w:rsidRPr="00DD1FCE">
        <w:rPr>
          <w:rStyle w:val="md-plain"/>
          <w:rFonts w:ascii="Times New Roman" w:hAnsi="Times New Roman" w:cs="Times New Roman"/>
          <w:b/>
          <w:color w:val="111111"/>
        </w:rPr>
        <w:t xml:space="preserve">ANN model </w:t>
      </w:r>
    </w:p>
    <w:p w14:paraId="000E210E" w14:textId="2839C8D0" w:rsidR="001D64EF" w:rsidRDefault="00D412C0" w:rsidP="00B61C28">
      <w:pPr>
        <w:pStyle w:val="md-end-block"/>
        <w:shd w:val="clear" w:color="auto" w:fill="FCFCFC"/>
        <w:spacing w:before="0" w:beforeAutospacing="0" w:after="0" w:afterAutospacing="0"/>
        <w:jc w:val="both"/>
        <w:rPr>
          <w:rStyle w:val="md-plain"/>
          <w:rFonts w:ascii="Times New Roman" w:hAnsi="Times New Roman" w:cs="Times New Roman"/>
          <w:color w:val="111111"/>
        </w:rPr>
      </w:pPr>
      <w:r w:rsidRPr="00DB0C6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D71BAE7" wp14:editId="2D49FA73">
                <wp:simplePos x="0" y="0"/>
                <wp:positionH relativeFrom="column">
                  <wp:posOffset>53340</wp:posOffset>
                </wp:positionH>
                <wp:positionV relativeFrom="paragraph">
                  <wp:posOffset>1064260</wp:posOffset>
                </wp:positionV>
                <wp:extent cx="15240" cy="1447800"/>
                <wp:effectExtent l="0" t="0" r="22860" b="19050"/>
                <wp:wrapNone/>
                <wp:docPr id="6" name="Straight Connector 6"/>
                <wp:cNvGraphicFramePr/>
                <a:graphic xmlns:a="http://schemas.openxmlformats.org/drawingml/2006/main">
                  <a:graphicData uri="http://schemas.microsoft.com/office/word/2010/wordprocessingShape">
                    <wps:wsp>
                      <wps:cNvCnPr/>
                      <wps:spPr>
                        <a:xfrm flipH="1">
                          <a:off x="0" y="0"/>
                          <a:ext cx="15240" cy="14478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BC113" id="Straight Connector 6"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83.8pt" to="5.4pt,1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" strokecolor="black [3213]" strokeweight=".5pt">
                <v:stroke joinstyle="miter"/>
              </v:line>
            </w:pict>
          </mc:Fallback>
        </mc:AlternateContent>
      </w:r>
      <w:r w:rsidR="001D64EF" w:rsidRPr="00DB0C60">
        <w:rPr>
          <w:rFonts w:ascii="Times New Roman" w:hAnsi="Times New Roman" w:cs="Times New Roman"/>
        </w:rPr>
        <w:t>ANN model is another machine learning framework that is inspired by biological</w:t>
      </w:r>
      <w:r w:rsidR="001D64EF" w:rsidRPr="001D64EF">
        <w:rPr>
          <w:rStyle w:val="md-plain"/>
          <w:rFonts w:ascii="Times New Roman" w:hAnsi="Times New Roman" w:cs="Times New Roman"/>
          <w:color w:val="111111"/>
        </w:rPr>
        <w:t xml:space="preserve"> neural network. The model takes features as input and results as output. There would be hidden layers called perceptron to process the </w:t>
      </w:r>
      <w:r w:rsidR="0092516B" w:rsidRPr="00DD1FCE">
        <w:rPr>
          <w:rStyle w:val="md-plain"/>
          <w:rFonts w:ascii="Times New Roman" w:hAnsi="Times New Roman" w:cs="Times New Roman"/>
          <w:noProof/>
          <w:color w:val="111111"/>
        </w:rPr>
        <mc:AlternateContent>
          <mc:Choice Requires="wps">
            <w:drawing>
              <wp:anchor distT="45720" distB="45720" distL="114300" distR="114300" simplePos="0" relativeHeight="251666432" behindDoc="0" locked="0" layoutInCell="1" allowOverlap="1" wp14:anchorId="19CBAFF7" wp14:editId="460AE6F2">
                <wp:simplePos x="0" y="0"/>
                <wp:positionH relativeFrom="margin">
                  <wp:posOffset>59690</wp:posOffset>
                </wp:positionH>
                <wp:positionV relativeFrom="paragraph">
                  <wp:posOffset>709295</wp:posOffset>
                </wp:positionV>
                <wp:extent cx="5788660" cy="1872615"/>
                <wp:effectExtent l="0" t="0" r="254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660" cy="1872615"/>
                        </a:xfrm>
                        <a:prstGeom prst="rect">
                          <a:avLst/>
                        </a:prstGeom>
                        <a:solidFill>
                          <a:srgbClr val="FFFFFF"/>
                        </a:solidFill>
                        <a:ln w="9525">
                          <a:noFill/>
                          <a:miter lim="800000"/>
                          <a:headEnd/>
                          <a:tailEnd/>
                        </a:ln>
                      </wps:spPr>
                      <wps:txbx>
                        <w:txbxContent>
                          <w:p w14:paraId="5428AB09" w14:textId="77777777" w:rsidR="0015733D" w:rsidRDefault="0015733D" w:rsidP="0015733D"/>
                          <w:tbl>
                            <w:tblPr>
                              <w:tblStyle w:val="TableGrid"/>
                              <w:tblW w:w="9529" w:type="dxa"/>
                              <w:tblInd w:w="-176" w:type="dxa"/>
                              <w:tblLook w:val="04A0" w:firstRow="1" w:lastRow="0" w:firstColumn="1" w:lastColumn="0" w:noHBand="0" w:noVBand="1"/>
                            </w:tblPr>
                            <w:tblGrid>
                              <w:gridCol w:w="1881"/>
                              <w:gridCol w:w="1530"/>
                              <w:gridCol w:w="1530"/>
                              <w:gridCol w:w="1710"/>
                              <w:gridCol w:w="2878"/>
                            </w:tblGrid>
                            <w:tr w:rsidR="0015733D" w:rsidRPr="001D64EF" w14:paraId="4ACB07E1" w14:textId="77777777" w:rsidTr="00DD1FCE">
                              <w:trPr>
                                <w:trHeight w:val="270"/>
                              </w:trPr>
                              <w:tc>
                                <w:tcPr>
                                  <w:tcW w:w="1881" w:type="dxa"/>
                                  <w:tcBorders>
                                    <w:top w:val="single" w:sz="4" w:space="0" w:color="auto"/>
                                    <w:left w:val="single" w:sz="4" w:space="0" w:color="auto"/>
                                    <w:bottom w:val="single" w:sz="4" w:space="0" w:color="auto"/>
                                    <w:right w:val="single" w:sz="4" w:space="0" w:color="auto"/>
                                  </w:tcBorders>
                                </w:tcPr>
                                <w:p w14:paraId="37366B96"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Number of records</w:t>
                                  </w:r>
                                </w:p>
                                <w:p w14:paraId="3DCA21E0" w14:textId="77777777" w:rsidR="0015733D" w:rsidRPr="001D64EF" w:rsidRDefault="0015733D" w:rsidP="00DD1FCE">
                                  <w:pPr>
                                    <w:jc w:val="both"/>
                                    <w:rPr>
                                      <w:rFonts w:ascii="Times New Roman" w:hAnsi="Times New Roman" w:cs="Times New Roman"/>
                                      <w:sz w:val="24"/>
                                    </w:rPr>
                                  </w:pPr>
                                </w:p>
                              </w:tc>
                              <w:tc>
                                <w:tcPr>
                                  <w:tcW w:w="1530" w:type="dxa"/>
                                  <w:tcBorders>
                                    <w:top w:val="single" w:sz="4" w:space="0" w:color="auto"/>
                                    <w:left w:val="single" w:sz="4" w:space="0" w:color="auto"/>
                                    <w:bottom w:val="single" w:sz="4" w:space="0" w:color="auto"/>
                                    <w:right w:val="single" w:sz="4" w:space="0" w:color="auto"/>
                                  </w:tcBorders>
                                </w:tcPr>
                                <w:p w14:paraId="0E8253B0"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Phase I (74)</w:t>
                                  </w:r>
                                </w:p>
                                <w:p w14:paraId="38D13B17" w14:textId="77777777" w:rsidR="0015733D" w:rsidRPr="001D64EF" w:rsidRDefault="0015733D" w:rsidP="00DD1FCE">
                                  <w:pPr>
                                    <w:jc w:val="both"/>
                                    <w:rPr>
                                      <w:rFonts w:ascii="Times New Roman" w:hAnsi="Times New Roman" w:cs="Times New Roman"/>
                                      <w:sz w:val="24"/>
                                    </w:rPr>
                                  </w:pPr>
                                </w:p>
                              </w:tc>
                              <w:tc>
                                <w:tcPr>
                                  <w:tcW w:w="1530" w:type="dxa"/>
                                  <w:tcBorders>
                                    <w:top w:val="single" w:sz="4" w:space="0" w:color="auto"/>
                                    <w:left w:val="single" w:sz="4" w:space="0" w:color="auto"/>
                                    <w:bottom w:val="single" w:sz="4" w:space="0" w:color="auto"/>
                                    <w:right w:val="single" w:sz="4" w:space="0" w:color="auto"/>
                                  </w:tcBorders>
                                </w:tcPr>
                                <w:p w14:paraId="4DD4A504" w14:textId="7F8F7D84"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Phase 2 (9</w:t>
                                  </w:r>
                                  <w:r w:rsidR="00786FAC">
                                    <w:rPr>
                                      <w:rFonts w:ascii="Times New Roman" w:hAnsi="Times New Roman" w:cs="Times New Roman"/>
                                      <w:sz w:val="24"/>
                                    </w:rPr>
                                    <w:t>2</w:t>
                                  </w:r>
                                  <w:r w:rsidRPr="001D64EF">
                                    <w:rPr>
                                      <w:rFonts w:ascii="Times New Roman" w:hAnsi="Times New Roman" w:cs="Times New Roman"/>
                                      <w:sz w:val="24"/>
                                    </w:rPr>
                                    <w:t>)</w:t>
                                  </w:r>
                                </w:p>
                                <w:p w14:paraId="71CB651D" w14:textId="77777777" w:rsidR="0015733D" w:rsidRPr="001D64EF" w:rsidRDefault="0015733D" w:rsidP="00DD1FCE">
                                  <w:pPr>
                                    <w:jc w:val="both"/>
                                    <w:rPr>
                                      <w:rFonts w:ascii="Times New Roman" w:hAnsi="Times New Roman" w:cs="Times New Roman"/>
                                      <w:sz w:val="24"/>
                                    </w:rPr>
                                  </w:pPr>
                                </w:p>
                              </w:tc>
                              <w:tc>
                                <w:tcPr>
                                  <w:tcW w:w="1710" w:type="dxa"/>
                                  <w:tcBorders>
                                    <w:top w:val="single" w:sz="4" w:space="0" w:color="auto"/>
                                    <w:left w:val="single" w:sz="4" w:space="0" w:color="auto"/>
                                    <w:bottom w:val="single" w:sz="4" w:space="0" w:color="auto"/>
                                    <w:right w:val="single" w:sz="4" w:space="0" w:color="auto"/>
                                  </w:tcBorders>
                                  <w:hideMark/>
                                </w:tcPr>
                                <w:p w14:paraId="22F3017F"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Phase 3 (100)</w:t>
                                  </w:r>
                                </w:p>
                              </w:tc>
                              <w:tc>
                                <w:tcPr>
                                  <w:tcW w:w="2878" w:type="dxa"/>
                                  <w:tcBorders>
                                    <w:top w:val="single" w:sz="4" w:space="0" w:color="auto"/>
                                    <w:left w:val="single" w:sz="4" w:space="0" w:color="auto"/>
                                    <w:bottom w:val="single" w:sz="4" w:space="0" w:color="auto"/>
                                    <w:right w:val="single" w:sz="4" w:space="0" w:color="auto"/>
                                  </w:tcBorders>
                                  <w:hideMark/>
                                </w:tcPr>
                                <w:p w14:paraId="5F8D37A2" w14:textId="77777777" w:rsidR="0015733D" w:rsidRPr="001D64EF" w:rsidRDefault="0015733D" w:rsidP="00DD1FCE">
                                  <w:pPr>
                                    <w:tabs>
                                      <w:tab w:val="left" w:pos="2583"/>
                                    </w:tabs>
                                    <w:jc w:val="both"/>
                                    <w:rPr>
                                      <w:rFonts w:ascii="Times New Roman" w:hAnsi="Times New Roman" w:cs="Times New Roman"/>
                                      <w:sz w:val="24"/>
                                    </w:rPr>
                                  </w:pPr>
                                  <w:r w:rsidRPr="001D64EF">
                                    <w:rPr>
                                      <w:rFonts w:ascii="Times New Roman" w:hAnsi="Times New Roman" w:cs="Times New Roman"/>
                                      <w:sz w:val="24"/>
                                    </w:rPr>
                                    <w:t xml:space="preserve">Combined 266 </w:t>
                                  </w:r>
                                </w:p>
                                <w:p w14:paraId="479C1B2A" w14:textId="77777777" w:rsidR="0015733D" w:rsidRPr="001D64EF" w:rsidRDefault="0015733D" w:rsidP="00DD1FCE">
                                  <w:pPr>
                                    <w:tabs>
                                      <w:tab w:val="left" w:pos="2583"/>
                                    </w:tabs>
                                    <w:jc w:val="both"/>
                                    <w:rPr>
                                      <w:rFonts w:ascii="Times New Roman" w:hAnsi="Times New Roman" w:cs="Times New Roman"/>
                                      <w:sz w:val="24"/>
                                    </w:rPr>
                                  </w:pPr>
                                  <w:r w:rsidRPr="001D64EF">
                                    <w:rPr>
                                      <w:rFonts w:ascii="Times New Roman" w:hAnsi="Times New Roman" w:cs="Times New Roman"/>
                                      <w:sz w:val="24"/>
                                    </w:rPr>
                                    <w:t>(74+92+100)</w:t>
                                  </w:r>
                                </w:p>
                              </w:tc>
                            </w:tr>
                            <w:tr w:rsidR="0015733D" w:rsidRPr="001D64EF" w14:paraId="0A5C5778" w14:textId="77777777" w:rsidTr="00DD1FCE">
                              <w:trPr>
                                <w:trHeight w:val="270"/>
                              </w:trPr>
                              <w:tc>
                                <w:tcPr>
                                  <w:tcW w:w="1881" w:type="dxa"/>
                                  <w:tcBorders>
                                    <w:top w:val="single" w:sz="4" w:space="0" w:color="auto"/>
                                    <w:left w:val="single" w:sz="4" w:space="0" w:color="auto"/>
                                    <w:bottom w:val="single" w:sz="4" w:space="0" w:color="auto"/>
                                    <w:right w:val="single" w:sz="4" w:space="0" w:color="auto"/>
                                  </w:tcBorders>
                                  <w:hideMark/>
                                </w:tcPr>
                                <w:p w14:paraId="69FA129C"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Number of Questions</w:t>
                                  </w:r>
                                </w:p>
                              </w:tc>
                              <w:tc>
                                <w:tcPr>
                                  <w:tcW w:w="1530" w:type="dxa"/>
                                  <w:tcBorders>
                                    <w:top w:val="single" w:sz="4" w:space="0" w:color="auto"/>
                                    <w:left w:val="single" w:sz="4" w:space="0" w:color="auto"/>
                                    <w:bottom w:val="single" w:sz="4" w:space="0" w:color="auto"/>
                                    <w:right w:val="single" w:sz="4" w:space="0" w:color="auto"/>
                                  </w:tcBorders>
                                  <w:hideMark/>
                                </w:tcPr>
                                <w:p w14:paraId="39A8DCA3"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84</w:t>
                                  </w:r>
                                </w:p>
                              </w:tc>
                              <w:tc>
                                <w:tcPr>
                                  <w:tcW w:w="1530" w:type="dxa"/>
                                  <w:tcBorders>
                                    <w:top w:val="single" w:sz="4" w:space="0" w:color="auto"/>
                                    <w:left w:val="single" w:sz="4" w:space="0" w:color="auto"/>
                                    <w:bottom w:val="single" w:sz="4" w:space="0" w:color="auto"/>
                                    <w:right w:val="single" w:sz="4" w:space="0" w:color="auto"/>
                                  </w:tcBorders>
                                  <w:hideMark/>
                                </w:tcPr>
                                <w:p w14:paraId="1E253D9F"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74</w:t>
                                  </w:r>
                                </w:p>
                              </w:tc>
                              <w:tc>
                                <w:tcPr>
                                  <w:tcW w:w="1710" w:type="dxa"/>
                                  <w:tcBorders>
                                    <w:top w:val="single" w:sz="4" w:space="0" w:color="auto"/>
                                    <w:left w:val="single" w:sz="4" w:space="0" w:color="auto"/>
                                    <w:bottom w:val="single" w:sz="4" w:space="0" w:color="auto"/>
                                    <w:right w:val="single" w:sz="4" w:space="0" w:color="auto"/>
                                  </w:tcBorders>
                                  <w:hideMark/>
                                </w:tcPr>
                                <w:p w14:paraId="15B9BF87"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42</w:t>
                                  </w:r>
                                </w:p>
                              </w:tc>
                              <w:tc>
                                <w:tcPr>
                                  <w:tcW w:w="2878" w:type="dxa"/>
                                  <w:tcBorders>
                                    <w:top w:val="single" w:sz="4" w:space="0" w:color="auto"/>
                                    <w:left w:val="single" w:sz="4" w:space="0" w:color="auto"/>
                                    <w:bottom w:val="single" w:sz="4" w:space="0" w:color="auto"/>
                                    <w:right w:val="single" w:sz="4" w:space="0" w:color="auto"/>
                                  </w:tcBorders>
                                  <w:hideMark/>
                                </w:tcPr>
                                <w:p w14:paraId="11F54B74" w14:textId="77777777" w:rsidR="0015733D" w:rsidRPr="001D64EF" w:rsidRDefault="0015733D" w:rsidP="00DD1FCE">
                                  <w:pPr>
                                    <w:tabs>
                                      <w:tab w:val="left" w:pos="2583"/>
                                    </w:tabs>
                                    <w:jc w:val="both"/>
                                    <w:rPr>
                                      <w:rFonts w:ascii="Times New Roman" w:hAnsi="Times New Roman" w:cs="Times New Roman"/>
                                      <w:sz w:val="24"/>
                                    </w:rPr>
                                  </w:pPr>
                                  <w:r w:rsidRPr="001D64EF">
                                    <w:rPr>
                                      <w:rFonts w:ascii="Times New Roman" w:hAnsi="Times New Roman" w:cs="Times New Roman"/>
                                      <w:sz w:val="24"/>
                                    </w:rPr>
                                    <w:t>29</w:t>
                                  </w:r>
                                </w:p>
                              </w:tc>
                            </w:tr>
                            <w:tr w:rsidR="0015733D" w:rsidRPr="001D64EF" w14:paraId="56C2318B" w14:textId="77777777" w:rsidTr="00DD1FCE">
                              <w:trPr>
                                <w:trHeight w:val="174"/>
                              </w:trPr>
                              <w:tc>
                                <w:tcPr>
                                  <w:tcW w:w="1881" w:type="dxa"/>
                                  <w:tcBorders>
                                    <w:top w:val="single" w:sz="4" w:space="0" w:color="auto"/>
                                    <w:left w:val="single" w:sz="4" w:space="0" w:color="auto"/>
                                    <w:bottom w:val="single" w:sz="4" w:space="0" w:color="auto"/>
                                    <w:right w:val="single" w:sz="4" w:space="0" w:color="auto"/>
                                  </w:tcBorders>
                                  <w:hideMark/>
                                </w:tcPr>
                                <w:p w14:paraId="13943E29"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Accuracy</w:t>
                                  </w:r>
                                </w:p>
                              </w:tc>
                              <w:tc>
                                <w:tcPr>
                                  <w:tcW w:w="1530" w:type="dxa"/>
                                  <w:tcBorders>
                                    <w:top w:val="single" w:sz="4" w:space="0" w:color="auto"/>
                                    <w:left w:val="single" w:sz="4" w:space="0" w:color="auto"/>
                                    <w:bottom w:val="single" w:sz="4" w:space="0" w:color="auto"/>
                                    <w:right w:val="single" w:sz="4" w:space="0" w:color="auto"/>
                                  </w:tcBorders>
                                  <w:hideMark/>
                                </w:tcPr>
                                <w:p w14:paraId="39215AC6"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0.86</w:t>
                                  </w:r>
                                </w:p>
                              </w:tc>
                              <w:tc>
                                <w:tcPr>
                                  <w:tcW w:w="1530" w:type="dxa"/>
                                  <w:tcBorders>
                                    <w:top w:val="single" w:sz="4" w:space="0" w:color="auto"/>
                                    <w:left w:val="single" w:sz="4" w:space="0" w:color="auto"/>
                                    <w:bottom w:val="single" w:sz="4" w:space="0" w:color="auto"/>
                                    <w:right w:val="single" w:sz="4" w:space="0" w:color="auto"/>
                                  </w:tcBorders>
                                  <w:hideMark/>
                                </w:tcPr>
                                <w:p w14:paraId="4FA43A64"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0.67</w:t>
                                  </w:r>
                                </w:p>
                              </w:tc>
                              <w:tc>
                                <w:tcPr>
                                  <w:tcW w:w="1710" w:type="dxa"/>
                                  <w:tcBorders>
                                    <w:top w:val="single" w:sz="4" w:space="0" w:color="auto"/>
                                    <w:left w:val="single" w:sz="4" w:space="0" w:color="auto"/>
                                    <w:bottom w:val="single" w:sz="4" w:space="0" w:color="auto"/>
                                    <w:right w:val="single" w:sz="4" w:space="0" w:color="auto"/>
                                  </w:tcBorders>
                                  <w:hideMark/>
                                </w:tcPr>
                                <w:p w14:paraId="6A60EDB6" w14:textId="77777777" w:rsidR="0015733D" w:rsidRPr="001D64EF" w:rsidRDefault="0015733D" w:rsidP="00DD1FCE">
                                  <w:pPr>
                                    <w:jc w:val="both"/>
                                    <w:rPr>
                                      <w:rFonts w:ascii="Times New Roman" w:hAnsi="Times New Roman" w:cs="Times New Roman"/>
                                      <w:color w:val="FF0000"/>
                                      <w:sz w:val="24"/>
                                    </w:rPr>
                                  </w:pPr>
                                  <w:r w:rsidRPr="001D64EF">
                                    <w:rPr>
                                      <w:rFonts w:ascii="Times New Roman" w:hAnsi="Times New Roman" w:cs="Times New Roman"/>
                                      <w:color w:val="000000" w:themeColor="text1"/>
                                      <w:sz w:val="24"/>
                                    </w:rPr>
                                    <w:t>0.56</w:t>
                                  </w:r>
                                </w:p>
                              </w:tc>
                              <w:tc>
                                <w:tcPr>
                                  <w:tcW w:w="2878" w:type="dxa"/>
                                  <w:tcBorders>
                                    <w:top w:val="single" w:sz="4" w:space="0" w:color="auto"/>
                                    <w:left w:val="single" w:sz="4" w:space="0" w:color="auto"/>
                                    <w:bottom w:val="single" w:sz="4" w:space="0" w:color="auto"/>
                                    <w:right w:val="single" w:sz="4" w:space="0" w:color="auto"/>
                                  </w:tcBorders>
                                  <w:hideMark/>
                                </w:tcPr>
                                <w:p w14:paraId="238C41BA" w14:textId="77777777" w:rsidR="0015733D" w:rsidRPr="001D64EF" w:rsidRDefault="0015733D" w:rsidP="00DD1FCE">
                                  <w:pPr>
                                    <w:tabs>
                                      <w:tab w:val="left" w:pos="2583"/>
                                    </w:tabs>
                                    <w:jc w:val="both"/>
                                    <w:rPr>
                                      <w:rFonts w:ascii="Times New Roman" w:hAnsi="Times New Roman" w:cs="Times New Roman"/>
                                      <w:color w:val="FF0000"/>
                                      <w:sz w:val="24"/>
                                    </w:rPr>
                                  </w:pPr>
                                  <w:r w:rsidRPr="001D64EF">
                                    <w:rPr>
                                      <w:rFonts w:ascii="Times New Roman" w:hAnsi="Times New Roman" w:cs="Times New Roman"/>
                                      <w:color w:val="000000" w:themeColor="text1"/>
                                      <w:sz w:val="24"/>
                                    </w:rPr>
                                    <w:t>0.73</w:t>
                                  </w:r>
                                </w:p>
                              </w:tc>
                            </w:tr>
                            <w:tr w:rsidR="0015733D" w:rsidRPr="001D64EF" w14:paraId="12FACCB6" w14:textId="77777777" w:rsidTr="00DD1FCE">
                              <w:trPr>
                                <w:trHeight w:val="174"/>
                              </w:trPr>
                              <w:tc>
                                <w:tcPr>
                                  <w:tcW w:w="1881" w:type="dxa"/>
                                  <w:tcBorders>
                                    <w:top w:val="single" w:sz="4" w:space="0" w:color="auto"/>
                                    <w:left w:val="single" w:sz="4" w:space="0" w:color="auto"/>
                                    <w:bottom w:val="single" w:sz="4" w:space="0" w:color="auto"/>
                                    <w:right w:val="single" w:sz="4" w:space="0" w:color="auto"/>
                                  </w:tcBorders>
                                  <w:hideMark/>
                                </w:tcPr>
                                <w:p w14:paraId="72F38B71"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Sensitivity (TP)</w:t>
                                  </w:r>
                                </w:p>
                              </w:tc>
                              <w:tc>
                                <w:tcPr>
                                  <w:tcW w:w="1530" w:type="dxa"/>
                                  <w:tcBorders>
                                    <w:top w:val="single" w:sz="4" w:space="0" w:color="auto"/>
                                    <w:left w:val="single" w:sz="4" w:space="0" w:color="auto"/>
                                    <w:bottom w:val="single" w:sz="4" w:space="0" w:color="auto"/>
                                    <w:right w:val="single" w:sz="4" w:space="0" w:color="auto"/>
                                  </w:tcBorders>
                                  <w:hideMark/>
                                </w:tcPr>
                                <w:p w14:paraId="0439681D"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0.85</w:t>
                                  </w:r>
                                </w:p>
                              </w:tc>
                              <w:tc>
                                <w:tcPr>
                                  <w:tcW w:w="1530" w:type="dxa"/>
                                  <w:tcBorders>
                                    <w:top w:val="single" w:sz="4" w:space="0" w:color="auto"/>
                                    <w:left w:val="single" w:sz="4" w:space="0" w:color="auto"/>
                                    <w:bottom w:val="single" w:sz="4" w:space="0" w:color="auto"/>
                                    <w:right w:val="single" w:sz="4" w:space="0" w:color="auto"/>
                                  </w:tcBorders>
                                  <w:hideMark/>
                                </w:tcPr>
                                <w:p w14:paraId="295BCFF7"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0.79</w:t>
                                  </w:r>
                                </w:p>
                              </w:tc>
                              <w:tc>
                                <w:tcPr>
                                  <w:tcW w:w="1710" w:type="dxa"/>
                                  <w:tcBorders>
                                    <w:top w:val="single" w:sz="4" w:space="0" w:color="auto"/>
                                    <w:left w:val="single" w:sz="4" w:space="0" w:color="auto"/>
                                    <w:bottom w:val="single" w:sz="4" w:space="0" w:color="auto"/>
                                    <w:right w:val="single" w:sz="4" w:space="0" w:color="auto"/>
                                  </w:tcBorders>
                                  <w:hideMark/>
                                </w:tcPr>
                                <w:p w14:paraId="42460FBF"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0.64</w:t>
                                  </w:r>
                                </w:p>
                              </w:tc>
                              <w:tc>
                                <w:tcPr>
                                  <w:tcW w:w="2878" w:type="dxa"/>
                                  <w:tcBorders>
                                    <w:top w:val="single" w:sz="4" w:space="0" w:color="auto"/>
                                    <w:left w:val="single" w:sz="4" w:space="0" w:color="auto"/>
                                    <w:bottom w:val="single" w:sz="4" w:space="0" w:color="auto"/>
                                    <w:right w:val="single" w:sz="4" w:space="0" w:color="auto"/>
                                  </w:tcBorders>
                                  <w:hideMark/>
                                </w:tcPr>
                                <w:p w14:paraId="14D6E423" w14:textId="77777777" w:rsidR="0015733D" w:rsidRPr="001D64EF" w:rsidRDefault="0015733D" w:rsidP="00DD1FCE">
                                  <w:pPr>
                                    <w:tabs>
                                      <w:tab w:val="left" w:pos="2583"/>
                                    </w:tabs>
                                    <w:jc w:val="both"/>
                                    <w:rPr>
                                      <w:rFonts w:ascii="Times New Roman" w:hAnsi="Times New Roman" w:cs="Times New Roman"/>
                                      <w:sz w:val="24"/>
                                    </w:rPr>
                                  </w:pPr>
                                  <w:r w:rsidRPr="001D64EF">
                                    <w:rPr>
                                      <w:rFonts w:ascii="Times New Roman" w:hAnsi="Times New Roman" w:cs="Times New Roman"/>
                                      <w:sz w:val="24"/>
                                    </w:rPr>
                                    <w:t>0.69</w:t>
                                  </w:r>
                                </w:p>
                              </w:tc>
                            </w:tr>
                            <w:tr w:rsidR="0015733D" w:rsidRPr="001D64EF" w14:paraId="1EDA8079" w14:textId="77777777" w:rsidTr="00DD1FCE">
                              <w:trPr>
                                <w:trHeight w:val="174"/>
                              </w:trPr>
                              <w:tc>
                                <w:tcPr>
                                  <w:tcW w:w="1881" w:type="dxa"/>
                                  <w:tcBorders>
                                    <w:top w:val="single" w:sz="4" w:space="0" w:color="auto"/>
                                    <w:left w:val="single" w:sz="4" w:space="0" w:color="auto"/>
                                    <w:bottom w:val="single" w:sz="4" w:space="0" w:color="auto"/>
                                    <w:right w:val="single" w:sz="4" w:space="0" w:color="auto"/>
                                  </w:tcBorders>
                                  <w:hideMark/>
                                </w:tcPr>
                                <w:p w14:paraId="3A8C2C39"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Specificity (TN)</w:t>
                                  </w:r>
                                </w:p>
                              </w:tc>
                              <w:tc>
                                <w:tcPr>
                                  <w:tcW w:w="1530" w:type="dxa"/>
                                  <w:tcBorders>
                                    <w:top w:val="single" w:sz="4" w:space="0" w:color="auto"/>
                                    <w:left w:val="single" w:sz="4" w:space="0" w:color="auto"/>
                                    <w:bottom w:val="single" w:sz="4" w:space="0" w:color="auto"/>
                                    <w:right w:val="single" w:sz="4" w:space="0" w:color="auto"/>
                                  </w:tcBorders>
                                  <w:hideMark/>
                                </w:tcPr>
                                <w:p w14:paraId="2E8952D6"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0.88</w:t>
                                  </w:r>
                                </w:p>
                              </w:tc>
                              <w:tc>
                                <w:tcPr>
                                  <w:tcW w:w="1530" w:type="dxa"/>
                                  <w:tcBorders>
                                    <w:top w:val="single" w:sz="4" w:space="0" w:color="auto"/>
                                    <w:left w:val="single" w:sz="4" w:space="0" w:color="auto"/>
                                    <w:bottom w:val="single" w:sz="4" w:space="0" w:color="auto"/>
                                    <w:right w:val="single" w:sz="4" w:space="0" w:color="auto"/>
                                  </w:tcBorders>
                                  <w:hideMark/>
                                </w:tcPr>
                                <w:p w14:paraId="653BA432"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0.49</w:t>
                                  </w:r>
                                </w:p>
                              </w:tc>
                              <w:tc>
                                <w:tcPr>
                                  <w:tcW w:w="1710" w:type="dxa"/>
                                  <w:tcBorders>
                                    <w:top w:val="single" w:sz="4" w:space="0" w:color="auto"/>
                                    <w:left w:val="single" w:sz="4" w:space="0" w:color="auto"/>
                                    <w:bottom w:val="single" w:sz="4" w:space="0" w:color="auto"/>
                                    <w:right w:val="single" w:sz="4" w:space="0" w:color="auto"/>
                                  </w:tcBorders>
                                  <w:hideMark/>
                                </w:tcPr>
                                <w:p w14:paraId="3C1704CE"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0.45</w:t>
                                  </w:r>
                                </w:p>
                              </w:tc>
                              <w:tc>
                                <w:tcPr>
                                  <w:tcW w:w="2878" w:type="dxa"/>
                                  <w:tcBorders>
                                    <w:top w:val="single" w:sz="4" w:space="0" w:color="auto"/>
                                    <w:left w:val="single" w:sz="4" w:space="0" w:color="auto"/>
                                    <w:bottom w:val="single" w:sz="4" w:space="0" w:color="auto"/>
                                    <w:right w:val="single" w:sz="4" w:space="0" w:color="auto"/>
                                  </w:tcBorders>
                                  <w:hideMark/>
                                </w:tcPr>
                                <w:p w14:paraId="5A20293A" w14:textId="77777777" w:rsidR="0015733D" w:rsidRPr="001D64EF" w:rsidRDefault="0015733D" w:rsidP="00DD1FCE">
                                  <w:pPr>
                                    <w:tabs>
                                      <w:tab w:val="left" w:pos="2583"/>
                                    </w:tabs>
                                    <w:jc w:val="both"/>
                                    <w:rPr>
                                      <w:rFonts w:ascii="Times New Roman" w:hAnsi="Times New Roman" w:cs="Times New Roman"/>
                                      <w:sz w:val="24"/>
                                    </w:rPr>
                                  </w:pPr>
                                  <w:r w:rsidRPr="001D64EF">
                                    <w:rPr>
                                      <w:rFonts w:ascii="Times New Roman" w:hAnsi="Times New Roman" w:cs="Times New Roman"/>
                                      <w:sz w:val="24"/>
                                    </w:rPr>
                                    <w:t>0.75</w:t>
                                  </w:r>
                                </w:p>
                              </w:tc>
                            </w:tr>
                          </w:tbl>
                          <w:p w14:paraId="3F7F52BC" w14:textId="77777777" w:rsidR="0015733D" w:rsidRDefault="0015733D" w:rsidP="001573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BAFF7" id="_x0000_s1027" type="#_x0000_t202" style="position:absolute;left:0;text-align:left;margin-left:4.7pt;margin-top:55.85pt;width:455.8pt;height:147.4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" stroked="f">
                <v:textbox>
                  <w:txbxContent>
                    <w:p w14:paraId="5428AB09" w14:textId="77777777" w:rsidR="0015733D" w:rsidRDefault="0015733D" w:rsidP="0015733D"/>
                    <w:tbl>
                      <w:tblPr>
                        <w:tblStyle w:val="TableGrid"/>
                        <w:tblW w:w="9529" w:type="dxa"/>
                        <w:tblInd w:w="-176" w:type="dxa"/>
                        <w:tblLook w:val="04A0" w:firstRow="1" w:lastRow="0" w:firstColumn="1" w:lastColumn="0" w:noHBand="0" w:noVBand="1"/>
                      </w:tblPr>
                      <w:tblGrid>
                        <w:gridCol w:w="1881"/>
                        <w:gridCol w:w="1530"/>
                        <w:gridCol w:w="1530"/>
                        <w:gridCol w:w="1710"/>
                        <w:gridCol w:w="2878"/>
                      </w:tblGrid>
                      <w:tr w:rsidR="0015733D" w:rsidRPr="001D64EF" w14:paraId="4ACB07E1" w14:textId="77777777" w:rsidTr="00DD1FCE">
                        <w:trPr>
                          <w:trHeight w:val="270"/>
                        </w:trPr>
                        <w:tc>
                          <w:tcPr>
                            <w:tcW w:w="1881" w:type="dxa"/>
                            <w:tcBorders>
                              <w:top w:val="single" w:sz="4" w:space="0" w:color="auto"/>
                              <w:left w:val="single" w:sz="4" w:space="0" w:color="auto"/>
                              <w:bottom w:val="single" w:sz="4" w:space="0" w:color="auto"/>
                              <w:right w:val="single" w:sz="4" w:space="0" w:color="auto"/>
                            </w:tcBorders>
                          </w:tcPr>
                          <w:p w14:paraId="37366B96"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Number of records</w:t>
                            </w:r>
                          </w:p>
                          <w:p w14:paraId="3DCA21E0" w14:textId="77777777" w:rsidR="0015733D" w:rsidRPr="001D64EF" w:rsidRDefault="0015733D" w:rsidP="00DD1FCE">
                            <w:pPr>
                              <w:jc w:val="both"/>
                              <w:rPr>
                                <w:rFonts w:ascii="Times New Roman" w:hAnsi="Times New Roman" w:cs="Times New Roman"/>
                                <w:sz w:val="24"/>
                              </w:rPr>
                            </w:pPr>
                          </w:p>
                        </w:tc>
                        <w:tc>
                          <w:tcPr>
                            <w:tcW w:w="1530" w:type="dxa"/>
                            <w:tcBorders>
                              <w:top w:val="single" w:sz="4" w:space="0" w:color="auto"/>
                              <w:left w:val="single" w:sz="4" w:space="0" w:color="auto"/>
                              <w:bottom w:val="single" w:sz="4" w:space="0" w:color="auto"/>
                              <w:right w:val="single" w:sz="4" w:space="0" w:color="auto"/>
                            </w:tcBorders>
                          </w:tcPr>
                          <w:p w14:paraId="0E8253B0"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Phase I (74)</w:t>
                            </w:r>
                          </w:p>
                          <w:p w14:paraId="38D13B17" w14:textId="77777777" w:rsidR="0015733D" w:rsidRPr="001D64EF" w:rsidRDefault="0015733D" w:rsidP="00DD1FCE">
                            <w:pPr>
                              <w:jc w:val="both"/>
                              <w:rPr>
                                <w:rFonts w:ascii="Times New Roman" w:hAnsi="Times New Roman" w:cs="Times New Roman"/>
                                <w:sz w:val="24"/>
                              </w:rPr>
                            </w:pPr>
                          </w:p>
                        </w:tc>
                        <w:tc>
                          <w:tcPr>
                            <w:tcW w:w="1530" w:type="dxa"/>
                            <w:tcBorders>
                              <w:top w:val="single" w:sz="4" w:space="0" w:color="auto"/>
                              <w:left w:val="single" w:sz="4" w:space="0" w:color="auto"/>
                              <w:bottom w:val="single" w:sz="4" w:space="0" w:color="auto"/>
                              <w:right w:val="single" w:sz="4" w:space="0" w:color="auto"/>
                            </w:tcBorders>
                          </w:tcPr>
                          <w:p w14:paraId="4DD4A504" w14:textId="7F8F7D84"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Phase 2 (9</w:t>
                            </w:r>
                            <w:r w:rsidR="00786FAC">
                              <w:rPr>
                                <w:rFonts w:ascii="Times New Roman" w:hAnsi="Times New Roman" w:cs="Times New Roman"/>
                                <w:sz w:val="24"/>
                              </w:rPr>
                              <w:t>2</w:t>
                            </w:r>
                            <w:r w:rsidRPr="001D64EF">
                              <w:rPr>
                                <w:rFonts w:ascii="Times New Roman" w:hAnsi="Times New Roman" w:cs="Times New Roman"/>
                                <w:sz w:val="24"/>
                              </w:rPr>
                              <w:t>)</w:t>
                            </w:r>
                          </w:p>
                          <w:p w14:paraId="71CB651D" w14:textId="77777777" w:rsidR="0015733D" w:rsidRPr="001D64EF" w:rsidRDefault="0015733D" w:rsidP="00DD1FCE">
                            <w:pPr>
                              <w:jc w:val="both"/>
                              <w:rPr>
                                <w:rFonts w:ascii="Times New Roman" w:hAnsi="Times New Roman" w:cs="Times New Roman"/>
                                <w:sz w:val="24"/>
                              </w:rPr>
                            </w:pPr>
                          </w:p>
                        </w:tc>
                        <w:tc>
                          <w:tcPr>
                            <w:tcW w:w="1710" w:type="dxa"/>
                            <w:tcBorders>
                              <w:top w:val="single" w:sz="4" w:space="0" w:color="auto"/>
                              <w:left w:val="single" w:sz="4" w:space="0" w:color="auto"/>
                              <w:bottom w:val="single" w:sz="4" w:space="0" w:color="auto"/>
                              <w:right w:val="single" w:sz="4" w:space="0" w:color="auto"/>
                            </w:tcBorders>
                            <w:hideMark/>
                          </w:tcPr>
                          <w:p w14:paraId="22F3017F"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Phase 3 (100)</w:t>
                            </w:r>
                          </w:p>
                        </w:tc>
                        <w:tc>
                          <w:tcPr>
                            <w:tcW w:w="2878" w:type="dxa"/>
                            <w:tcBorders>
                              <w:top w:val="single" w:sz="4" w:space="0" w:color="auto"/>
                              <w:left w:val="single" w:sz="4" w:space="0" w:color="auto"/>
                              <w:bottom w:val="single" w:sz="4" w:space="0" w:color="auto"/>
                              <w:right w:val="single" w:sz="4" w:space="0" w:color="auto"/>
                            </w:tcBorders>
                            <w:hideMark/>
                          </w:tcPr>
                          <w:p w14:paraId="5F8D37A2" w14:textId="77777777" w:rsidR="0015733D" w:rsidRPr="001D64EF" w:rsidRDefault="0015733D" w:rsidP="00DD1FCE">
                            <w:pPr>
                              <w:tabs>
                                <w:tab w:val="left" w:pos="2583"/>
                              </w:tabs>
                              <w:jc w:val="both"/>
                              <w:rPr>
                                <w:rFonts w:ascii="Times New Roman" w:hAnsi="Times New Roman" w:cs="Times New Roman"/>
                                <w:sz w:val="24"/>
                              </w:rPr>
                            </w:pPr>
                            <w:r w:rsidRPr="001D64EF">
                              <w:rPr>
                                <w:rFonts w:ascii="Times New Roman" w:hAnsi="Times New Roman" w:cs="Times New Roman"/>
                                <w:sz w:val="24"/>
                              </w:rPr>
                              <w:t xml:space="preserve">Combined 266 </w:t>
                            </w:r>
                          </w:p>
                          <w:p w14:paraId="479C1B2A" w14:textId="77777777" w:rsidR="0015733D" w:rsidRPr="001D64EF" w:rsidRDefault="0015733D" w:rsidP="00DD1FCE">
                            <w:pPr>
                              <w:tabs>
                                <w:tab w:val="left" w:pos="2583"/>
                              </w:tabs>
                              <w:jc w:val="both"/>
                              <w:rPr>
                                <w:rFonts w:ascii="Times New Roman" w:hAnsi="Times New Roman" w:cs="Times New Roman"/>
                                <w:sz w:val="24"/>
                              </w:rPr>
                            </w:pPr>
                            <w:r w:rsidRPr="001D64EF">
                              <w:rPr>
                                <w:rFonts w:ascii="Times New Roman" w:hAnsi="Times New Roman" w:cs="Times New Roman"/>
                                <w:sz w:val="24"/>
                              </w:rPr>
                              <w:t>(74+92+100)</w:t>
                            </w:r>
                          </w:p>
                        </w:tc>
                      </w:tr>
                      <w:tr w:rsidR="0015733D" w:rsidRPr="001D64EF" w14:paraId="0A5C5778" w14:textId="77777777" w:rsidTr="00DD1FCE">
                        <w:trPr>
                          <w:trHeight w:val="270"/>
                        </w:trPr>
                        <w:tc>
                          <w:tcPr>
                            <w:tcW w:w="1881" w:type="dxa"/>
                            <w:tcBorders>
                              <w:top w:val="single" w:sz="4" w:space="0" w:color="auto"/>
                              <w:left w:val="single" w:sz="4" w:space="0" w:color="auto"/>
                              <w:bottom w:val="single" w:sz="4" w:space="0" w:color="auto"/>
                              <w:right w:val="single" w:sz="4" w:space="0" w:color="auto"/>
                            </w:tcBorders>
                            <w:hideMark/>
                          </w:tcPr>
                          <w:p w14:paraId="69FA129C"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Number of Questions</w:t>
                            </w:r>
                          </w:p>
                        </w:tc>
                        <w:tc>
                          <w:tcPr>
                            <w:tcW w:w="1530" w:type="dxa"/>
                            <w:tcBorders>
                              <w:top w:val="single" w:sz="4" w:space="0" w:color="auto"/>
                              <w:left w:val="single" w:sz="4" w:space="0" w:color="auto"/>
                              <w:bottom w:val="single" w:sz="4" w:space="0" w:color="auto"/>
                              <w:right w:val="single" w:sz="4" w:space="0" w:color="auto"/>
                            </w:tcBorders>
                            <w:hideMark/>
                          </w:tcPr>
                          <w:p w14:paraId="39A8DCA3"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84</w:t>
                            </w:r>
                          </w:p>
                        </w:tc>
                        <w:tc>
                          <w:tcPr>
                            <w:tcW w:w="1530" w:type="dxa"/>
                            <w:tcBorders>
                              <w:top w:val="single" w:sz="4" w:space="0" w:color="auto"/>
                              <w:left w:val="single" w:sz="4" w:space="0" w:color="auto"/>
                              <w:bottom w:val="single" w:sz="4" w:space="0" w:color="auto"/>
                              <w:right w:val="single" w:sz="4" w:space="0" w:color="auto"/>
                            </w:tcBorders>
                            <w:hideMark/>
                          </w:tcPr>
                          <w:p w14:paraId="1E253D9F"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74</w:t>
                            </w:r>
                          </w:p>
                        </w:tc>
                        <w:tc>
                          <w:tcPr>
                            <w:tcW w:w="1710" w:type="dxa"/>
                            <w:tcBorders>
                              <w:top w:val="single" w:sz="4" w:space="0" w:color="auto"/>
                              <w:left w:val="single" w:sz="4" w:space="0" w:color="auto"/>
                              <w:bottom w:val="single" w:sz="4" w:space="0" w:color="auto"/>
                              <w:right w:val="single" w:sz="4" w:space="0" w:color="auto"/>
                            </w:tcBorders>
                            <w:hideMark/>
                          </w:tcPr>
                          <w:p w14:paraId="15B9BF87"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42</w:t>
                            </w:r>
                          </w:p>
                        </w:tc>
                        <w:tc>
                          <w:tcPr>
                            <w:tcW w:w="2878" w:type="dxa"/>
                            <w:tcBorders>
                              <w:top w:val="single" w:sz="4" w:space="0" w:color="auto"/>
                              <w:left w:val="single" w:sz="4" w:space="0" w:color="auto"/>
                              <w:bottom w:val="single" w:sz="4" w:space="0" w:color="auto"/>
                              <w:right w:val="single" w:sz="4" w:space="0" w:color="auto"/>
                            </w:tcBorders>
                            <w:hideMark/>
                          </w:tcPr>
                          <w:p w14:paraId="11F54B74" w14:textId="77777777" w:rsidR="0015733D" w:rsidRPr="001D64EF" w:rsidRDefault="0015733D" w:rsidP="00DD1FCE">
                            <w:pPr>
                              <w:tabs>
                                <w:tab w:val="left" w:pos="2583"/>
                              </w:tabs>
                              <w:jc w:val="both"/>
                              <w:rPr>
                                <w:rFonts w:ascii="Times New Roman" w:hAnsi="Times New Roman" w:cs="Times New Roman"/>
                                <w:sz w:val="24"/>
                              </w:rPr>
                            </w:pPr>
                            <w:r w:rsidRPr="001D64EF">
                              <w:rPr>
                                <w:rFonts w:ascii="Times New Roman" w:hAnsi="Times New Roman" w:cs="Times New Roman"/>
                                <w:sz w:val="24"/>
                              </w:rPr>
                              <w:t>29</w:t>
                            </w:r>
                          </w:p>
                        </w:tc>
                      </w:tr>
                      <w:tr w:rsidR="0015733D" w:rsidRPr="001D64EF" w14:paraId="56C2318B" w14:textId="77777777" w:rsidTr="00DD1FCE">
                        <w:trPr>
                          <w:trHeight w:val="174"/>
                        </w:trPr>
                        <w:tc>
                          <w:tcPr>
                            <w:tcW w:w="1881" w:type="dxa"/>
                            <w:tcBorders>
                              <w:top w:val="single" w:sz="4" w:space="0" w:color="auto"/>
                              <w:left w:val="single" w:sz="4" w:space="0" w:color="auto"/>
                              <w:bottom w:val="single" w:sz="4" w:space="0" w:color="auto"/>
                              <w:right w:val="single" w:sz="4" w:space="0" w:color="auto"/>
                            </w:tcBorders>
                            <w:hideMark/>
                          </w:tcPr>
                          <w:p w14:paraId="13943E29"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Accuracy</w:t>
                            </w:r>
                          </w:p>
                        </w:tc>
                        <w:tc>
                          <w:tcPr>
                            <w:tcW w:w="1530" w:type="dxa"/>
                            <w:tcBorders>
                              <w:top w:val="single" w:sz="4" w:space="0" w:color="auto"/>
                              <w:left w:val="single" w:sz="4" w:space="0" w:color="auto"/>
                              <w:bottom w:val="single" w:sz="4" w:space="0" w:color="auto"/>
                              <w:right w:val="single" w:sz="4" w:space="0" w:color="auto"/>
                            </w:tcBorders>
                            <w:hideMark/>
                          </w:tcPr>
                          <w:p w14:paraId="39215AC6"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0.86</w:t>
                            </w:r>
                          </w:p>
                        </w:tc>
                        <w:tc>
                          <w:tcPr>
                            <w:tcW w:w="1530" w:type="dxa"/>
                            <w:tcBorders>
                              <w:top w:val="single" w:sz="4" w:space="0" w:color="auto"/>
                              <w:left w:val="single" w:sz="4" w:space="0" w:color="auto"/>
                              <w:bottom w:val="single" w:sz="4" w:space="0" w:color="auto"/>
                              <w:right w:val="single" w:sz="4" w:space="0" w:color="auto"/>
                            </w:tcBorders>
                            <w:hideMark/>
                          </w:tcPr>
                          <w:p w14:paraId="4FA43A64"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0.67</w:t>
                            </w:r>
                          </w:p>
                        </w:tc>
                        <w:tc>
                          <w:tcPr>
                            <w:tcW w:w="1710" w:type="dxa"/>
                            <w:tcBorders>
                              <w:top w:val="single" w:sz="4" w:space="0" w:color="auto"/>
                              <w:left w:val="single" w:sz="4" w:space="0" w:color="auto"/>
                              <w:bottom w:val="single" w:sz="4" w:space="0" w:color="auto"/>
                              <w:right w:val="single" w:sz="4" w:space="0" w:color="auto"/>
                            </w:tcBorders>
                            <w:hideMark/>
                          </w:tcPr>
                          <w:p w14:paraId="6A60EDB6" w14:textId="77777777" w:rsidR="0015733D" w:rsidRPr="001D64EF" w:rsidRDefault="0015733D" w:rsidP="00DD1FCE">
                            <w:pPr>
                              <w:jc w:val="both"/>
                              <w:rPr>
                                <w:rFonts w:ascii="Times New Roman" w:hAnsi="Times New Roman" w:cs="Times New Roman"/>
                                <w:color w:val="FF0000"/>
                                <w:sz w:val="24"/>
                              </w:rPr>
                            </w:pPr>
                            <w:r w:rsidRPr="001D64EF">
                              <w:rPr>
                                <w:rFonts w:ascii="Times New Roman" w:hAnsi="Times New Roman" w:cs="Times New Roman"/>
                                <w:color w:val="000000" w:themeColor="text1"/>
                                <w:sz w:val="24"/>
                              </w:rPr>
                              <w:t>0.56</w:t>
                            </w:r>
                          </w:p>
                        </w:tc>
                        <w:tc>
                          <w:tcPr>
                            <w:tcW w:w="2878" w:type="dxa"/>
                            <w:tcBorders>
                              <w:top w:val="single" w:sz="4" w:space="0" w:color="auto"/>
                              <w:left w:val="single" w:sz="4" w:space="0" w:color="auto"/>
                              <w:bottom w:val="single" w:sz="4" w:space="0" w:color="auto"/>
                              <w:right w:val="single" w:sz="4" w:space="0" w:color="auto"/>
                            </w:tcBorders>
                            <w:hideMark/>
                          </w:tcPr>
                          <w:p w14:paraId="238C41BA" w14:textId="77777777" w:rsidR="0015733D" w:rsidRPr="001D64EF" w:rsidRDefault="0015733D" w:rsidP="00DD1FCE">
                            <w:pPr>
                              <w:tabs>
                                <w:tab w:val="left" w:pos="2583"/>
                              </w:tabs>
                              <w:jc w:val="both"/>
                              <w:rPr>
                                <w:rFonts w:ascii="Times New Roman" w:hAnsi="Times New Roman" w:cs="Times New Roman"/>
                                <w:color w:val="FF0000"/>
                                <w:sz w:val="24"/>
                              </w:rPr>
                            </w:pPr>
                            <w:r w:rsidRPr="001D64EF">
                              <w:rPr>
                                <w:rFonts w:ascii="Times New Roman" w:hAnsi="Times New Roman" w:cs="Times New Roman"/>
                                <w:color w:val="000000" w:themeColor="text1"/>
                                <w:sz w:val="24"/>
                              </w:rPr>
                              <w:t>0.73</w:t>
                            </w:r>
                          </w:p>
                        </w:tc>
                      </w:tr>
                      <w:tr w:rsidR="0015733D" w:rsidRPr="001D64EF" w14:paraId="12FACCB6" w14:textId="77777777" w:rsidTr="00DD1FCE">
                        <w:trPr>
                          <w:trHeight w:val="174"/>
                        </w:trPr>
                        <w:tc>
                          <w:tcPr>
                            <w:tcW w:w="1881" w:type="dxa"/>
                            <w:tcBorders>
                              <w:top w:val="single" w:sz="4" w:space="0" w:color="auto"/>
                              <w:left w:val="single" w:sz="4" w:space="0" w:color="auto"/>
                              <w:bottom w:val="single" w:sz="4" w:space="0" w:color="auto"/>
                              <w:right w:val="single" w:sz="4" w:space="0" w:color="auto"/>
                            </w:tcBorders>
                            <w:hideMark/>
                          </w:tcPr>
                          <w:p w14:paraId="72F38B71"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Sensitivity (TP)</w:t>
                            </w:r>
                          </w:p>
                        </w:tc>
                        <w:tc>
                          <w:tcPr>
                            <w:tcW w:w="1530" w:type="dxa"/>
                            <w:tcBorders>
                              <w:top w:val="single" w:sz="4" w:space="0" w:color="auto"/>
                              <w:left w:val="single" w:sz="4" w:space="0" w:color="auto"/>
                              <w:bottom w:val="single" w:sz="4" w:space="0" w:color="auto"/>
                              <w:right w:val="single" w:sz="4" w:space="0" w:color="auto"/>
                            </w:tcBorders>
                            <w:hideMark/>
                          </w:tcPr>
                          <w:p w14:paraId="0439681D"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0.85</w:t>
                            </w:r>
                          </w:p>
                        </w:tc>
                        <w:tc>
                          <w:tcPr>
                            <w:tcW w:w="1530" w:type="dxa"/>
                            <w:tcBorders>
                              <w:top w:val="single" w:sz="4" w:space="0" w:color="auto"/>
                              <w:left w:val="single" w:sz="4" w:space="0" w:color="auto"/>
                              <w:bottom w:val="single" w:sz="4" w:space="0" w:color="auto"/>
                              <w:right w:val="single" w:sz="4" w:space="0" w:color="auto"/>
                            </w:tcBorders>
                            <w:hideMark/>
                          </w:tcPr>
                          <w:p w14:paraId="295BCFF7"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0.79</w:t>
                            </w:r>
                          </w:p>
                        </w:tc>
                        <w:tc>
                          <w:tcPr>
                            <w:tcW w:w="1710" w:type="dxa"/>
                            <w:tcBorders>
                              <w:top w:val="single" w:sz="4" w:space="0" w:color="auto"/>
                              <w:left w:val="single" w:sz="4" w:space="0" w:color="auto"/>
                              <w:bottom w:val="single" w:sz="4" w:space="0" w:color="auto"/>
                              <w:right w:val="single" w:sz="4" w:space="0" w:color="auto"/>
                            </w:tcBorders>
                            <w:hideMark/>
                          </w:tcPr>
                          <w:p w14:paraId="42460FBF"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0.64</w:t>
                            </w:r>
                          </w:p>
                        </w:tc>
                        <w:tc>
                          <w:tcPr>
                            <w:tcW w:w="2878" w:type="dxa"/>
                            <w:tcBorders>
                              <w:top w:val="single" w:sz="4" w:space="0" w:color="auto"/>
                              <w:left w:val="single" w:sz="4" w:space="0" w:color="auto"/>
                              <w:bottom w:val="single" w:sz="4" w:space="0" w:color="auto"/>
                              <w:right w:val="single" w:sz="4" w:space="0" w:color="auto"/>
                            </w:tcBorders>
                            <w:hideMark/>
                          </w:tcPr>
                          <w:p w14:paraId="14D6E423" w14:textId="77777777" w:rsidR="0015733D" w:rsidRPr="001D64EF" w:rsidRDefault="0015733D" w:rsidP="00DD1FCE">
                            <w:pPr>
                              <w:tabs>
                                <w:tab w:val="left" w:pos="2583"/>
                              </w:tabs>
                              <w:jc w:val="both"/>
                              <w:rPr>
                                <w:rFonts w:ascii="Times New Roman" w:hAnsi="Times New Roman" w:cs="Times New Roman"/>
                                <w:sz w:val="24"/>
                              </w:rPr>
                            </w:pPr>
                            <w:r w:rsidRPr="001D64EF">
                              <w:rPr>
                                <w:rFonts w:ascii="Times New Roman" w:hAnsi="Times New Roman" w:cs="Times New Roman"/>
                                <w:sz w:val="24"/>
                              </w:rPr>
                              <w:t>0.69</w:t>
                            </w:r>
                          </w:p>
                        </w:tc>
                      </w:tr>
                      <w:tr w:rsidR="0015733D" w:rsidRPr="001D64EF" w14:paraId="1EDA8079" w14:textId="77777777" w:rsidTr="00DD1FCE">
                        <w:trPr>
                          <w:trHeight w:val="174"/>
                        </w:trPr>
                        <w:tc>
                          <w:tcPr>
                            <w:tcW w:w="1881" w:type="dxa"/>
                            <w:tcBorders>
                              <w:top w:val="single" w:sz="4" w:space="0" w:color="auto"/>
                              <w:left w:val="single" w:sz="4" w:space="0" w:color="auto"/>
                              <w:bottom w:val="single" w:sz="4" w:space="0" w:color="auto"/>
                              <w:right w:val="single" w:sz="4" w:space="0" w:color="auto"/>
                            </w:tcBorders>
                            <w:hideMark/>
                          </w:tcPr>
                          <w:p w14:paraId="3A8C2C39"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Specificity (TN)</w:t>
                            </w:r>
                          </w:p>
                        </w:tc>
                        <w:tc>
                          <w:tcPr>
                            <w:tcW w:w="1530" w:type="dxa"/>
                            <w:tcBorders>
                              <w:top w:val="single" w:sz="4" w:space="0" w:color="auto"/>
                              <w:left w:val="single" w:sz="4" w:space="0" w:color="auto"/>
                              <w:bottom w:val="single" w:sz="4" w:space="0" w:color="auto"/>
                              <w:right w:val="single" w:sz="4" w:space="0" w:color="auto"/>
                            </w:tcBorders>
                            <w:hideMark/>
                          </w:tcPr>
                          <w:p w14:paraId="2E8952D6"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0.88</w:t>
                            </w:r>
                          </w:p>
                        </w:tc>
                        <w:tc>
                          <w:tcPr>
                            <w:tcW w:w="1530" w:type="dxa"/>
                            <w:tcBorders>
                              <w:top w:val="single" w:sz="4" w:space="0" w:color="auto"/>
                              <w:left w:val="single" w:sz="4" w:space="0" w:color="auto"/>
                              <w:bottom w:val="single" w:sz="4" w:space="0" w:color="auto"/>
                              <w:right w:val="single" w:sz="4" w:space="0" w:color="auto"/>
                            </w:tcBorders>
                            <w:hideMark/>
                          </w:tcPr>
                          <w:p w14:paraId="653BA432"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0.49</w:t>
                            </w:r>
                          </w:p>
                        </w:tc>
                        <w:tc>
                          <w:tcPr>
                            <w:tcW w:w="1710" w:type="dxa"/>
                            <w:tcBorders>
                              <w:top w:val="single" w:sz="4" w:space="0" w:color="auto"/>
                              <w:left w:val="single" w:sz="4" w:space="0" w:color="auto"/>
                              <w:bottom w:val="single" w:sz="4" w:space="0" w:color="auto"/>
                              <w:right w:val="single" w:sz="4" w:space="0" w:color="auto"/>
                            </w:tcBorders>
                            <w:hideMark/>
                          </w:tcPr>
                          <w:p w14:paraId="3C1704CE" w14:textId="77777777" w:rsidR="0015733D" w:rsidRPr="001D64EF" w:rsidRDefault="0015733D" w:rsidP="00DD1FCE">
                            <w:pPr>
                              <w:jc w:val="both"/>
                              <w:rPr>
                                <w:rFonts w:ascii="Times New Roman" w:hAnsi="Times New Roman" w:cs="Times New Roman"/>
                                <w:sz w:val="24"/>
                              </w:rPr>
                            </w:pPr>
                            <w:r w:rsidRPr="001D64EF">
                              <w:rPr>
                                <w:rFonts w:ascii="Times New Roman" w:hAnsi="Times New Roman" w:cs="Times New Roman"/>
                                <w:sz w:val="24"/>
                              </w:rPr>
                              <w:t>0.45</w:t>
                            </w:r>
                          </w:p>
                        </w:tc>
                        <w:tc>
                          <w:tcPr>
                            <w:tcW w:w="2878" w:type="dxa"/>
                            <w:tcBorders>
                              <w:top w:val="single" w:sz="4" w:space="0" w:color="auto"/>
                              <w:left w:val="single" w:sz="4" w:space="0" w:color="auto"/>
                              <w:bottom w:val="single" w:sz="4" w:space="0" w:color="auto"/>
                              <w:right w:val="single" w:sz="4" w:space="0" w:color="auto"/>
                            </w:tcBorders>
                            <w:hideMark/>
                          </w:tcPr>
                          <w:p w14:paraId="5A20293A" w14:textId="77777777" w:rsidR="0015733D" w:rsidRPr="001D64EF" w:rsidRDefault="0015733D" w:rsidP="00DD1FCE">
                            <w:pPr>
                              <w:tabs>
                                <w:tab w:val="left" w:pos="2583"/>
                              </w:tabs>
                              <w:jc w:val="both"/>
                              <w:rPr>
                                <w:rFonts w:ascii="Times New Roman" w:hAnsi="Times New Roman" w:cs="Times New Roman"/>
                                <w:sz w:val="24"/>
                              </w:rPr>
                            </w:pPr>
                            <w:r w:rsidRPr="001D64EF">
                              <w:rPr>
                                <w:rFonts w:ascii="Times New Roman" w:hAnsi="Times New Roman" w:cs="Times New Roman"/>
                                <w:sz w:val="24"/>
                              </w:rPr>
                              <w:t>0.75</w:t>
                            </w:r>
                          </w:p>
                        </w:tc>
                      </w:tr>
                    </w:tbl>
                    <w:p w14:paraId="3F7F52BC" w14:textId="77777777" w:rsidR="0015733D" w:rsidRDefault="0015733D" w:rsidP="0015733D"/>
                  </w:txbxContent>
                </v:textbox>
                <w10:wrap type="square" anchorx="margin"/>
              </v:shape>
            </w:pict>
          </mc:Fallback>
        </mc:AlternateContent>
      </w:r>
      <w:r w:rsidR="001D64EF" w:rsidRPr="001D64EF">
        <w:rPr>
          <w:rStyle w:val="md-plain"/>
          <w:rFonts w:ascii="Times New Roman" w:hAnsi="Times New Roman" w:cs="Times New Roman"/>
          <w:color w:val="111111"/>
        </w:rPr>
        <w:t>information. We plan to use Weka to adjust the number of layers, the number of perceptron and learning rate to achieve the best prediction we could have.</w:t>
      </w:r>
    </w:p>
    <w:p w14:paraId="4BD99247" w14:textId="77777777" w:rsidR="00B61C28" w:rsidRPr="00BE0E8D" w:rsidRDefault="00B61C28" w:rsidP="00B61C28">
      <w:pPr>
        <w:pStyle w:val="md-end-block"/>
        <w:shd w:val="clear" w:color="auto" w:fill="FCFCFC"/>
        <w:spacing w:before="0" w:beforeAutospacing="0" w:after="0" w:afterAutospacing="0"/>
        <w:jc w:val="both"/>
        <w:rPr>
          <w:rFonts w:ascii="Times New Roman" w:hAnsi="Times New Roman" w:cs="Times New Roman"/>
          <w:b/>
        </w:rPr>
      </w:pPr>
      <w:bookmarkStart w:id="2" w:name="_GoBack"/>
      <w:bookmarkEnd w:id="2"/>
    </w:p>
    <w:p w14:paraId="3916D866" w14:textId="7A47A8C0" w:rsidR="001D64EF" w:rsidRPr="00DD1FCE" w:rsidRDefault="00DD1FCE" w:rsidP="00DD1FCE">
      <w:pPr>
        <w:spacing w:after="0"/>
        <w:jc w:val="both"/>
        <w:rPr>
          <w:rFonts w:ascii="Times New Roman" w:hAnsi="Times New Roman" w:cs="Times New Roman"/>
          <w:b/>
          <w:sz w:val="24"/>
          <w:szCs w:val="24"/>
        </w:rPr>
      </w:pPr>
      <w:r>
        <w:rPr>
          <w:rFonts w:ascii="Times New Roman" w:hAnsi="Times New Roman" w:cs="Times New Roman"/>
          <w:b/>
          <w:sz w:val="24"/>
          <w:szCs w:val="24"/>
        </w:rPr>
        <w:t>C.</w:t>
      </w:r>
      <w:r w:rsidR="001D64EF" w:rsidRPr="00DD1FC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1D64EF" w:rsidRPr="00DD1FCE">
        <w:rPr>
          <w:rFonts w:ascii="Times New Roman" w:hAnsi="Times New Roman" w:cs="Times New Roman"/>
          <w:b/>
          <w:sz w:val="24"/>
          <w:szCs w:val="24"/>
        </w:rPr>
        <w:t>KNN</w:t>
      </w:r>
    </w:p>
    <w:p w14:paraId="3C789161" w14:textId="77777777" w:rsidR="001D64EF" w:rsidRPr="001D64EF" w:rsidRDefault="001D64EF" w:rsidP="001D64EF">
      <w:pPr>
        <w:jc w:val="both"/>
        <w:rPr>
          <w:rFonts w:ascii="Times New Roman" w:hAnsi="Times New Roman" w:cs="Times New Roman"/>
          <w:sz w:val="24"/>
          <w:szCs w:val="24"/>
        </w:rPr>
      </w:pPr>
      <w:r w:rsidRPr="001D64EF">
        <w:rPr>
          <w:rFonts w:ascii="Times New Roman" w:hAnsi="Times New Roman" w:cs="Times New Roman"/>
          <w:sz w:val="24"/>
          <w:szCs w:val="24"/>
        </w:rPr>
        <w:t xml:space="preserve">KNN was a method of choice as the model structure is decided from the data- an </w:t>
      </w:r>
      <w:r w:rsidRPr="001D64EF">
        <w:rPr>
          <w:rFonts w:ascii="Times New Roman" w:hAnsi="Times New Roman" w:cs="Times New Roman"/>
          <w:sz w:val="24"/>
          <w:szCs w:val="24"/>
        </w:rPr>
        <w:t>outcome this study is interested in. This model makes predictions by calculating an input similarity to a training instance. [6] Not wanting to hold authentic medical data to assumptions, a goal of this research is to determine which survey questions provide the highest accuracy for BPPV diagnosis. KNN is often a go to classification method when prior knowledge about data distribution is scant. [6]</w:t>
      </w:r>
    </w:p>
    <w:p w14:paraId="786E12EC" w14:textId="2821A17C" w:rsidR="001D64EF" w:rsidRPr="00DD1FCE" w:rsidRDefault="00DD1FCE" w:rsidP="00DD1FCE">
      <w:pPr>
        <w:spacing w:after="0"/>
        <w:jc w:val="both"/>
        <w:rPr>
          <w:rFonts w:ascii="Times New Roman" w:hAnsi="Times New Roman" w:cs="Times New Roman"/>
          <w:b/>
          <w:sz w:val="24"/>
          <w:szCs w:val="24"/>
        </w:rPr>
      </w:pPr>
      <w:r>
        <w:rPr>
          <w:rFonts w:ascii="Times New Roman" w:hAnsi="Times New Roman" w:cs="Times New Roman"/>
          <w:b/>
          <w:sz w:val="24"/>
          <w:szCs w:val="24"/>
        </w:rPr>
        <w:t>D.</w:t>
      </w:r>
      <w:r w:rsidR="001D64EF" w:rsidRPr="00DD1FC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1D64EF" w:rsidRPr="00DD1FCE">
        <w:rPr>
          <w:rFonts w:ascii="Times New Roman" w:hAnsi="Times New Roman" w:cs="Times New Roman"/>
          <w:b/>
          <w:sz w:val="24"/>
          <w:szCs w:val="24"/>
        </w:rPr>
        <w:t>Naïve Bayes</w:t>
      </w:r>
    </w:p>
    <w:p w14:paraId="31D8DC06" w14:textId="77777777" w:rsidR="001D64EF" w:rsidRPr="001D64EF" w:rsidRDefault="001D64EF" w:rsidP="001D64EF">
      <w:pPr>
        <w:jc w:val="both"/>
        <w:rPr>
          <w:rFonts w:ascii="Times New Roman" w:hAnsi="Times New Roman" w:cs="Times New Roman"/>
          <w:sz w:val="24"/>
          <w:szCs w:val="24"/>
        </w:rPr>
      </w:pPr>
      <w:r w:rsidRPr="001D64EF">
        <w:rPr>
          <w:rFonts w:ascii="Times New Roman" w:hAnsi="Times New Roman" w:cs="Times New Roman"/>
          <w:sz w:val="24"/>
          <w:szCs w:val="24"/>
        </w:rPr>
        <w:t>Naive Bayes classification is based on Bayes theorem which provides us a way to calculate the probability of our classification based on existing data. </w:t>
      </w:r>
    </w:p>
    <w:p w14:paraId="677DA86C" w14:textId="10047CBD" w:rsidR="001D64EF" w:rsidRPr="000A11C2" w:rsidRDefault="001D64EF" w:rsidP="001D64EF">
      <w:pPr>
        <w:jc w:val="both"/>
        <w:rPr>
          <w:rFonts w:ascii="Times New Roman" w:hAnsi="Times New Roman" w:cs="Times New Roman"/>
          <w:sz w:val="24"/>
          <w:szCs w:val="24"/>
        </w:rPr>
      </w:pPr>
      <w:r w:rsidRPr="000A11C2">
        <w:rPr>
          <w:rFonts w:ascii="Times New Roman" w:hAnsi="Times New Roman" w:cs="Times New Roman"/>
          <w:sz w:val="24"/>
          <w:szCs w:val="24"/>
        </w:rPr>
        <w:t>[</w:t>
      </w:r>
      <w:r w:rsidR="00FA6CE1">
        <w:rPr>
          <w:rFonts w:ascii="Times New Roman" w:hAnsi="Times New Roman" w:cs="Times New Roman"/>
          <w:sz w:val="24"/>
          <w:szCs w:val="24"/>
        </w:rPr>
        <w:t>7</w:t>
      </w:r>
      <w:r w:rsidRPr="000A11C2">
        <w:rPr>
          <w:rFonts w:ascii="Times New Roman" w:hAnsi="Times New Roman" w:cs="Times New Roman"/>
          <w:sz w:val="24"/>
          <w:szCs w:val="24"/>
        </w:rPr>
        <w:t>]Bayes’ Theorem is stated as:</w:t>
      </w:r>
    </w:p>
    <w:p w14:paraId="5AB313B2" w14:textId="16270A51" w:rsidR="001D64EF" w:rsidRPr="000A11C2" w:rsidRDefault="001D64EF" w:rsidP="001D64EF">
      <w:pPr>
        <w:jc w:val="both"/>
        <w:rPr>
          <w:rFonts w:ascii="Times New Roman" w:hAnsi="Times New Roman" w:cs="Times New Roman"/>
          <w:sz w:val="24"/>
          <w:szCs w:val="24"/>
        </w:rPr>
      </w:pPr>
      <w:r w:rsidRPr="000A11C2">
        <w:rPr>
          <w:rFonts w:ascii="Times New Roman" w:hAnsi="Times New Roman" w:cs="Times New Roman"/>
          <w:sz w:val="24"/>
          <w:szCs w:val="24"/>
        </w:rPr>
        <w:t>P(</w:t>
      </w:r>
      <w:proofErr w:type="spellStart"/>
      <w:r w:rsidRPr="000A11C2">
        <w:rPr>
          <w:rFonts w:ascii="Times New Roman" w:hAnsi="Times New Roman" w:cs="Times New Roman"/>
          <w:sz w:val="24"/>
          <w:szCs w:val="24"/>
        </w:rPr>
        <w:t>h|d</w:t>
      </w:r>
      <w:proofErr w:type="spellEnd"/>
      <w:r w:rsidRPr="000A11C2">
        <w:rPr>
          <w:rFonts w:ascii="Times New Roman" w:hAnsi="Times New Roman" w:cs="Times New Roman"/>
          <w:sz w:val="24"/>
          <w:szCs w:val="24"/>
        </w:rPr>
        <w:t>) = (P(</w:t>
      </w:r>
      <w:proofErr w:type="spellStart"/>
      <w:r w:rsidRPr="000A11C2">
        <w:rPr>
          <w:rFonts w:ascii="Times New Roman" w:hAnsi="Times New Roman" w:cs="Times New Roman"/>
          <w:sz w:val="24"/>
          <w:szCs w:val="24"/>
        </w:rPr>
        <w:t>d|h</w:t>
      </w:r>
      <w:proofErr w:type="spellEnd"/>
      <w:r w:rsidRPr="000A11C2">
        <w:rPr>
          <w:rFonts w:ascii="Times New Roman" w:hAnsi="Times New Roman" w:cs="Times New Roman"/>
          <w:sz w:val="24"/>
          <w:szCs w:val="24"/>
        </w:rPr>
        <w:t>) * P(h)) / P(d)</w:t>
      </w:r>
      <w:r w:rsidR="0015733D" w:rsidRPr="000A11C2">
        <w:rPr>
          <w:rStyle w:val="md-plain"/>
          <w:rFonts w:ascii="Times New Roman" w:hAnsi="Times New Roman" w:cs="Times New Roman"/>
          <w:noProof/>
          <w:color w:val="111111"/>
          <w:sz w:val="24"/>
          <w:szCs w:val="24"/>
        </w:rPr>
        <w:t xml:space="preserve"> </w:t>
      </w:r>
    </w:p>
    <w:p w14:paraId="2307730D" w14:textId="2A3DA4BA" w:rsidR="001D64EF" w:rsidRPr="000A11C2" w:rsidRDefault="001D64EF" w:rsidP="000A11C2">
      <w:pPr>
        <w:pStyle w:val="NoSpacing"/>
        <w:rPr>
          <w:rFonts w:ascii="Times New Roman" w:hAnsi="Times New Roman" w:cs="Times New Roman"/>
          <w:sz w:val="24"/>
          <w:szCs w:val="24"/>
        </w:rPr>
      </w:pPr>
      <w:r w:rsidRPr="000A11C2">
        <w:rPr>
          <w:rFonts w:ascii="Times New Roman" w:hAnsi="Times New Roman" w:cs="Times New Roman"/>
          <w:sz w:val="24"/>
          <w:szCs w:val="24"/>
        </w:rPr>
        <w:t>Where</w:t>
      </w:r>
    </w:p>
    <w:p w14:paraId="6FD575F6" w14:textId="1D8FB8D1" w:rsidR="001D64EF" w:rsidRPr="000A11C2" w:rsidRDefault="00D412C0" w:rsidP="000A11C2">
      <w:pPr>
        <w:jc w:val="both"/>
        <w:rPr>
          <w:rFonts w:ascii="Times New Roman" w:hAnsi="Times New Roman" w:cs="Times New Roman"/>
          <w:sz w:val="24"/>
          <w:szCs w:val="24"/>
        </w:rPr>
      </w:pPr>
      <w:r w:rsidRPr="000A11C2">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2DB1E665" wp14:editId="5C8EEE22">
                <wp:simplePos x="0" y="0"/>
                <wp:positionH relativeFrom="column">
                  <wp:posOffset>2636520</wp:posOffset>
                </wp:positionH>
                <wp:positionV relativeFrom="paragraph">
                  <wp:posOffset>686435</wp:posOffset>
                </wp:positionV>
                <wp:extent cx="0" cy="1424940"/>
                <wp:effectExtent l="0" t="0" r="38100" b="22860"/>
                <wp:wrapNone/>
                <wp:docPr id="8" name="Straight Connector 8"/>
                <wp:cNvGraphicFramePr/>
                <a:graphic xmlns:a="http://schemas.openxmlformats.org/drawingml/2006/main">
                  <a:graphicData uri="http://schemas.microsoft.com/office/word/2010/wordprocessingShape">
                    <wps:wsp>
                      <wps:cNvCnPr/>
                      <wps:spPr>
                        <a:xfrm>
                          <a:off x="0" y="0"/>
                          <a:ext cx="0" cy="1424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4EFE41" id="Straight Connector 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07.6pt,54.05pt" to="207.6pt,1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" strokecolor="black [3200]" strokeweight=".5pt">
                <v:stroke joinstyle="miter"/>
              </v:line>
            </w:pict>
          </mc:Fallback>
        </mc:AlternateContent>
      </w:r>
      <w:r w:rsidR="001D64EF" w:rsidRPr="000A11C2">
        <w:rPr>
          <w:rFonts w:ascii="Times New Roman" w:hAnsi="Times New Roman" w:cs="Times New Roman"/>
          <w:b/>
          <w:bCs/>
          <w:sz w:val="24"/>
          <w:szCs w:val="24"/>
        </w:rPr>
        <w:t>P(</w:t>
      </w:r>
      <w:proofErr w:type="spellStart"/>
      <w:r w:rsidR="001D64EF" w:rsidRPr="000A11C2">
        <w:rPr>
          <w:rFonts w:ascii="Times New Roman" w:hAnsi="Times New Roman" w:cs="Times New Roman"/>
          <w:b/>
          <w:bCs/>
          <w:sz w:val="24"/>
          <w:szCs w:val="24"/>
        </w:rPr>
        <w:t>h|d</w:t>
      </w:r>
      <w:proofErr w:type="spellEnd"/>
      <w:r w:rsidR="001D64EF" w:rsidRPr="000A11C2">
        <w:rPr>
          <w:rFonts w:ascii="Times New Roman" w:hAnsi="Times New Roman" w:cs="Times New Roman"/>
          <w:b/>
          <w:bCs/>
          <w:sz w:val="24"/>
          <w:szCs w:val="24"/>
        </w:rPr>
        <w:t>)</w:t>
      </w:r>
      <w:r w:rsidR="001D64EF" w:rsidRPr="000A11C2">
        <w:rPr>
          <w:rFonts w:ascii="Times New Roman" w:hAnsi="Times New Roman" w:cs="Times New Roman"/>
          <w:sz w:val="24"/>
          <w:szCs w:val="24"/>
        </w:rPr>
        <w:t> is the probability of hypothesis h given the data d. This is called the posterior</w:t>
      </w:r>
      <w:r w:rsidR="001D64EF" w:rsidRPr="000A11C2">
        <w:t xml:space="preserve"> </w:t>
      </w:r>
      <w:r w:rsidR="001D64EF" w:rsidRPr="000A11C2">
        <w:rPr>
          <w:rFonts w:ascii="Times New Roman" w:hAnsi="Times New Roman" w:cs="Times New Roman"/>
          <w:sz w:val="24"/>
          <w:szCs w:val="24"/>
        </w:rPr>
        <w:t>probability.</w:t>
      </w:r>
    </w:p>
    <w:p w14:paraId="6B1B6011" w14:textId="77777777" w:rsidR="001D64EF" w:rsidRPr="000A11C2" w:rsidRDefault="001D64EF" w:rsidP="000A11C2">
      <w:pPr>
        <w:jc w:val="both"/>
        <w:rPr>
          <w:rFonts w:ascii="Times New Roman" w:hAnsi="Times New Roman" w:cs="Times New Roman"/>
          <w:sz w:val="24"/>
          <w:szCs w:val="24"/>
        </w:rPr>
      </w:pPr>
      <w:r w:rsidRPr="000A11C2">
        <w:rPr>
          <w:rFonts w:ascii="Times New Roman" w:hAnsi="Times New Roman" w:cs="Times New Roman"/>
          <w:b/>
          <w:bCs/>
          <w:sz w:val="24"/>
          <w:szCs w:val="24"/>
        </w:rPr>
        <w:t>P(</w:t>
      </w:r>
      <w:proofErr w:type="spellStart"/>
      <w:r w:rsidRPr="000A11C2">
        <w:rPr>
          <w:rFonts w:ascii="Times New Roman" w:hAnsi="Times New Roman" w:cs="Times New Roman"/>
          <w:b/>
          <w:bCs/>
          <w:sz w:val="24"/>
          <w:szCs w:val="24"/>
        </w:rPr>
        <w:t>d|h</w:t>
      </w:r>
      <w:proofErr w:type="spellEnd"/>
      <w:r w:rsidRPr="000A11C2">
        <w:rPr>
          <w:rFonts w:ascii="Times New Roman" w:hAnsi="Times New Roman" w:cs="Times New Roman"/>
          <w:b/>
          <w:bCs/>
          <w:sz w:val="24"/>
          <w:szCs w:val="24"/>
        </w:rPr>
        <w:t>)</w:t>
      </w:r>
      <w:r w:rsidRPr="000A11C2">
        <w:rPr>
          <w:rFonts w:ascii="Times New Roman" w:hAnsi="Times New Roman" w:cs="Times New Roman"/>
          <w:sz w:val="24"/>
          <w:szCs w:val="24"/>
        </w:rPr>
        <w:t> is the probability of data d given that the hypothesis h was true.</w:t>
      </w:r>
    </w:p>
    <w:p w14:paraId="14415634" w14:textId="77777777" w:rsidR="001D64EF" w:rsidRPr="000A11C2" w:rsidRDefault="001D64EF" w:rsidP="000A11C2">
      <w:pPr>
        <w:jc w:val="both"/>
        <w:rPr>
          <w:rFonts w:ascii="Times New Roman" w:hAnsi="Times New Roman" w:cs="Times New Roman"/>
          <w:sz w:val="24"/>
          <w:szCs w:val="24"/>
        </w:rPr>
      </w:pPr>
      <w:r w:rsidRPr="000A11C2">
        <w:rPr>
          <w:rFonts w:ascii="Times New Roman" w:hAnsi="Times New Roman" w:cs="Times New Roman"/>
          <w:b/>
          <w:bCs/>
          <w:sz w:val="24"/>
          <w:szCs w:val="24"/>
        </w:rPr>
        <w:t>P(h)</w:t>
      </w:r>
      <w:r w:rsidRPr="000A11C2">
        <w:rPr>
          <w:rFonts w:ascii="Times New Roman" w:hAnsi="Times New Roman" w:cs="Times New Roman"/>
          <w:sz w:val="24"/>
          <w:szCs w:val="24"/>
        </w:rPr>
        <w:t> is the probability of hypothesis h being true (regardless of the data). This is called the prior probability of h.</w:t>
      </w:r>
    </w:p>
    <w:p w14:paraId="2994BD44" w14:textId="77777777" w:rsidR="001D64EF" w:rsidRPr="000A11C2" w:rsidRDefault="001D64EF" w:rsidP="000A11C2">
      <w:pPr>
        <w:jc w:val="both"/>
        <w:rPr>
          <w:rFonts w:ascii="Times New Roman" w:hAnsi="Times New Roman" w:cs="Times New Roman"/>
          <w:sz w:val="24"/>
          <w:szCs w:val="24"/>
        </w:rPr>
      </w:pPr>
      <w:r w:rsidRPr="000A11C2">
        <w:rPr>
          <w:rFonts w:ascii="Times New Roman" w:hAnsi="Times New Roman" w:cs="Times New Roman"/>
          <w:b/>
          <w:bCs/>
          <w:sz w:val="24"/>
          <w:szCs w:val="24"/>
        </w:rPr>
        <w:t>P(d)</w:t>
      </w:r>
      <w:r w:rsidRPr="000A11C2">
        <w:rPr>
          <w:rFonts w:ascii="Times New Roman" w:hAnsi="Times New Roman" w:cs="Times New Roman"/>
          <w:sz w:val="24"/>
          <w:szCs w:val="24"/>
        </w:rPr>
        <w:t> is the probability of the data (regardless of the hypothesis).</w:t>
      </w:r>
    </w:p>
    <w:p w14:paraId="4A2DB245" w14:textId="05490B09" w:rsidR="001D64EF" w:rsidRPr="001D64EF" w:rsidRDefault="002310EA" w:rsidP="002310EA">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study</w:t>
      </w:r>
      <w:r w:rsidR="001D64EF" w:rsidRPr="001D64EF">
        <w:rPr>
          <w:rFonts w:ascii="Times New Roman" w:hAnsi="Times New Roman" w:cs="Times New Roman"/>
          <w:sz w:val="24"/>
          <w:szCs w:val="24"/>
        </w:rPr>
        <w:t xml:space="preserve"> we are</w:t>
      </w:r>
      <w:r>
        <w:rPr>
          <w:rFonts w:ascii="Times New Roman" w:hAnsi="Times New Roman" w:cs="Times New Roman"/>
          <w:sz w:val="24"/>
          <w:szCs w:val="24"/>
        </w:rPr>
        <w:t xml:space="preserve"> </w:t>
      </w:r>
      <w:r w:rsidR="001D64EF" w:rsidRPr="001D64EF">
        <w:rPr>
          <w:rFonts w:ascii="Times New Roman" w:hAnsi="Times New Roman" w:cs="Times New Roman"/>
          <w:sz w:val="24"/>
          <w:szCs w:val="24"/>
        </w:rPr>
        <w:t>calculat</w:t>
      </w:r>
      <w:r>
        <w:rPr>
          <w:rFonts w:ascii="Times New Roman" w:hAnsi="Times New Roman" w:cs="Times New Roman"/>
          <w:sz w:val="24"/>
          <w:szCs w:val="24"/>
        </w:rPr>
        <w:t>ing</w:t>
      </w:r>
      <w:r w:rsidR="001D64EF" w:rsidRPr="001D64EF">
        <w:rPr>
          <w:rFonts w:ascii="Times New Roman" w:hAnsi="Times New Roman" w:cs="Times New Roman"/>
          <w:sz w:val="24"/>
          <w:szCs w:val="24"/>
        </w:rPr>
        <w:t> the conditional probability of P(</w:t>
      </w:r>
      <w:proofErr w:type="spellStart"/>
      <w:r w:rsidR="001D64EF" w:rsidRPr="001D64EF">
        <w:rPr>
          <w:rFonts w:ascii="Times New Roman" w:hAnsi="Times New Roman" w:cs="Times New Roman"/>
          <w:sz w:val="24"/>
          <w:szCs w:val="24"/>
        </w:rPr>
        <w:t>h|d</w:t>
      </w:r>
      <w:proofErr w:type="spellEnd"/>
      <w:r w:rsidR="001D64EF" w:rsidRPr="001D64EF">
        <w:rPr>
          <w:rFonts w:ascii="Times New Roman" w:hAnsi="Times New Roman" w:cs="Times New Roman"/>
          <w:sz w:val="24"/>
          <w:szCs w:val="24"/>
        </w:rPr>
        <w:t>) from the prior probability p(h) with P(D) and P(</w:t>
      </w:r>
      <w:proofErr w:type="spellStart"/>
      <w:r w:rsidR="001D64EF" w:rsidRPr="001D64EF">
        <w:rPr>
          <w:rFonts w:ascii="Times New Roman" w:hAnsi="Times New Roman" w:cs="Times New Roman"/>
          <w:sz w:val="24"/>
          <w:szCs w:val="24"/>
        </w:rPr>
        <w:t>d|h</w:t>
      </w:r>
      <w:proofErr w:type="spellEnd"/>
      <w:r w:rsidR="001D64EF" w:rsidRPr="001D64EF">
        <w:rPr>
          <w:rFonts w:ascii="Times New Roman" w:hAnsi="Times New Roman" w:cs="Times New Roman"/>
          <w:sz w:val="24"/>
          <w:szCs w:val="24"/>
        </w:rPr>
        <w:t>). Once we calculate the probability of a different number of hypothesis then we select the hypothesis with the highest probability.</w:t>
      </w:r>
    </w:p>
    <w:p w14:paraId="561CCF5E" w14:textId="77777777" w:rsidR="001D64EF" w:rsidRPr="001D64EF" w:rsidRDefault="001D64EF" w:rsidP="002310EA">
      <w:pPr>
        <w:spacing w:after="0" w:line="240" w:lineRule="auto"/>
        <w:jc w:val="both"/>
        <w:rPr>
          <w:rFonts w:ascii="Times New Roman" w:hAnsi="Times New Roman" w:cs="Times New Roman"/>
          <w:sz w:val="24"/>
          <w:szCs w:val="24"/>
        </w:rPr>
      </w:pPr>
      <w:r w:rsidRPr="001D64EF">
        <w:rPr>
          <w:rFonts w:ascii="Times New Roman" w:hAnsi="Times New Roman" w:cs="Times New Roman"/>
          <w:sz w:val="24"/>
          <w:szCs w:val="24"/>
        </w:rPr>
        <w:t>Naive Bayes theorem is called Idiot Bayes because of the probability calculation of each hypothesis is made simpler. It is assumed in this theorem that features are independent of each other and do not have relation to each other what so ever.  </w:t>
      </w:r>
    </w:p>
    <w:p w14:paraId="1E34CF48" w14:textId="788F67A2" w:rsidR="001D64EF" w:rsidRDefault="001D64EF" w:rsidP="00355C0D">
      <w:pPr>
        <w:spacing w:after="0" w:line="240" w:lineRule="auto"/>
        <w:ind w:firstLine="360"/>
        <w:jc w:val="both"/>
        <w:rPr>
          <w:rFonts w:ascii="Times New Roman" w:hAnsi="Times New Roman" w:cs="Times New Roman"/>
          <w:sz w:val="24"/>
          <w:szCs w:val="24"/>
        </w:rPr>
      </w:pPr>
      <w:r w:rsidRPr="001D64EF">
        <w:rPr>
          <w:rFonts w:ascii="Times New Roman" w:hAnsi="Times New Roman" w:cs="Times New Roman"/>
          <w:sz w:val="24"/>
          <w:szCs w:val="24"/>
        </w:rPr>
        <w:t>This is a very strong assumption and might not be true with most of the real-time data. However, this theorem seems to work well with most of the cases. [</w:t>
      </w:r>
      <w:r w:rsidR="00FA6CE1">
        <w:rPr>
          <w:rFonts w:ascii="Times New Roman" w:hAnsi="Times New Roman" w:cs="Times New Roman"/>
          <w:sz w:val="24"/>
          <w:szCs w:val="24"/>
        </w:rPr>
        <w:t>7</w:t>
      </w:r>
      <w:r w:rsidRPr="001D64EF">
        <w:rPr>
          <w:rFonts w:ascii="Times New Roman" w:hAnsi="Times New Roman" w:cs="Times New Roman"/>
          <w:sz w:val="24"/>
          <w:szCs w:val="24"/>
        </w:rPr>
        <w:t>]</w:t>
      </w:r>
    </w:p>
    <w:p w14:paraId="7CEA5671" w14:textId="02626392" w:rsidR="00355C0D" w:rsidRDefault="000A11C2" w:rsidP="00355C0D">
      <w:pPr>
        <w:spacing w:after="0" w:line="240" w:lineRule="auto"/>
        <w:jc w:val="both"/>
        <w:rPr>
          <w:rStyle w:val="md-plain"/>
          <w:rFonts w:ascii="Times New Roman" w:hAnsi="Times New Roman" w:cs="Times New Roman"/>
          <w:sz w:val="24"/>
          <w:szCs w:val="24"/>
        </w:rPr>
      </w:pPr>
      <w:r>
        <w:rPr>
          <w:rStyle w:val="md-plain"/>
          <w:rFonts w:ascii="Times New Roman" w:hAnsi="Times New Roman" w:cs="Times New Roman"/>
          <w:sz w:val="24"/>
          <w:szCs w:val="24"/>
        </w:rPr>
        <w:t>To arrive at a reliable prediction several steps were completed.</w:t>
      </w:r>
    </w:p>
    <w:p w14:paraId="0BC4886F" w14:textId="16967C6D" w:rsidR="002065F8" w:rsidRPr="001D76FF" w:rsidRDefault="000A11C2" w:rsidP="001D76FF">
      <w:pPr>
        <w:spacing w:line="240" w:lineRule="auto"/>
        <w:jc w:val="both"/>
        <w:rPr>
          <w:rStyle w:val="md-plain"/>
          <w:rFonts w:ascii="Times New Roman" w:hAnsi="Times New Roman" w:cs="Times New Roman"/>
          <w:sz w:val="24"/>
          <w:szCs w:val="24"/>
        </w:rPr>
      </w:pPr>
      <w:r w:rsidRPr="000A11C2">
        <w:rPr>
          <w:rFonts w:ascii="Times New Roman" w:hAnsi="Times New Roman" w:cs="Times New Roman"/>
          <w:sz w:val="24"/>
          <w:szCs w:val="24"/>
        </w:rPr>
        <w:t>Our dataset had most of the features as categorical and we converted into dummy variable for modelling</w:t>
      </w:r>
      <w:r>
        <w:rPr>
          <w:rFonts w:ascii="Times New Roman" w:hAnsi="Times New Roman" w:cs="Times New Roman"/>
          <w:sz w:val="24"/>
          <w:szCs w:val="24"/>
        </w:rPr>
        <w:t>. Next,</w:t>
      </w:r>
      <w:r w:rsidR="004A5CAE">
        <w:rPr>
          <w:rFonts w:ascii="Times New Roman" w:hAnsi="Times New Roman" w:cs="Times New Roman"/>
          <w:sz w:val="24"/>
          <w:szCs w:val="24"/>
        </w:rPr>
        <w:t xml:space="preserve"> </w:t>
      </w:r>
      <w:r w:rsidRPr="000A11C2">
        <w:rPr>
          <w:rFonts w:ascii="Times New Roman" w:hAnsi="Times New Roman" w:cs="Times New Roman"/>
          <w:sz w:val="24"/>
          <w:szCs w:val="24"/>
        </w:rPr>
        <w:t xml:space="preserve">jitter plot analysis </w:t>
      </w:r>
      <w:r w:rsidR="004A5CAE">
        <w:rPr>
          <w:rFonts w:ascii="Times New Roman" w:hAnsi="Times New Roman" w:cs="Times New Roman"/>
          <w:sz w:val="24"/>
          <w:szCs w:val="24"/>
        </w:rPr>
        <w:t xml:space="preserve">was conducted to visualize feature selection. </w:t>
      </w:r>
      <w:r w:rsidRPr="000A11C2">
        <w:rPr>
          <w:rFonts w:ascii="Times New Roman" w:hAnsi="Times New Roman" w:cs="Times New Roman"/>
          <w:sz w:val="24"/>
          <w:szCs w:val="24"/>
        </w:rPr>
        <w:t>In this phase we identify the features that best distinguish the values of outcome variable.</w:t>
      </w:r>
      <w:r w:rsidR="0075557B">
        <w:rPr>
          <w:rFonts w:ascii="Times New Roman" w:hAnsi="Times New Roman" w:cs="Times New Roman"/>
          <w:sz w:val="24"/>
          <w:szCs w:val="24"/>
        </w:rPr>
        <w:t xml:space="preserve"> </w:t>
      </w:r>
      <w:r w:rsidRPr="000A11C2">
        <w:rPr>
          <w:rFonts w:ascii="Times New Roman" w:hAnsi="Times New Roman" w:cs="Times New Roman"/>
          <w:sz w:val="24"/>
          <w:szCs w:val="24"/>
        </w:rPr>
        <w:t>The jitter plot explains the spread of different symptoms across the dataset. We notice</w:t>
      </w:r>
      <w:r w:rsidR="004A5CAE">
        <w:rPr>
          <w:rFonts w:ascii="Times New Roman" w:hAnsi="Times New Roman" w:cs="Times New Roman"/>
          <w:sz w:val="24"/>
          <w:szCs w:val="24"/>
        </w:rPr>
        <w:t>d</w:t>
      </w:r>
      <w:r w:rsidRPr="000A11C2">
        <w:rPr>
          <w:rFonts w:ascii="Times New Roman" w:hAnsi="Times New Roman" w:cs="Times New Roman"/>
          <w:sz w:val="24"/>
          <w:szCs w:val="24"/>
        </w:rPr>
        <w:t xml:space="preserve"> that</w:t>
      </w:r>
      <w:r w:rsidR="00FA6CE1">
        <w:rPr>
          <w:rFonts w:ascii="Times New Roman" w:hAnsi="Times New Roman" w:cs="Times New Roman"/>
          <w:sz w:val="24"/>
          <w:szCs w:val="24"/>
        </w:rPr>
        <w:t xml:space="preserve"> </w:t>
      </w:r>
      <w:r w:rsidRPr="000A11C2">
        <w:rPr>
          <w:rFonts w:ascii="Times New Roman" w:hAnsi="Times New Roman" w:cs="Times New Roman"/>
          <w:sz w:val="24"/>
          <w:szCs w:val="24"/>
        </w:rPr>
        <w:t>most people who had vertigo were diagnosed with BPPV.</w:t>
      </w:r>
    </w:p>
    <w:p w14:paraId="1BCC62CC" w14:textId="77777777" w:rsidR="002065F8" w:rsidRDefault="002065F8" w:rsidP="00355C0D">
      <w:pPr>
        <w:pStyle w:val="md-end-block"/>
        <w:shd w:val="clear" w:color="auto" w:fill="FCFCFC"/>
        <w:spacing w:before="0" w:beforeAutospacing="0" w:after="0" w:afterAutospacing="0"/>
        <w:jc w:val="both"/>
        <w:rPr>
          <w:rStyle w:val="md-plain"/>
          <w:rFonts w:ascii="Times New Roman" w:hAnsi="Times New Roman" w:cs="Times New Roman"/>
          <w:b/>
          <w:color w:val="111111"/>
        </w:rPr>
      </w:pPr>
    </w:p>
    <w:p w14:paraId="1E654541" w14:textId="642E4764" w:rsidR="00DD1FCE" w:rsidRPr="001D76FF" w:rsidRDefault="001D64EF" w:rsidP="00355C0D">
      <w:pPr>
        <w:pStyle w:val="md-end-block"/>
        <w:shd w:val="clear" w:color="auto" w:fill="FCFCFC"/>
        <w:spacing w:before="0" w:beforeAutospacing="0" w:after="0" w:afterAutospacing="0"/>
        <w:jc w:val="both"/>
        <w:rPr>
          <w:rFonts w:ascii="Times New Roman" w:hAnsi="Times New Roman" w:cs="Times New Roman"/>
          <w:b/>
          <w:color w:val="111111"/>
        </w:rPr>
      </w:pPr>
      <w:r w:rsidRPr="00DD1FCE">
        <w:rPr>
          <w:rStyle w:val="md-plain"/>
          <w:rFonts w:ascii="Times New Roman" w:hAnsi="Times New Roman" w:cs="Times New Roman"/>
          <w:b/>
          <w:color w:val="111111"/>
        </w:rPr>
        <w:t xml:space="preserve">V </w:t>
      </w:r>
      <w:r w:rsidR="00DD1FCE" w:rsidRPr="00DD1FCE">
        <w:rPr>
          <w:rStyle w:val="md-plain"/>
          <w:rFonts w:ascii="Times New Roman" w:hAnsi="Times New Roman" w:cs="Times New Roman"/>
          <w:b/>
          <w:color w:val="111111"/>
        </w:rPr>
        <w:t xml:space="preserve"> EXPERIMENT RESULTS</w:t>
      </w:r>
    </w:p>
    <w:p w14:paraId="168D511E" w14:textId="0E72298C" w:rsidR="001D64EF" w:rsidRPr="00DD1FCE" w:rsidRDefault="001D64EF" w:rsidP="00355C0D">
      <w:pPr>
        <w:pStyle w:val="md-end-block"/>
        <w:shd w:val="clear" w:color="auto" w:fill="FCFCFC"/>
        <w:spacing w:before="0" w:beforeAutospacing="0" w:after="0" w:afterAutospacing="0"/>
        <w:jc w:val="both"/>
        <w:rPr>
          <w:rStyle w:val="md-plain"/>
          <w:rFonts w:ascii="Times New Roman" w:hAnsi="Times New Roman" w:cs="Times New Roman"/>
          <w:b/>
        </w:rPr>
      </w:pPr>
      <w:r w:rsidRPr="00DD1FCE">
        <w:rPr>
          <w:rStyle w:val="md-plain"/>
          <w:rFonts w:ascii="Times New Roman" w:hAnsi="Times New Roman" w:cs="Times New Roman"/>
          <w:b/>
          <w:color w:val="111111"/>
        </w:rPr>
        <w:t>A</w:t>
      </w:r>
      <w:r w:rsidR="00DD1FCE">
        <w:rPr>
          <w:rStyle w:val="md-plain"/>
          <w:rFonts w:ascii="Times New Roman" w:hAnsi="Times New Roman" w:cs="Times New Roman"/>
          <w:b/>
          <w:color w:val="111111"/>
        </w:rPr>
        <w:t>.</w:t>
      </w:r>
      <w:r w:rsidRPr="00DD1FCE">
        <w:rPr>
          <w:rStyle w:val="md-plain"/>
          <w:rFonts w:ascii="Times New Roman" w:hAnsi="Times New Roman" w:cs="Times New Roman"/>
          <w:b/>
          <w:color w:val="111111"/>
        </w:rPr>
        <w:t xml:space="preserve"> Decisio</w:t>
      </w:r>
      <w:r w:rsidR="00DD1FCE" w:rsidRPr="00DD1FCE">
        <w:rPr>
          <w:rStyle w:val="md-plain"/>
          <w:rFonts w:ascii="Times New Roman" w:hAnsi="Times New Roman" w:cs="Times New Roman"/>
          <w:b/>
          <w:color w:val="111111"/>
        </w:rPr>
        <w:t>n</w:t>
      </w:r>
      <w:r w:rsidRPr="00DD1FCE">
        <w:rPr>
          <w:rStyle w:val="md-plain"/>
          <w:rFonts w:ascii="Times New Roman" w:hAnsi="Times New Roman" w:cs="Times New Roman"/>
          <w:b/>
          <w:color w:val="111111"/>
        </w:rPr>
        <w:t xml:space="preserve"> Tree</w:t>
      </w:r>
    </w:p>
    <w:p w14:paraId="222213E3" w14:textId="21B3E430" w:rsidR="000A11C2" w:rsidRDefault="001D76FF" w:rsidP="00355C0D">
      <w:pPr>
        <w:pStyle w:val="md-end-block"/>
        <w:shd w:val="clear" w:color="auto" w:fill="FCFCFC"/>
        <w:spacing w:before="0" w:beforeAutospacing="0" w:after="0" w:afterAutospacing="0"/>
        <w:jc w:val="both"/>
        <w:rPr>
          <w:rStyle w:val="md-plain"/>
          <w:rFonts w:ascii="Times New Roman" w:hAnsi="Times New Roman" w:cs="Times New Roman"/>
          <w:color w:val="111111"/>
        </w:rPr>
      </w:pPr>
      <w:r w:rsidRPr="00355C0D">
        <w:rPr>
          <w:b/>
          <w:noProof/>
        </w:rPr>
        <mc:AlternateContent>
          <mc:Choice Requires="wps">
            <w:drawing>
              <wp:anchor distT="45720" distB="45720" distL="114300" distR="114300" simplePos="0" relativeHeight="251661312" behindDoc="0" locked="0" layoutInCell="1" allowOverlap="1" wp14:anchorId="0EF22B09" wp14:editId="0D45B745">
                <wp:simplePos x="0" y="0"/>
                <wp:positionH relativeFrom="margin">
                  <wp:align>left</wp:align>
                </wp:positionH>
                <wp:positionV relativeFrom="paragraph">
                  <wp:posOffset>431800</wp:posOffset>
                </wp:positionV>
                <wp:extent cx="6191250" cy="17716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71650"/>
                        </a:xfrm>
                        <a:prstGeom prst="rect">
                          <a:avLst/>
                        </a:prstGeom>
                        <a:solidFill>
                          <a:srgbClr val="FFFFFF"/>
                        </a:solidFill>
                        <a:ln w="9525">
                          <a:noFill/>
                          <a:miter lim="800000"/>
                          <a:headEnd/>
                          <a:tailEnd/>
                        </a:ln>
                      </wps:spPr>
                      <wps:txbx>
                        <w:txbxContent>
                          <w:p w14:paraId="36439D27" w14:textId="5117BC90" w:rsidR="001D64EF" w:rsidRPr="00355C0D" w:rsidRDefault="001D64EF" w:rsidP="001D64EF">
                            <w:pPr>
                              <w:jc w:val="center"/>
                              <w:rPr>
                                <w:rFonts w:ascii="Times New Roman" w:hAnsi="Times New Roman" w:cs="Times New Roman"/>
                                <w:b/>
                                <w:sz w:val="24"/>
                                <w:szCs w:val="28"/>
                              </w:rPr>
                            </w:pPr>
                            <w:r w:rsidRPr="00355C0D">
                              <w:rPr>
                                <w:rFonts w:ascii="Times New Roman" w:hAnsi="Times New Roman" w:cs="Times New Roman"/>
                                <w:b/>
                                <w:sz w:val="24"/>
                                <w:szCs w:val="28"/>
                              </w:rPr>
                              <w:t>ANN Results</w:t>
                            </w:r>
                          </w:p>
                          <w:p w14:paraId="16A9BD4D" w14:textId="018E4F0A" w:rsidR="00DD1FCE" w:rsidRDefault="00DD1FCE" w:rsidP="001D64EF">
                            <w:pPr>
                              <w:jc w:val="center"/>
                              <w:rPr>
                                <w:rFonts w:ascii="Times New Roman" w:hAnsi="Times New Roman" w:cs="Times New Roman"/>
                                <w:sz w:val="28"/>
                                <w:szCs w:val="28"/>
                              </w:rPr>
                            </w:pPr>
                            <w:r w:rsidRPr="001D64EF">
                              <w:rPr>
                                <w:rStyle w:val="md-plain"/>
                                <w:rFonts w:ascii="Times New Roman" w:eastAsiaTheme="minorEastAsia" w:hAnsi="Times New Roman" w:cs="Times New Roman"/>
                                <w:noProof/>
                                <w:color w:val="111111"/>
                                <w:kern w:val="2"/>
                                <w:sz w:val="24"/>
                                <w:szCs w:val="24"/>
                                <w:lang w:eastAsia="zh-CN"/>
                              </w:rPr>
                              <w:object w:dxaOrig="9920" w:dyaOrig="1915" w14:anchorId="08CFF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76.4pt;height:93.6pt;mso-width-percent:0;mso-height-percent:0;mso-width-percent:0;mso-height-percent:0">
                                  <v:imagedata r:id="rId13" o:title=""/>
                                </v:shape>
                                <o:OLEObject Type="Embed" ProgID="Excel.Sheet.12" ShapeID="_x0000_i1026" DrawAspect="Content" ObjectID="_1618670170" r:id="rId14"/>
                              </w:object>
                            </w:r>
                          </w:p>
                          <w:p w14:paraId="775E17F0" w14:textId="77777777" w:rsidR="00DD1FCE" w:rsidRDefault="00DD1FCE" w:rsidP="001D64EF">
                            <w:pPr>
                              <w:jc w:val="cente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22B09" id="Text Box 217" o:spid="_x0000_s1028" type="#_x0000_t202" style="position:absolute;left:0;text-align:left;margin-left:0;margin-top:34pt;width:487.5pt;height:139.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" stroked="f">
                <v:textbox>
                  <w:txbxContent>
                    <w:p w14:paraId="36439D27" w14:textId="5117BC90" w:rsidR="001D64EF" w:rsidRPr="00355C0D" w:rsidRDefault="001D64EF" w:rsidP="001D64EF">
                      <w:pPr>
                        <w:jc w:val="center"/>
                        <w:rPr>
                          <w:rFonts w:ascii="Times New Roman" w:hAnsi="Times New Roman" w:cs="Times New Roman"/>
                          <w:b/>
                          <w:sz w:val="24"/>
                          <w:szCs w:val="28"/>
                        </w:rPr>
                      </w:pPr>
                      <w:r w:rsidRPr="00355C0D">
                        <w:rPr>
                          <w:rFonts w:ascii="Times New Roman" w:hAnsi="Times New Roman" w:cs="Times New Roman"/>
                          <w:b/>
                          <w:sz w:val="24"/>
                          <w:szCs w:val="28"/>
                        </w:rPr>
                        <w:t>ANN Results</w:t>
                      </w:r>
                    </w:p>
                    <w:p w14:paraId="16A9BD4D" w14:textId="018E4F0A" w:rsidR="00DD1FCE" w:rsidRDefault="00DD1FCE" w:rsidP="001D64EF">
                      <w:pPr>
                        <w:jc w:val="center"/>
                        <w:rPr>
                          <w:rFonts w:ascii="Times New Roman" w:hAnsi="Times New Roman" w:cs="Times New Roman"/>
                          <w:sz w:val="28"/>
                          <w:szCs w:val="28"/>
                        </w:rPr>
                      </w:pPr>
                      <w:r w:rsidRPr="001D64EF">
                        <w:rPr>
                          <w:rStyle w:val="md-plain"/>
                          <w:rFonts w:ascii="Times New Roman" w:eastAsiaTheme="minorEastAsia" w:hAnsi="Times New Roman" w:cs="Times New Roman"/>
                          <w:noProof/>
                          <w:color w:val="111111"/>
                          <w:kern w:val="2"/>
                          <w:sz w:val="24"/>
                          <w:szCs w:val="24"/>
                          <w:lang w:eastAsia="zh-CN"/>
                        </w:rPr>
                        <w:object w:dxaOrig="9920" w:dyaOrig="1915" w14:anchorId="08CFF669">
                          <v:shape id="_x0000_i1026" type="#_x0000_t75" alt="" style="width:476.4pt;height:93.6pt;mso-width-percent:0;mso-height-percent:0;mso-width-percent:0;mso-height-percent:0">
                            <v:imagedata r:id="rId15" o:title=""/>
                          </v:shape>
                          <o:OLEObject Type="Embed" ProgID="Excel.Sheet.12" ShapeID="_x0000_i1026" DrawAspect="Content" ObjectID="_1618647076" r:id="rId16"/>
                        </w:object>
                      </w:r>
                    </w:p>
                    <w:p w14:paraId="775E17F0" w14:textId="77777777" w:rsidR="00DD1FCE" w:rsidRDefault="00DD1FCE" w:rsidP="001D64EF">
                      <w:pPr>
                        <w:jc w:val="center"/>
                        <w:rPr>
                          <w:rFonts w:ascii="Times New Roman" w:hAnsi="Times New Roman" w:cs="Times New Roman"/>
                          <w:sz w:val="28"/>
                          <w:szCs w:val="28"/>
                        </w:rPr>
                      </w:pPr>
                    </w:p>
                  </w:txbxContent>
                </v:textbox>
                <w10:wrap type="square" anchorx="margin"/>
              </v:shape>
            </w:pict>
          </mc:Fallback>
        </mc:AlternateContent>
      </w:r>
      <w:r w:rsidR="001D64EF" w:rsidRPr="001D64EF">
        <w:rPr>
          <w:rStyle w:val="md-plain"/>
          <w:rFonts w:ascii="Times New Roman" w:hAnsi="Times New Roman" w:cs="Times New Roman"/>
          <w:color w:val="111111"/>
        </w:rPr>
        <w:t xml:space="preserve">In the decision tree model, 10 cross validation is used to measure accuracy. And table shows the results generated. For example, in phase one, there are 84 questions </w:t>
      </w:r>
      <w:r w:rsidR="001D64EF" w:rsidRPr="001D64EF">
        <w:rPr>
          <w:rStyle w:val="md-plain"/>
          <w:rFonts w:ascii="Times New Roman" w:hAnsi="Times New Roman" w:cs="Times New Roman"/>
          <w:color w:val="111111"/>
        </w:rPr>
        <w:t xml:space="preserve">and 74 records and the achieved accuracy in phase 1 is 0.86. The table indicates that when the number of questions decreases from phase 1 to phase 2 to phase 3, the accuracy drops from 0.86 to 0.67 to 0.56 as well. Yet, when in the combined dataset which includes 29 questions and 266 records, the accuracy rises again to 0.73. It suggests that the increase of number of records can compensate the loss of accuracy due to the </w:t>
      </w:r>
      <w:r w:rsidR="000A11C2">
        <w:rPr>
          <w:rStyle w:val="md-plain"/>
          <w:rFonts w:ascii="Times New Roman" w:hAnsi="Times New Roman" w:cs="Times New Roman"/>
          <w:color w:val="111111"/>
        </w:rPr>
        <w:t>decrease of the number of questions.</w:t>
      </w:r>
    </w:p>
    <w:p w14:paraId="315A741E" w14:textId="77777777" w:rsidR="0075557B" w:rsidRDefault="0075557B" w:rsidP="0015733D">
      <w:pPr>
        <w:pStyle w:val="md-end-block"/>
        <w:shd w:val="clear" w:color="auto" w:fill="FCFCFC"/>
        <w:spacing w:before="0" w:beforeAutospacing="0" w:after="0" w:afterAutospacing="0"/>
        <w:jc w:val="both"/>
        <w:rPr>
          <w:rStyle w:val="md-plain"/>
          <w:rFonts w:ascii="Times New Roman" w:hAnsi="Times New Roman" w:cs="Times New Roman"/>
          <w:color w:val="111111"/>
        </w:rPr>
      </w:pPr>
    </w:p>
    <w:p w14:paraId="2EFC64DD" w14:textId="1F844BBE" w:rsidR="001D64EF" w:rsidRPr="0015733D" w:rsidRDefault="001D64EF" w:rsidP="0015733D">
      <w:pPr>
        <w:pStyle w:val="md-end-block"/>
        <w:shd w:val="clear" w:color="auto" w:fill="FCFCFC"/>
        <w:spacing w:before="0" w:beforeAutospacing="0" w:after="0" w:afterAutospacing="0"/>
        <w:jc w:val="both"/>
        <w:rPr>
          <w:rStyle w:val="md-plain"/>
          <w:rFonts w:ascii="Times New Roman" w:hAnsi="Times New Roman" w:cs="Times New Roman"/>
          <w:b/>
          <w:color w:val="111111"/>
        </w:rPr>
      </w:pPr>
      <w:r w:rsidRPr="0015733D">
        <w:rPr>
          <w:rStyle w:val="md-plain"/>
          <w:rFonts w:ascii="Times New Roman" w:hAnsi="Times New Roman" w:cs="Times New Roman"/>
          <w:b/>
          <w:color w:val="111111"/>
        </w:rPr>
        <w:t>B</w:t>
      </w:r>
      <w:r w:rsidR="0015733D" w:rsidRPr="0015733D">
        <w:rPr>
          <w:rStyle w:val="md-plain"/>
          <w:rFonts w:ascii="Times New Roman" w:hAnsi="Times New Roman" w:cs="Times New Roman"/>
          <w:b/>
          <w:color w:val="111111"/>
        </w:rPr>
        <w:t>.</w:t>
      </w:r>
      <w:r w:rsidRPr="0015733D">
        <w:rPr>
          <w:rStyle w:val="md-plain"/>
          <w:rFonts w:ascii="Times New Roman" w:hAnsi="Times New Roman" w:cs="Times New Roman"/>
          <w:b/>
          <w:color w:val="111111"/>
        </w:rPr>
        <w:t xml:space="preserve"> ANN model </w:t>
      </w:r>
    </w:p>
    <w:p w14:paraId="23B634F9" w14:textId="17B8D13F" w:rsidR="001D64EF" w:rsidRDefault="001D64EF" w:rsidP="0015733D">
      <w:pPr>
        <w:pStyle w:val="md-end-block"/>
        <w:shd w:val="clear" w:color="auto" w:fill="FCFCFC"/>
        <w:spacing w:before="0" w:beforeAutospacing="0" w:after="0" w:afterAutospacing="0"/>
        <w:jc w:val="both"/>
        <w:rPr>
          <w:rStyle w:val="md-plain"/>
          <w:rFonts w:ascii="Times New Roman" w:hAnsi="Times New Roman" w:cs="Times New Roman"/>
          <w:color w:val="111111"/>
        </w:rPr>
      </w:pPr>
      <w:r w:rsidRPr="001D64EF">
        <w:rPr>
          <w:rStyle w:val="md-plain"/>
          <w:rFonts w:ascii="Times New Roman" w:hAnsi="Times New Roman" w:cs="Times New Roman"/>
          <w:color w:val="111111"/>
        </w:rPr>
        <w:t xml:space="preserve">In the ANN model, same 266 records are employed in the analysis. The multilayer perceptron function in Weka in used to generate the confusion matrix. With 10 cross validation, different combinations of layer numbers, node number and learning rate are tested. By adjusting the number of layers, the number of nodes and learning rate, we tested five ANN models. The result shows that if the layer number is 1 or 2, with 17, or 17,9 nodes, it achieved the highest accuracy of 0.71. </w:t>
      </w:r>
    </w:p>
    <w:p w14:paraId="00D6D66C" w14:textId="61A87655" w:rsidR="00355C0D" w:rsidRPr="001D64EF" w:rsidRDefault="00355C0D" w:rsidP="0015733D">
      <w:pPr>
        <w:pStyle w:val="md-end-block"/>
        <w:shd w:val="clear" w:color="auto" w:fill="FCFCFC"/>
        <w:spacing w:before="0" w:beforeAutospacing="0" w:after="0" w:afterAutospacing="0"/>
        <w:jc w:val="both"/>
        <w:rPr>
          <w:rStyle w:val="md-plain"/>
          <w:rFonts w:ascii="Times New Roman" w:hAnsi="Times New Roman" w:cs="Times New Roman"/>
          <w:color w:val="111111"/>
        </w:rPr>
      </w:pPr>
    </w:p>
    <w:p w14:paraId="05C3E47B" w14:textId="6B8A55A3" w:rsidR="00355C0D" w:rsidRPr="00355C0D" w:rsidRDefault="00355C0D" w:rsidP="00355C0D">
      <w:pPr>
        <w:pStyle w:val="ListParagraph"/>
        <w:numPr>
          <w:ilvl w:val="0"/>
          <w:numId w:val="3"/>
        </w:numPr>
        <w:shd w:val="clear" w:color="auto" w:fill="FFFFFF"/>
        <w:spacing w:after="0" w:line="240" w:lineRule="auto"/>
        <w:jc w:val="both"/>
        <w:rPr>
          <w:rFonts w:ascii="Times New Roman" w:hAnsi="Times New Roman" w:cs="Times New Roman"/>
          <w:b/>
          <w:sz w:val="24"/>
          <w:szCs w:val="24"/>
        </w:rPr>
      </w:pPr>
      <w:r w:rsidRPr="00355C0D">
        <w:rPr>
          <w:rFonts w:ascii="Times New Roman" w:hAnsi="Times New Roman" w:cs="Times New Roman"/>
          <w:b/>
          <w:sz w:val="24"/>
          <w:szCs w:val="24"/>
        </w:rPr>
        <w:t>KNN Model</w:t>
      </w:r>
    </w:p>
    <w:p w14:paraId="00A7FCBF" w14:textId="75343B8E" w:rsidR="00355C0D" w:rsidRDefault="00612E42" w:rsidP="00322AC8">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K</w:t>
      </w:r>
      <w:r w:rsidR="001D64EF" w:rsidRPr="001D64EF">
        <w:rPr>
          <w:rFonts w:ascii="Times New Roman" w:hAnsi="Times New Roman" w:cs="Times New Roman"/>
          <w:sz w:val="24"/>
          <w:szCs w:val="24"/>
        </w:rPr>
        <w:t>-NN (k-nearest neighbors’ algorithm) in our project was used for classification as well. In k-NN classification, the output is a class membership. An object is classified by a plurality vote of its neighbors, with the object being assigned to the class most common among its k nearest neighbors (k is a positive </w:t>
      </w:r>
      <w:hyperlink r:id="rId17" w:tooltip="Integer" w:history="1">
        <w:r w:rsidR="001D64EF" w:rsidRPr="00B46AFA">
          <w:rPr>
            <w:rStyle w:val="Hyperlink"/>
            <w:rFonts w:ascii="Times New Roman" w:hAnsi="Times New Roman" w:cs="Times New Roman"/>
            <w:color w:val="auto"/>
            <w:sz w:val="24"/>
            <w:szCs w:val="24"/>
            <w:u w:val="none"/>
          </w:rPr>
          <w:t>integer</w:t>
        </w:r>
      </w:hyperlink>
      <w:r w:rsidR="001D64EF" w:rsidRPr="001D64EF">
        <w:rPr>
          <w:rFonts w:ascii="Times New Roman" w:hAnsi="Times New Roman" w:cs="Times New Roman"/>
          <w:sz w:val="24"/>
          <w:szCs w:val="24"/>
        </w:rPr>
        <w:t xml:space="preserve">, typically small). If k = 1, then the object is simply assigned to the class </w:t>
      </w:r>
      <w:r w:rsidR="001D64EF" w:rsidRPr="001D64EF">
        <w:rPr>
          <w:rFonts w:ascii="Times New Roman" w:hAnsi="Times New Roman" w:cs="Times New Roman"/>
          <w:sz w:val="24"/>
          <w:szCs w:val="24"/>
        </w:rPr>
        <w:lastRenderedPageBreak/>
        <w:t>of that single nearest neighbor. [8]</w:t>
      </w:r>
      <w:r w:rsidR="00322AC8">
        <w:rPr>
          <w:rFonts w:ascii="Times New Roman" w:hAnsi="Times New Roman" w:cs="Times New Roman"/>
          <w:sz w:val="24"/>
          <w:szCs w:val="24"/>
        </w:rPr>
        <w:t xml:space="preserve"> </w:t>
      </w:r>
      <w:r>
        <w:rPr>
          <w:rFonts w:ascii="Times New Roman" w:hAnsi="Times New Roman" w:cs="Times New Roman"/>
          <w:sz w:val="24"/>
          <w:szCs w:val="24"/>
        </w:rPr>
        <w:t>K</w:t>
      </w:r>
      <w:r w:rsidR="001D64EF" w:rsidRPr="001D64EF">
        <w:rPr>
          <w:rFonts w:ascii="Times New Roman" w:hAnsi="Times New Roman" w:cs="Times New Roman"/>
          <w:sz w:val="24"/>
          <w:szCs w:val="24"/>
        </w:rPr>
        <w:t xml:space="preserve">-NN does not directly work with categorical data and yet most of the questions answered by the patients were a binary category of ‘YES’ or ‘NO’ as seen </w:t>
      </w:r>
      <w:r w:rsidR="002310EA">
        <w:rPr>
          <w:rFonts w:ascii="Times New Roman" w:hAnsi="Times New Roman" w:cs="Times New Roman"/>
          <w:sz w:val="24"/>
          <w:szCs w:val="24"/>
        </w:rPr>
        <w:t xml:space="preserve">with the </w:t>
      </w:r>
      <w:r w:rsidR="001D64EF" w:rsidRPr="001D64EF">
        <w:rPr>
          <w:rFonts w:ascii="Times New Roman" w:hAnsi="Times New Roman" w:cs="Times New Roman"/>
          <w:sz w:val="24"/>
          <w:szCs w:val="24"/>
        </w:rPr>
        <w:t>except</w:t>
      </w:r>
      <w:r w:rsidR="002310EA">
        <w:rPr>
          <w:rFonts w:ascii="Times New Roman" w:hAnsi="Times New Roman" w:cs="Times New Roman"/>
          <w:sz w:val="24"/>
          <w:szCs w:val="24"/>
        </w:rPr>
        <w:t>ion of</w:t>
      </w:r>
      <w:r w:rsidR="001D64EF" w:rsidRPr="001D64EF">
        <w:rPr>
          <w:rFonts w:ascii="Times New Roman" w:hAnsi="Times New Roman" w:cs="Times New Roman"/>
          <w:sz w:val="24"/>
          <w:szCs w:val="24"/>
        </w:rPr>
        <w:t xml:space="preserve"> age. Being questionnaire response, the only numeric attribution that was available we to convert some of the responses into dummy variables and apply integers for ‘YES’ and ‘NO’ questions.</w:t>
      </w:r>
    </w:p>
    <w:p w14:paraId="725B4175" w14:textId="19AEAC9C" w:rsidR="00355C0D" w:rsidRDefault="001D64EF" w:rsidP="00322AC8">
      <w:pPr>
        <w:shd w:val="clear" w:color="auto" w:fill="FFFFFF"/>
        <w:spacing w:after="0" w:line="240" w:lineRule="auto"/>
        <w:jc w:val="both"/>
        <w:rPr>
          <w:rFonts w:ascii="Times New Roman" w:hAnsi="Times New Roman" w:cs="Times New Roman"/>
          <w:sz w:val="24"/>
          <w:szCs w:val="24"/>
        </w:rPr>
      </w:pPr>
      <w:r w:rsidRPr="001D64EF">
        <w:rPr>
          <w:rFonts w:ascii="Times New Roman" w:hAnsi="Times New Roman" w:cs="Times New Roman"/>
          <w:color w:val="000000"/>
          <w:sz w:val="24"/>
          <w:szCs w:val="24"/>
          <w:shd w:val="clear" w:color="auto" w:fill="FFFFFF"/>
        </w:rPr>
        <w:t>As part of preprocessing, features have been transformed as follows 1) Que</w:t>
      </w:r>
      <w:r w:rsidR="00B10009">
        <w:rPr>
          <w:rFonts w:ascii="Times New Roman" w:hAnsi="Times New Roman" w:cs="Times New Roman"/>
          <w:color w:val="000000"/>
          <w:sz w:val="24"/>
          <w:szCs w:val="24"/>
          <w:shd w:val="clear" w:color="auto" w:fill="FFFFFF"/>
        </w:rPr>
        <w:t xml:space="preserve"> </w:t>
      </w:r>
      <w:r w:rsidRPr="001D64EF">
        <w:rPr>
          <w:rFonts w:ascii="Times New Roman" w:hAnsi="Times New Roman" w:cs="Times New Roman"/>
          <w:color w:val="000000"/>
          <w:sz w:val="24"/>
          <w:szCs w:val="24"/>
          <w:shd w:val="clear" w:color="auto" w:fill="FFFFFF"/>
        </w:rPr>
        <w:t>stion1 q1a responses have been transformed into dummy binary for each answer 2) Ear related answers (0=no ear response, 1=one ear response 2=Two ear response 3) Gender has been mapped as 1=Male and 0=Female 4) The rest of the binary responses Yes=1 and No=0</w:t>
      </w:r>
      <w:r w:rsidR="009B1B3E">
        <w:rPr>
          <w:rFonts w:ascii="Times New Roman" w:hAnsi="Times New Roman" w:cs="Times New Roman"/>
          <w:color w:val="000000"/>
          <w:sz w:val="24"/>
          <w:szCs w:val="24"/>
          <w:shd w:val="clear" w:color="auto" w:fill="FFFFFF"/>
        </w:rPr>
        <w:t>.</w:t>
      </w:r>
      <w:r w:rsidR="00FA6CE1">
        <w:rPr>
          <w:rFonts w:ascii="Times New Roman" w:hAnsi="Times New Roman" w:cs="Times New Roman"/>
          <w:color w:val="000000"/>
          <w:sz w:val="24"/>
          <w:szCs w:val="24"/>
          <w:shd w:val="clear" w:color="auto" w:fill="FFFFFF"/>
        </w:rPr>
        <w:t>[9]</w:t>
      </w:r>
    </w:p>
    <w:p w14:paraId="41F0507A" w14:textId="2686F279" w:rsidR="00355C0D" w:rsidRDefault="00355C0D" w:rsidP="00416F73">
      <w:pPr>
        <w:shd w:val="clear" w:color="auto" w:fill="FFFFFF"/>
        <w:spacing w:after="0" w:line="240" w:lineRule="auto"/>
        <w:ind w:firstLine="384"/>
        <w:jc w:val="both"/>
        <w:rPr>
          <w:rFonts w:ascii="Times New Roman" w:hAnsi="Times New Roman" w:cs="Times New Roman"/>
          <w:sz w:val="24"/>
          <w:szCs w:val="24"/>
        </w:rPr>
      </w:pPr>
      <w:r w:rsidRPr="001D64EF">
        <w:rPr>
          <w:rFonts w:ascii="Times New Roman" w:hAnsi="Times New Roman" w:cs="Times New Roman"/>
          <w:noProof/>
          <w:sz w:val="24"/>
          <w:szCs w:val="24"/>
        </w:rPr>
        <w:drawing>
          <wp:anchor distT="0" distB="0" distL="114300" distR="114300" simplePos="0" relativeHeight="251662336" behindDoc="0" locked="0" layoutInCell="1" allowOverlap="1" wp14:anchorId="7B699F87" wp14:editId="248B65FD">
            <wp:simplePos x="0" y="0"/>
            <wp:positionH relativeFrom="column">
              <wp:posOffset>107315</wp:posOffset>
            </wp:positionH>
            <wp:positionV relativeFrom="paragraph">
              <wp:posOffset>784225</wp:posOffset>
            </wp:positionV>
            <wp:extent cx="2388235" cy="15773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8235" cy="1577340"/>
                    </a:xfrm>
                    <a:prstGeom prst="rect">
                      <a:avLst/>
                    </a:prstGeom>
                    <a:noFill/>
                  </pic:spPr>
                </pic:pic>
              </a:graphicData>
            </a:graphic>
            <wp14:sizeRelH relativeFrom="page">
              <wp14:pctWidth>0</wp14:pctWidth>
            </wp14:sizeRelH>
            <wp14:sizeRelV relativeFrom="page">
              <wp14:pctHeight>0</wp14:pctHeight>
            </wp14:sizeRelV>
          </wp:anchor>
        </w:drawing>
      </w:r>
      <w:r w:rsidR="001D64EF" w:rsidRPr="001D64EF">
        <w:rPr>
          <w:rFonts w:ascii="Times New Roman" w:hAnsi="Times New Roman" w:cs="Times New Roman"/>
          <w:sz w:val="24"/>
          <w:szCs w:val="24"/>
        </w:rPr>
        <w:t xml:space="preserve">One of the features that directly comply with </w:t>
      </w:r>
      <w:r w:rsidR="00612E42">
        <w:rPr>
          <w:rFonts w:ascii="Times New Roman" w:hAnsi="Times New Roman" w:cs="Times New Roman"/>
          <w:sz w:val="24"/>
          <w:szCs w:val="24"/>
        </w:rPr>
        <w:t>K</w:t>
      </w:r>
      <w:r w:rsidR="001D64EF" w:rsidRPr="001D64EF">
        <w:rPr>
          <w:rFonts w:ascii="Times New Roman" w:hAnsi="Times New Roman" w:cs="Times New Roman"/>
          <w:sz w:val="24"/>
          <w:szCs w:val="24"/>
        </w:rPr>
        <w:t>-NN that did not</w:t>
      </w:r>
      <w:r w:rsidR="00416F73">
        <w:rPr>
          <w:rFonts w:ascii="Times New Roman" w:hAnsi="Times New Roman" w:cs="Times New Roman"/>
          <w:sz w:val="24"/>
          <w:szCs w:val="24"/>
        </w:rPr>
        <w:t xml:space="preserve"> </w:t>
      </w:r>
      <w:r w:rsidR="001D64EF" w:rsidRPr="001D64EF">
        <w:rPr>
          <w:rFonts w:ascii="Times New Roman" w:hAnsi="Times New Roman" w:cs="Times New Roman"/>
          <w:sz w:val="24"/>
          <w:szCs w:val="24"/>
        </w:rPr>
        <w:t>require transformation is Age.</w:t>
      </w:r>
    </w:p>
    <w:p w14:paraId="637D27BE" w14:textId="2210426F" w:rsidR="00355C0D" w:rsidRDefault="001D64EF" w:rsidP="0075557B">
      <w:pPr>
        <w:shd w:val="clear" w:color="auto" w:fill="FFFFFF"/>
        <w:spacing w:after="0" w:line="240" w:lineRule="auto"/>
        <w:ind w:right="-270"/>
        <w:jc w:val="both"/>
        <w:rPr>
          <w:rFonts w:ascii="Times New Roman" w:hAnsi="Times New Roman" w:cs="Times New Roman"/>
          <w:sz w:val="24"/>
          <w:szCs w:val="24"/>
        </w:rPr>
      </w:pPr>
      <w:r w:rsidRPr="001D64EF">
        <w:rPr>
          <w:rFonts w:ascii="Times New Roman" w:hAnsi="Times New Roman" w:cs="Times New Roman"/>
          <w:color w:val="000000"/>
          <w:sz w:val="24"/>
          <w:szCs w:val="24"/>
          <w:shd w:val="clear" w:color="auto" w:fill="FFFFFF"/>
        </w:rPr>
        <w:t xml:space="preserve">Age is a very important factor while analyzing medical research. Exploring this </w:t>
      </w:r>
      <w:r w:rsidR="00355C0D" w:rsidRPr="00355C0D">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3AA46228" wp14:editId="24F41E7C">
                <wp:simplePos x="0" y="0"/>
                <wp:positionH relativeFrom="margin">
                  <wp:align>right</wp:align>
                </wp:positionH>
                <wp:positionV relativeFrom="paragraph">
                  <wp:posOffset>635</wp:posOffset>
                </wp:positionV>
                <wp:extent cx="5915025" cy="1704975"/>
                <wp:effectExtent l="0" t="0" r="9525"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704975"/>
                        </a:xfrm>
                        <a:prstGeom prst="rect">
                          <a:avLst/>
                        </a:prstGeom>
                        <a:solidFill>
                          <a:srgbClr val="FFFFFF"/>
                        </a:solidFill>
                        <a:ln w="9525">
                          <a:noFill/>
                          <a:miter lim="800000"/>
                          <a:headEnd/>
                          <a:tailEnd/>
                        </a:ln>
                      </wps:spPr>
                      <wps:txbx>
                        <w:txbxContent>
                          <w:p w14:paraId="22835F34" w14:textId="19A1D6ED" w:rsidR="00355C0D" w:rsidRPr="00355C0D" w:rsidRDefault="005A3579" w:rsidP="00355C0D">
                            <w:pPr>
                              <w:shd w:val="clear" w:color="auto" w:fill="FFFFFF"/>
                              <w:spacing w:before="100" w:beforeAutospacing="1" w:after="24" w:line="240" w:lineRule="auto"/>
                              <w:ind w:left="24"/>
                              <w:jc w:val="center"/>
                              <w:rPr>
                                <w:b/>
                              </w:rPr>
                            </w:pPr>
                            <w:r>
                              <w:rPr>
                                <w:b/>
                              </w:rPr>
                              <w:t xml:space="preserve">KNN </w:t>
                            </w:r>
                            <w:r w:rsidR="00355C0D" w:rsidRPr="00355C0D">
                              <w:rPr>
                                <w:b/>
                              </w:rPr>
                              <w:t>Results</w:t>
                            </w:r>
                          </w:p>
                          <w:tbl>
                            <w:tblPr>
                              <w:tblStyle w:val="TableGrid"/>
                              <w:tblW w:w="0" w:type="auto"/>
                              <w:tblInd w:w="24" w:type="dxa"/>
                              <w:tblLook w:val="04A0" w:firstRow="1" w:lastRow="0" w:firstColumn="1" w:lastColumn="0" w:noHBand="0" w:noVBand="1"/>
                            </w:tblPr>
                            <w:tblGrid>
                              <w:gridCol w:w="1951"/>
                              <w:gridCol w:w="7028"/>
                            </w:tblGrid>
                            <w:tr w:rsidR="00355C0D" w14:paraId="6A0484C0" w14:textId="77777777" w:rsidTr="00355C0D">
                              <w:tc>
                                <w:tcPr>
                                  <w:tcW w:w="1951" w:type="dxa"/>
                                  <w:tcBorders>
                                    <w:top w:val="single" w:sz="4" w:space="0" w:color="auto"/>
                                    <w:left w:val="single" w:sz="4" w:space="0" w:color="auto"/>
                                    <w:bottom w:val="single" w:sz="4" w:space="0" w:color="auto"/>
                                    <w:right w:val="single" w:sz="4" w:space="0" w:color="auto"/>
                                  </w:tcBorders>
                                  <w:hideMark/>
                                </w:tcPr>
                                <w:p w14:paraId="24E811B4" w14:textId="77777777" w:rsidR="00355C0D" w:rsidRDefault="00355C0D" w:rsidP="00355C0D">
                                  <w:pPr>
                                    <w:spacing w:before="100" w:beforeAutospacing="1" w:after="24"/>
                                    <w:jc w:val="both"/>
                                  </w:pPr>
                                  <w:r>
                                    <w:t>Results with age included</w:t>
                                  </w:r>
                                </w:p>
                              </w:tc>
                              <w:tc>
                                <w:tcPr>
                                  <w:tcW w:w="7028" w:type="dxa"/>
                                  <w:tcBorders>
                                    <w:top w:val="single" w:sz="4" w:space="0" w:color="auto"/>
                                    <w:left w:val="single" w:sz="4" w:space="0" w:color="auto"/>
                                    <w:bottom w:val="single" w:sz="4" w:space="0" w:color="auto"/>
                                    <w:right w:val="single" w:sz="4" w:space="0" w:color="auto"/>
                                  </w:tcBorders>
                                  <w:hideMark/>
                                </w:tcPr>
                                <w:p w14:paraId="75FBE8A0" w14:textId="77777777" w:rsidR="00355C0D" w:rsidRDefault="00355C0D" w:rsidP="00355C0D">
                                  <w:pPr>
                                    <w:pStyle w:val="HTMLPreformatted"/>
                                    <w:shd w:val="clear" w:color="auto" w:fill="FFFFFF"/>
                                    <w:wordWrap w:val="0"/>
                                    <w:textAlignment w:val="baseline"/>
                                    <w:rPr>
                                      <w:b/>
                                      <w:szCs w:val="21"/>
                                    </w:rPr>
                                  </w:pPr>
                                  <w:r>
                                    <w:rPr>
                                      <w:b/>
                                      <w:szCs w:val="21"/>
                                    </w:rPr>
                                    <w:t xml:space="preserve">              precision     recall  f1-score   support</w:t>
                                  </w:r>
                                </w:p>
                                <w:p w14:paraId="5C1831D7" w14:textId="77777777" w:rsidR="00355C0D" w:rsidRDefault="00355C0D" w:rsidP="00355C0D">
                                  <w:pPr>
                                    <w:pStyle w:val="HTMLPreformatted"/>
                                    <w:shd w:val="clear" w:color="auto" w:fill="FFFFFF"/>
                                    <w:wordWrap w:val="0"/>
                                    <w:textAlignment w:val="baseline"/>
                                    <w:rPr>
                                      <w:b/>
                                      <w:szCs w:val="21"/>
                                    </w:rPr>
                                  </w:pPr>
                                  <w:r>
                                    <w:rPr>
                                      <w:b/>
                                      <w:szCs w:val="21"/>
                                    </w:rPr>
                                    <w:t xml:space="preserve">          No       0.50      0.58      0.54        24</w:t>
                                  </w:r>
                                </w:p>
                                <w:p w14:paraId="273CFEB7" w14:textId="77777777" w:rsidR="00355C0D" w:rsidRDefault="00355C0D" w:rsidP="00355C0D">
                                  <w:pPr>
                                    <w:pStyle w:val="HTMLPreformatted"/>
                                    <w:shd w:val="clear" w:color="auto" w:fill="FFFFFF"/>
                                    <w:wordWrap w:val="0"/>
                                    <w:textAlignment w:val="baseline"/>
                                    <w:rPr>
                                      <w:b/>
                                    </w:rPr>
                                  </w:pPr>
                                  <w:r>
                                    <w:rPr>
                                      <w:b/>
                                      <w:szCs w:val="21"/>
                                    </w:rPr>
                                    <w:t xml:space="preserve">         Yes       0.62      0.53      0.57        30</w:t>
                                  </w:r>
                                </w:p>
                              </w:tc>
                            </w:tr>
                            <w:tr w:rsidR="00355C0D" w14:paraId="484AE360" w14:textId="77777777" w:rsidTr="00355C0D">
                              <w:tc>
                                <w:tcPr>
                                  <w:tcW w:w="1951" w:type="dxa"/>
                                  <w:tcBorders>
                                    <w:top w:val="single" w:sz="4" w:space="0" w:color="auto"/>
                                    <w:left w:val="single" w:sz="4" w:space="0" w:color="auto"/>
                                    <w:bottom w:val="single" w:sz="4" w:space="0" w:color="auto"/>
                                    <w:right w:val="single" w:sz="4" w:space="0" w:color="auto"/>
                                  </w:tcBorders>
                                  <w:hideMark/>
                                </w:tcPr>
                                <w:p w14:paraId="4A65A486" w14:textId="77777777" w:rsidR="00355C0D" w:rsidRDefault="00355C0D" w:rsidP="00355C0D">
                                  <w:pPr>
                                    <w:spacing w:before="100" w:beforeAutospacing="1" w:after="24"/>
                                    <w:jc w:val="both"/>
                                  </w:pPr>
                                  <w:r>
                                    <w:t>Results without age</w:t>
                                  </w:r>
                                </w:p>
                              </w:tc>
                              <w:tc>
                                <w:tcPr>
                                  <w:tcW w:w="7028" w:type="dxa"/>
                                  <w:tcBorders>
                                    <w:top w:val="single" w:sz="4" w:space="0" w:color="auto"/>
                                    <w:left w:val="single" w:sz="4" w:space="0" w:color="auto"/>
                                    <w:bottom w:val="single" w:sz="4" w:space="0" w:color="auto"/>
                                    <w:right w:val="single" w:sz="4" w:space="0" w:color="auto"/>
                                  </w:tcBorders>
                                  <w:hideMark/>
                                </w:tcPr>
                                <w:p w14:paraId="38657C4D" w14:textId="77777777" w:rsidR="00355C0D" w:rsidRDefault="00355C0D" w:rsidP="00355C0D">
                                  <w:pPr>
                                    <w:pStyle w:val="HTMLPreformatted"/>
                                    <w:shd w:val="clear" w:color="auto" w:fill="FFFFFF"/>
                                    <w:wordWrap w:val="0"/>
                                    <w:spacing w:before="240" w:after="240"/>
                                    <w:ind w:left="480" w:right="480"/>
                                    <w:rPr>
                                      <w:rStyle w:val="HTMLCode"/>
                                      <w:b/>
                                      <w:sz w:val="18"/>
                                      <w:szCs w:val="21"/>
                                      <w:bdr w:val="none" w:sz="0" w:space="0" w:color="auto" w:frame="1"/>
                                      <w:shd w:val="clear" w:color="auto" w:fill="FFFFFF"/>
                                    </w:rPr>
                                  </w:pPr>
                                  <w:r>
                                    <w:rPr>
                                      <w:rStyle w:val="HTMLCode"/>
                                      <w:b/>
                                      <w:sz w:val="18"/>
                                      <w:szCs w:val="21"/>
                                      <w:bdr w:val="none" w:sz="0" w:space="0" w:color="auto" w:frame="1"/>
                                      <w:shd w:val="clear" w:color="auto" w:fill="FFFFFF"/>
                                    </w:rPr>
                                    <w:t xml:space="preserve">         No       0.92      0.73      0.81        33</w:t>
                                  </w:r>
                                </w:p>
                                <w:p w14:paraId="285E64B9" w14:textId="77777777" w:rsidR="00355C0D" w:rsidRDefault="00355C0D" w:rsidP="00355C0D">
                                  <w:pPr>
                                    <w:pStyle w:val="HTMLPreformatted"/>
                                    <w:shd w:val="clear" w:color="auto" w:fill="FFFFFF"/>
                                    <w:wordWrap w:val="0"/>
                                    <w:spacing w:before="240" w:after="240"/>
                                    <w:ind w:left="480" w:right="480"/>
                                  </w:pPr>
                                  <w:r>
                                    <w:rPr>
                                      <w:rStyle w:val="HTMLCode"/>
                                      <w:b/>
                                      <w:sz w:val="18"/>
                                      <w:szCs w:val="21"/>
                                      <w:bdr w:val="none" w:sz="0" w:space="0" w:color="auto" w:frame="1"/>
                                      <w:shd w:val="clear" w:color="auto" w:fill="FFFFFF"/>
                                    </w:rPr>
                                    <w:t xml:space="preserve">        Yes       0.68      0.90      0.78        21</w:t>
                                  </w:r>
                                </w:p>
                              </w:tc>
                            </w:tr>
                          </w:tbl>
                          <w:p w14:paraId="7DB8F8CB" w14:textId="69FCCE4D" w:rsidR="00355C0D" w:rsidRDefault="00355C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46228" id="_x0000_s1029" type="#_x0000_t202" style="position:absolute;left:0;text-align:left;margin-left:414.55pt;margin-top:.05pt;width:465.75pt;height:134.2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" stroked="f">
                <v:textbox>
                  <w:txbxContent>
                    <w:p w14:paraId="22835F34" w14:textId="19A1D6ED" w:rsidR="00355C0D" w:rsidRPr="00355C0D" w:rsidRDefault="005A3579" w:rsidP="00355C0D">
                      <w:pPr>
                        <w:shd w:val="clear" w:color="auto" w:fill="FFFFFF"/>
                        <w:spacing w:before="100" w:beforeAutospacing="1" w:after="24" w:line="240" w:lineRule="auto"/>
                        <w:ind w:left="24"/>
                        <w:jc w:val="center"/>
                        <w:rPr>
                          <w:b/>
                        </w:rPr>
                      </w:pPr>
                      <w:r>
                        <w:rPr>
                          <w:b/>
                        </w:rPr>
                        <w:t xml:space="preserve">KNN </w:t>
                      </w:r>
                      <w:r w:rsidR="00355C0D" w:rsidRPr="00355C0D">
                        <w:rPr>
                          <w:b/>
                        </w:rPr>
                        <w:t>Results</w:t>
                      </w:r>
                    </w:p>
                    <w:tbl>
                      <w:tblPr>
                        <w:tblStyle w:val="TableGrid"/>
                        <w:tblW w:w="0" w:type="auto"/>
                        <w:tblInd w:w="24" w:type="dxa"/>
                        <w:tblLook w:val="04A0" w:firstRow="1" w:lastRow="0" w:firstColumn="1" w:lastColumn="0" w:noHBand="0" w:noVBand="1"/>
                      </w:tblPr>
                      <w:tblGrid>
                        <w:gridCol w:w="1951"/>
                        <w:gridCol w:w="7028"/>
                      </w:tblGrid>
                      <w:tr w:rsidR="00355C0D" w14:paraId="6A0484C0" w14:textId="77777777" w:rsidTr="00355C0D">
                        <w:tc>
                          <w:tcPr>
                            <w:tcW w:w="1951" w:type="dxa"/>
                            <w:tcBorders>
                              <w:top w:val="single" w:sz="4" w:space="0" w:color="auto"/>
                              <w:left w:val="single" w:sz="4" w:space="0" w:color="auto"/>
                              <w:bottom w:val="single" w:sz="4" w:space="0" w:color="auto"/>
                              <w:right w:val="single" w:sz="4" w:space="0" w:color="auto"/>
                            </w:tcBorders>
                            <w:hideMark/>
                          </w:tcPr>
                          <w:p w14:paraId="24E811B4" w14:textId="77777777" w:rsidR="00355C0D" w:rsidRDefault="00355C0D" w:rsidP="00355C0D">
                            <w:pPr>
                              <w:spacing w:before="100" w:beforeAutospacing="1" w:after="24"/>
                              <w:jc w:val="both"/>
                            </w:pPr>
                            <w:r>
                              <w:t>Results with age included</w:t>
                            </w:r>
                          </w:p>
                        </w:tc>
                        <w:tc>
                          <w:tcPr>
                            <w:tcW w:w="7028" w:type="dxa"/>
                            <w:tcBorders>
                              <w:top w:val="single" w:sz="4" w:space="0" w:color="auto"/>
                              <w:left w:val="single" w:sz="4" w:space="0" w:color="auto"/>
                              <w:bottom w:val="single" w:sz="4" w:space="0" w:color="auto"/>
                              <w:right w:val="single" w:sz="4" w:space="0" w:color="auto"/>
                            </w:tcBorders>
                            <w:hideMark/>
                          </w:tcPr>
                          <w:p w14:paraId="75FBE8A0" w14:textId="77777777" w:rsidR="00355C0D" w:rsidRDefault="00355C0D" w:rsidP="00355C0D">
                            <w:pPr>
                              <w:pStyle w:val="HTMLPreformatted"/>
                              <w:shd w:val="clear" w:color="auto" w:fill="FFFFFF"/>
                              <w:wordWrap w:val="0"/>
                              <w:textAlignment w:val="baseline"/>
                              <w:rPr>
                                <w:b/>
                                <w:szCs w:val="21"/>
                              </w:rPr>
                            </w:pPr>
                            <w:r>
                              <w:rPr>
                                <w:b/>
                                <w:szCs w:val="21"/>
                              </w:rPr>
                              <w:t xml:space="preserve">              precision     recall  f1-score   support</w:t>
                            </w:r>
                          </w:p>
                          <w:p w14:paraId="5C1831D7" w14:textId="77777777" w:rsidR="00355C0D" w:rsidRDefault="00355C0D" w:rsidP="00355C0D">
                            <w:pPr>
                              <w:pStyle w:val="HTMLPreformatted"/>
                              <w:shd w:val="clear" w:color="auto" w:fill="FFFFFF"/>
                              <w:wordWrap w:val="0"/>
                              <w:textAlignment w:val="baseline"/>
                              <w:rPr>
                                <w:b/>
                                <w:szCs w:val="21"/>
                              </w:rPr>
                            </w:pPr>
                            <w:r>
                              <w:rPr>
                                <w:b/>
                                <w:szCs w:val="21"/>
                              </w:rPr>
                              <w:t xml:space="preserve">          No       0.50      0.58      0.54        24</w:t>
                            </w:r>
                          </w:p>
                          <w:p w14:paraId="273CFEB7" w14:textId="77777777" w:rsidR="00355C0D" w:rsidRDefault="00355C0D" w:rsidP="00355C0D">
                            <w:pPr>
                              <w:pStyle w:val="HTMLPreformatted"/>
                              <w:shd w:val="clear" w:color="auto" w:fill="FFFFFF"/>
                              <w:wordWrap w:val="0"/>
                              <w:textAlignment w:val="baseline"/>
                              <w:rPr>
                                <w:b/>
                              </w:rPr>
                            </w:pPr>
                            <w:r>
                              <w:rPr>
                                <w:b/>
                                <w:szCs w:val="21"/>
                              </w:rPr>
                              <w:t xml:space="preserve">         Yes       0.62      0.53      0.57        30</w:t>
                            </w:r>
                          </w:p>
                        </w:tc>
                      </w:tr>
                      <w:tr w:rsidR="00355C0D" w14:paraId="484AE360" w14:textId="77777777" w:rsidTr="00355C0D">
                        <w:tc>
                          <w:tcPr>
                            <w:tcW w:w="1951" w:type="dxa"/>
                            <w:tcBorders>
                              <w:top w:val="single" w:sz="4" w:space="0" w:color="auto"/>
                              <w:left w:val="single" w:sz="4" w:space="0" w:color="auto"/>
                              <w:bottom w:val="single" w:sz="4" w:space="0" w:color="auto"/>
                              <w:right w:val="single" w:sz="4" w:space="0" w:color="auto"/>
                            </w:tcBorders>
                            <w:hideMark/>
                          </w:tcPr>
                          <w:p w14:paraId="4A65A486" w14:textId="77777777" w:rsidR="00355C0D" w:rsidRDefault="00355C0D" w:rsidP="00355C0D">
                            <w:pPr>
                              <w:spacing w:before="100" w:beforeAutospacing="1" w:after="24"/>
                              <w:jc w:val="both"/>
                            </w:pPr>
                            <w:r>
                              <w:t>Results without age</w:t>
                            </w:r>
                          </w:p>
                        </w:tc>
                        <w:tc>
                          <w:tcPr>
                            <w:tcW w:w="7028" w:type="dxa"/>
                            <w:tcBorders>
                              <w:top w:val="single" w:sz="4" w:space="0" w:color="auto"/>
                              <w:left w:val="single" w:sz="4" w:space="0" w:color="auto"/>
                              <w:bottom w:val="single" w:sz="4" w:space="0" w:color="auto"/>
                              <w:right w:val="single" w:sz="4" w:space="0" w:color="auto"/>
                            </w:tcBorders>
                            <w:hideMark/>
                          </w:tcPr>
                          <w:p w14:paraId="38657C4D" w14:textId="77777777" w:rsidR="00355C0D" w:rsidRDefault="00355C0D" w:rsidP="00355C0D">
                            <w:pPr>
                              <w:pStyle w:val="HTMLPreformatted"/>
                              <w:shd w:val="clear" w:color="auto" w:fill="FFFFFF"/>
                              <w:wordWrap w:val="0"/>
                              <w:spacing w:before="240" w:after="240"/>
                              <w:ind w:left="480" w:right="480"/>
                              <w:rPr>
                                <w:rStyle w:val="HTMLCode"/>
                                <w:b/>
                                <w:sz w:val="18"/>
                                <w:szCs w:val="21"/>
                                <w:bdr w:val="none" w:sz="0" w:space="0" w:color="auto" w:frame="1"/>
                                <w:shd w:val="clear" w:color="auto" w:fill="FFFFFF"/>
                              </w:rPr>
                            </w:pPr>
                            <w:r>
                              <w:rPr>
                                <w:rStyle w:val="HTMLCode"/>
                                <w:b/>
                                <w:sz w:val="18"/>
                                <w:szCs w:val="21"/>
                                <w:bdr w:val="none" w:sz="0" w:space="0" w:color="auto" w:frame="1"/>
                                <w:shd w:val="clear" w:color="auto" w:fill="FFFFFF"/>
                              </w:rPr>
                              <w:t xml:space="preserve">         No       0.92      0.73      0.81        33</w:t>
                            </w:r>
                          </w:p>
                          <w:p w14:paraId="285E64B9" w14:textId="77777777" w:rsidR="00355C0D" w:rsidRDefault="00355C0D" w:rsidP="00355C0D">
                            <w:pPr>
                              <w:pStyle w:val="HTMLPreformatted"/>
                              <w:shd w:val="clear" w:color="auto" w:fill="FFFFFF"/>
                              <w:wordWrap w:val="0"/>
                              <w:spacing w:before="240" w:after="240"/>
                              <w:ind w:left="480" w:right="480"/>
                            </w:pPr>
                            <w:r>
                              <w:rPr>
                                <w:rStyle w:val="HTMLCode"/>
                                <w:b/>
                                <w:sz w:val="18"/>
                                <w:szCs w:val="21"/>
                                <w:bdr w:val="none" w:sz="0" w:space="0" w:color="auto" w:frame="1"/>
                                <w:shd w:val="clear" w:color="auto" w:fill="FFFFFF"/>
                              </w:rPr>
                              <w:t xml:space="preserve">        Yes       0.68      0.90      0.78        21</w:t>
                            </w:r>
                          </w:p>
                        </w:tc>
                      </w:tr>
                    </w:tbl>
                    <w:p w14:paraId="7DB8F8CB" w14:textId="69FCCE4D" w:rsidR="00355C0D" w:rsidRDefault="00355C0D"/>
                  </w:txbxContent>
                </v:textbox>
                <w10:wrap type="square" anchorx="margin"/>
              </v:shape>
            </w:pict>
          </mc:Fallback>
        </mc:AlternateContent>
      </w:r>
      <w:r w:rsidRPr="001D64EF">
        <w:rPr>
          <w:rFonts w:ascii="Times New Roman" w:hAnsi="Times New Roman" w:cs="Times New Roman"/>
          <w:color w:val="000000"/>
          <w:sz w:val="24"/>
          <w:szCs w:val="24"/>
          <w:shd w:val="clear" w:color="auto" w:fill="FFFFFF"/>
        </w:rPr>
        <w:t>data indicates that most of the participants were approximately between the age of 50 and 70. It would of great interest therefore to know how best this age range is a better or worse classifier. If this age range turns out to be a bad classifier, we might as well conclude that age does not matter, or we might need to examine age against some other features.</w:t>
      </w:r>
    </w:p>
    <w:p w14:paraId="1066B167" w14:textId="6AD2A469" w:rsidR="001D64EF" w:rsidRPr="001D64EF" w:rsidRDefault="001D64EF" w:rsidP="00024DC8">
      <w:pPr>
        <w:shd w:val="clear" w:color="auto" w:fill="FFFFFF"/>
        <w:spacing w:after="0" w:line="240" w:lineRule="auto"/>
        <w:ind w:firstLine="384"/>
        <w:jc w:val="both"/>
        <w:rPr>
          <w:rFonts w:ascii="Times New Roman" w:hAnsi="Times New Roman" w:cs="Times New Roman"/>
          <w:sz w:val="24"/>
          <w:szCs w:val="24"/>
        </w:rPr>
      </w:pPr>
      <w:r w:rsidRPr="001D64EF">
        <w:rPr>
          <w:rFonts w:ascii="Times New Roman" w:hAnsi="Times New Roman" w:cs="Times New Roman"/>
          <w:sz w:val="24"/>
          <w:szCs w:val="24"/>
        </w:rPr>
        <w:t xml:space="preserve">Note that we chose to use </w:t>
      </w:r>
      <w:proofErr w:type="spellStart"/>
      <w:r w:rsidRPr="001D64EF">
        <w:rPr>
          <w:rFonts w:ascii="Times New Roman" w:hAnsi="Times New Roman" w:cs="Times New Roman"/>
          <w:b/>
          <w:sz w:val="24"/>
          <w:szCs w:val="24"/>
        </w:rPr>
        <w:t>minkowski</w:t>
      </w:r>
      <w:proofErr w:type="spellEnd"/>
      <w:r w:rsidRPr="001D64EF">
        <w:rPr>
          <w:rFonts w:ascii="Times New Roman" w:hAnsi="Times New Roman" w:cs="Times New Roman"/>
          <w:sz w:val="24"/>
          <w:szCs w:val="24"/>
        </w:rPr>
        <w:t xml:space="preserve"> distance which is a generalization or combination of both the Euclidian distances.</w:t>
      </w:r>
    </w:p>
    <w:p w14:paraId="517E471B" w14:textId="745F873C" w:rsidR="00355C0D" w:rsidRDefault="00355C0D" w:rsidP="0035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0"/>
          <w:szCs w:val="21"/>
        </w:rPr>
      </w:pPr>
      <w:proofErr w:type="spellStart"/>
      <w:r>
        <w:rPr>
          <w:rFonts w:ascii="Courier New" w:eastAsia="Times New Roman" w:hAnsi="Courier New" w:cs="Courier New"/>
          <w:b/>
          <w:color w:val="000000"/>
          <w:sz w:val="20"/>
          <w:szCs w:val="21"/>
        </w:rPr>
        <w:t>KNeighborsClassifier</w:t>
      </w:r>
      <w:proofErr w:type="spellEnd"/>
      <w:r>
        <w:rPr>
          <w:rFonts w:ascii="Courier New" w:eastAsia="Times New Roman" w:hAnsi="Courier New" w:cs="Courier New"/>
          <w:b/>
          <w:color w:val="000000"/>
          <w:sz w:val="20"/>
          <w:szCs w:val="21"/>
        </w:rPr>
        <w:t xml:space="preserve">(algorithm='auto', </w:t>
      </w:r>
      <w:proofErr w:type="spellStart"/>
      <w:r>
        <w:rPr>
          <w:rFonts w:ascii="Courier New" w:eastAsia="Times New Roman" w:hAnsi="Courier New" w:cs="Courier New"/>
          <w:b/>
          <w:color w:val="000000"/>
          <w:sz w:val="20"/>
          <w:szCs w:val="21"/>
        </w:rPr>
        <w:t>leaf_size</w:t>
      </w:r>
      <w:proofErr w:type="spellEnd"/>
      <w:r>
        <w:rPr>
          <w:rFonts w:ascii="Courier New" w:eastAsia="Times New Roman" w:hAnsi="Courier New" w:cs="Courier New"/>
          <w:b/>
          <w:color w:val="000000"/>
          <w:sz w:val="20"/>
          <w:szCs w:val="21"/>
        </w:rPr>
        <w:t>=30, metric='</w:t>
      </w:r>
      <w:proofErr w:type="spellStart"/>
      <w:r>
        <w:rPr>
          <w:rFonts w:ascii="Courier New" w:eastAsia="Times New Roman" w:hAnsi="Courier New" w:cs="Courier New"/>
          <w:b/>
          <w:color w:val="000000"/>
          <w:sz w:val="20"/>
          <w:szCs w:val="21"/>
        </w:rPr>
        <w:t>minkowski</w:t>
      </w:r>
      <w:proofErr w:type="spellEnd"/>
      <w:r>
        <w:rPr>
          <w:rFonts w:ascii="Courier New" w:eastAsia="Times New Roman" w:hAnsi="Courier New" w:cs="Courier New"/>
          <w:b/>
          <w:color w:val="000000"/>
          <w:sz w:val="20"/>
          <w:szCs w:val="21"/>
        </w:rPr>
        <w:t>',</w:t>
      </w:r>
    </w:p>
    <w:p w14:paraId="747AABB4" w14:textId="4190473E" w:rsidR="00355C0D" w:rsidRDefault="00355C0D" w:rsidP="0035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0"/>
          <w:szCs w:val="21"/>
        </w:rPr>
      </w:pPr>
      <w:r>
        <w:rPr>
          <w:rFonts w:ascii="Courier New" w:eastAsia="Times New Roman" w:hAnsi="Courier New" w:cs="Courier New"/>
          <w:b/>
          <w:color w:val="000000"/>
          <w:sz w:val="20"/>
          <w:szCs w:val="21"/>
        </w:rPr>
        <w:t xml:space="preserve">           </w:t>
      </w:r>
      <w:proofErr w:type="spellStart"/>
      <w:r>
        <w:rPr>
          <w:rFonts w:ascii="Courier New" w:eastAsia="Times New Roman" w:hAnsi="Courier New" w:cs="Courier New"/>
          <w:b/>
          <w:color w:val="000000"/>
          <w:sz w:val="20"/>
          <w:szCs w:val="21"/>
        </w:rPr>
        <w:t>metric_params</w:t>
      </w:r>
      <w:proofErr w:type="spellEnd"/>
      <w:r>
        <w:rPr>
          <w:rFonts w:ascii="Courier New" w:eastAsia="Times New Roman" w:hAnsi="Courier New" w:cs="Courier New"/>
          <w:b/>
          <w:color w:val="000000"/>
          <w:sz w:val="20"/>
          <w:szCs w:val="21"/>
        </w:rPr>
        <w:t xml:space="preserve">=None, </w:t>
      </w:r>
      <w:proofErr w:type="spellStart"/>
      <w:r>
        <w:rPr>
          <w:rFonts w:ascii="Courier New" w:eastAsia="Times New Roman" w:hAnsi="Courier New" w:cs="Courier New"/>
          <w:b/>
          <w:color w:val="000000"/>
          <w:sz w:val="20"/>
          <w:szCs w:val="21"/>
        </w:rPr>
        <w:t>n_jobs</w:t>
      </w:r>
      <w:proofErr w:type="spellEnd"/>
      <w:r>
        <w:rPr>
          <w:rFonts w:ascii="Courier New" w:eastAsia="Times New Roman" w:hAnsi="Courier New" w:cs="Courier New"/>
          <w:b/>
          <w:color w:val="000000"/>
          <w:sz w:val="20"/>
          <w:szCs w:val="21"/>
        </w:rPr>
        <w:t xml:space="preserve">=None, </w:t>
      </w:r>
      <w:proofErr w:type="spellStart"/>
      <w:r>
        <w:rPr>
          <w:rFonts w:ascii="Courier New" w:eastAsia="Times New Roman" w:hAnsi="Courier New" w:cs="Courier New"/>
          <w:b/>
          <w:color w:val="000000"/>
          <w:sz w:val="20"/>
          <w:szCs w:val="21"/>
        </w:rPr>
        <w:t>n_neighbors</w:t>
      </w:r>
      <w:proofErr w:type="spellEnd"/>
      <w:r>
        <w:rPr>
          <w:rFonts w:ascii="Courier New" w:eastAsia="Times New Roman" w:hAnsi="Courier New" w:cs="Courier New"/>
          <w:b/>
          <w:color w:val="000000"/>
          <w:sz w:val="20"/>
          <w:szCs w:val="21"/>
        </w:rPr>
        <w:t>=5, p=2,</w:t>
      </w:r>
    </w:p>
    <w:p w14:paraId="211A0184" w14:textId="401C84D0" w:rsidR="00355C0D" w:rsidRDefault="00355C0D" w:rsidP="00355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0"/>
          <w:szCs w:val="21"/>
        </w:rPr>
      </w:pPr>
      <w:r>
        <w:rPr>
          <w:rFonts w:ascii="Courier New" w:eastAsia="Times New Roman" w:hAnsi="Courier New" w:cs="Courier New"/>
          <w:b/>
          <w:color w:val="000000"/>
          <w:sz w:val="20"/>
          <w:szCs w:val="21"/>
        </w:rPr>
        <w:t xml:space="preserve">           weights='uniform')</w:t>
      </w:r>
      <w:r w:rsidR="00FA6CE1">
        <w:rPr>
          <w:rFonts w:ascii="Courier New" w:eastAsia="Times New Roman" w:hAnsi="Courier New" w:cs="Courier New"/>
          <w:b/>
          <w:color w:val="000000"/>
          <w:sz w:val="20"/>
          <w:szCs w:val="21"/>
        </w:rPr>
        <w:t>[8]</w:t>
      </w:r>
    </w:p>
    <w:p w14:paraId="13E29DB2" w14:textId="4D6CF3AC" w:rsidR="001D64EF" w:rsidRDefault="001D64EF" w:rsidP="00355C0D">
      <w:pPr>
        <w:shd w:val="clear" w:color="auto" w:fill="FFFFFF"/>
        <w:spacing w:after="0" w:line="240" w:lineRule="auto"/>
        <w:ind w:left="24"/>
        <w:jc w:val="both"/>
        <w:rPr>
          <w:rFonts w:ascii="Times New Roman" w:hAnsi="Times New Roman" w:cs="Times New Roman"/>
          <w:sz w:val="24"/>
          <w:szCs w:val="24"/>
        </w:rPr>
      </w:pPr>
      <w:r w:rsidRPr="001D64EF">
        <w:rPr>
          <w:rFonts w:ascii="Times New Roman" w:hAnsi="Times New Roman" w:cs="Times New Roman"/>
          <w:sz w:val="24"/>
          <w:szCs w:val="24"/>
        </w:rPr>
        <w:t xml:space="preserve">As already noted, the challenge of using </w:t>
      </w:r>
      <w:r w:rsidR="00612E42">
        <w:rPr>
          <w:rFonts w:ascii="Times New Roman" w:hAnsi="Times New Roman" w:cs="Times New Roman"/>
          <w:sz w:val="24"/>
          <w:szCs w:val="24"/>
        </w:rPr>
        <w:t>K</w:t>
      </w:r>
      <w:r w:rsidRPr="001D64EF">
        <w:rPr>
          <w:rFonts w:ascii="Times New Roman" w:hAnsi="Times New Roman" w:cs="Times New Roman"/>
          <w:sz w:val="24"/>
          <w:szCs w:val="24"/>
        </w:rPr>
        <w:t>-NN model with our data is the choice of the distance function. Our data was majorly categorical. This means there was no observable gradient between the sets of objects because 0, and 1 numeric value are common between the objects. Aware of the fact that</w:t>
      </w:r>
      <w:r w:rsidR="00612E42">
        <w:rPr>
          <w:rFonts w:ascii="Times New Roman" w:hAnsi="Times New Roman" w:cs="Times New Roman"/>
          <w:sz w:val="24"/>
          <w:szCs w:val="24"/>
        </w:rPr>
        <w:t xml:space="preserve"> k=K</w:t>
      </w:r>
      <w:r w:rsidRPr="001D64EF">
        <w:rPr>
          <w:rFonts w:ascii="Times New Roman" w:hAnsi="Times New Roman" w:cs="Times New Roman"/>
          <w:sz w:val="24"/>
          <w:szCs w:val="24"/>
        </w:rPr>
        <w:t xml:space="preserve">-NN is a lazy classifier (i.e. classification of a selected object is made against a set of the training set[7]). Binary numeric would produce many similar neighbors. </w:t>
      </w:r>
    </w:p>
    <w:p w14:paraId="72B71576" w14:textId="77777777" w:rsidR="00355C0D" w:rsidRDefault="00355C0D" w:rsidP="00355C0D">
      <w:pPr>
        <w:spacing w:after="0"/>
        <w:jc w:val="both"/>
        <w:rPr>
          <w:rFonts w:ascii="Times New Roman" w:hAnsi="Times New Roman" w:cs="Times New Roman"/>
          <w:b/>
          <w:sz w:val="24"/>
          <w:szCs w:val="24"/>
        </w:rPr>
      </w:pPr>
    </w:p>
    <w:p w14:paraId="568398C1" w14:textId="77777777" w:rsidR="009B1B3E" w:rsidRDefault="009B1B3E" w:rsidP="00355C0D">
      <w:pPr>
        <w:spacing w:after="0"/>
        <w:jc w:val="both"/>
        <w:rPr>
          <w:rFonts w:ascii="Times New Roman" w:hAnsi="Times New Roman" w:cs="Times New Roman"/>
          <w:b/>
          <w:sz w:val="24"/>
          <w:szCs w:val="24"/>
        </w:rPr>
      </w:pPr>
    </w:p>
    <w:p w14:paraId="2C878463" w14:textId="77777777" w:rsidR="009B1B3E" w:rsidRDefault="009B1B3E" w:rsidP="00355C0D">
      <w:pPr>
        <w:spacing w:after="0"/>
        <w:jc w:val="both"/>
        <w:rPr>
          <w:rFonts w:ascii="Times New Roman" w:hAnsi="Times New Roman" w:cs="Times New Roman"/>
          <w:b/>
          <w:sz w:val="24"/>
          <w:szCs w:val="24"/>
        </w:rPr>
      </w:pPr>
    </w:p>
    <w:p w14:paraId="77C88203" w14:textId="66239AA2" w:rsidR="001D64EF" w:rsidRDefault="001D64EF" w:rsidP="00355C0D">
      <w:pPr>
        <w:spacing w:after="0"/>
        <w:jc w:val="both"/>
        <w:rPr>
          <w:rFonts w:ascii="Times New Roman" w:hAnsi="Times New Roman" w:cs="Times New Roman"/>
          <w:b/>
          <w:sz w:val="24"/>
          <w:szCs w:val="24"/>
        </w:rPr>
      </w:pPr>
    </w:p>
    <w:p w14:paraId="3272F1B7" w14:textId="49EFE218" w:rsidR="00CE1503" w:rsidRPr="00354DB0" w:rsidRDefault="00354DB0" w:rsidP="00CE1503">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Feature Selection </w:t>
      </w:r>
      <w:r w:rsidR="00CE1503" w:rsidRPr="00354DB0">
        <w:rPr>
          <w:rFonts w:ascii="Times New Roman" w:hAnsi="Times New Roman" w:cs="Times New Roman"/>
          <w:b/>
          <w:sz w:val="24"/>
          <w:szCs w:val="24"/>
        </w:rPr>
        <w:t>Jitter plot Analysis</w:t>
      </w:r>
    </w:p>
    <w:p w14:paraId="7EAFD8B6" w14:textId="77777777" w:rsidR="00CE1503" w:rsidRPr="00354DB0" w:rsidRDefault="00CE1503" w:rsidP="00354DB0">
      <w:pPr>
        <w:spacing w:line="240" w:lineRule="auto"/>
        <w:jc w:val="both"/>
        <w:rPr>
          <w:rFonts w:ascii="Times New Roman" w:hAnsi="Times New Roman" w:cs="Times New Roman"/>
          <w:sz w:val="24"/>
          <w:szCs w:val="24"/>
        </w:rPr>
      </w:pPr>
      <w:r w:rsidRPr="00354DB0">
        <w:rPr>
          <w:rFonts w:ascii="Times New Roman" w:hAnsi="Times New Roman" w:cs="Times New Roman"/>
          <w:sz w:val="24"/>
          <w:szCs w:val="24"/>
        </w:rPr>
        <w:t>In this phase we identify the features that best distinguish the values of outcome variable.</w:t>
      </w:r>
    </w:p>
    <w:p w14:paraId="64E0CA88" w14:textId="246D6A12" w:rsidR="00CE1503" w:rsidRDefault="00354DB0" w:rsidP="00B97666">
      <w:pPr>
        <w:spacing w:line="240" w:lineRule="auto"/>
        <w:rPr>
          <w:rFonts w:ascii="Times New Roman" w:hAnsi="Times New Roman" w:cs="Times New Roman"/>
          <w:sz w:val="24"/>
          <w:szCs w:val="24"/>
        </w:rPr>
      </w:pPr>
      <w:r>
        <w:rPr>
          <w:rFonts w:ascii="Times New Roman" w:hAnsi="Times New Roman" w:cs="Times New Roman"/>
          <w:sz w:val="24"/>
          <w:szCs w:val="24"/>
        </w:rPr>
        <w:t>G</w:t>
      </w:r>
      <w:r w:rsidR="00CE1503" w:rsidRPr="00354DB0">
        <w:rPr>
          <w:rFonts w:ascii="Times New Roman" w:hAnsi="Times New Roman" w:cs="Times New Roman"/>
          <w:sz w:val="24"/>
          <w:szCs w:val="24"/>
        </w:rPr>
        <w:t>raph</w:t>
      </w:r>
      <w:r>
        <w:rPr>
          <w:rFonts w:ascii="Times New Roman" w:hAnsi="Times New Roman" w:cs="Times New Roman"/>
          <w:sz w:val="24"/>
          <w:szCs w:val="24"/>
        </w:rPr>
        <w:t xml:space="preserve"> </w:t>
      </w:r>
      <w:r w:rsidR="00B97666">
        <w:rPr>
          <w:rFonts w:ascii="Times New Roman" w:hAnsi="Times New Roman" w:cs="Times New Roman"/>
          <w:sz w:val="24"/>
          <w:szCs w:val="24"/>
        </w:rPr>
        <w:t xml:space="preserve">1 </w:t>
      </w:r>
      <w:r>
        <w:rPr>
          <w:rFonts w:ascii="Times New Roman" w:hAnsi="Times New Roman" w:cs="Times New Roman"/>
          <w:sz w:val="24"/>
          <w:szCs w:val="24"/>
        </w:rPr>
        <w:t>b</w:t>
      </w:r>
      <w:r w:rsidRPr="00354DB0">
        <w:rPr>
          <w:rFonts w:ascii="Times New Roman" w:hAnsi="Times New Roman" w:cs="Times New Roman"/>
          <w:sz w:val="24"/>
          <w:szCs w:val="24"/>
        </w:rPr>
        <w:t>elow</w:t>
      </w:r>
      <w:r w:rsidR="00CE1503" w:rsidRPr="00354DB0">
        <w:rPr>
          <w:rFonts w:ascii="Times New Roman" w:hAnsi="Times New Roman" w:cs="Times New Roman"/>
          <w:sz w:val="24"/>
          <w:szCs w:val="24"/>
        </w:rPr>
        <w:t xml:space="preserve"> explains the spread of different symptoms across the dataset. We notice</w:t>
      </w:r>
      <w:r>
        <w:rPr>
          <w:rFonts w:ascii="Times New Roman" w:hAnsi="Times New Roman" w:cs="Times New Roman"/>
          <w:sz w:val="24"/>
          <w:szCs w:val="24"/>
        </w:rPr>
        <w:t xml:space="preserve">d </w:t>
      </w:r>
      <w:r w:rsidR="00CE1503" w:rsidRPr="00354DB0">
        <w:rPr>
          <w:rFonts w:ascii="Times New Roman" w:hAnsi="Times New Roman" w:cs="Times New Roman"/>
          <w:sz w:val="24"/>
          <w:szCs w:val="24"/>
        </w:rPr>
        <w:t>most people who had vertigo were diagnosed with BPPV.</w:t>
      </w:r>
    </w:p>
    <w:p w14:paraId="037CCF89" w14:textId="77777777" w:rsidR="00A23D7E" w:rsidRDefault="00A23D7E" w:rsidP="00A23D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b/>
          <w:sz w:val="24"/>
          <w:szCs w:val="24"/>
        </w:rPr>
      </w:pPr>
    </w:p>
    <w:p w14:paraId="38041554" w14:textId="77777777" w:rsidR="00A23D7E" w:rsidRDefault="00A23D7E" w:rsidP="00A23D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b/>
          <w:sz w:val="24"/>
          <w:szCs w:val="24"/>
        </w:rPr>
      </w:pPr>
    </w:p>
    <w:p w14:paraId="4FE302E0" w14:textId="77777777" w:rsidR="00791B55" w:rsidRDefault="00791B55" w:rsidP="00A23D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b/>
          <w:sz w:val="24"/>
          <w:szCs w:val="24"/>
        </w:rPr>
      </w:pPr>
    </w:p>
    <w:p w14:paraId="0CFE7EDC" w14:textId="5371CD6F" w:rsidR="00A23D7E" w:rsidRPr="00A23D7E" w:rsidRDefault="00A23D7E" w:rsidP="00A23D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4"/>
          <w:szCs w:val="24"/>
        </w:rPr>
      </w:pPr>
      <w:r>
        <w:rPr>
          <w:rFonts w:ascii="Times New Roman" w:hAnsi="Times New Roman" w:cs="Times New Roman"/>
          <w:b/>
          <w:sz w:val="24"/>
          <w:szCs w:val="24"/>
        </w:rPr>
        <w:t>Graph 1</w:t>
      </w:r>
    </w:p>
    <w:p w14:paraId="59AD1615" w14:textId="77777777" w:rsidR="00A23D7E" w:rsidRDefault="00A23D7E" w:rsidP="00BD72BD">
      <w:pPr>
        <w:spacing w:after="0"/>
        <w:jc w:val="both"/>
        <w:rPr>
          <w:rFonts w:ascii="Times New Roman" w:hAnsi="Times New Roman" w:cs="Times New Roman"/>
          <w:b/>
          <w:sz w:val="24"/>
          <w:szCs w:val="24"/>
        </w:rPr>
      </w:pPr>
    </w:p>
    <w:p w14:paraId="77EC88EF" w14:textId="6BACD48F" w:rsidR="00FA6CE1" w:rsidRDefault="00A23D7E" w:rsidP="00BD72BD">
      <w:pPr>
        <w:spacing w:after="0"/>
        <w:jc w:val="both"/>
        <w:rPr>
          <w:rFonts w:ascii="Times New Roman" w:hAnsi="Times New Roman" w:cs="Times New Roman"/>
          <w:b/>
          <w:sz w:val="24"/>
          <w:szCs w:val="24"/>
        </w:rPr>
      </w:pPr>
      <w:r>
        <w:rPr>
          <w:noProof/>
        </w:rPr>
        <w:lastRenderedPageBreak/>
        <w:drawing>
          <wp:inline distT="0" distB="0" distL="0" distR="0" wp14:anchorId="3860BBA1" wp14:editId="620CBE47">
            <wp:extent cx="2987040" cy="2048164"/>
            <wp:effectExtent l="0" t="0" r="381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8076" cy="2117443"/>
                    </a:xfrm>
                    <a:prstGeom prst="rect">
                      <a:avLst/>
                    </a:prstGeom>
                  </pic:spPr>
                </pic:pic>
              </a:graphicData>
            </a:graphic>
          </wp:inline>
        </w:drawing>
      </w:r>
    </w:p>
    <w:p w14:paraId="7BE058A8" w14:textId="49C404F0" w:rsidR="00FA6CE1" w:rsidRDefault="00FA6CE1" w:rsidP="00FA6CE1">
      <w:pPr>
        <w:rPr>
          <w:rFonts w:ascii="Times New Roman" w:hAnsi="Times New Roman" w:cs="Times New Roman"/>
          <w:b/>
          <w:sz w:val="24"/>
          <w:szCs w:val="24"/>
        </w:rPr>
      </w:pPr>
    </w:p>
    <w:p w14:paraId="6034FA18" w14:textId="71F673EC" w:rsidR="00A23D7E" w:rsidRPr="00A23D7E" w:rsidRDefault="00A23D7E" w:rsidP="00A23D7E">
      <w:pPr>
        <w:jc w:val="both"/>
        <w:rPr>
          <w:rFonts w:ascii="Times New Roman" w:hAnsi="Times New Roman" w:cs="Times New Roman"/>
          <w:sz w:val="24"/>
          <w:szCs w:val="24"/>
        </w:rPr>
      </w:pPr>
      <w:r w:rsidRPr="00A23D7E">
        <w:rPr>
          <w:rFonts w:ascii="Times New Roman" w:hAnsi="Times New Roman" w:cs="Times New Roman"/>
          <w:sz w:val="24"/>
          <w:szCs w:val="24"/>
        </w:rPr>
        <w:t>Graphs below indicate the age distribution of the dataset. It seems like over 50 years patients are more likely to be diagnosed with BPPV.</w:t>
      </w:r>
    </w:p>
    <w:p w14:paraId="2BBFC300" w14:textId="2503AEA9" w:rsidR="00FA6CE1" w:rsidRDefault="00A23D7E" w:rsidP="00A23D7E">
      <w:pPr>
        <w:jc w:val="both"/>
        <w:rPr>
          <w:rFonts w:ascii="Times New Roman" w:hAnsi="Times New Roman" w:cs="Times New Roman"/>
          <w:b/>
          <w:sz w:val="24"/>
          <w:szCs w:val="24"/>
        </w:rPr>
      </w:pPr>
      <w:r>
        <w:rPr>
          <w:noProof/>
        </w:rPr>
        <w:drawing>
          <wp:inline distT="0" distB="0" distL="0" distR="0" wp14:anchorId="00700963" wp14:editId="40129C51">
            <wp:extent cx="2743200" cy="189324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893246"/>
                    </a:xfrm>
                    <a:prstGeom prst="rect">
                      <a:avLst/>
                    </a:prstGeom>
                  </pic:spPr>
                </pic:pic>
              </a:graphicData>
            </a:graphic>
          </wp:inline>
        </w:drawing>
      </w:r>
    </w:p>
    <w:p w14:paraId="19505E11" w14:textId="00DFDB03" w:rsidR="00A23D7E" w:rsidRPr="00A23D7E" w:rsidRDefault="00A23D7E" w:rsidP="00A23D7E">
      <w:pPr>
        <w:jc w:val="both"/>
        <w:rPr>
          <w:rFonts w:ascii="Times New Roman" w:hAnsi="Times New Roman" w:cs="Times New Roman"/>
          <w:b/>
          <w:sz w:val="24"/>
          <w:szCs w:val="24"/>
        </w:rPr>
      </w:pPr>
      <w:r w:rsidRPr="006A1F2C">
        <w:rPr>
          <w:noProof/>
        </w:rPr>
        <w:drawing>
          <wp:inline distT="0" distB="0" distL="0" distR="0" wp14:anchorId="26E1AE86" wp14:editId="0FDBDC5B">
            <wp:extent cx="2743200" cy="1789296"/>
            <wp:effectExtent l="0" t="0" r="0" b="1905"/>
            <wp:docPr id="110" name="Picture 5">
              <a:extLst xmlns:a="http://schemas.openxmlformats.org/drawingml/2006/main">
                <a:ext uri="{FF2B5EF4-FFF2-40B4-BE49-F238E27FC236}">
                  <a16:creationId xmlns:a16="http://schemas.microsoft.com/office/drawing/2014/main" id="{2DA7474F-898E-4D30-88AF-7EB822EFA8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A7474F-898E-4D30-88AF-7EB822EFA85F}"/>
                        </a:ext>
                      </a:extLst>
                    </pic:cNvPr>
                    <pic:cNvPicPr>
                      <a:picLocks noChangeAspect="1"/>
                    </pic:cNvPicPr>
                  </pic:nvPicPr>
                  <pic:blipFill>
                    <a:blip r:embed="rId21"/>
                    <a:stretch>
                      <a:fillRect/>
                    </a:stretch>
                  </pic:blipFill>
                  <pic:spPr>
                    <a:xfrm>
                      <a:off x="0" y="0"/>
                      <a:ext cx="2743200" cy="1789296"/>
                    </a:xfrm>
                    <a:prstGeom prst="rect">
                      <a:avLst/>
                    </a:prstGeom>
                  </pic:spPr>
                </pic:pic>
              </a:graphicData>
            </a:graphic>
          </wp:inline>
        </w:drawing>
      </w:r>
    </w:p>
    <w:p w14:paraId="583F9FF2" w14:textId="24941BF6" w:rsidR="000916A9" w:rsidRDefault="000916A9" w:rsidP="000916A9">
      <w:pPr>
        <w:rPr>
          <w:rFonts w:ascii="Times New Roman" w:hAnsi="Times New Roman" w:cs="Times New Roman"/>
          <w:sz w:val="24"/>
          <w:szCs w:val="24"/>
        </w:rPr>
      </w:pPr>
      <w:r>
        <w:rPr>
          <w:rFonts w:ascii="Times New Roman" w:hAnsi="Times New Roman" w:cs="Times New Roman"/>
          <w:sz w:val="24"/>
          <w:szCs w:val="24"/>
        </w:rPr>
        <w:t>The following</w:t>
      </w:r>
      <w:r w:rsidRPr="000916A9">
        <w:rPr>
          <w:rFonts w:ascii="Times New Roman" w:hAnsi="Times New Roman" w:cs="Times New Roman"/>
          <w:sz w:val="24"/>
          <w:szCs w:val="24"/>
        </w:rPr>
        <w:t xml:space="preserve"> four graphs indicate the symptoms responses of Double vision, Blur Vision, dizziness and vomiting sensation. These features seem to have less diagnosis rate.</w:t>
      </w:r>
    </w:p>
    <w:p w14:paraId="6101672F" w14:textId="35DE6B3B" w:rsidR="000916A9" w:rsidRDefault="000916A9" w:rsidP="000916A9">
      <w:pPr>
        <w:rPr>
          <w:rFonts w:ascii="Times New Roman" w:hAnsi="Times New Roman" w:cs="Times New Roman"/>
          <w:sz w:val="24"/>
          <w:szCs w:val="24"/>
        </w:rPr>
      </w:pPr>
      <w:r w:rsidRPr="00F1618E">
        <w:rPr>
          <w:noProof/>
        </w:rPr>
        <w:drawing>
          <wp:inline distT="0" distB="0" distL="0" distR="0" wp14:anchorId="61FFAC8B" wp14:editId="7C7F2C96">
            <wp:extent cx="2743200" cy="1803465"/>
            <wp:effectExtent l="0" t="0" r="0" b="6350"/>
            <wp:docPr id="10" name="Content Placeholder 3">
              <a:extLst xmlns:a="http://schemas.openxmlformats.org/drawingml/2006/main">
                <a:ext uri="{FF2B5EF4-FFF2-40B4-BE49-F238E27FC236}">
                  <a16:creationId xmlns:a16="http://schemas.microsoft.com/office/drawing/2014/main" id="{07343AB0-0EE7-45F8-904B-4A00640F52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07343AB0-0EE7-45F8-904B-4A00640F521E}"/>
                        </a:ext>
                      </a:extLst>
                    </pic:cNvPr>
                    <pic:cNvPicPr>
                      <a:picLocks noGrp="1" noChangeAspect="1"/>
                    </pic:cNvPicPr>
                  </pic:nvPicPr>
                  <pic:blipFill>
                    <a:blip r:embed="rId22"/>
                    <a:stretch>
                      <a:fillRect/>
                    </a:stretch>
                  </pic:blipFill>
                  <pic:spPr>
                    <a:xfrm>
                      <a:off x="0" y="0"/>
                      <a:ext cx="2743200" cy="1803465"/>
                    </a:xfrm>
                    <a:prstGeom prst="rect">
                      <a:avLst/>
                    </a:prstGeom>
                  </pic:spPr>
                </pic:pic>
              </a:graphicData>
            </a:graphic>
          </wp:inline>
        </w:drawing>
      </w:r>
    </w:p>
    <w:p w14:paraId="30C49046" w14:textId="475C057E" w:rsidR="000916A9" w:rsidRDefault="000916A9" w:rsidP="000916A9">
      <w:pPr>
        <w:rPr>
          <w:rFonts w:ascii="Times New Roman" w:hAnsi="Times New Roman" w:cs="Times New Roman"/>
          <w:sz w:val="24"/>
          <w:szCs w:val="24"/>
        </w:rPr>
      </w:pPr>
      <w:r w:rsidRPr="00F1618E">
        <w:rPr>
          <w:noProof/>
        </w:rPr>
        <w:drawing>
          <wp:inline distT="0" distB="0" distL="0" distR="0" wp14:anchorId="2C591703" wp14:editId="606CC204">
            <wp:extent cx="2743200" cy="1803268"/>
            <wp:effectExtent l="0" t="0" r="0" b="6985"/>
            <wp:docPr id="11" name="Content Placeholder 3">
              <a:extLst xmlns:a="http://schemas.openxmlformats.org/drawingml/2006/main">
                <a:ext uri="{FF2B5EF4-FFF2-40B4-BE49-F238E27FC236}">
                  <a16:creationId xmlns:a16="http://schemas.microsoft.com/office/drawing/2014/main" id="{4FBA93EE-64C6-42B2-AAC1-A31B6DD2A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a:extLst>
                        <a:ext uri="{FF2B5EF4-FFF2-40B4-BE49-F238E27FC236}">
                          <a16:creationId xmlns:a16="http://schemas.microsoft.com/office/drawing/2014/main" id="{4FBA93EE-64C6-42B2-AAC1-A31B6DD2A45D}"/>
                        </a:ext>
                      </a:extLst>
                    </pic:cNvPr>
                    <pic:cNvPicPr>
                      <a:picLocks noChangeAspect="1"/>
                    </pic:cNvPicPr>
                  </pic:nvPicPr>
                  <pic:blipFill>
                    <a:blip r:embed="rId23"/>
                    <a:stretch>
                      <a:fillRect/>
                    </a:stretch>
                  </pic:blipFill>
                  <pic:spPr>
                    <a:xfrm>
                      <a:off x="0" y="0"/>
                      <a:ext cx="2743200" cy="1803268"/>
                    </a:xfrm>
                    <a:prstGeom prst="rect">
                      <a:avLst/>
                    </a:prstGeom>
                  </pic:spPr>
                </pic:pic>
              </a:graphicData>
            </a:graphic>
          </wp:inline>
        </w:drawing>
      </w:r>
    </w:p>
    <w:p w14:paraId="304B9E26" w14:textId="2C0C9C6A" w:rsidR="000916A9" w:rsidRDefault="000916A9" w:rsidP="000916A9">
      <w:pPr>
        <w:rPr>
          <w:rFonts w:ascii="Times New Roman" w:hAnsi="Times New Roman" w:cs="Times New Roman"/>
          <w:sz w:val="24"/>
          <w:szCs w:val="24"/>
        </w:rPr>
      </w:pPr>
      <w:r w:rsidRPr="00F1618E">
        <w:rPr>
          <w:noProof/>
        </w:rPr>
        <w:drawing>
          <wp:inline distT="0" distB="0" distL="0" distR="0" wp14:anchorId="5AECDC52" wp14:editId="5100F039">
            <wp:extent cx="2743200" cy="1847127"/>
            <wp:effectExtent l="0" t="0" r="0" b="1270"/>
            <wp:docPr id="12" name="Picture 6">
              <a:extLst xmlns:a="http://schemas.openxmlformats.org/drawingml/2006/main">
                <a:ext uri="{FF2B5EF4-FFF2-40B4-BE49-F238E27FC236}">
                  <a16:creationId xmlns:a16="http://schemas.microsoft.com/office/drawing/2014/main" id="{793307D6-77F1-4220-BDD9-3C5A810F1F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93307D6-77F1-4220-BDD9-3C5A810F1F3B}"/>
                        </a:ext>
                      </a:extLst>
                    </pic:cNvPr>
                    <pic:cNvPicPr>
                      <a:picLocks noChangeAspect="1"/>
                    </pic:cNvPicPr>
                  </pic:nvPicPr>
                  <pic:blipFill>
                    <a:blip r:embed="rId24"/>
                    <a:stretch>
                      <a:fillRect/>
                    </a:stretch>
                  </pic:blipFill>
                  <pic:spPr>
                    <a:xfrm>
                      <a:off x="0" y="0"/>
                      <a:ext cx="2743200" cy="1847127"/>
                    </a:xfrm>
                    <a:prstGeom prst="rect">
                      <a:avLst/>
                    </a:prstGeom>
                  </pic:spPr>
                </pic:pic>
              </a:graphicData>
            </a:graphic>
          </wp:inline>
        </w:drawing>
      </w:r>
    </w:p>
    <w:p w14:paraId="7AD962F3" w14:textId="2F345C7B" w:rsidR="000916A9" w:rsidRPr="000916A9" w:rsidRDefault="000916A9" w:rsidP="000916A9">
      <w:pPr>
        <w:rPr>
          <w:rFonts w:ascii="Times New Roman" w:hAnsi="Times New Roman" w:cs="Times New Roman"/>
          <w:sz w:val="24"/>
          <w:szCs w:val="24"/>
        </w:rPr>
      </w:pPr>
      <w:r w:rsidRPr="00F1618E">
        <w:rPr>
          <w:noProof/>
        </w:rPr>
        <w:drawing>
          <wp:inline distT="0" distB="0" distL="0" distR="0" wp14:anchorId="06CCAE88" wp14:editId="5F2B23EB">
            <wp:extent cx="2743200" cy="1844158"/>
            <wp:effectExtent l="0" t="0" r="0" b="3810"/>
            <wp:docPr id="13" name="Picture 7">
              <a:extLst xmlns:a="http://schemas.openxmlformats.org/drawingml/2006/main">
                <a:ext uri="{FF2B5EF4-FFF2-40B4-BE49-F238E27FC236}">
                  <a16:creationId xmlns:a16="http://schemas.microsoft.com/office/drawing/2014/main" id="{0A4A6B1F-2BD1-4904-9BCB-2BE748F52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A4A6B1F-2BD1-4904-9BCB-2BE748F52DFB}"/>
                        </a:ext>
                      </a:extLst>
                    </pic:cNvPr>
                    <pic:cNvPicPr>
                      <a:picLocks noChangeAspect="1"/>
                    </pic:cNvPicPr>
                  </pic:nvPicPr>
                  <pic:blipFill>
                    <a:blip r:embed="rId25"/>
                    <a:stretch>
                      <a:fillRect/>
                    </a:stretch>
                  </pic:blipFill>
                  <pic:spPr>
                    <a:xfrm>
                      <a:off x="0" y="0"/>
                      <a:ext cx="2743200" cy="1844158"/>
                    </a:xfrm>
                    <a:prstGeom prst="rect">
                      <a:avLst/>
                    </a:prstGeom>
                  </pic:spPr>
                </pic:pic>
              </a:graphicData>
            </a:graphic>
          </wp:inline>
        </w:drawing>
      </w:r>
    </w:p>
    <w:p w14:paraId="6B26037F" w14:textId="581BEF50" w:rsidR="00FF1E84" w:rsidRPr="00FF1E84" w:rsidRDefault="00FF1E84" w:rsidP="00FF1E84">
      <w:pPr>
        <w:jc w:val="both"/>
        <w:rPr>
          <w:rFonts w:ascii="Times New Roman" w:hAnsi="Times New Roman" w:cs="Times New Roman"/>
          <w:sz w:val="24"/>
          <w:szCs w:val="24"/>
        </w:rPr>
      </w:pPr>
      <w:r w:rsidRPr="00FF1E84">
        <w:rPr>
          <w:rFonts w:ascii="Times New Roman" w:hAnsi="Times New Roman" w:cs="Times New Roman"/>
          <w:sz w:val="24"/>
          <w:szCs w:val="24"/>
        </w:rPr>
        <w:t xml:space="preserve">Below listed features seems to significantly </w:t>
      </w:r>
      <w:r>
        <w:rPr>
          <w:rFonts w:ascii="Times New Roman" w:hAnsi="Times New Roman" w:cs="Times New Roman"/>
          <w:sz w:val="24"/>
          <w:szCs w:val="24"/>
        </w:rPr>
        <w:t>a</w:t>
      </w:r>
      <w:r w:rsidRPr="00FF1E84">
        <w:rPr>
          <w:rFonts w:ascii="Times New Roman" w:hAnsi="Times New Roman" w:cs="Times New Roman"/>
          <w:sz w:val="24"/>
          <w:szCs w:val="24"/>
        </w:rPr>
        <w:t xml:space="preserve">ffect the diagnosis of BPPV. These features </w:t>
      </w:r>
      <w:r w:rsidRPr="00FF1E84">
        <w:rPr>
          <w:rFonts w:ascii="Times New Roman" w:hAnsi="Times New Roman" w:cs="Times New Roman"/>
          <w:sz w:val="24"/>
          <w:szCs w:val="24"/>
        </w:rPr>
        <w:lastRenderedPageBreak/>
        <w:t xml:space="preserve">are Age, initial symptoms, rolling over bed, Sitting or standing, Reaching out or Bending, Symptoms last duration less than 1 minute, headache throbs or pulses and sensitivity to light. </w:t>
      </w:r>
    </w:p>
    <w:p w14:paraId="5733A97C" w14:textId="14E128D2" w:rsidR="0061174B" w:rsidRDefault="0061174B" w:rsidP="00A23D7E">
      <w:pPr>
        <w:jc w:val="both"/>
        <w:rPr>
          <w:rFonts w:ascii="Times New Roman" w:hAnsi="Times New Roman" w:cs="Times New Roman"/>
          <w:b/>
          <w:sz w:val="24"/>
          <w:szCs w:val="24"/>
        </w:rPr>
      </w:pPr>
      <w:r w:rsidRPr="00741A69">
        <w:rPr>
          <w:noProof/>
        </w:rPr>
        <w:drawing>
          <wp:inline distT="0" distB="0" distL="0" distR="0" wp14:anchorId="296ABFEB" wp14:editId="2AB4694D">
            <wp:extent cx="2743200" cy="1789383"/>
            <wp:effectExtent l="0" t="0" r="0" b="1905"/>
            <wp:docPr id="111" name="Picture 5">
              <a:extLst xmlns:a="http://schemas.openxmlformats.org/drawingml/2006/main">
                <a:ext uri="{FF2B5EF4-FFF2-40B4-BE49-F238E27FC236}">
                  <a16:creationId xmlns:a16="http://schemas.microsoft.com/office/drawing/2014/main" id="{2DA7474F-898E-4D30-88AF-7EB822EFA8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A7474F-898E-4D30-88AF-7EB822EFA85F}"/>
                        </a:ext>
                      </a:extLst>
                    </pic:cNvPr>
                    <pic:cNvPicPr>
                      <a:picLocks noChangeAspect="1"/>
                    </pic:cNvPicPr>
                  </pic:nvPicPr>
                  <pic:blipFill>
                    <a:blip r:embed="rId21"/>
                    <a:stretch>
                      <a:fillRect/>
                    </a:stretch>
                  </pic:blipFill>
                  <pic:spPr>
                    <a:xfrm>
                      <a:off x="0" y="0"/>
                      <a:ext cx="2743200" cy="1789383"/>
                    </a:xfrm>
                    <a:prstGeom prst="rect">
                      <a:avLst/>
                    </a:prstGeom>
                  </pic:spPr>
                </pic:pic>
              </a:graphicData>
            </a:graphic>
          </wp:inline>
        </w:drawing>
      </w:r>
    </w:p>
    <w:p w14:paraId="1CE7B797" w14:textId="7EA55D0B" w:rsidR="0061174B" w:rsidRDefault="0061174B" w:rsidP="00A23D7E">
      <w:pPr>
        <w:jc w:val="both"/>
        <w:rPr>
          <w:rFonts w:ascii="Times New Roman" w:hAnsi="Times New Roman" w:cs="Times New Roman"/>
          <w:b/>
          <w:sz w:val="24"/>
          <w:szCs w:val="24"/>
        </w:rPr>
      </w:pPr>
      <w:r w:rsidRPr="00741A69">
        <w:rPr>
          <w:noProof/>
        </w:rPr>
        <w:drawing>
          <wp:inline distT="0" distB="0" distL="0" distR="0" wp14:anchorId="2931CAF2" wp14:editId="4818E8BC">
            <wp:extent cx="2743200" cy="1794837"/>
            <wp:effectExtent l="0" t="0" r="0" b="0"/>
            <wp:docPr id="15" name="Picture 14">
              <a:extLst xmlns:a="http://schemas.openxmlformats.org/drawingml/2006/main">
                <a:ext uri="{FF2B5EF4-FFF2-40B4-BE49-F238E27FC236}">
                  <a16:creationId xmlns:a16="http://schemas.microsoft.com/office/drawing/2014/main" id="{841EBC0F-829C-4DFE-AAA2-45F3C5E5B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41EBC0F-829C-4DFE-AAA2-45F3C5E5BF79}"/>
                        </a:ext>
                      </a:extLst>
                    </pic:cNvPr>
                    <pic:cNvPicPr>
                      <a:picLocks noChangeAspect="1"/>
                    </pic:cNvPicPr>
                  </pic:nvPicPr>
                  <pic:blipFill>
                    <a:blip r:embed="rId26"/>
                    <a:stretch>
                      <a:fillRect/>
                    </a:stretch>
                  </pic:blipFill>
                  <pic:spPr>
                    <a:xfrm>
                      <a:off x="0" y="0"/>
                      <a:ext cx="2743200" cy="1794837"/>
                    </a:xfrm>
                    <a:prstGeom prst="rect">
                      <a:avLst/>
                    </a:prstGeom>
                  </pic:spPr>
                </pic:pic>
              </a:graphicData>
            </a:graphic>
          </wp:inline>
        </w:drawing>
      </w:r>
    </w:p>
    <w:p w14:paraId="28EF6CA7" w14:textId="67AFBB29" w:rsidR="0061174B" w:rsidRDefault="0061174B" w:rsidP="00A23D7E">
      <w:pPr>
        <w:jc w:val="both"/>
        <w:rPr>
          <w:rFonts w:ascii="Times New Roman" w:hAnsi="Times New Roman" w:cs="Times New Roman"/>
          <w:b/>
          <w:sz w:val="24"/>
          <w:szCs w:val="24"/>
        </w:rPr>
      </w:pPr>
      <w:r w:rsidRPr="00741A69">
        <w:rPr>
          <w:noProof/>
        </w:rPr>
        <w:drawing>
          <wp:inline distT="0" distB="0" distL="0" distR="0" wp14:anchorId="32AAA637" wp14:editId="1C408336">
            <wp:extent cx="2720340" cy="2286000"/>
            <wp:effectExtent l="0" t="0" r="3810" b="0"/>
            <wp:docPr id="14" name="Picture 12">
              <a:extLst xmlns:a="http://schemas.openxmlformats.org/drawingml/2006/main">
                <a:ext uri="{FF2B5EF4-FFF2-40B4-BE49-F238E27FC236}">
                  <a16:creationId xmlns:a16="http://schemas.microsoft.com/office/drawing/2014/main" id="{0D9D5147-B10C-4ACC-B21B-1127648D7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D9D5147-B10C-4ACC-B21B-1127648D7D8F}"/>
                        </a:ext>
                      </a:extLst>
                    </pic:cNvPr>
                    <pic:cNvPicPr>
                      <a:picLocks noChangeAspect="1"/>
                    </pic:cNvPicPr>
                  </pic:nvPicPr>
                  <pic:blipFill>
                    <a:blip r:embed="rId27"/>
                    <a:stretch>
                      <a:fillRect/>
                    </a:stretch>
                  </pic:blipFill>
                  <pic:spPr>
                    <a:xfrm>
                      <a:off x="0" y="0"/>
                      <a:ext cx="2720340" cy="2286000"/>
                    </a:xfrm>
                    <a:prstGeom prst="rect">
                      <a:avLst/>
                    </a:prstGeom>
                  </pic:spPr>
                </pic:pic>
              </a:graphicData>
            </a:graphic>
          </wp:inline>
        </w:drawing>
      </w:r>
    </w:p>
    <w:p w14:paraId="5BABF680" w14:textId="034E5FFD" w:rsidR="0061174B" w:rsidRDefault="0061174B" w:rsidP="00A23D7E">
      <w:pPr>
        <w:jc w:val="both"/>
        <w:rPr>
          <w:rFonts w:ascii="Times New Roman" w:hAnsi="Times New Roman" w:cs="Times New Roman"/>
          <w:b/>
          <w:sz w:val="24"/>
          <w:szCs w:val="24"/>
        </w:rPr>
      </w:pPr>
      <w:r w:rsidRPr="00741A69">
        <w:rPr>
          <w:noProof/>
        </w:rPr>
        <w:drawing>
          <wp:inline distT="0" distB="0" distL="0" distR="0" wp14:anchorId="3FEAFD68" wp14:editId="01D27E92">
            <wp:extent cx="2743200" cy="1791958"/>
            <wp:effectExtent l="0" t="0" r="0" b="0"/>
            <wp:docPr id="16" name="Picture 13">
              <a:extLst xmlns:a="http://schemas.openxmlformats.org/drawingml/2006/main">
                <a:ext uri="{FF2B5EF4-FFF2-40B4-BE49-F238E27FC236}">
                  <a16:creationId xmlns:a16="http://schemas.microsoft.com/office/drawing/2014/main" id="{2719E5DB-3F86-413E-B54C-B3F0D977E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719E5DB-3F86-413E-B54C-B3F0D977E0DC}"/>
                        </a:ext>
                      </a:extLst>
                    </pic:cNvPr>
                    <pic:cNvPicPr>
                      <a:picLocks noChangeAspect="1"/>
                    </pic:cNvPicPr>
                  </pic:nvPicPr>
                  <pic:blipFill>
                    <a:blip r:embed="rId28"/>
                    <a:stretch>
                      <a:fillRect/>
                    </a:stretch>
                  </pic:blipFill>
                  <pic:spPr>
                    <a:xfrm>
                      <a:off x="0" y="0"/>
                      <a:ext cx="2743200" cy="1791958"/>
                    </a:xfrm>
                    <a:prstGeom prst="rect">
                      <a:avLst/>
                    </a:prstGeom>
                  </pic:spPr>
                </pic:pic>
              </a:graphicData>
            </a:graphic>
          </wp:inline>
        </w:drawing>
      </w:r>
    </w:p>
    <w:p w14:paraId="70C5222F" w14:textId="0906A48B" w:rsidR="0061174B" w:rsidRDefault="0061174B" w:rsidP="00A23D7E">
      <w:pPr>
        <w:jc w:val="both"/>
        <w:rPr>
          <w:rFonts w:ascii="Times New Roman" w:hAnsi="Times New Roman" w:cs="Times New Roman"/>
          <w:b/>
          <w:sz w:val="24"/>
          <w:szCs w:val="24"/>
        </w:rPr>
      </w:pPr>
      <w:r w:rsidRPr="00741A69">
        <w:rPr>
          <w:noProof/>
        </w:rPr>
        <w:drawing>
          <wp:inline distT="0" distB="0" distL="0" distR="0" wp14:anchorId="5A949A7F" wp14:editId="46B78218">
            <wp:extent cx="2743200" cy="1799009"/>
            <wp:effectExtent l="0" t="0" r="0" b="0"/>
            <wp:docPr id="113" name="Picture 7">
              <a:extLst xmlns:a="http://schemas.openxmlformats.org/drawingml/2006/main">
                <a:ext uri="{FF2B5EF4-FFF2-40B4-BE49-F238E27FC236}">
                  <a16:creationId xmlns:a16="http://schemas.microsoft.com/office/drawing/2014/main" id="{184E6E9A-0986-4584-BC48-522161A882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84E6E9A-0986-4584-BC48-522161A882E7}"/>
                        </a:ext>
                      </a:extLst>
                    </pic:cNvPr>
                    <pic:cNvPicPr>
                      <a:picLocks noChangeAspect="1"/>
                    </pic:cNvPicPr>
                  </pic:nvPicPr>
                  <pic:blipFill>
                    <a:blip r:embed="rId29"/>
                    <a:stretch>
                      <a:fillRect/>
                    </a:stretch>
                  </pic:blipFill>
                  <pic:spPr>
                    <a:xfrm>
                      <a:off x="0" y="0"/>
                      <a:ext cx="2743200" cy="1799009"/>
                    </a:xfrm>
                    <a:prstGeom prst="rect">
                      <a:avLst/>
                    </a:prstGeom>
                  </pic:spPr>
                </pic:pic>
              </a:graphicData>
            </a:graphic>
          </wp:inline>
        </w:drawing>
      </w:r>
    </w:p>
    <w:p w14:paraId="5EE32975" w14:textId="4F00B40A" w:rsidR="0061174B" w:rsidRDefault="0061174B" w:rsidP="00A23D7E">
      <w:pPr>
        <w:jc w:val="both"/>
        <w:rPr>
          <w:rFonts w:ascii="Times New Roman" w:hAnsi="Times New Roman" w:cs="Times New Roman"/>
          <w:b/>
          <w:sz w:val="24"/>
          <w:szCs w:val="24"/>
        </w:rPr>
      </w:pPr>
      <w:r w:rsidRPr="00741A69">
        <w:rPr>
          <w:noProof/>
        </w:rPr>
        <w:drawing>
          <wp:inline distT="0" distB="0" distL="0" distR="0" wp14:anchorId="383BFAFB" wp14:editId="7D8E1676">
            <wp:extent cx="2743200" cy="1794145"/>
            <wp:effectExtent l="0" t="0" r="0" b="0"/>
            <wp:docPr id="114" name="Picture 8">
              <a:extLst xmlns:a="http://schemas.openxmlformats.org/drawingml/2006/main">
                <a:ext uri="{FF2B5EF4-FFF2-40B4-BE49-F238E27FC236}">
                  <a16:creationId xmlns:a16="http://schemas.microsoft.com/office/drawing/2014/main" id="{3BD6B507-F51B-49A3-ABF2-88577AF94C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BD6B507-F51B-49A3-ABF2-88577AF94C68}"/>
                        </a:ext>
                      </a:extLst>
                    </pic:cNvPr>
                    <pic:cNvPicPr>
                      <a:picLocks noChangeAspect="1"/>
                    </pic:cNvPicPr>
                  </pic:nvPicPr>
                  <pic:blipFill>
                    <a:blip r:embed="rId30"/>
                    <a:stretch>
                      <a:fillRect/>
                    </a:stretch>
                  </pic:blipFill>
                  <pic:spPr>
                    <a:xfrm>
                      <a:off x="0" y="0"/>
                      <a:ext cx="2743200" cy="1794145"/>
                    </a:xfrm>
                    <a:prstGeom prst="rect">
                      <a:avLst/>
                    </a:prstGeom>
                  </pic:spPr>
                </pic:pic>
              </a:graphicData>
            </a:graphic>
          </wp:inline>
        </w:drawing>
      </w:r>
    </w:p>
    <w:p w14:paraId="6907B12E" w14:textId="7BC77C55" w:rsidR="0061174B" w:rsidRDefault="0061174B" w:rsidP="00A23D7E">
      <w:pPr>
        <w:jc w:val="both"/>
        <w:rPr>
          <w:rFonts w:ascii="Times New Roman" w:hAnsi="Times New Roman" w:cs="Times New Roman"/>
          <w:b/>
          <w:sz w:val="24"/>
          <w:szCs w:val="24"/>
        </w:rPr>
      </w:pPr>
      <w:r w:rsidRPr="00741A69">
        <w:rPr>
          <w:noProof/>
        </w:rPr>
        <w:drawing>
          <wp:inline distT="0" distB="0" distL="0" distR="0" wp14:anchorId="2E9EFC10" wp14:editId="0B16910E">
            <wp:extent cx="2743200" cy="1807708"/>
            <wp:effectExtent l="0" t="0" r="0" b="2540"/>
            <wp:docPr id="115" name="Picture 9">
              <a:extLst xmlns:a="http://schemas.openxmlformats.org/drawingml/2006/main">
                <a:ext uri="{FF2B5EF4-FFF2-40B4-BE49-F238E27FC236}">
                  <a16:creationId xmlns:a16="http://schemas.microsoft.com/office/drawing/2014/main" id="{AEA79523-29BB-40F8-AD4A-39BAA7445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EA79523-29BB-40F8-AD4A-39BAA74450D1}"/>
                        </a:ext>
                      </a:extLst>
                    </pic:cNvPr>
                    <pic:cNvPicPr>
                      <a:picLocks noChangeAspect="1"/>
                    </pic:cNvPicPr>
                  </pic:nvPicPr>
                  <pic:blipFill>
                    <a:blip r:embed="rId31"/>
                    <a:stretch>
                      <a:fillRect/>
                    </a:stretch>
                  </pic:blipFill>
                  <pic:spPr>
                    <a:xfrm>
                      <a:off x="0" y="0"/>
                      <a:ext cx="2743200" cy="1807708"/>
                    </a:xfrm>
                    <a:prstGeom prst="rect">
                      <a:avLst/>
                    </a:prstGeom>
                  </pic:spPr>
                </pic:pic>
              </a:graphicData>
            </a:graphic>
          </wp:inline>
        </w:drawing>
      </w:r>
    </w:p>
    <w:p w14:paraId="2EF9B633" w14:textId="2EEC08C0" w:rsidR="0061174B" w:rsidRDefault="0061174B" w:rsidP="00A23D7E">
      <w:pPr>
        <w:jc w:val="both"/>
        <w:rPr>
          <w:rFonts w:ascii="Times New Roman" w:hAnsi="Times New Roman" w:cs="Times New Roman"/>
          <w:b/>
          <w:sz w:val="24"/>
          <w:szCs w:val="24"/>
        </w:rPr>
      </w:pPr>
      <w:r w:rsidRPr="00741A69">
        <w:rPr>
          <w:noProof/>
        </w:rPr>
        <w:lastRenderedPageBreak/>
        <w:drawing>
          <wp:inline distT="0" distB="0" distL="0" distR="0" wp14:anchorId="5A2099EC" wp14:editId="4D6BDF20">
            <wp:extent cx="2742621" cy="2294890"/>
            <wp:effectExtent l="0" t="0" r="635" b="0"/>
            <wp:docPr id="17" name="Picture 10">
              <a:extLst xmlns:a="http://schemas.openxmlformats.org/drawingml/2006/main">
                <a:ext uri="{FF2B5EF4-FFF2-40B4-BE49-F238E27FC236}">
                  <a16:creationId xmlns:a16="http://schemas.microsoft.com/office/drawing/2014/main" id="{D3F72334-28F2-4A80-B3E1-B67684B35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3F72334-28F2-4A80-B3E1-B67684B35B05}"/>
                        </a:ext>
                      </a:extLst>
                    </pic:cNvPr>
                    <pic:cNvPicPr>
                      <a:picLocks noChangeAspect="1"/>
                    </pic:cNvPicPr>
                  </pic:nvPicPr>
                  <pic:blipFill>
                    <a:blip r:embed="rId32"/>
                    <a:stretch>
                      <a:fillRect/>
                    </a:stretch>
                  </pic:blipFill>
                  <pic:spPr>
                    <a:xfrm>
                      <a:off x="0" y="0"/>
                      <a:ext cx="2744320" cy="2296312"/>
                    </a:xfrm>
                    <a:prstGeom prst="rect">
                      <a:avLst/>
                    </a:prstGeom>
                  </pic:spPr>
                </pic:pic>
              </a:graphicData>
            </a:graphic>
          </wp:inline>
        </w:drawing>
      </w:r>
    </w:p>
    <w:p w14:paraId="30186725" w14:textId="77777777" w:rsidR="004457D4" w:rsidRDefault="004457D4" w:rsidP="00A23D7E">
      <w:pPr>
        <w:jc w:val="both"/>
        <w:rPr>
          <w:rFonts w:ascii="Times New Roman" w:hAnsi="Times New Roman" w:cs="Times New Roman"/>
          <w:b/>
          <w:sz w:val="24"/>
          <w:szCs w:val="24"/>
        </w:rPr>
      </w:pPr>
    </w:p>
    <w:p w14:paraId="040E2814" w14:textId="69B9557D" w:rsidR="00B46BA7" w:rsidRDefault="00B46BA7" w:rsidP="00B46BA7">
      <w:pPr>
        <w:pStyle w:val="ListParagraph"/>
        <w:numPr>
          <w:ilvl w:val="0"/>
          <w:numId w:val="3"/>
        </w:numPr>
      </w:pPr>
      <w:r w:rsidRPr="00B46BA7">
        <w:rPr>
          <w:rFonts w:ascii="Times New Roman" w:hAnsi="Times New Roman" w:cs="Times New Roman"/>
          <w:b/>
          <w:sz w:val="24"/>
          <w:szCs w:val="24"/>
        </w:rPr>
        <w:t>Naive Bayes Results</w:t>
      </w:r>
      <w:r w:rsidRPr="00B46BA7">
        <w:rPr>
          <w:rFonts w:ascii="Times New Roman" w:hAnsi="Times New Roman" w:cs="Times New Roman"/>
          <w:sz w:val="24"/>
          <w:szCs w:val="24"/>
        </w:rPr>
        <w:t>.</w:t>
      </w:r>
      <w:r>
        <w:t xml:space="preserve"> </w:t>
      </w:r>
    </w:p>
    <w:p w14:paraId="0DFB9F1D" w14:textId="1B272BDC" w:rsidR="00B46BA7" w:rsidRDefault="00B46BA7" w:rsidP="00B46BA7">
      <w:pPr>
        <w:pStyle w:val="ListParagraph"/>
        <w:ind w:left="360"/>
        <w:jc w:val="both"/>
        <w:rPr>
          <w:rFonts w:ascii="Times New Roman" w:hAnsi="Times New Roman" w:cs="Times New Roman"/>
          <w:sz w:val="24"/>
          <w:szCs w:val="24"/>
        </w:rPr>
      </w:pPr>
      <w:r w:rsidRPr="00B46BA7">
        <w:rPr>
          <w:rFonts w:ascii="Times New Roman" w:hAnsi="Times New Roman" w:cs="Times New Roman"/>
          <w:sz w:val="24"/>
          <w:szCs w:val="24"/>
        </w:rPr>
        <w:t xml:space="preserve">We performed Naïve Bayes evaluation on the selected variables(tab1) and on the whole dataset(tab2) and below were our results. Our selected feature model seems to have performed better than the whole dataset model. </w:t>
      </w:r>
    </w:p>
    <w:p w14:paraId="48CA696B" w14:textId="37D49138" w:rsidR="00B46BA7" w:rsidRPr="00B46BA7" w:rsidRDefault="00B46BA7" w:rsidP="00B46BA7">
      <w:pPr>
        <w:pStyle w:val="ListParagraph"/>
        <w:ind w:left="360"/>
        <w:jc w:val="both"/>
        <w:rPr>
          <w:rFonts w:ascii="Times New Roman" w:hAnsi="Times New Roman" w:cs="Times New Roman"/>
          <w:sz w:val="24"/>
          <w:szCs w:val="24"/>
        </w:rPr>
      </w:pPr>
    </w:p>
    <w:p w14:paraId="536BCD8C" w14:textId="4797C3F4" w:rsidR="00B46BA7" w:rsidRDefault="00B46BA7" w:rsidP="00B46BA7">
      <w:pPr>
        <w:pStyle w:val="ListParagraph"/>
        <w:ind w:left="360"/>
      </w:pPr>
      <w:r>
        <w:rPr>
          <w:noProof/>
        </w:rPr>
        <mc:AlternateContent>
          <mc:Choice Requires="wps">
            <w:drawing>
              <wp:anchor distT="0" distB="0" distL="114300" distR="114300" simplePos="0" relativeHeight="251671552" behindDoc="0" locked="0" layoutInCell="1" allowOverlap="1" wp14:anchorId="24453F9C" wp14:editId="34A34C25">
                <wp:simplePos x="0" y="0"/>
                <wp:positionH relativeFrom="column">
                  <wp:posOffset>45720</wp:posOffset>
                </wp:positionH>
                <wp:positionV relativeFrom="paragraph">
                  <wp:posOffset>8890</wp:posOffset>
                </wp:positionV>
                <wp:extent cx="2933700" cy="23545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2933700" cy="23545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B115" id="Rectangle 19" o:spid="_x0000_s1026" style="position:absolute;margin-left:3.6pt;margin-top:.7pt;width:231pt;height:18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" filled="f" strokecolor="#1f3763 [1604]" strokeweight="1pt"/>
            </w:pict>
          </mc:Fallback>
        </mc:AlternateContent>
      </w:r>
      <w:r>
        <w:rPr>
          <w:noProof/>
        </w:rPr>
        <w:drawing>
          <wp:inline distT="0" distB="0" distL="0" distR="0" wp14:anchorId="51F55DA9" wp14:editId="4D170BD0">
            <wp:extent cx="2742803" cy="2291236"/>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24" cy="2315395"/>
                    </a:xfrm>
                    <a:prstGeom prst="rect">
                      <a:avLst/>
                    </a:prstGeom>
                  </pic:spPr>
                </pic:pic>
              </a:graphicData>
            </a:graphic>
          </wp:inline>
        </w:drawing>
      </w:r>
    </w:p>
    <w:p w14:paraId="68C22D49" w14:textId="77777777" w:rsidR="004457D4" w:rsidRDefault="00184F50" w:rsidP="004457D4">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0" locked="0" layoutInCell="1" allowOverlap="1" wp14:anchorId="5069880C" wp14:editId="3CF87219">
                <wp:simplePos x="0" y="0"/>
                <wp:positionH relativeFrom="column">
                  <wp:posOffset>7620</wp:posOffset>
                </wp:positionH>
                <wp:positionV relativeFrom="paragraph">
                  <wp:posOffset>10795</wp:posOffset>
                </wp:positionV>
                <wp:extent cx="2971800" cy="2316480"/>
                <wp:effectExtent l="0" t="0" r="19050" b="26670"/>
                <wp:wrapNone/>
                <wp:docPr id="20" name="Rectangle 20"/>
                <wp:cNvGraphicFramePr/>
                <a:graphic xmlns:a="http://schemas.openxmlformats.org/drawingml/2006/main">
                  <a:graphicData uri="http://schemas.microsoft.com/office/word/2010/wordprocessingShape">
                    <wps:wsp>
                      <wps:cNvSpPr/>
                      <wps:spPr>
                        <a:xfrm>
                          <a:off x="0" y="0"/>
                          <a:ext cx="2971800" cy="23164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C6E66" id="Rectangle 20" o:spid="_x0000_s1026" style="position:absolute;margin-left:.6pt;margin-top:.85pt;width:234pt;height:18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" filled="f" strokecolor="#1f3763 [1604]" strokeweight="1pt"/>
            </w:pict>
          </mc:Fallback>
        </mc:AlternateContent>
      </w:r>
      <w:r>
        <w:rPr>
          <w:noProof/>
        </w:rPr>
        <w:drawing>
          <wp:inline distT="0" distB="0" distL="0" distR="0" wp14:anchorId="0E49B97E" wp14:editId="61E3D49F">
            <wp:extent cx="2743200" cy="22523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200" cy="2252345"/>
                    </a:xfrm>
                    <a:prstGeom prst="rect">
                      <a:avLst/>
                    </a:prstGeom>
                  </pic:spPr>
                </pic:pic>
              </a:graphicData>
            </a:graphic>
          </wp:inline>
        </w:drawing>
      </w:r>
    </w:p>
    <w:p w14:paraId="4A4C0D88" w14:textId="77777777" w:rsidR="004457D4" w:rsidRDefault="004457D4" w:rsidP="004457D4">
      <w:pPr>
        <w:rPr>
          <w:rFonts w:ascii="Times New Roman" w:hAnsi="Times New Roman" w:cs="Times New Roman"/>
          <w:b/>
          <w:sz w:val="24"/>
          <w:szCs w:val="24"/>
        </w:rPr>
      </w:pPr>
    </w:p>
    <w:p w14:paraId="4FE5F0D5" w14:textId="605C26DE" w:rsidR="004457D4" w:rsidRPr="004457D4" w:rsidRDefault="004457D4" w:rsidP="004457D4">
      <w:pPr>
        <w:rPr>
          <w:rFonts w:ascii="Times New Roman" w:hAnsi="Times New Roman" w:cs="Times New Roman"/>
          <w:b/>
          <w:sz w:val="24"/>
          <w:szCs w:val="24"/>
        </w:rPr>
      </w:pPr>
      <w:r w:rsidRPr="004457D4">
        <w:rPr>
          <w:rFonts w:ascii="Times New Roman" w:hAnsi="Times New Roman" w:cs="Times New Roman"/>
          <w:sz w:val="24"/>
          <w:szCs w:val="24"/>
        </w:rPr>
        <w:t xml:space="preserve">We were also interested in exploring association rules which could help us discover some interesting insight from the dataset. Our </w:t>
      </w:r>
      <w:proofErr w:type="spellStart"/>
      <w:r w:rsidRPr="004457D4">
        <w:rPr>
          <w:rFonts w:ascii="Times New Roman" w:hAnsi="Times New Roman" w:cs="Times New Roman"/>
          <w:sz w:val="24"/>
          <w:szCs w:val="24"/>
        </w:rPr>
        <w:t>apriori</w:t>
      </w:r>
      <w:proofErr w:type="spellEnd"/>
      <w:r w:rsidRPr="004457D4">
        <w:rPr>
          <w:rFonts w:ascii="Times New Roman" w:hAnsi="Times New Roman" w:cs="Times New Roman"/>
          <w:sz w:val="24"/>
          <w:szCs w:val="24"/>
        </w:rPr>
        <w:t xml:space="preserve"> analysis only indicated negative association rules like, Hip and Knee Replacement are associated with BPPV, Loud sounds had no association with BPPV etc.</w:t>
      </w:r>
    </w:p>
    <w:p w14:paraId="1298EDCE" w14:textId="4ACD1C70" w:rsidR="004457D4" w:rsidRDefault="004457D4" w:rsidP="004457D4">
      <w:pPr>
        <w:rPr>
          <w:rFonts w:ascii="Times New Roman" w:hAnsi="Times New Roman" w:cs="Times New Roman"/>
          <w:sz w:val="24"/>
          <w:szCs w:val="24"/>
        </w:rPr>
      </w:pPr>
      <w:r w:rsidRPr="004457D4">
        <w:rPr>
          <w:rFonts w:ascii="Times New Roman" w:hAnsi="Times New Roman" w:cs="Times New Roman"/>
          <w:sz w:val="24"/>
          <w:szCs w:val="24"/>
        </w:rPr>
        <w:t xml:space="preserve">Below is the graph for </w:t>
      </w:r>
      <w:proofErr w:type="spellStart"/>
      <w:r w:rsidR="005902B7">
        <w:rPr>
          <w:rFonts w:ascii="Times New Roman" w:hAnsi="Times New Roman" w:cs="Times New Roman"/>
          <w:sz w:val="24"/>
          <w:szCs w:val="24"/>
        </w:rPr>
        <w:t>A</w:t>
      </w:r>
      <w:r w:rsidRPr="004457D4">
        <w:rPr>
          <w:rFonts w:ascii="Times New Roman" w:hAnsi="Times New Roman" w:cs="Times New Roman"/>
          <w:sz w:val="24"/>
          <w:szCs w:val="24"/>
        </w:rPr>
        <w:t>priori</w:t>
      </w:r>
      <w:proofErr w:type="spellEnd"/>
      <w:r w:rsidRPr="004457D4">
        <w:rPr>
          <w:rFonts w:ascii="Times New Roman" w:hAnsi="Times New Roman" w:cs="Times New Roman"/>
          <w:sz w:val="24"/>
          <w:szCs w:val="24"/>
        </w:rPr>
        <w:t xml:space="preserve"> association rule graph and list of sample rules.</w:t>
      </w:r>
    </w:p>
    <w:p w14:paraId="45A9AD7A" w14:textId="3A53A8A0" w:rsidR="004457D4" w:rsidRDefault="004457D4" w:rsidP="004457D4">
      <w:pPr>
        <w:rPr>
          <w:rFonts w:ascii="Times New Roman" w:hAnsi="Times New Roman" w:cs="Times New Roman"/>
          <w:sz w:val="24"/>
          <w:szCs w:val="24"/>
        </w:rPr>
      </w:pPr>
      <w:r w:rsidRPr="00C2491F">
        <w:rPr>
          <w:noProof/>
        </w:rPr>
        <w:drawing>
          <wp:inline distT="0" distB="0" distL="0" distR="0" wp14:anchorId="3678C4D0" wp14:editId="3A6CA9DE">
            <wp:extent cx="2743200" cy="1706207"/>
            <wp:effectExtent l="0" t="0" r="0" b="8890"/>
            <wp:docPr id="119" name="Picture 7">
              <a:extLst xmlns:a="http://schemas.openxmlformats.org/drawingml/2006/main">
                <a:ext uri="{FF2B5EF4-FFF2-40B4-BE49-F238E27FC236}">
                  <a16:creationId xmlns:a16="http://schemas.microsoft.com/office/drawing/2014/main" id="{919D57B9-8009-45A4-8078-0F3DF6943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19D57B9-8009-45A4-8078-0F3DF6943BE4}"/>
                        </a:ext>
                      </a:extLst>
                    </pic:cNvPr>
                    <pic:cNvPicPr>
                      <a:picLocks noChangeAspect="1"/>
                    </pic:cNvPicPr>
                  </pic:nvPicPr>
                  <pic:blipFill>
                    <a:blip r:embed="rId35"/>
                    <a:stretch>
                      <a:fillRect/>
                    </a:stretch>
                  </pic:blipFill>
                  <pic:spPr>
                    <a:xfrm>
                      <a:off x="0" y="0"/>
                      <a:ext cx="2743200" cy="1706207"/>
                    </a:xfrm>
                    <a:prstGeom prst="rect">
                      <a:avLst/>
                    </a:prstGeom>
                  </pic:spPr>
                </pic:pic>
              </a:graphicData>
            </a:graphic>
          </wp:inline>
        </w:drawing>
      </w:r>
    </w:p>
    <w:p w14:paraId="1D12B492" w14:textId="0E65F8AC" w:rsidR="004457D4" w:rsidRDefault="009E7108" w:rsidP="004457D4">
      <w:pPr>
        <w:rPr>
          <w:rFonts w:ascii="Times New Roman" w:hAnsi="Times New Roman" w:cs="Times New Roman"/>
          <w:sz w:val="24"/>
          <w:szCs w:val="24"/>
        </w:rPr>
      </w:pPr>
      <w:r w:rsidRPr="001208E9">
        <w:rPr>
          <w:noProof/>
        </w:rPr>
        <w:drawing>
          <wp:inline distT="0" distB="0" distL="0" distR="0" wp14:anchorId="7901842C" wp14:editId="3453A617">
            <wp:extent cx="2740773" cy="1043940"/>
            <wp:effectExtent l="0" t="0" r="2540" b="3810"/>
            <wp:docPr id="121" name="Picture 8">
              <a:extLst xmlns:a="http://schemas.openxmlformats.org/drawingml/2006/main">
                <a:ext uri="{FF2B5EF4-FFF2-40B4-BE49-F238E27FC236}">
                  <a16:creationId xmlns:a16="http://schemas.microsoft.com/office/drawing/2014/main" id="{F54A83F4-B1D7-4A56-BF15-C67EB7293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54A83F4-B1D7-4A56-BF15-C67EB7293471}"/>
                        </a:ext>
                      </a:extLst>
                    </pic:cNvPr>
                    <pic:cNvPicPr>
                      <a:picLocks noChangeAspect="1"/>
                    </pic:cNvPicPr>
                  </pic:nvPicPr>
                  <pic:blipFill>
                    <a:blip r:embed="rId36"/>
                    <a:stretch>
                      <a:fillRect/>
                    </a:stretch>
                  </pic:blipFill>
                  <pic:spPr>
                    <a:xfrm>
                      <a:off x="0" y="0"/>
                      <a:ext cx="2747042" cy="1046328"/>
                    </a:xfrm>
                    <a:prstGeom prst="rect">
                      <a:avLst/>
                    </a:prstGeom>
                  </pic:spPr>
                </pic:pic>
              </a:graphicData>
            </a:graphic>
          </wp:inline>
        </w:drawing>
      </w:r>
    </w:p>
    <w:p w14:paraId="09D0D3E2" w14:textId="2B5D435E" w:rsidR="004457D4" w:rsidRDefault="004457D4" w:rsidP="004457D4">
      <w:pPr>
        <w:rPr>
          <w:rFonts w:ascii="Times New Roman" w:hAnsi="Times New Roman" w:cs="Times New Roman"/>
          <w:sz w:val="24"/>
          <w:szCs w:val="24"/>
        </w:rPr>
      </w:pPr>
    </w:p>
    <w:p w14:paraId="33EE44D1" w14:textId="77777777" w:rsidR="004457D4" w:rsidRPr="004457D4" w:rsidRDefault="004457D4" w:rsidP="004457D4">
      <w:pPr>
        <w:rPr>
          <w:rFonts w:ascii="Times New Roman" w:hAnsi="Times New Roman" w:cs="Times New Roman"/>
          <w:sz w:val="24"/>
          <w:szCs w:val="24"/>
        </w:rPr>
      </w:pPr>
    </w:p>
    <w:p w14:paraId="03E5BF03" w14:textId="68B6113A" w:rsidR="00BD72BD" w:rsidRPr="000811F3" w:rsidRDefault="00BD72BD" w:rsidP="00FA6CE1">
      <w:pPr>
        <w:rPr>
          <w:rFonts w:ascii="Times New Roman" w:hAnsi="Times New Roman" w:cs="Times New Roman"/>
          <w:b/>
          <w:sz w:val="24"/>
          <w:szCs w:val="24"/>
        </w:rPr>
      </w:pPr>
      <w:r w:rsidRPr="00355C0D">
        <w:rPr>
          <w:rFonts w:ascii="Times New Roman" w:hAnsi="Times New Roman" w:cs="Times New Roman"/>
          <w:b/>
          <w:sz w:val="24"/>
          <w:szCs w:val="24"/>
        </w:rPr>
        <w:lastRenderedPageBreak/>
        <w:t>VI  Conclusions</w:t>
      </w:r>
    </w:p>
    <w:p w14:paraId="1FDD7796" w14:textId="77777777" w:rsidR="00BD72BD" w:rsidRPr="00BD72BD" w:rsidRDefault="00BD72BD" w:rsidP="00BD72BD">
      <w:pPr>
        <w:pStyle w:val="NormalWeb"/>
        <w:shd w:val="clear" w:color="auto" w:fill="FFFFFF"/>
        <w:spacing w:before="0" w:beforeAutospacing="0" w:after="0" w:afterAutospacing="0"/>
        <w:jc w:val="both"/>
        <w:rPr>
          <w:rFonts w:eastAsia="DengXian"/>
          <w:color w:val="000000"/>
          <w:sz w:val="21"/>
          <w:szCs w:val="21"/>
        </w:rPr>
      </w:pPr>
      <w:r w:rsidRPr="00BD72BD">
        <w:rPr>
          <w:rFonts w:eastAsia="DengXian"/>
          <w:color w:val="000000"/>
        </w:rPr>
        <w:t>In this study, we employed four machine learning models in an attempt to select features to predict BPPV. All implemented models delivered similar results. The decision tree model was the earliest model designed to serve as a reference point for model performance. In the decision tree model, we achieved accuracy, sensitivity, and specificity of 0.73, 0.69 and 0.75 with 10-fold cross validation. In the ANN model, we achieved accuracy, sensitivity, and specificity of 0.71, 0.69 and 0.73. With 10-fold cross validation. In the Naïve Bayes model, with 80%-20% split, we achieved accuracy, sensitivity, and specificity of 0.75, 0.74 and 0.73. And with 10-fold cross validation, the accuracy dropped to 0.73. In the KNN model, with 80%-20% split, we achieved accuracy, sensitivity, and specificity of 0.56, 0.62 and 0.50.</w:t>
      </w:r>
    </w:p>
    <w:p w14:paraId="0E417064" w14:textId="77777777" w:rsidR="00BD72BD" w:rsidRDefault="00BD72BD" w:rsidP="00BD72BD">
      <w:pPr>
        <w:pStyle w:val="NormalWeb"/>
        <w:shd w:val="clear" w:color="auto" w:fill="FFFFFF"/>
        <w:spacing w:before="0" w:beforeAutospacing="0" w:after="0" w:afterAutospacing="0"/>
        <w:ind w:firstLine="420"/>
        <w:jc w:val="both"/>
        <w:rPr>
          <w:rFonts w:ascii="Times" w:eastAsia="DengXian" w:hAnsi="Times" w:cs="Times"/>
          <w:color w:val="000000"/>
        </w:rPr>
      </w:pPr>
      <w:r w:rsidRPr="00BD72BD">
        <w:rPr>
          <w:rFonts w:eastAsia="DengXian"/>
          <w:color w:val="000000"/>
        </w:rPr>
        <w:t>The application of models shows that although KNN did not perform well for categorical data, with “yes” and “no” as the choices for most questions, it did demonstrate a fundamental BPPV characteristic, that</w:t>
      </w:r>
      <w:r>
        <w:rPr>
          <w:rFonts w:ascii="Times" w:eastAsia="DengXian" w:hAnsi="Times" w:cs="Times"/>
          <w:color w:val="000000"/>
        </w:rPr>
        <w:t xml:space="preserve"> being age. BPPV is typically not a condition affecting the young, onset usually occurs later in life. KNN demonstrated just that, confirming that those in their 60’s were significantly more likely to be diagnosed with BPPV. Using 10-fold cross-validation, the accuracy between decision tree, ANN and Naïve Bayes models are pretty close, i.e. in the range of 0.71-0.73. It indicates either a larger dataset is needed, or new ways to combine features is needed to improve predicate accuracy.</w:t>
      </w:r>
    </w:p>
    <w:p w14:paraId="7F8156F5" w14:textId="5D3050CD" w:rsidR="00BD72BD" w:rsidRDefault="00BD72BD" w:rsidP="00BD72BD">
      <w:pPr>
        <w:pStyle w:val="NormalWeb"/>
        <w:shd w:val="clear" w:color="auto" w:fill="FFFFFF"/>
        <w:spacing w:before="0" w:beforeAutospacing="0" w:after="0" w:afterAutospacing="0"/>
        <w:ind w:firstLine="420"/>
        <w:jc w:val="both"/>
      </w:pPr>
      <w:r w:rsidRPr="00BD72BD">
        <w:t xml:space="preserve">Overall, results indicate the need for further research. Although outcomes were not dismal, in the real world of medical diagnosis accuracy, sensitivity and specificity outcomes would need to be significantly higher to constitute a dependable model- values above 90% are </w:t>
      </w:r>
      <w:r w:rsidRPr="00BD72BD">
        <w:t>typically deemed credible for medical diagnosis.</w:t>
      </w:r>
    </w:p>
    <w:p w14:paraId="21AAF0D9" w14:textId="3B29DEC1" w:rsidR="00BD72BD" w:rsidRPr="00BD72BD" w:rsidRDefault="00BD72BD" w:rsidP="00BD72BD">
      <w:pPr>
        <w:shd w:val="clear" w:color="auto" w:fill="FFFFFF"/>
        <w:spacing w:before="120" w:after="120" w:line="240" w:lineRule="auto"/>
        <w:jc w:val="both"/>
        <w:rPr>
          <w:rFonts w:ascii="Times New Roman" w:hAnsi="Times New Roman" w:cs="Times New Roman"/>
          <w:sz w:val="24"/>
          <w:szCs w:val="24"/>
        </w:rPr>
      </w:pPr>
      <w:r w:rsidRPr="00BD72BD">
        <w:rPr>
          <w:rFonts w:ascii="Times New Roman" w:hAnsi="Times New Roman" w:cs="Times New Roman"/>
          <w:sz w:val="24"/>
          <w:szCs w:val="24"/>
        </w:rPr>
        <w:t>Future work would look at expanding the repository of current data with more survey results- perhaps by collaborating with another hospital and reducing features by combining prominent predictors into new features. Additional possibilities include expanding the existing dataset by randomly flipping some features; using autoencoder (neural networks) to combine features; and possibly imputing answers for phase three based on phase 1 and phase 2 responses</w:t>
      </w:r>
      <w:r w:rsidR="001B4329">
        <w:rPr>
          <w:rFonts w:ascii="Times New Roman" w:hAnsi="Times New Roman" w:cs="Times New Roman"/>
          <w:sz w:val="24"/>
          <w:szCs w:val="24"/>
        </w:rPr>
        <w:t>.</w:t>
      </w:r>
    </w:p>
    <w:p w14:paraId="6F4D6040" w14:textId="77777777" w:rsidR="00BD72BD" w:rsidRDefault="00BD72BD" w:rsidP="00BD72BD">
      <w:pPr>
        <w:spacing w:after="0"/>
        <w:jc w:val="both"/>
        <w:rPr>
          <w:rFonts w:ascii="Times New Roman" w:hAnsi="Times New Roman" w:cs="Times New Roman"/>
          <w:b/>
          <w:sz w:val="24"/>
          <w:szCs w:val="24"/>
        </w:rPr>
      </w:pPr>
      <w:r>
        <w:rPr>
          <w:rFonts w:ascii="Times New Roman" w:hAnsi="Times New Roman" w:cs="Times New Roman"/>
          <w:b/>
          <w:sz w:val="24"/>
          <w:szCs w:val="24"/>
        </w:rPr>
        <w:t>Contributions</w:t>
      </w:r>
    </w:p>
    <w:p w14:paraId="06727762" w14:textId="77777777" w:rsidR="00BD72BD" w:rsidRPr="000F6F5A" w:rsidRDefault="00BD72BD" w:rsidP="00BD72BD">
      <w:pPr>
        <w:spacing w:after="0"/>
        <w:rPr>
          <w:rFonts w:ascii="Times New Roman" w:hAnsi="Times New Roman" w:cs="Times New Roman"/>
          <w:sz w:val="24"/>
          <w:szCs w:val="24"/>
        </w:rPr>
      </w:pPr>
      <w:r w:rsidRPr="000F6F5A">
        <w:rPr>
          <w:rFonts w:ascii="Times New Roman" w:hAnsi="Times New Roman" w:cs="Times New Roman"/>
          <w:sz w:val="24"/>
          <w:szCs w:val="24"/>
        </w:rPr>
        <w:t>All team members participated in actively discussing project methodology and outcomes. Specific models were generated for project results as follows: John Awebwa generated K-NN models and results; Kunal Singh -Naïve Bayes; Hong Ding-data preprocessing and decision tree analysis; Dianne Williams-ANN analysis. Midway PowerPoint preparation was completed by Kunal Singh. Project report preparation, compilation and editing was completed by Dianne Williams and Hong Ding.</w:t>
      </w:r>
    </w:p>
    <w:p w14:paraId="2ADFE722" w14:textId="77777777" w:rsidR="001B4329" w:rsidRDefault="001B4329" w:rsidP="009B4002">
      <w:pPr>
        <w:spacing w:after="0"/>
        <w:jc w:val="both"/>
        <w:rPr>
          <w:rFonts w:ascii="Times New Roman" w:hAnsi="Times New Roman" w:cs="Times New Roman"/>
          <w:b/>
          <w:sz w:val="24"/>
          <w:szCs w:val="24"/>
        </w:rPr>
      </w:pPr>
    </w:p>
    <w:p w14:paraId="68F44B08" w14:textId="631EA41B" w:rsidR="009B4002" w:rsidRDefault="009B4002" w:rsidP="009B4002">
      <w:pPr>
        <w:spacing w:after="0"/>
        <w:jc w:val="both"/>
        <w:rPr>
          <w:rFonts w:ascii="Times New Roman" w:hAnsi="Times New Roman" w:cs="Times New Roman"/>
          <w:b/>
          <w:sz w:val="24"/>
          <w:szCs w:val="24"/>
        </w:rPr>
      </w:pPr>
      <w:r>
        <w:rPr>
          <w:rFonts w:ascii="Times New Roman" w:hAnsi="Times New Roman" w:cs="Times New Roman"/>
          <w:b/>
          <w:sz w:val="24"/>
          <w:szCs w:val="24"/>
        </w:rPr>
        <w:t>Reference</w:t>
      </w:r>
      <w:r w:rsidRPr="00355C0D">
        <w:rPr>
          <w:rFonts w:ascii="Times New Roman" w:hAnsi="Times New Roman" w:cs="Times New Roman"/>
          <w:b/>
          <w:sz w:val="24"/>
          <w:szCs w:val="24"/>
        </w:rPr>
        <w:t>s</w:t>
      </w:r>
    </w:p>
    <w:p w14:paraId="298A821E" w14:textId="77777777" w:rsidR="00FA6CE1" w:rsidRDefault="00FA6CE1" w:rsidP="009B4002">
      <w:pPr>
        <w:spacing w:after="0"/>
        <w:jc w:val="both"/>
        <w:rPr>
          <w:rFonts w:ascii="Times New Roman" w:hAnsi="Times New Roman" w:cs="Times New Roman"/>
          <w:b/>
          <w:sz w:val="24"/>
          <w:szCs w:val="24"/>
        </w:rPr>
      </w:pPr>
    </w:p>
    <w:p w14:paraId="24C63652" w14:textId="2F39DE7C" w:rsidR="00FA6CE1" w:rsidRPr="001D76FF" w:rsidRDefault="00FA6CE1" w:rsidP="001D76FF">
      <w:pPr>
        <w:pStyle w:val="NoSpacing"/>
        <w:ind w:left="360" w:hanging="360"/>
        <w:jc w:val="both"/>
        <w:rPr>
          <w:rFonts w:ascii="Times New Roman" w:hAnsi="Times New Roman" w:cs="Times New Roman"/>
          <w:sz w:val="20"/>
          <w:szCs w:val="16"/>
        </w:rPr>
      </w:pPr>
      <w:r w:rsidRPr="001D76FF">
        <w:rPr>
          <w:rFonts w:ascii="Times New Roman" w:hAnsi="Times New Roman" w:cs="Times New Roman"/>
          <w:sz w:val="20"/>
          <w:szCs w:val="16"/>
        </w:rPr>
        <w:t>[1] S. Woodhouse, “BENIGN PAROXYSMAL POSITIONAL   VERTIGO (BPPV),” </w:t>
      </w:r>
      <w:r w:rsidRPr="001D76FF">
        <w:rPr>
          <w:rFonts w:ascii="Times New Roman" w:hAnsi="Times New Roman" w:cs="Times New Roman"/>
          <w:i/>
          <w:sz w:val="20"/>
          <w:szCs w:val="16"/>
        </w:rPr>
        <w:t>VEDA: Life Rebalanced</w:t>
      </w:r>
      <w:r w:rsidRPr="001D76FF">
        <w:rPr>
          <w:rFonts w:ascii="Times New Roman" w:hAnsi="Times New Roman" w:cs="Times New Roman"/>
          <w:sz w:val="20"/>
          <w:szCs w:val="16"/>
        </w:rPr>
        <w:t>. [Online]. Available: https://vestibular.org/understanding-vestibular-disorders/types-vestibular-disorders/benign-paroxysmal-positional-vertigo. [Accessed: 20-Apr-2019</w:t>
      </w:r>
    </w:p>
    <w:p w14:paraId="08C1B656" w14:textId="77777777" w:rsidR="00FA6CE1" w:rsidRPr="001D76FF" w:rsidRDefault="00FA6CE1" w:rsidP="001D76FF">
      <w:pPr>
        <w:pStyle w:val="NoSpacing"/>
        <w:ind w:left="360" w:hanging="360"/>
        <w:jc w:val="both"/>
        <w:rPr>
          <w:rFonts w:ascii="Times New Roman" w:hAnsi="Times New Roman" w:cs="Times New Roman"/>
          <w:sz w:val="20"/>
          <w:szCs w:val="16"/>
        </w:rPr>
      </w:pPr>
    </w:p>
    <w:p w14:paraId="4DDC041D" w14:textId="0F099CBA" w:rsidR="00FA6CE1" w:rsidRPr="001D76FF" w:rsidRDefault="00FA6CE1" w:rsidP="001D76FF">
      <w:pPr>
        <w:ind w:left="360" w:hanging="360"/>
        <w:jc w:val="both"/>
        <w:rPr>
          <w:rFonts w:ascii="Times New Roman" w:hAnsi="Times New Roman" w:cs="Times New Roman"/>
          <w:sz w:val="20"/>
          <w:szCs w:val="16"/>
        </w:rPr>
      </w:pPr>
      <w:r w:rsidRPr="001D76FF">
        <w:rPr>
          <w:rFonts w:ascii="Times New Roman" w:hAnsi="Times New Roman" w:cs="Times New Roman"/>
          <w:sz w:val="20"/>
          <w:szCs w:val="16"/>
        </w:rPr>
        <w:t>[2] H. A. Richburg, R. J. Povinelli , and D. R. Friedland , “Direct to Patient Survey for Diagnosis of Benign Paroxysmal Positional Vertigo ,” </w:t>
      </w:r>
      <w:r w:rsidRPr="001D76FF">
        <w:rPr>
          <w:rFonts w:ascii="Times New Roman" w:hAnsi="Times New Roman" w:cs="Times New Roman"/>
          <w:i/>
          <w:sz w:val="20"/>
          <w:szCs w:val="16"/>
        </w:rPr>
        <w:t>2018 17th IEEE International Conference on Machine Learning and Applications </w:t>
      </w:r>
      <w:r w:rsidRPr="001D76FF">
        <w:rPr>
          <w:rFonts w:ascii="Times New Roman" w:hAnsi="Times New Roman" w:cs="Times New Roman"/>
          <w:sz w:val="20"/>
          <w:szCs w:val="16"/>
        </w:rPr>
        <w:t>, Dec. 2018.</w:t>
      </w:r>
    </w:p>
    <w:p w14:paraId="1276FC16" w14:textId="77777777" w:rsidR="00FA6CE1" w:rsidRPr="001D76FF" w:rsidRDefault="00FA6CE1" w:rsidP="001D76FF">
      <w:pPr>
        <w:ind w:left="360" w:hanging="360"/>
        <w:jc w:val="both"/>
        <w:rPr>
          <w:rFonts w:ascii="Times New Roman" w:hAnsi="Times New Roman" w:cs="Times New Roman"/>
          <w:sz w:val="20"/>
          <w:szCs w:val="16"/>
        </w:rPr>
      </w:pPr>
      <w:r w:rsidRPr="001D76FF">
        <w:rPr>
          <w:rFonts w:ascii="Times New Roman" w:hAnsi="Times New Roman" w:cs="Times New Roman"/>
          <w:sz w:val="20"/>
          <w:szCs w:val="16"/>
        </w:rPr>
        <w:t xml:space="preserve">[3] W. O. </w:t>
      </w:r>
      <w:proofErr w:type="spellStart"/>
      <w:r w:rsidRPr="001D76FF">
        <w:rPr>
          <w:rFonts w:ascii="Times New Roman" w:hAnsi="Times New Roman" w:cs="Times New Roman"/>
          <w:sz w:val="20"/>
          <w:szCs w:val="16"/>
        </w:rPr>
        <w:t>Nijeweme-d’Hollosya</w:t>
      </w:r>
      <w:proofErr w:type="spellEnd"/>
      <w:r w:rsidRPr="001D76FF">
        <w:rPr>
          <w:rFonts w:ascii="Times New Roman" w:hAnsi="Times New Roman" w:cs="Times New Roman"/>
          <w:sz w:val="20"/>
          <w:szCs w:val="16"/>
        </w:rPr>
        <w:t xml:space="preserve">, L. van </w:t>
      </w:r>
      <w:proofErr w:type="spellStart"/>
      <w:r w:rsidRPr="001D76FF">
        <w:rPr>
          <w:rFonts w:ascii="Times New Roman" w:hAnsi="Times New Roman" w:cs="Times New Roman"/>
          <w:sz w:val="20"/>
          <w:szCs w:val="16"/>
        </w:rPr>
        <w:t>Velsen</w:t>
      </w:r>
      <w:proofErr w:type="spellEnd"/>
      <w:r w:rsidRPr="001D76FF">
        <w:rPr>
          <w:rFonts w:ascii="Times New Roman" w:hAnsi="Times New Roman" w:cs="Times New Roman"/>
          <w:sz w:val="20"/>
          <w:szCs w:val="16"/>
        </w:rPr>
        <w:t xml:space="preserve">, M. Poel, C. G. M. </w:t>
      </w:r>
      <w:proofErr w:type="spellStart"/>
      <w:r w:rsidRPr="001D76FF">
        <w:rPr>
          <w:rFonts w:ascii="Times New Roman" w:hAnsi="Times New Roman" w:cs="Times New Roman"/>
          <w:sz w:val="20"/>
          <w:szCs w:val="16"/>
        </w:rPr>
        <w:t>Groothuis-Oudshoornd</w:t>
      </w:r>
      <w:proofErr w:type="spellEnd"/>
      <w:r w:rsidRPr="001D76FF">
        <w:rPr>
          <w:rFonts w:ascii="Times New Roman" w:hAnsi="Times New Roman" w:cs="Times New Roman"/>
          <w:sz w:val="20"/>
          <w:szCs w:val="16"/>
        </w:rPr>
        <w:t xml:space="preserve">, R. </w:t>
      </w:r>
      <w:proofErr w:type="spellStart"/>
      <w:r w:rsidRPr="001D76FF">
        <w:rPr>
          <w:rFonts w:ascii="Times New Roman" w:hAnsi="Times New Roman" w:cs="Times New Roman"/>
          <w:sz w:val="20"/>
          <w:szCs w:val="16"/>
        </w:rPr>
        <w:t>Soer</w:t>
      </w:r>
      <w:proofErr w:type="spellEnd"/>
      <w:r w:rsidRPr="001D76FF">
        <w:rPr>
          <w:rFonts w:ascii="Times New Roman" w:hAnsi="Times New Roman" w:cs="Times New Roman"/>
          <w:sz w:val="20"/>
          <w:szCs w:val="16"/>
        </w:rPr>
        <w:t xml:space="preserve">, and H. </w:t>
      </w:r>
      <w:proofErr w:type="spellStart"/>
      <w:r w:rsidRPr="001D76FF">
        <w:rPr>
          <w:rFonts w:ascii="Times New Roman" w:hAnsi="Times New Roman" w:cs="Times New Roman"/>
          <w:sz w:val="20"/>
          <w:szCs w:val="16"/>
        </w:rPr>
        <w:t>Hermens</w:t>
      </w:r>
      <w:proofErr w:type="spellEnd"/>
      <w:r w:rsidRPr="001D76FF">
        <w:rPr>
          <w:rFonts w:ascii="Times New Roman" w:hAnsi="Times New Roman" w:cs="Times New Roman"/>
          <w:sz w:val="20"/>
          <w:szCs w:val="16"/>
        </w:rPr>
        <w:t xml:space="preserve">, “Evaluation of three machine </w:t>
      </w:r>
      <w:r w:rsidRPr="001D76FF">
        <w:rPr>
          <w:rFonts w:ascii="Times New Roman" w:hAnsi="Times New Roman" w:cs="Times New Roman"/>
          <w:sz w:val="20"/>
          <w:szCs w:val="16"/>
        </w:rPr>
        <w:lastRenderedPageBreak/>
        <w:t>learning models for self-referral decision support on low back pain in primary care,” </w:t>
      </w:r>
      <w:r w:rsidRPr="001D76FF">
        <w:rPr>
          <w:rFonts w:ascii="Times New Roman" w:hAnsi="Times New Roman" w:cs="Times New Roman"/>
          <w:i/>
          <w:sz w:val="20"/>
          <w:szCs w:val="16"/>
        </w:rPr>
        <w:t>International Journal of Medical Informatics</w:t>
      </w:r>
      <w:r w:rsidRPr="001D76FF">
        <w:rPr>
          <w:rFonts w:ascii="Times New Roman" w:hAnsi="Times New Roman" w:cs="Times New Roman"/>
          <w:sz w:val="20"/>
          <w:szCs w:val="16"/>
        </w:rPr>
        <w:t>, vol. 110, no. 31, Feb. 2018.</w:t>
      </w:r>
    </w:p>
    <w:p w14:paraId="00FC01FE" w14:textId="1784DDA5" w:rsidR="001D64EF" w:rsidRPr="001D76FF" w:rsidRDefault="001D64EF" w:rsidP="001D76FF">
      <w:pPr>
        <w:ind w:left="360" w:hanging="360"/>
        <w:jc w:val="both"/>
        <w:rPr>
          <w:rFonts w:ascii="Times New Roman" w:hAnsi="Times New Roman" w:cs="Times New Roman"/>
          <w:sz w:val="20"/>
          <w:szCs w:val="16"/>
        </w:rPr>
      </w:pPr>
      <w:r w:rsidRPr="001D76FF">
        <w:rPr>
          <w:rFonts w:ascii="Times New Roman" w:hAnsi="Times New Roman" w:cs="Times New Roman"/>
          <w:sz w:val="20"/>
          <w:szCs w:val="16"/>
        </w:rPr>
        <w:t>[</w:t>
      </w:r>
      <w:r w:rsidR="00FA6CE1" w:rsidRPr="001D76FF">
        <w:rPr>
          <w:rFonts w:ascii="Times New Roman" w:hAnsi="Times New Roman" w:cs="Times New Roman"/>
          <w:sz w:val="20"/>
          <w:szCs w:val="16"/>
        </w:rPr>
        <w:t>4</w:t>
      </w:r>
      <w:r w:rsidRPr="001D76FF">
        <w:rPr>
          <w:rFonts w:ascii="Times New Roman" w:hAnsi="Times New Roman" w:cs="Times New Roman"/>
          <w:sz w:val="20"/>
          <w:szCs w:val="16"/>
        </w:rPr>
        <w:t>]</w:t>
      </w:r>
      <w:r w:rsidR="00355C0D" w:rsidRPr="001D76FF">
        <w:rPr>
          <w:rFonts w:ascii="Times New Roman" w:hAnsi="Times New Roman" w:cs="Times New Roman"/>
          <w:sz w:val="20"/>
          <w:szCs w:val="16"/>
        </w:rPr>
        <w:t xml:space="preserve"> </w:t>
      </w:r>
      <w:r w:rsidRPr="001D76FF">
        <w:rPr>
          <w:rFonts w:ascii="Times New Roman" w:hAnsi="Times New Roman" w:cs="Times New Roman"/>
          <w:sz w:val="20"/>
          <w:szCs w:val="16"/>
        </w:rPr>
        <w:t>H. Ayeldeen, O. Shaker , G. Ayeldeen, and K. M. Anwar, “Prediction of Liver Fibrosis stages by Machine Learning model: A Decision Tree Approach</w:t>
      </w:r>
      <w:r w:rsidRPr="001D76FF">
        <w:rPr>
          <w:rFonts w:ascii="Cambria Math" w:hAnsi="Cambria Math" w:cs="Cambria Math"/>
          <w:sz w:val="20"/>
          <w:szCs w:val="16"/>
        </w:rPr>
        <w:t>∗</w:t>
      </w:r>
      <w:r w:rsidRPr="001D76FF">
        <w:rPr>
          <w:rFonts w:ascii="Times New Roman" w:hAnsi="Times New Roman" w:cs="Times New Roman"/>
          <w:sz w:val="20"/>
          <w:szCs w:val="16"/>
        </w:rPr>
        <w:t>,” </w:t>
      </w:r>
      <w:r w:rsidRPr="001D76FF">
        <w:rPr>
          <w:rFonts w:ascii="Times New Roman" w:hAnsi="Times New Roman" w:cs="Times New Roman"/>
          <w:i/>
          <w:sz w:val="20"/>
          <w:szCs w:val="16"/>
        </w:rPr>
        <w:t>IEEE</w:t>
      </w:r>
      <w:r w:rsidRPr="001D76FF">
        <w:rPr>
          <w:rFonts w:ascii="Times New Roman" w:hAnsi="Times New Roman" w:cs="Times New Roman"/>
          <w:sz w:val="20"/>
          <w:szCs w:val="16"/>
        </w:rPr>
        <w:t>, Nov. 2015.</w:t>
      </w:r>
    </w:p>
    <w:p w14:paraId="74CB2C23" w14:textId="603DE130" w:rsidR="001D64EF" w:rsidRPr="001D76FF" w:rsidRDefault="001D64EF" w:rsidP="001D76FF">
      <w:pPr>
        <w:ind w:left="360" w:hanging="360"/>
        <w:jc w:val="both"/>
        <w:rPr>
          <w:rFonts w:ascii="Times New Roman" w:hAnsi="Times New Roman" w:cs="Times New Roman"/>
          <w:sz w:val="20"/>
          <w:szCs w:val="16"/>
        </w:rPr>
      </w:pPr>
      <w:r w:rsidRPr="001D76FF">
        <w:rPr>
          <w:rFonts w:ascii="Times New Roman" w:hAnsi="Times New Roman" w:cs="Times New Roman"/>
          <w:sz w:val="20"/>
          <w:szCs w:val="16"/>
        </w:rPr>
        <w:t>[</w:t>
      </w:r>
      <w:r w:rsidR="00FA6CE1" w:rsidRPr="001D76FF">
        <w:rPr>
          <w:rFonts w:ascii="Times New Roman" w:hAnsi="Times New Roman" w:cs="Times New Roman"/>
          <w:sz w:val="20"/>
          <w:szCs w:val="16"/>
        </w:rPr>
        <w:t>5</w:t>
      </w:r>
      <w:r w:rsidRPr="001D76FF">
        <w:rPr>
          <w:rFonts w:ascii="Times New Roman" w:hAnsi="Times New Roman" w:cs="Times New Roman"/>
          <w:sz w:val="20"/>
          <w:szCs w:val="16"/>
        </w:rPr>
        <w:t>]</w:t>
      </w:r>
      <w:r w:rsidR="00355C0D" w:rsidRPr="001D76FF">
        <w:rPr>
          <w:rFonts w:ascii="Times New Roman" w:hAnsi="Times New Roman" w:cs="Times New Roman"/>
          <w:sz w:val="20"/>
          <w:szCs w:val="16"/>
        </w:rPr>
        <w:t xml:space="preserve"> </w:t>
      </w:r>
      <w:r w:rsidRPr="001D76FF">
        <w:rPr>
          <w:rFonts w:ascii="Times New Roman" w:hAnsi="Times New Roman" w:cs="Times New Roman"/>
          <w:sz w:val="20"/>
          <w:szCs w:val="16"/>
        </w:rPr>
        <w:t xml:space="preserve">D. R. Friedland, S. </w:t>
      </w:r>
      <w:proofErr w:type="spellStart"/>
      <w:r w:rsidRPr="001D76FF">
        <w:rPr>
          <w:rFonts w:ascii="Times New Roman" w:hAnsi="Times New Roman" w:cs="Times New Roman"/>
          <w:sz w:val="20"/>
          <w:szCs w:val="16"/>
        </w:rPr>
        <w:t>Tarima</w:t>
      </w:r>
      <w:proofErr w:type="spellEnd"/>
      <w:r w:rsidRPr="001D76FF">
        <w:rPr>
          <w:rFonts w:ascii="Times New Roman" w:hAnsi="Times New Roman" w:cs="Times New Roman"/>
          <w:sz w:val="20"/>
          <w:szCs w:val="16"/>
        </w:rPr>
        <w:t xml:space="preserve">, C. </w:t>
      </w:r>
      <w:proofErr w:type="spellStart"/>
      <w:r w:rsidRPr="001D76FF">
        <w:rPr>
          <w:rFonts w:ascii="Times New Roman" w:hAnsi="Times New Roman" w:cs="Times New Roman"/>
          <w:sz w:val="20"/>
          <w:szCs w:val="16"/>
        </w:rPr>
        <w:t>Erbe</w:t>
      </w:r>
      <w:proofErr w:type="spellEnd"/>
      <w:r w:rsidRPr="001D76FF">
        <w:rPr>
          <w:rFonts w:ascii="Times New Roman" w:hAnsi="Times New Roman" w:cs="Times New Roman"/>
          <w:sz w:val="20"/>
          <w:szCs w:val="16"/>
        </w:rPr>
        <w:t>, and A. Miles, “Development of a Statistical Model for the Prediction of Common Vestibular Diagnoses,” </w:t>
      </w:r>
      <w:r w:rsidRPr="001D76FF">
        <w:rPr>
          <w:rFonts w:ascii="Times New Roman" w:hAnsi="Times New Roman" w:cs="Times New Roman"/>
          <w:i/>
          <w:sz w:val="20"/>
          <w:szCs w:val="16"/>
        </w:rPr>
        <w:t>JAMA Otolaryngology Head Neck Surgery</w:t>
      </w:r>
      <w:r w:rsidRPr="001D76FF">
        <w:rPr>
          <w:rFonts w:ascii="Times New Roman" w:hAnsi="Times New Roman" w:cs="Times New Roman"/>
          <w:sz w:val="20"/>
          <w:szCs w:val="16"/>
        </w:rPr>
        <w:t>., Apr. 2016.</w:t>
      </w:r>
    </w:p>
    <w:p w14:paraId="0AE7AFA1" w14:textId="77777777" w:rsidR="00FA6CE1" w:rsidRPr="001D76FF" w:rsidRDefault="00FA6CE1" w:rsidP="001D76FF">
      <w:pPr>
        <w:ind w:left="360" w:hanging="360"/>
        <w:jc w:val="both"/>
        <w:rPr>
          <w:rFonts w:ascii="Times New Roman" w:hAnsi="Times New Roman" w:cs="Times New Roman"/>
          <w:sz w:val="20"/>
          <w:szCs w:val="16"/>
        </w:rPr>
      </w:pPr>
      <w:r w:rsidRPr="001D76FF">
        <w:rPr>
          <w:rFonts w:ascii="Times New Roman" w:hAnsi="Times New Roman" w:cs="Times New Roman"/>
          <w:sz w:val="20"/>
          <w:szCs w:val="16"/>
        </w:rPr>
        <w:t xml:space="preserve">[6] A. </w:t>
      </w:r>
      <w:proofErr w:type="spellStart"/>
      <w:r w:rsidRPr="001D76FF">
        <w:rPr>
          <w:rFonts w:ascii="Times New Roman" w:hAnsi="Times New Roman" w:cs="Times New Roman"/>
          <w:sz w:val="20"/>
          <w:szCs w:val="16"/>
        </w:rPr>
        <w:t>Bronshtein</w:t>
      </w:r>
      <w:proofErr w:type="spellEnd"/>
      <w:r w:rsidRPr="001D76FF">
        <w:rPr>
          <w:rFonts w:ascii="Times New Roman" w:hAnsi="Times New Roman" w:cs="Times New Roman"/>
          <w:sz w:val="20"/>
          <w:szCs w:val="16"/>
        </w:rPr>
        <w:t>, “KNN makes predictions just-in-time by calculating the similarity between an input sample and each training instance.,” </w:t>
      </w:r>
      <w:r w:rsidRPr="001D76FF">
        <w:rPr>
          <w:rFonts w:ascii="Times New Roman" w:hAnsi="Times New Roman" w:cs="Times New Roman"/>
          <w:i/>
          <w:sz w:val="20"/>
          <w:szCs w:val="16"/>
        </w:rPr>
        <w:t>Noteworthy- The Journal Blog</w:t>
      </w:r>
      <w:r w:rsidRPr="001D76FF">
        <w:rPr>
          <w:rFonts w:ascii="Times New Roman" w:hAnsi="Times New Roman" w:cs="Times New Roman"/>
          <w:sz w:val="20"/>
          <w:szCs w:val="16"/>
        </w:rPr>
        <w:t>, 11-Apr-2017. .</w:t>
      </w:r>
    </w:p>
    <w:p w14:paraId="31693AFE" w14:textId="5E995602" w:rsidR="001D64EF" w:rsidRPr="001D76FF" w:rsidRDefault="001D64EF" w:rsidP="001D76FF">
      <w:pPr>
        <w:ind w:left="360" w:hanging="360"/>
        <w:jc w:val="both"/>
        <w:rPr>
          <w:rFonts w:ascii="Times New Roman" w:hAnsi="Times New Roman" w:cs="Times New Roman"/>
          <w:sz w:val="20"/>
          <w:szCs w:val="16"/>
        </w:rPr>
      </w:pPr>
      <w:r w:rsidRPr="001D76FF">
        <w:rPr>
          <w:rFonts w:ascii="Times New Roman" w:hAnsi="Times New Roman" w:cs="Times New Roman"/>
          <w:sz w:val="20"/>
          <w:szCs w:val="16"/>
        </w:rPr>
        <w:t>[</w:t>
      </w:r>
      <w:r w:rsidR="00FA6CE1" w:rsidRPr="001D76FF">
        <w:rPr>
          <w:rFonts w:ascii="Times New Roman" w:hAnsi="Times New Roman" w:cs="Times New Roman"/>
          <w:sz w:val="20"/>
          <w:szCs w:val="16"/>
        </w:rPr>
        <w:t>7</w:t>
      </w:r>
      <w:r w:rsidRPr="001D76FF">
        <w:rPr>
          <w:rFonts w:ascii="Times New Roman" w:hAnsi="Times New Roman" w:cs="Times New Roman"/>
          <w:sz w:val="20"/>
          <w:szCs w:val="16"/>
        </w:rPr>
        <w:t>] J. Brownlee, “Naive Bayes for Machine Learning,” </w:t>
      </w:r>
      <w:r w:rsidRPr="001D76FF">
        <w:rPr>
          <w:rFonts w:ascii="Times New Roman" w:hAnsi="Times New Roman" w:cs="Times New Roman"/>
          <w:i/>
          <w:sz w:val="20"/>
          <w:szCs w:val="16"/>
        </w:rPr>
        <w:t>Machine Learning Mastery</w:t>
      </w:r>
      <w:r w:rsidRPr="001D76FF">
        <w:rPr>
          <w:rFonts w:ascii="Times New Roman" w:hAnsi="Times New Roman" w:cs="Times New Roman"/>
          <w:sz w:val="20"/>
          <w:szCs w:val="16"/>
        </w:rPr>
        <w:t>, 11-Apr-2016. [Online]. Available: https://machinelearningmastery.com/naive-bayes-for-machine-learning/. [Accessed: 04-Apr-2019].</w:t>
      </w:r>
    </w:p>
    <w:p w14:paraId="4C8EB847" w14:textId="1ED722AF" w:rsidR="001D64EF" w:rsidRPr="001D76FF" w:rsidRDefault="00FA6CE1" w:rsidP="001D76FF">
      <w:pPr>
        <w:ind w:left="360" w:hanging="360"/>
        <w:rPr>
          <w:rFonts w:ascii="Times New Roman" w:hAnsi="Times New Roman" w:cs="Times New Roman"/>
          <w:sz w:val="20"/>
          <w:szCs w:val="16"/>
        </w:rPr>
      </w:pPr>
      <w:r w:rsidRPr="001D76FF">
        <w:rPr>
          <w:rFonts w:ascii="Times New Roman" w:hAnsi="Times New Roman" w:cs="Times New Roman"/>
          <w:sz w:val="20"/>
          <w:szCs w:val="16"/>
        </w:rPr>
        <w:t xml:space="preserve"> </w:t>
      </w:r>
      <w:r w:rsidR="001D64EF" w:rsidRPr="001D76FF">
        <w:rPr>
          <w:rFonts w:ascii="Times New Roman" w:hAnsi="Times New Roman" w:cs="Times New Roman"/>
          <w:sz w:val="20"/>
          <w:szCs w:val="16"/>
        </w:rPr>
        <w:t>[</w:t>
      </w:r>
      <w:r w:rsidRPr="001D76FF">
        <w:rPr>
          <w:rFonts w:ascii="Times New Roman" w:hAnsi="Times New Roman" w:cs="Times New Roman"/>
          <w:sz w:val="20"/>
          <w:szCs w:val="16"/>
        </w:rPr>
        <w:t>8</w:t>
      </w:r>
      <w:r w:rsidR="001D64EF" w:rsidRPr="001D76FF">
        <w:rPr>
          <w:rFonts w:ascii="Times New Roman" w:hAnsi="Times New Roman" w:cs="Times New Roman"/>
          <w:sz w:val="20"/>
          <w:szCs w:val="16"/>
        </w:rPr>
        <w:t>]</w:t>
      </w:r>
      <w:r w:rsidR="00355C0D" w:rsidRPr="001D76FF">
        <w:rPr>
          <w:rFonts w:ascii="Times New Roman" w:hAnsi="Times New Roman" w:cs="Times New Roman"/>
          <w:sz w:val="20"/>
          <w:szCs w:val="16"/>
        </w:rPr>
        <w:t xml:space="preserve"> </w:t>
      </w:r>
      <w:r w:rsidR="001D64EF" w:rsidRPr="001D76FF">
        <w:rPr>
          <w:rFonts w:ascii="Times New Roman" w:hAnsi="Times New Roman" w:cs="Times New Roman"/>
          <w:sz w:val="20"/>
          <w:szCs w:val="16"/>
        </w:rPr>
        <w:t xml:space="preserve">“k-nearest </w:t>
      </w:r>
      <w:proofErr w:type="gramStart"/>
      <w:r w:rsidR="001D64EF" w:rsidRPr="001D76FF">
        <w:rPr>
          <w:rFonts w:ascii="Times New Roman" w:hAnsi="Times New Roman" w:cs="Times New Roman"/>
          <w:sz w:val="20"/>
          <w:szCs w:val="16"/>
        </w:rPr>
        <w:t>neighbors</w:t>
      </w:r>
      <w:proofErr w:type="gramEnd"/>
      <w:r w:rsidR="001D64EF" w:rsidRPr="001D76FF">
        <w:rPr>
          <w:rFonts w:ascii="Times New Roman" w:hAnsi="Times New Roman" w:cs="Times New Roman"/>
          <w:sz w:val="20"/>
          <w:szCs w:val="16"/>
        </w:rPr>
        <w:t xml:space="preserve"> algorithm,” Wikipedia, 21-Apr-2019.</w:t>
      </w:r>
      <w:r w:rsidR="001D64EF" w:rsidRPr="001D76FF">
        <w:rPr>
          <w:rFonts w:ascii="Times New Roman" w:hAnsi="Times New Roman" w:cs="Times New Roman"/>
          <w:sz w:val="32"/>
          <w:szCs w:val="24"/>
        </w:rPr>
        <w:t xml:space="preserve"> </w:t>
      </w:r>
      <w:r w:rsidR="001D64EF" w:rsidRPr="001D76FF">
        <w:rPr>
          <w:rFonts w:ascii="Times New Roman" w:hAnsi="Times New Roman" w:cs="Times New Roman"/>
          <w:sz w:val="20"/>
          <w:szCs w:val="16"/>
        </w:rPr>
        <w:t>[Online]. Available:</w:t>
      </w:r>
      <w:r w:rsidR="005730CF" w:rsidRPr="001D76FF">
        <w:rPr>
          <w:rFonts w:ascii="Times New Roman" w:hAnsi="Times New Roman" w:cs="Times New Roman"/>
          <w:sz w:val="20"/>
          <w:szCs w:val="16"/>
        </w:rPr>
        <w:t xml:space="preserve"> </w:t>
      </w:r>
      <w:r w:rsidR="001D64EF" w:rsidRPr="001D76FF">
        <w:rPr>
          <w:rFonts w:ascii="Times New Roman" w:hAnsi="Times New Roman" w:cs="Times New Roman"/>
          <w:sz w:val="20"/>
          <w:szCs w:val="16"/>
        </w:rPr>
        <w:t>https://en.wikipedia.org/wiki/K-nearest_neighbors_algorithm. [Accessed: 18-Apr-2019].</w:t>
      </w:r>
    </w:p>
    <w:p w14:paraId="1A404A65" w14:textId="2D105999" w:rsidR="001D64EF" w:rsidRPr="001D76FF" w:rsidRDefault="001D64EF" w:rsidP="001D76FF">
      <w:pPr>
        <w:ind w:left="360" w:hanging="360"/>
        <w:jc w:val="both"/>
        <w:rPr>
          <w:rFonts w:ascii="Times New Roman" w:hAnsi="Times New Roman" w:cs="Times New Roman"/>
          <w:sz w:val="20"/>
          <w:szCs w:val="16"/>
        </w:rPr>
      </w:pPr>
      <w:r w:rsidRPr="001D76FF">
        <w:rPr>
          <w:rFonts w:ascii="Times New Roman" w:hAnsi="Times New Roman" w:cs="Times New Roman"/>
          <w:sz w:val="20"/>
          <w:szCs w:val="16"/>
        </w:rPr>
        <w:t>[</w:t>
      </w:r>
      <w:r w:rsidR="00FA6CE1" w:rsidRPr="001D76FF">
        <w:rPr>
          <w:rFonts w:ascii="Times New Roman" w:hAnsi="Times New Roman" w:cs="Times New Roman"/>
          <w:sz w:val="20"/>
          <w:szCs w:val="16"/>
        </w:rPr>
        <w:t>9</w:t>
      </w:r>
      <w:r w:rsidRPr="001D76FF">
        <w:rPr>
          <w:rFonts w:ascii="Times New Roman" w:hAnsi="Times New Roman" w:cs="Times New Roman"/>
          <w:sz w:val="20"/>
          <w:szCs w:val="16"/>
        </w:rPr>
        <w:t xml:space="preserve">] J. Han, M. </w:t>
      </w:r>
      <w:proofErr w:type="spellStart"/>
      <w:r w:rsidRPr="001D76FF">
        <w:rPr>
          <w:rFonts w:ascii="Times New Roman" w:hAnsi="Times New Roman" w:cs="Times New Roman"/>
          <w:sz w:val="20"/>
          <w:szCs w:val="16"/>
        </w:rPr>
        <w:t>Kamber</w:t>
      </w:r>
      <w:proofErr w:type="spellEnd"/>
      <w:r w:rsidRPr="001D76FF">
        <w:rPr>
          <w:rFonts w:ascii="Times New Roman" w:hAnsi="Times New Roman" w:cs="Times New Roman"/>
          <w:sz w:val="20"/>
          <w:szCs w:val="16"/>
        </w:rPr>
        <w:t>, and J. Pei, “3 - Data Preprocessing,” in </w:t>
      </w:r>
      <w:r w:rsidRPr="001D76FF">
        <w:rPr>
          <w:rFonts w:ascii="Times New Roman" w:hAnsi="Times New Roman" w:cs="Times New Roman"/>
          <w:i/>
          <w:sz w:val="20"/>
          <w:szCs w:val="16"/>
        </w:rPr>
        <w:t>Data Mining (Third Edition)</w:t>
      </w:r>
      <w:r w:rsidRPr="001D76FF">
        <w:rPr>
          <w:rFonts w:ascii="Times New Roman" w:hAnsi="Times New Roman" w:cs="Times New Roman"/>
          <w:sz w:val="20"/>
          <w:szCs w:val="16"/>
        </w:rPr>
        <w:t>, Morgan Kaufmann, 2012, pp. 83–124. ISBN 9780123814791</w:t>
      </w:r>
    </w:p>
    <w:p w14:paraId="4DFE7AE4" w14:textId="77777777" w:rsidR="000811F3" w:rsidRPr="005D1318" w:rsidRDefault="000811F3" w:rsidP="005D1318">
      <w:pPr>
        <w:pStyle w:val="NoSpacing"/>
        <w:ind w:right="-270"/>
        <w:jc w:val="both"/>
        <w:rPr>
          <w:rFonts w:ascii="Times New Roman" w:hAnsi="Times New Roman" w:cs="Times New Roman"/>
          <w:sz w:val="16"/>
          <w:szCs w:val="16"/>
        </w:rPr>
      </w:pPr>
    </w:p>
    <w:p w14:paraId="197906DF" w14:textId="77777777" w:rsidR="000811F3" w:rsidRDefault="000811F3" w:rsidP="0068657B">
      <w:pPr>
        <w:pStyle w:val="NoSpacing"/>
      </w:pPr>
    </w:p>
    <w:p w14:paraId="1EB869BD" w14:textId="77777777" w:rsidR="000D0C75" w:rsidRPr="001D64EF" w:rsidRDefault="000D0C75" w:rsidP="001D64EF">
      <w:pPr>
        <w:jc w:val="both"/>
        <w:rPr>
          <w:rFonts w:ascii="Times New Roman" w:hAnsi="Times New Roman" w:cs="Times New Roman"/>
          <w:sz w:val="24"/>
          <w:szCs w:val="24"/>
        </w:rPr>
      </w:pPr>
    </w:p>
    <w:p w14:paraId="23BD3FBE" w14:textId="77777777" w:rsidR="000D0C75" w:rsidRPr="001D64EF" w:rsidRDefault="000D0C75" w:rsidP="001D64EF">
      <w:pPr>
        <w:jc w:val="both"/>
        <w:rPr>
          <w:rFonts w:ascii="Times New Roman" w:hAnsi="Times New Roman" w:cs="Times New Roman"/>
          <w:b/>
          <w:sz w:val="24"/>
          <w:szCs w:val="24"/>
        </w:rPr>
      </w:pPr>
      <w:r w:rsidRPr="001D64EF">
        <w:rPr>
          <w:rFonts w:ascii="Times New Roman" w:hAnsi="Times New Roman" w:cs="Times New Roman"/>
          <w:b/>
          <w:sz w:val="24"/>
          <w:szCs w:val="24"/>
        </w:rPr>
        <w:t xml:space="preserve"> </w:t>
      </w:r>
    </w:p>
    <w:p w14:paraId="2E432BD3" w14:textId="77777777" w:rsidR="000D0C75" w:rsidRPr="001D64EF" w:rsidRDefault="000D0C75" w:rsidP="001D64EF">
      <w:pPr>
        <w:jc w:val="both"/>
        <w:rPr>
          <w:rFonts w:ascii="Times New Roman" w:hAnsi="Times New Roman" w:cs="Times New Roman"/>
          <w:b/>
          <w:sz w:val="24"/>
          <w:szCs w:val="24"/>
        </w:rPr>
      </w:pPr>
    </w:p>
    <w:p w14:paraId="61F50249" w14:textId="77777777" w:rsidR="000D0C75" w:rsidRPr="001D64EF" w:rsidRDefault="000D0C75" w:rsidP="001D64EF">
      <w:pPr>
        <w:jc w:val="both"/>
        <w:rPr>
          <w:rFonts w:ascii="Times New Roman" w:hAnsi="Times New Roman" w:cs="Times New Roman"/>
          <w:b/>
          <w:sz w:val="24"/>
          <w:szCs w:val="24"/>
        </w:rPr>
      </w:pPr>
    </w:p>
    <w:p w14:paraId="0F65930C" w14:textId="77777777" w:rsidR="000D0C75" w:rsidRPr="001D64EF" w:rsidRDefault="000D0C75" w:rsidP="001D64EF">
      <w:pPr>
        <w:jc w:val="both"/>
        <w:rPr>
          <w:rFonts w:ascii="Times New Roman" w:hAnsi="Times New Roman" w:cs="Times New Roman"/>
          <w:b/>
          <w:sz w:val="24"/>
          <w:szCs w:val="24"/>
        </w:rPr>
      </w:pPr>
    </w:p>
    <w:p w14:paraId="46C6F5BF" w14:textId="77777777" w:rsidR="000D0C75" w:rsidRPr="001D64EF" w:rsidRDefault="000D0C75" w:rsidP="001D64EF">
      <w:pPr>
        <w:jc w:val="both"/>
        <w:rPr>
          <w:rFonts w:ascii="Times New Roman" w:hAnsi="Times New Roman" w:cs="Times New Roman"/>
          <w:b/>
          <w:sz w:val="24"/>
          <w:szCs w:val="24"/>
        </w:rPr>
      </w:pPr>
    </w:p>
    <w:p w14:paraId="59CE77AD" w14:textId="77777777" w:rsidR="000D0C75" w:rsidRPr="001D64EF" w:rsidRDefault="000D0C75" w:rsidP="001D64EF">
      <w:pPr>
        <w:jc w:val="both"/>
        <w:rPr>
          <w:rFonts w:ascii="Times New Roman" w:hAnsi="Times New Roman" w:cs="Times New Roman"/>
          <w:b/>
          <w:sz w:val="24"/>
          <w:szCs w:val="24"/>
        </w:rPr>
      </w:pPr>
    </w:p>
    <w:p w14:paraId="60D21923" w14:textId="1E4B637D" w:rsidR="00895A11" w:rsidRPr="001D64EF" w:rsidRDefault="00895A11" w:rsidP="001D64EF">
      <w:pPr>
        <w:jc w:val="both"/>
        <w:rPr>
          <w:rFonts w:ascii="Times New Roman" w:hAnsi="Times New Roman" w:cs="Times New Roman"/>
          <w:b/>
          <w:sz w:val="24"/>
          <w:szCs w:val="24"/>
        </w:rPr>
      </w:pPr>
    </w:p>
    <w:sectPr w:rsidR="00895A11" w:rsidRPr="001D64EF" w:rsidSect="001D64E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22FBE" w14:textId="77777777" w:rsidR="00E61375" w:rsidRDefault="00E61375" w:rsidP="00A23D7E">
      <w:pPr>
        <w:spacing w:after="0" w:line="240" w:lineRule="auto"/>
      </w:pPr>
      <w:r>
        <w:separator/>
      </w:r>
    </w:p>
  </w:endnote>
  <w:endnote w:type="continuationSeparator" w:id="0">
    <w:p w14:paraId="69B91F67" w14:textId="77777777" w:rsidR="00E61375" w:rsidRDefault="00E61375" w:rsidP="00A23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154D8" w14:textId="77777777" w:rsidR="00E61375" w:rsidRDefault="00E61375" w:rsidP="00A23D7E">
      <w:pPr>
        <w:spacing w:after="0" w:line="240" w:lineRule="auto"/>
      </w:pPr>
      <w:r>
        <w:separator/>
      </w:r>
    </w:p>
  </w:footnote>
  <w:footnote w:type="continuationSeparator" w:id="0">
    <w:p w14:paraId="3D03EB0F" w14:textId="77777777" w:rsidR="00E61375" w:rsidRDefault="00E61375" w:rsidP="00A23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15E7"/>
    <w:multiLevelType w:val="hybridMultilevel"/>
    <w:tmpl w:val="661001E6"/>
    <w:lvl w:ilvl="0" w:tplc="3230C66A">
      <w:start w:val="1"/>
      <w:numFmt w:val="upperLetter"/>
      <w:lvlText w:val="%1."/>
      <w:lvlJc w:val="left"/>
      <w:pPr>
        <w:ind w:left="360" w:hanging="360"/>
      </w:pPr>
      <w:rPr>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3C6236A1"/>
    <w:multiLevelType w:val="hybridMultilevel"/>
    <w:tmpl w:val="010CA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3AC6741"/>
    <w:multiLevelType w:val="multilevel"/>
    <w:tmpl w:val="FCC80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C72CFA"/>
    <w:multiLevelType w:val="hybridMultilevel"/>
    <w:tmpl w:val="C18C9D5C"/>
    <w:lvl w:ilvl="0" w:tplc="4D82F9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5E7"/>
    <w:rsid w:val="00024DC8"/>
    <w:rsid w:val="000811F3"/>
    <w:rsid w:val="0008175F"/>
    <w:rsid w:val="000916A9"/>
    <w:rsid w:val="000A11C2"/>
    <w:rsid w:val="000B329E"/>
    <w:rsid w:val="000D0C75"/>
    <w:rsid w:val="000D3327"/>
    <w:rsid w:val="000E02AA"/>
    <w:rsid w:val="000F6F5A"/>
    <w:rsid w:val="001129A2"/>
    <w:rsid w:val="00142B75"/>
    <w:rsid w:val="00144EC7"/>
    <w:rsid w:val="0015733D"/>
    <w:rsid w:val="00184F50"/>
    <w:rsid w:val="001B4329"/>
    <w:rsid w:val="001D64EF"/>
    <w:rsid w:val="001D76FF"/>
    <w:rsid w:val="001E31B8"/>
    <w:rsid w:val="001F71BE"/>
    <w:rsid w:val="002065F8"/>
    <w:rsid w:val="002310EA"/>
    <w:rsid w:val="002751AA"/>
    <w:rsid w:val="002920DC"/>
    <w:rsid w:val="00297B95"/>
    <w:rsid w:val="002B27A4"/>
    <w:rsid w:val="002D7EAF"/>
    <w:rsid w:val="00322AC8"/>
    <w:rsid w:val="00354DB0"/>
    <w:rsid w:val="00355C0D"/>
    <w:rsid w:val="00377C11"/>
    <w:rsid w:val="003919F9"/>
    <w:rsid w:val="00395FAD"/>
    <w:rsid w:val="003C2662"/>
    <w:rsid w:val="003D63F4"/>
    <w:rsid w:val="003E00AC"/>
    <w:rsid w:val="003F50FB"/>
    <w:rsid w:val="00404F3A"/>
    <w:rsid w:val="00416F73"/>
    <w:rsid w:val="004363CC"/>
    <w:rsid w:val="004457D4"/>
    <w:rsid w:val="00452B42"/>
    <w:rsid w:val="00454788"/>
    <w:rsid w:val="00460067"/>
    <w:rsid w:val="00476B79"/>
    <w:rsid w:val="004A5CAE"/>
    <w:rsid w:val="004E52E1"/>
    <w:rsid w:val="005027CA"/>
    <w:rsid w:val="00552144"/>
    <w:rsid w:val="005649AF"/>
    <w:rsid w:val="005730CF"/>
    <w:rsid w:val="005902B7"/>
    <w:rsid w:val="00594026"/>
    <w:rsid w:val="005A3579"/>
    <w:rsid w:val="005D1318"/>
    <w:rsid w:val="0061174B"/>
    <w:rsid w:val="00612E42"/>
    <w:rsid w:val="00626CDD"/>
    <w:rsid w:val="0066630A"/>
    <w:rsid w:val="00667932"/>
    <w:rsid w:val="0068657B"/>
    <w:rsid w:val="006B10EB"/>
    <w:rsid w:val="006B2011"/>
    <w:rsid w:val="006C2F46"/>
    <w:rsid w:val="006F4FFB"/>
    <w:rsid w:val="00715F80"/>
    <w:rsid w:val="0074278C"/>
    <w:rsid w:val="007471E3"/>
    <w:rsid w:val="0075557B"/>
    <w:rsid w:val="00786FAC"/>
    <w:rsid w:val="00791B55"/>
    <w:rsid w:val="007B6AF6"/>
    <w:rsid w:val="007E0A8D"/>
    <w:rsid w:val="00842929"/>
    <w:rsid w:val="00895A11"/>
    <w:rsid w:val="008D0F0A"/>
    <w:rsid w:val="00910258"/>
    <w:rsid w:val="0092516B"/>
    <w:rsid w:val="009505E7"/>
    <w:rsid w:val="009B1B3E"/>
    <w:rsid w:val="009B4002"/>
    <w:rsid w:val="009E7108"/>
    <w:rsid w:val="00A23D7E"/>
    <w:rsid w:val="00AA79D6"/>
    <w:rsid w:val="00AF42F7"/>
    <w:rsid w:val="00B05583"/>
    <w:rsid w:val="00B10009"/>
    <w:rsid w:val="00B2250D"/>
    <w:rsid w:val="00B46AFA"/>
    <w:rsid w:val="00B46BA7"/>
    <w:rsid w:val="00B61C28"/>
    <w:rsid w:val="00B96DFB"/>
    <w:rsid w:val="00B97666"/>
    <w:rsid w:val="00BA1E23"/>
    <w:rsid w:val="00BB58AD"/>
    <w:rsid w:val="00BC634F"/>
    <w:rsid w:val="00BD72BD"/>
    <w:rsid w:val="00BD7E64"/>
    <w:rsid w:val="00BE0E8D"/>
    <w:rsid w:val="00C24B94"/>
    <w:rsid w:val="00C87C51"/>
    <w:rsid w:val="00CC16CE"/>
    <w:rsid w:val="00CE1503"/>
    <w:rsid w:val="00D412C0"/>
    <w:rsid w:val="00D5779A"/>
    <w:rsid w:val="00D82F92"/>
    <w:rsid w:val="00DB0C60"/>
    <w:rsid w:val="00DC4DB0"/>
    <w:rsid w:val="00DD1FCE"/>
    <w:rsid w:val="00E61375"/>
    <w:rsid w:val="00E70996"/>
    <w:rsid w:val="00E82904"/>
    <w:rsid w:val="00EB393E"/>
    <w:rsid w:val="00EF3CA2"/>
    <w:rsid w:val="00EF7019"/>
    <w:rsid w:val="00F12577"/>
    <w:rsid w:val="00F42506"/>
    <w:rsid w:val="00F7368D"/>
    <w:rsid w:val="00F9365C"/>
    <w:rsid w:val="00FA4738"/>
    <w:rsid w:val="00FA6CE1"/>
    <w:rsid w:val="00FE5991"/>
    <w:rsid w:val="00FF1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91B2"/>
  <w15:chartTrackingRefBased/>
  <w15:docId w15:val="{4B45613D-2F78-4CC0-91F9-25FCE3724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5A11"/>
    <w:rPr>
      <w:color w:val="0563C1" w:themeColor="hyperlink"/>
      <w:u w:val="single"/>
    </w:rPr>
  </w:style>
  <w:style w:type="character" w:styleId="UnresolvedMention">
    <w:name w:val="Unresolved Mention"/>
    <w:basedOn w:val="DefaultParagraphFont"/>
    <w:uiPriority w:val="99"/>
    <w:semiHidden/>
    <w:unhideWhenUsed/>
    <w:rsid w:val="00895A11"/>
    <w:rPr>
      <w:color w:val="605E5C"/>
      <w:shd w:val="clear" w:color="auto" w:fill="E1DFDD"/>
    </w:rPr>
  </w:style>
  <w:style w:type="paragraph" w:styleId="ListParagraph">
    <w:name w:val="List Paragraph"/>
    <w:basedOn w:val="Normal"/>
    <w:uiPriority w:val="34"/>
    <w:qFormat/>
    <w:rsid w:val="006B2011"/>
    <w:pPr>
      <w:ind w:left="720"/>
      <w:contextualSpacing/>
    </w:pPr>
  </w:style>
  <w:style w:type="paragraph" w:styleId="NoSpacing">
    <w:name w:val="No Spacing"/>
    <w:uiPriority w:val="1"/>
    <w:qFormat/>
    <w:rsid w:val="00B2250D"/>
    <w:pPr>
      <w:spacing w:after="0" w:line="240" w:lineRule="auto"/>
    </w:pPr>
  </w:style>
  <w:style w:type="character" w:styleId="HTMLCode">
    <w:name w:val="HTML Code"/>
    <w:basedOn w:val="DefaultParagraphFont"/>
    <w:uiPriority w:val="99"/>
    <w:semiHidden/>
    <w:unhideWhenUsed/>
    <w:rsid w:val="001D64EF"/>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1D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64EF"/>
    <w:rPr>
      <w:rFonts w:ascii="Courier New" w:eastAsia="Times New Roman" w:hAnsi="Courier New" w:cs="Courier New"/>
      <w:sz w:val="20"/>
      <w:szCs w:val="20"/>
    </w:rPr>
  </w:style>
  <w:style w:type="paragraph" w:customStyle="1" w:styleId="md-end-block">
    <w:name w:val="md-end-block"/>
    <w:basedOn w:val="Normal"/>
    <w:rsid w:val="001D64EF"/>
    <w:pPr>
      <w:spacing w:before="100" w:beforeAutospacing="1" w:after="100" w:afterAutospacing="1" w:line="240" w:lineRule="auto"/>
    </w:pPr>
    <w:rPr>
      <w:rFonts w:ascii="SimSun" w:eastAsia="SimSun" w:hAnsi="SimSun" w:cs="SimSun"/>
      <w:sz w:val="24"/>
      <w:szCs w:val="24"/>
      <w:lang w:eastAsia="zh-CN"/>
    </w:rPr>
  </w:style>
  <w:style w:type="character" w:customStyle="1" w:styleId="md-plain">
    <w:name w:val="md-plain"/>
    <w:basedOn w:val="DefaultParagraphFont"/>
    <w:rsid w:val="001D64EF"/>
  </w:style>
  <w:style w:type="character" w:customStyle="1" w:styleId="md-tab">
    <w:name w:val="md-tab"/>
    <w:basedOn w:val="DefaultParagraphFont"/>
    <w:rsid w:val="001D64EF"/>
  </w:style>
  <w:style w:type="table" w:styleId="TableGrid">
    <w:name w:val="Table Grid"/>
    <w:basedOn w:val="TableNormal"/>
    <w:uiPriority w:val="39"/>
    <w:rsid w:val="001D64EF"/>
    <w:pPr>
      <w:spacing w:after="0" w:line="240" w:lineRule="auto"/>
    </w:pPr>
    <w:rPr>
      <w:rFonts w:eastAsiaTheme="minorEastAsia"/>
      <w:kern w:val="2"/>
      <w:sz w:val="21"/>
      <w:szCs w:val="24"/>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709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996"/>
    <w:rPr>
      <w:rFonts w:ascii="Segoe UI" w:hAnsi="Segoe UI" w:cs="Segoe UI"/>
      <w:sz w:val="18"/>
      <w:szCs w:val="18"/>
    </w:rPr>
  </w:style>
  <w:style w:type="paragraph" w:styleId="NormalWeb">
    <w:name w:val="Normal (Web)"/>
    <w:basedOn w:val="Normal"/>
    <w:uiPriority w:val="99"/>
    <w:unhideWhenUsed/>
    <w:rsid w:val="0066630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23D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D7E"/>
  </w:style>
  <w:style w:type="paragraph" w:styleId="Footer">
    <w:name w:val="footer"/>
    <w:basedOn w:val="Normal"/>
    <w:link w:val="FooterChar"/>
    <w:uiPriority w:val="99"/>
    <w:unhideWhenUsed/>
    <w:rsid w:val="00A23D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9553">
      <w:bodyDiv w:val="1"/>
      <w:marLeft w:val="0"/>
      <w:marRight w:val="0"/>
      <w:marTop w:val="0"/>
      <w:marBottom w:val="0"/>
      <w:divBdr>
        <w:top w:val="none" w:sz="0" w:space="0" w:color="auto"/>
        <w:left w:val="none" w:sz="0" w:space="0" w:color="auto"/>
        <w:bottom w:val="none" w:sz="0" w:space="0" w:color="auto"/>
        <w:right w:val="none" w:sz="0" w:space="0" w:color="auto"/>
      </w:divBdr>
    </w:div>
    <w:div w:id="251621197">
      <w:bodyDiv w:val="1"/>
      <w:marLeft w:val="0"/>
      <w:marRight w:val="0"/>
      <w:marTop w:val="0"/>
      <w:marBottom w:val="0"/>
      <w:divBdr>
        <w:top w:val="none" w:sz="0" w:space="0" w:color="auto"/>
        <w:left w:val="none" w:sz="0" w:space="0" w:color="auto"/>
        <w:bottom w:val="none" w:sz="0" w:space="0" w:color="auto"/>
        <w:right w:val="none" w:sz="0" w:space="0" w:color="auto"/>
      </w:divBdr>
    </w:div>
    <w:div w:id="811869154">
      <w:bodyDiv w:val="1"/>
      <w:marLeft w:val="0"/>
      <w:marRight w:val="0"/>
      <w:marTop w:val="0"/>
      <w:marBottom w:val="0"/>
      <w:divBdr>
        <w:top w:val="none" w:sz="0" w:space="0" w:color="auto"/>
        <w:left w:val="none" w:sz="0" w:space="0" w:color="auto"/>
        <w:bottom w:val="none" w:sz="0" w:space="0" w:color="auto"/>
        <w:right w:val="none" w:sz="0" w:space="0" w:color="auto"/>
      </w:divBdr>
    </w:div>
    <w:div w:id="1203127720">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en.wikipedia.org/wiki/Intege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Excel_Worksheet1.xlsx"/><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unal.singh@marquette.ed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0.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dianne.williams@marquette.edu"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hong.ding@marquette.edu" TargetMode="External"/><Relationship Id="rId14" Type="http://schemas.openxmlformats.org/officeDocument/2006/relationships/package" Target="embeddings/Microsoft_Excel_Worksheet.xls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mailto:john.awebwa@marquette.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ECCD4-8170-4D37-9788-B153D8C78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11</Pages>
  <Words>3397</Words>
  <Characters>19364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Dianne Williams</dc:creator>
  <cp:keywords/>
  <dc:description/>
  <cp:lastModifiedBy>Dianne Williams</cp:lastModifiedBy>
  <cp:revision>6</cp:revision>
  <dcterms:created xsi:type="dcterms:W3CDTF">2019-05-06T16:25:00Z</dcterms:created>
  <dcterms:modified xsi:type="dcterms:W3CDTF">2019-05-06T22:50:00Z</dcterms:modified>
</cp:coreProperties>
</file>