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FE72" w14:textId="77777777" w:rsidR="00BA0C44" w:rsidRPr="00692896" w:rsidRDefault="00BA0C44" w:rsidP="00BA0C44">
      <w:pPr>
        <w:spacing w:after="0" w:line="276" w:lineRule="auto"/>
        <w:jc w:val="center"/>
        <w:rPr>
          <w:rFonts w:ascii="Cambria" w:hAnsi="Cambria"/>
          <w:b/>
          <w:sz w:val="28"/>
          <w:szCs w:val="24"/>
        </w:rPr>
      </w:pPr>
      <w:r w:rsidRPr="00692896">
        <w:rPr>
          <w:rFonts w:ascii="Cambria" w:hAnsi="Cambria"/>
          <w:b/>
          <w:sz w:val="28"/>
          <w:szCs w:val="24"/>
        </w:rPr>
        <w:t>EAS230 Engineering Computations</w:t>
      </w:r>
    </w:p>
    <w:p w14:paraId="64095B18" w14:textId="4B2D86EF" w:rsidR="00BA0C44" w:rsidRPr="00692896" w:rsidRDefault="00A626E1" w:rsidP="00BA0C44">
      <w:pPr>
        <w:spacing w:after="0" w:line="276" w:lineRule="auto"/>
        <w:jc w:val="center"/>
        <w:rPr>
          <w:rFonts w:ascii="Cambria" w:hAnsi="Cambria"/>
          <w:b/>
          <w:sz w:val="48"/>
          <w:szCs w:val="24"/>
        </w:rPr>
      </w:pPr>
      <w:r>
        <w:rPr>
          <w:rFonts w:ascii="Cambria" w:hAnsi="Cambria"/>
          <w:b/>
          <w:sz w:val="28"/>
          <w:szCs w:val="24"/>
        </w:rPr>
        <w:t>Fall</w:t>
      </w:r>
      <w:r w:rsidR="00BA0C44" w:rsidRPr="00692896">
        <w:rPr>
          <w:rFonts w:ascii="Cambria" w:hAnsi="Cambria"/>
          <w:b/>
          <w:sz w:val="28"/>
          <w:szCs w:val="24"/>
        </w:rPr>
        <w:t xml:space="preserve"> 202</w:t>
      </w:r>
      <w:r>
        <w:rPr>
          <w:rFonts w:ascii="Cambria" w:hAnsi="Cambria"/>
          <w:b/>
          <w:sz w:val="28"/>
          <w:szCs w:val="24"/>
        </w:rPr>
        <w:t>4</w:t>
      </w:r>
    </w:p>
    <w:p w14:paraId="55F885FA" w14:textId="77777777" w:rsidR="00BA0C44" w:rsidRDefault="00BA0C44" w:rsidP="00BA0C44">
      <w:pPr>
        <w:spacing w:after="0" w:line="276" w:lineRule="auto"/>
        <w:jc w:val="center"/>
        <w:rPr>
          <w:rFonts w:ascii="Cambria" w:hAnsi="Cambria"/>
          <w:b/>
          <w:sz w:val="44"/>
          <w:szCs w:val="24"/>
        </w:rPr>
      </w:pPr>
    </w:p>
    <w:p w14:paraId="3A38B4FE" w14:textId="18F57C85" w:rsidR="00CA3EBC" w:rsidRPr="00CA3EBC" w:rsidRDefault="00A626E1" w:rsidP="00CA3EBC">
      <w:pPr>
        <w:spacing w:after="0" w:line="276" w:lineRule="auto"/>
        <w:jc w:val="center"/>
        <w:rPr>
          <w:rFonts w:ascii="Cambria" w:hAnsi="Cambria"/>
          <w:b/>
          <w:sz w:val="44"/>
          <w:szCs w:val="24"/>
        </w:rPr>
      </w:pPr>
      <w:r>
        <w:rPr>
          <w:rFonts w:ascii="Cambria" w:hAnsi="Cambria"/>
          <w:b/>
          <w:sz w:val="44"/>
          <w:szCs w:val="24"/>
        </w:rPr>
        <w:t xml:space="preserve">Design and Analysis of </w:t>
      </w:r>
      <w:r w:rsidR="00C2703D">
        <w:rPr>
          <w:rFonts w:ascii="Cambria" w:hAnsi="Cambria"/>
          <w:b/>
          <w:sz w:val="44"/>
          <w:szCs w:val="24"/>
        </w:rPr>
        <w:t>a Tuning Fork</w:t>
      </w:r>
    </w:p>
    <w:p w14:paraId="2C8440B4" w14:textId="77777777" w:rsidR="00BA0C44" w:rsidRDefault="00BA0C44" w:rsidP="00BA0C44">
      <w:pPr>
        <w:spacing w:after="0" w:line="276" w:lineRule="auto"/>
        <w:jc w:val="center"/>
        <w:rPr>
          <w:rFonts w:ascii="Cambria" w:hAnsi="Cambria"/>
          <w:b/>
          <w:sz w:val="24"/>
          <w:szCs w:val="24"/>
        </w:rPr>
      </w:pPr>
    </w:p>
    <w:p w14:paraId="68B2F75B" w14:textId="7D63DCFD" w:rsidR="00BA0C44" w:rsidRDefault="4FC8A8A3" w:rsidP="4FC8A8A3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4FC8A8A3">
        <w:rPr>
          <w:rFonts w:ascii="Cambria" w:hAnsi="Cambria"/>
          <w:b/>
          <w:bCs/>
          <w:sz w:val="24"/>
          <w:szCs w:val="24"/>
        </w:rPr>
        <w:t>Group Name: MATLORDS</w:t>
      </w:r>
    </w:p>
    <w:p w14:paraId="34C84037" w14:textId="53CC4F53" w:rsidR="00BA0C44" w:rsidRPr="00167103" w:rsidRDefault="7A60B793" w:rsidP="019F47D5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67103">
        <w:rPr>
          <w:rFonts w:ascii="Cambria" w:hAnsi="Cambria"/>
          <w:b/>
          <w:bCs/>
          <w:sz w:val="24"/>
          <w:szCs w:val="24"/>
        </w:rPr>
        <w:t>Partner #1</w:t>
      </w:r>
      <w:r w:rsidR="00167103" w:rsidRPr="00167103">
        <w:rPr>
          <w:rFonts w:ascii="Cambria" w:hAnsi="Cambria"/>
          <w:b/>
          <w:bCs/>
          <w:sz w:val="24"/>
          <w:szCs w:val="24"/>
        </w:rPr>
        <w:t>:</w:t>
      </w:r>
      <w:r w:rsidRPr="00167103">
        <w:rPr>
          <w:rFonts w:ascii="Cambria" w:hAnsi="Cambria"/>
          <w:b/>
          <w:bCs/>
          <w:sz w:val="24"/>
          <w:szCs w:val="24"/>
        </w:rPr>
        <w:t xml:space="preserve"> Nathan Jachlewski, Partner Section: B</w:t>
      </w:r>
    </w:p>
    <w:p w14:paraId="2DB98E83" w14:textId="37B67733" w:rsidR="00BA0C44" w:rsidRPr="00E069AC" w:rsidRDefault="7A60B793" w:rsidP="00E069AC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67103">
        <w:rPr>
          <w:rFonts w:ascii="Cambria" w:hAnsi="Cambria"/>
          <w:b/>
          <w:bCs/>
          <w:sz w:val="24"/>
          <w:szCs w:val="24"/>
        </w:rPr>
        <w:t>Partner #2</w:t>
      </w:r>
      <w:r w:rsidR="00167103" w:rsidRPr="00167103">
        <w:rPr>
          <w:rFonts w:ascii="Cambria" w:hAnsi="Cambria"/>
          <w:b/>
          <w:bCs/>
          <w:sz w:val="24"/>
          <w:szCs w:val="24"/>
        </w:rPr>
        <w:t>:</w:t>
      </w:r>
      <w:r w:rsidRPr="00167103">
        <w:rPr>
          <w:rFonts w:ascii="Cambria" w:hAnsi="Cambria"/>
          <w:b/>
          <w:bCs/>
          <w:sz w:val="24"/>
          <w:szCs w:val="24"/>
        </w:rPr>
        <w:t xml:space="preserve"> William Dove, Partner Section: C</w:t>
      </w:r>
    </w:p>
    <w:p w14:paraId="429CF39C" w14:textId="77777777" w:rsidR="00BA0C44" w:rsidRDefault="00BA0C44" w:rsidP="00BA0C44">
      <w:pPr>
        <w:spacing w:after="0" w:line="276" w:lineRule="auto"/>
        <w:jc w:val="center"/>
        <w:rPr>
          <w:rFonts w:ascii="Cambria" w:hAnsi="Cambria"/>
          <w:b/>
          <w:color w:val="FF0000"/>
          <w:sz w:val="24"/>
          <w:szCs w:val="24"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1172"/>
        <w:gridCol w:w="4075"/>
        <w:gridCol w:w="4347"/>
      </w:tblGrid>
      <w:tr w:rsidR="00BA0C44" w14:paraId="3DE1D20C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1A3A6E1B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4316F3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Part</w:t>
            </w:r>
          </w:p>
        </w:tc>
        <w:tc>
          <w:tcPr>
            <w:tcW w:w="8422" w:type="dxa"/>
            <w:gridSpan w:val="2"/>
            <w:vAlign w:val="center"/>
          </w:tcPr>
          <w:p w14:paraId="4E9ED1C2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4316F3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Description of the</w:t>
            </w:r>
            <w:r w:rsidR="00446EF5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breakdown</w:t>
            </w:r>
            <w:r w:rsidR="00446EF5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 of tasks</w:t>
            </w:r>
          </w:p>
        </w:tc>
      </w:tr>
      <w:tr w:rsidR="00BA0C44" w14:paraId="6BD4B608" w14:textId="77777777" w:rsidTr="4FC8A8A3">
        <w:trPr>
          <w:trHeight w:val="856"/>
        </w:trPr>
        <w:tc>
          <w:tcPr>
            <w:tcW w:w="1172" w:type="dxa"/>
            <w:vAlign w:val="center"/>
          </w:tcPr>
          <w:p w14:paraId="1B43F6A5" w14:textId="77777777" w:rsidR="00BA0C44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75" w:type="dxa"/>
            <w:shd w:val="clear" w:color="auto" w:fill="1E8BCD"/>
            <w:vAlign w:val="center"/>
          </w:tcPr>
          <w:p w14:paraId="1959DB14" w14:textId="477A596C" w:rsidR="00BA0C44" w:rsidRDefault="4FC8A8A3" w:rsidP="4FC8A8A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4FC8A8A3">
              <w:rPr>
                <w:rFonts w:ascii="Cambria" w:hAnsi="Cambria"/>
                <w:sz w:val="24"/>
                <w:szCs w:val="24"/>
              </w:rPr>
              <w:t>Partner # 1: 50%</w:t>
            </w:r>
          </w:p>
        </w:tc>
        <w:tc>
          <w:tcPr>
            <w:tcW w:w="4347" w:type="dxa"/>
            <w:shd w:val="clear" w:color="auto" w:fill="1E8BCD"/>
            <w:vAlign w:val="center"/>
          </w:tcPr>
          <w:p w14:paraId="27365E84" w14:textId="0C3070D5" w:rsidR="00BA0C44" w:rsidRDefault="4FC8A8A3" w:rsidP="4FC8A8A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4FC8A8A3">
              <w:rPr>
                <w:rFonts w:ascii="Cambria" w:hAnsi="Cambria"/>
                <w:sz w:val="24"/>
                <w:szCs w:val="24"/>
              </w:rPr>
              <w:t>Partner # 2: 50%</w:t>
            </w:r>
          </w:p>
        </w:tc>
      </w:tr>
      <w:tr w:rsidR="00BA0C44" w14:paraId="77AD1FDD" w14:textId="77777777" w:rsidTr="4FC8A8A3">
        <w:trPr>
          <w:trHeight w:val="412"/>
        </w:trPr>
        <w:tc>
          <w:tcPr>
            <w:tcW w:w="1172" w:type="dxa"/>
            <w:vAlign w:val="center"/>
          </w:tcPr>
          <w:p w14:paraId="5A584711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075" w:type="dxa"/>
            <w:vAlign w:val="center"/>
          </w:tcPr>
          <w:p w14:paraId="07AB4241" w14:textId="2BFFC642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894B6E">
              <w:rPr>
                <w:rFonts w:ascii="Cambria" w:hAnsi="Cambria"/>
                <w:sz w:val="24"/>
                <w:szCs w:val="24"/>
              </w:rPr>
              <w:t>Completed Part A</w:t>
            </w:r>
          </w:p>
        </w:tc>
        <w:tc>
          <w:tcPr>
            <w:tcW w:w="4347" w:type="dxa"/>
            <w:vAlign w:val="center"/>
          </w:tcPr>
          <w:p w14:paraId="50195A61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</w:p>
        </w:tc>
      </w:tr>
      <w:tr w:rsidR="00BA0C44" w14:paraId="1BA388F2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47AC5F50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075" w:type="dxa"/>
            <w:vAlign w:val="center"/>
          </w:tcPr>
          <w:p w14:paraId="3AD16DFC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4347" w:type="dxa"/>
            <w:vAlign w:val="center"/>
          </w:tcPr>
          <w:p w14:paraId="0F7521EF" w14:textId="18CDA603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Completed Part B</w:t>
            </w:r>
          </w:p>
        </w:tc>
      </w:tr>
      <w:tr w:rsidR="00BA0C44" w14:paraId="260F8912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6BC96B73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075" w:type="dxa"/>
            <w:vAlign w:val="center"/>
          </w:tcPr>
          <w:p w14:paraId="292C1C2E" w14:textId="06D57BD2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Completed Numerical Solution</w:t>
            </w:r>
          </w:p>
        </w:tc>
        <w:tc>
          <w:tcPr>
            <w:tcW w:w="4347" w:type="dxa"/>
            <w:vAlign w:val="center"/>
          </w:tcPr>
          <w:p w14:paraId="1C41DEDD" w14:textId="4C777118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Completed Analytical Solution</w:t>
            </w:r>
          </w:p>
        </w:tc>
      </w:tr>
      <w:tr w:rsidR="00BA0C44" w14:paraId="0926E024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3D0A47A3" w14:textId="77777777" w:rsidR="00BA0C44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075" w:type="dxa"/>
            <w:vAlign w:val="center"/>
          </w:tcPr>
          <w:p w14:paraId="4E6B18B9" w14:textId="44409C70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Completed Part D</w:t>
            </w:r>
          </w:p>
        </w:tc>
        <w:tc>
          <w:tcPr>
            <w:tcW w:w="4347" w:type="dxa"/>
            <w:vAlign w:val="center"/>
          </w:tcPr>
          <w:p w14:paraId="7DA0493F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BA0C44" w14:paraId="2D0899C4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33716812" w14:textId="77777777" w:rsidR="00BA0C44" w:rsidRDefault="00BA0C44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075" w:type="dxa"/>
            <w:vAlign w:val="center"/>
          </w:tcPr>
          <w:p w14:paraId="20B24DB6" w14:textId="77777777" w:rsidR="00BA0C44" w:rsidRPr="004316F3" w:rsidRDefault="00BA0C44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4347" w:type="dxa"/>
            <w:vAlign w:val="center"/>
          </w:tcPr>
          <w:p w14:paraId="735C0A6B" w14:textId="75DBEA0D" w:rsidR="00BA0C44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Completed Part E</w:t>
            </w:r>
          </w:p>
        </w:tc>
      </w:tr>
      <w:tr w:rsidR="00556FCA" w14:paraId="6BE9D885" w14:textId="77777777" w:rsidTr="4FC8A8A3">
        <w:trPr>
          <w:trHeight w:val="428"/>
        </w:trPr>
        <w:tc>
          <w:tcPr>
            <w:tcW w:w="1172" w:type="dxa"/>
            <w:vAlign w:val="center"/>
          </w:tcPr>
          <w:p w14:paraId="059B574A" w14:textId="052465EC" w:rsidR="00556FCA" w:rsidRDefault="00556FCA" w:rsidP="00BA0C44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075" w:type="dxa"/>
            <w:vAlign w:val="center"/>
          </w:tcPr>
          <w:p w14:paraId="337076E5" w14:textId="32C4D4AD" w:rsidR="00556FCA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Split Part F</w:t>
            </w:r>
          </w:p>
        </w:tc>
        <w:tc>
          <w:tcPr>
            <w:tcW w:w="4347" w:type="dxa"/>
            <w:vAlign w:val="center"/>
          </w:tcPr>
          <w:p w14:paraId="7C8DEDD4" w14:textId="4A7043B7" w:rsidR="00556FCA" w:rsidRPr="004316F3" w:rsidRDefault="7A60B793" w:rsidP="00BA0C44">
            <w:pPr>
              <w:spacing w:line="276" w:lineRule="auto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7A60B793">
              <w:rPr>
                <w:rFonts w:ascii="Cambria" w:hAnsi="Cambria"/>
                <w:color w:val="000000" w:themeColor="text1"/>
                <w:sz w:val="24"/>
                <w:szCs w:val="24"/>
              </w:rPr>
              <w:t>Split Part F</w:t>
            </w:r>
          </w:p>
        </w:tc>
      </w:tr>
    </w:tbl>
    <w:p w14:paraId="58A8A322" w14:textId="77777777" w:rsidR="00BA0C44" w:rsidRDefault="00BA0C44" w:rsidP="00BA0C44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58872E36" w14:textId="77777777" w:rsidR="00BA0C44" w:rsidRDefault="00BA0C44" w:rsidP="00BA0C44">
      <w:p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5504A5CF" w14:textId="77777777" w:rsidR="00C72721" w:rsidRDefault="00C72721" w:rsidP="00BA0C44">
      <w:pPr>
        <w:pBdr>
          <w:bottom w:val="single" w:sz="12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Table of Contents</w:t>
      </w:r>
    </w:p>
    <w:p w14:paraId="455B4F24" w14:textId="03EF2658" w:rsidR="00E41641" w:rsidRDefault="00E4164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E41641" w:rsidRPr="00993F21" w14:paraId="4B612861" w14:textId="77777777" w:rsidTr="00F04337">
        <w:tc>
          <w:tcPr>
            <w:tcW w:w="7285" w:type="dxa"/>
          </w:tcPr>
          <w:p w14:paraId="5AF8046C" w14:textId="77777777" w:rsidR="00E41641" w:rsidRPr="00993F21" w:rsidRDefault="00E41641" w:rsidP="00BA0C44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93F21">
              <w:rPr>
                <w:rFonts w:ascii="Cambria" w:hAnsi="Cambria"/>
                <w:b/>
                <w:sz w:val="24"/>
                <w:szCs w:val="24"/>
              </w:rPr>
              <w:t>Section</w:t>
            </w:r>
          </w:p>
        </w:tc>
        <w:tc>
          <w:tcPr>
            <w:tcW w:w="2065" w:type="dxa"/>
          </w:tcPr>
          <w:p w14:paraId="77CE9619" w14:textId="77777777" w:rsidR="00E41641" w:rsidRPr="00993F21" w:rsidRDefault="00E41641" w:rsidP="00BA0C44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93F21">
              <w:rPr>
                <w:rFonts w:ascii="Cambria" w:hAnsi="Cambria"/>
                <w:b/>
                <w:sz w:val="24"/>
                <w:szCs w:val="24"/>
              </w:rPr>
              <w:t>Page number</w:t>
            </w:r>
          </w:p>
        </w:tc>
      </w:tr>
      <w:tr w:rsidR="00E41641" w:rsidRPr="00993F21" w14:paraId="1DF40D75" w14:textId="77777777" w:rsidTr="00F04337">
        <w:tc>
          <w:tcPr>
            <w:tcW w:w="7285" w:type="dxa"/>
          </w:tcPr>
          <w:p w14:paraId="6956EF45" w14:textId="77777777" w:rsidR="00E41641" w:rsidRPr="00F04337" w:rsidRDefault="00E41641" w:rsidP="00BA0C44">
            <w:pPr>
              <w:spacing w:line="276" w:lineRule="auto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b/>
                <w:i/>
                <w:sz w:val="24"/>
                <w:szCs w:val="24"/>
              </w:rPr>
              <w:t>Summary/Abstract</w:t>
            </w:r>
          </w:p>
        </w:tc>
        <w:tc>
          <w:tcPr>
            <w:tcW w:w="2065" w:type="dxa"/>
          </w:tcPr>
          <w:p w14:paraId="472628B2" w14:textId="2D5722D4" w:rsidR="00E41641" w:rsidRPr="00993F21" w:rsidRDefault="00E85F22" w:rsidP="00BA0C4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</w:tr>
      <w:tr w:rsidR="00E41641" w:rsidRPr="00993F21" w14:paraId="696CE947" w14:textId="77777777" w:rsidTr="00F04337">
        <w:tc>
          <w:tcPr>
            <w:tcW w:w="7285" w:type="dxa"/>
          </w:tcPr>
          <w:p w14:paraId="36B4FE59" w14:textId="77777777" w:rsidR="00E41641" w:rsidRPr="00F04337" w:rsidRDefault="00E41641" w:rsidP="00BA0C44">
            <w:pPr>
              <w:spacing w:line="276" w:lineRule="auto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b/>
                <w:i/>
                <w:sz w:val="24"/>
                <w:szCs w:val="24"/>
              </w:rPr>
              <w:t>Introduction</w:t>
            </w:r>
          </w:p>
        </w:tc>
        <w:tc>
          <w:tcPr>
            <w:tcW w:w="2065" w:type="dxa"/>
          </w:tcPr>
          <w:p w14:paraId="588E62B0" w14:textId="27D81704" w:rsidR="00E41641" w:rsidRPr="00993F21" w:rsidRDefault="00BB0C83" w:rsidP="00BA0C4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</w:tr>
      <w:tr w:rsidR="00E41641" w:rsidRPr="00993F21" w14:paraId="7E53C0AD" w14:textId="77777777" w:rsidTr="00F04337">
        <w:tc>
          <w:tcPr>
            <w:tcW w:w="7285" w:type="dxa"/>
          </w:tcPr>
          <w:p w14:paraId="123E45DA" w14:textId="77777777" w:rsidR="00E41641" w:rsidRPr="00F04337" w:rsidRDefault="00993F21" w:rsidP="00BA0C44">
            <w:pPr>
              <w:spacing w:line="276" w:lineRule="auto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b/>
                <w:i/>
                <w:sz w:val="24"/>
                <w:szCs w:val="24"/>
              </w:rPr>
              <w:t>Description of code</w:t>
            </w:r>
          </w:p>
        </w:tc>
        <w:tc>
          <w:tcPr>
            <w:tcW w:w="2065" w:type="dxa"/>
          </w:tcPr>
          <w:p w14:paraId="7A0A75BD" w14:textId="27F7C24E" w:rsidR="00E41641" w:rsidRPr="00993F21" w:rsidRDefault="00BB0C83" w:rsidP="00BA0C4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</w:tr>
      <w:tr w:rsidR="00E41641" w:rsidRPr="00993F21" w14:paraId="68751CD8" w14:textId="77777777" w:rsidTr="00F04337">
        <w:tc>
          <w:tcPr>
            <w:tcW w:w="7285" w:type="dxa"/>
          </w:tcPr>
          <w:p w14:paraId="6E13B823" w14:textId="77777777" w:rsidR="00E41641" w:rsidRPr="00F04337" w:rsidRDefault="005C3688" w:rsidP="00BA0C44">
            <w:pPr>
              <w:spacing w:line="276" w:lineRule="auto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b/>
                <w:i/>
                <w:sz w:val="24"/>
                <w:szCs w:val="24"/>
              </w:rPr>
              <w:t>Results</w:t>
            </w:r>
          </w:p>
        </w:tc>
        <w:tc>
          <w:tcPr>
            <w:tcW w:w="2065" w:type="dxa"/>
          </w:tcPr>
          <w:p w14:paraId="058C0A55" w14:textId="62738925" w:rsidR="00E41641" w:rsidRPr="00993F21" w:rsidRDefault="00BB0C83" w:rsidP="00BA0C4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</w:tr>
      <w:tr w:rsidR="005C3688" w:rsidRPr="00993F21" w14:paraId="098A8BD8" w14:textId="77777777" w:rsidTr="00F04337">
        <w:tc>
          <w:tcPr>
            <w:tcW w:w="7285" w:type="dxa"/>
          </w:tcPr>
          <w:p w14:paraId="6FE06C9F" w14:textId="77777777" w:rsidR="005C3688" w:rsidRPr="00F04337" w:rsidRDefault="005C3688" w:rsidP="00BA0C44">
            <w:pPr>
              <w:spacing w:line="276" w:lineRule="auto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b/>
                <w:i/>
                <w:sz w:val="24"/>
                <w:szCs w:val="24"/>
              </w:rPr>
              <w:t>Conclusions</w:t>
            </w:r>
          </w:p>
        </w:tc>
        <w:tc>
          <w:tcPr>
            <w:tcW w:w="2065" w:type="dxa"/>
          </w:tcPr>
          <w:p w14:paraId="0FB40E05" w14:textId="1C0BAF0B" w:rsidR="005C3688" w:rsidRPr="00993F21" w:rsidRDefault="008E3492" w:rsidP="00BA0C4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</w:tr>
    </w:tbl>
    <w:p w14:paraId="23238F86" w14:textId="77777777" w:rsidR="00E41641" w:rsidRDefault="00E4164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2645C80C" w14:textId="77777777" w:rsidR="00C72721" w:rsidRDefault="00C7272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5E1828F5" w14:textId="77777777" w:rsidR="00993F21" w:rsidRDefault="00993F2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5FE82C79" w14:textId="77777777" w:rsidR="00C72721" w:rsidRPr="00C72721" w:rsidRDefault="00C72721" w:rsidP="00BA0C44">
      <w:pPr>
        <w:pBdr>
          <w:bottom w:val="single" w:sz="12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C72721">
        <w:rPr>
          <w:rFonts w:ascii="Cambria" w:hAnsi="Cambria"/>
          <w:b/>
          <w:sz w:val="24"/>
          <w:szCs w:val="24"/>
        </w:rPr>
        <w:t>List of Tables and Figures</w:t>
      </w:r>
    </w:p>
    <w:p w14:paraId="03408CF3" w14:textId="77777777" w:rsidR="00B91884" w:rsidRDefault="00B91884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B91884" w:rsidRPr="00E41641" w14:paraId="1D21B4D0" w14:textId="77777777" w:rsidTr="00F04337">
        <w:tc>
          <w:tcPr>
            <w:tcW w:w="7285" w:type="dxa"/>
          </w:tcPr>
          <w:p w14:paraId="5E6BE9B8" w14:textId="77777777" w:rsidR="00B91884" w:rsidRPr="00E41641" w:rsidRDefault="00B91884" w:rsidP="00BA0C44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Table/Figure number</w:t>
            </w:r>
          </w:p>
        </w:tc>
        <w:tc>
          <w:tcPr>
            <w:tcW w:w="2065" w:type="dxa"/>
          </w:tcPr>
          <w:p w14:paraId="6CF20E76" w14:textId="77777777" w:rsidR="00B91884" w:rsidRPr="00E41641" w:rsidRDefault="00B91884" w:rsidP="00BA0C44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41641">
              <w:rPr>
                <w:rFonts w:ascii="Cambria" w:hAnsi="Cambria"/>
                <w:b/>
                <w:sz w:val="24"/>
                <w:szCs w:val="24"/>
              </w:rPr>
              <w:t>Page number</w:t>
            </w:r>
          </w:p>
        </w:tc>
      </w:tr>
      <w:tr w:rsidR="00B91884" w:rsidRPr="00E41641" w14:paraId="207EFCBC" w14:textId="77777777" w:rsidTr="00F04337">
        <w:tc>
          <w:tcPr>
            <w:tcW w:w="7285" w:type="dxa"/>
          </w:tcPr>
          <w:p w14:paraId="3122516D" w14:textId="57352592" w:rsidR="00B91884" w:rsidRPr="00F04337" w:rsidRDefault="00F04337" w:rsidP="00BA0C44">
            <w:pPr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w:r w:rsidRPr="00F04337">
              <w:rPr>
                <w:rFonts w:ascii="Cambria" w:hAnsi="Cambria"/>
                <w:i/>
                <w:sz w:val="24"/>
                <w:szCs w:val="24"/>
              </w:rPr>
              <w:t xml:space="preserve">Figure 1 </w:t>
            </w:r>
            <w:r w:rsidR="004900C0">
              <w:rPr>
                <w:rFonts w:ascii="Cambria" w:hAnsi="Cambria"/>
                <w:i/>
                <w:sz w:val="24"/>
                <w:szCs w:val="24"/>
              </w:rPr>
              <w:t xml:space="preserve">Both </w:t>
            </w:r>
            <w:r w:rsidR="002A2D69">
              <w:rPr>
                <w:rFonts w:ascii="Cambria" w:hAnsi="Cambria"/>
                <w:i/>
                <w:sz w:val="24"/>
                <w:szCs w:val="24"/>
              </w:rPr>
              <w:t xml:space="preserve">W </w:t>
            </w:r>
            <w:r w:rsidR="004900C0">
              <w:rPr>
                <w:rFonts w:ascii="Cambria" w:hAnsi="Cambria"/>
                <w:i/>
                <w:sz w:val="24"/>
                <w:szCs w:val="24"/>
              </w:rPr>
              <w:t xml:space="preserve">Calculation Methods </w:t>
            </w:r>
            <w:r w:rsidR="002A2D69">
              <w:rPr>
                <w:rFonts w:ascii="Cambria" w:hAnsi="Cambria"/>
                <w:i/>
                <w:sz w:val="24"/>
                <w:szCs w:val="24"/>
              </w:rPr>
              <w:t>at Different Times</w:t>
            </w:r>
          </w:p>
        </w:tc>
        <w:tc>
          <w:tcPr>
            <w:tcW w:w="2065" w:type="dxa"/>
          </w:tcPr>
          <w:p w14:paraId="0C9A8F7A" w14:textId="2CEF3386" w:rsidR="00B91884" w:rsidRPr="00E41641" w:rsidRDefault="002A2D69" w:rsidP="00BA0C4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B91884" w:rsidRPr="00E41641" w14:paraId="6ACD8B4C" w14:textId="77777777" w:rsidTr="00F04337">
        <w:tc>
          <w:tcPr>
            <w:tcW w:w="7285" w:type="dxa"/>
          </w:tcPr>
          <w:p w14:paraId="42B281BA" w14:textId="6F171147" w:rsidR="00B91884" w:rsidRPr="00F04337" w:rsidRDefault="002E1A06" w:rsidP="00BA0C44">
            <w:pPr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Figure 2 Displacements at Different Points over Time</w:t>
            </w:r>
          </w:p>
        </w:tc>
        <w:tc>
          <w:tcPr>
            <w:tcW w:w="2065" w:type="dxa"/>
          </w:tcPr>
          <w:p w14:paraId="552796B5" w14:textId="62FEB1D3" w:rsidR="00B91884" w:rsidRPr="00E41641" w:rsidRDefault="002E1A06" w:rsidP="00BA0C4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B91884" w:rsidRPr="00E41641" w14:paraId="075096C5" w14:textId="77777777" w:rsidTr="00F04337">
        <w:tc>
          <w:tcPr>
            <w:tcW w:w="7285" w:type="dxa"/>
          </w:tcPr>
          <w:p w14:paraId="6A65D1E0" w14:textId="66E3CDC3" w:rsidR="00B91884" w:rsidRPr="00F04337" w:rsidRDefault="002E1A06" w:rsidP="00BA0C44">
            <w:pPr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Figure 3 Comparison of Deflection of two Different Nodes over Time (Numerical)</w:t>
            </w:r>
          </w:p>
        </w:tc>
        <w:tc>
          <w:tcPr>
            <w:tcW w:w="2065" w:type="dxa"/>
          </w:tcPr>
          <w:p w14:paraId="5F317489" w14:textId="5FF8CE2E" w:rsidR="00B91884" w:rsidRPr="00E41641" w:rsidRDefault="002E1A06" w:rsidP="00BA0C4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B91884" w:rsidRPr="00E41641" w14:paraId="45F97615" w14:textId="77777777" w:rsidTr="00F04337">
        <w:tc>
          <w:tcPr>
            <w:tcW w:w="7285" w:type="dxa"/>
          </w:tcPr>
          <w:p w14:paraId="39B4C5BB" w14:textId="021C1FFD" w:rsidR="00B91884" w:rsidRPr="00F04337" w:rsidRDefault="002260EB" w:rsidP="00BA0C44">
            <w:pPr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 xml:space="preserve">Figure 4 Cost of Different Tuning Fork Materials for Different Octaves </w:t>
            </w:r>
          </w:p>
        </w:tc>
        <w:tc>
          <w:tcPr>
            <w:tcW w:w="2065" w:type="dxa"/>
          </w:tcPr>
          <w:p w14:paraId="67125951" w14:textId="670AB571" w:rsidR="00B91884" w:rsidRPr="00E41641" w:rsidRDefault="002E1A06" w:rsidP="00BA0C4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993F21" w:rsidRPr="00E41641" w14:paraId="22DAB7DA" w14:textId="77777777" w:rsidTr="00F04337">
        <w:tc>
          <w:tcPr>
            <w:tcW w:w="7285" w:type="dxa"/>
          </w:tcPr>
          <w:p w14:paraId="0E33CE90" w14:textId="61F26501" w:rsidR="00993F21" w:rsidRPr="00F04337" w:rsidRDefault="008E3492" w:rsidP="00BA0C44">
            <w:pPr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 xml:space="preserve">Figure 5 </w:t>
            </w:r>
            <w:r w:rsidRPr="008E3492">
              <w:rPr>
                <w:rFonts w:ascii="Cambria" w:hAnsi="Cambria"/>
                <w:i/>
                <w:sz w:val="24"/>
                <w:szCs w:val="24"/>
              </w:rPr>
              <w:t>Data for Different Note Tuning Forks in MATLAB Table</w:t>
            </w:r>
          </w:p>
        </w:tc>
        <w:tc>
          <w:tcPr>
            <w:tcW w:w="2065" w:type="dxa"/>
          </w:tcPr>
          <w:p w14:paraId="74881000" w14:textId="1D3D2FC9" w:rsidR="00993F21" w:rsidRPr="00E41641" w:rsidRDefault="008E3492" w:rsidP="00BA0C4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</w:tr>
    </w:tbl>
    <w:p w14:paraId="2A6BA61F" w14:textId="77777777" w:rsidR="00C72721" w:rsidRDefault="00C7272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br w:type="page"/>
      </w:r>
    </w:p>
    <w:p w14:paraId="28EC4C0E" w14:textId="3A6B20CC" w:rsidR="00C72721" w:rsidRPr="00C717F8" w:rsidRDefault="00576506" w:rsidP="00BA0C44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Summary/Abstract</w:t>
      </w:r>
    </w:p>
    <w:p w14:paraId="1B6AA8BF" w14:textId="77777777" w:rsidR="00894B6E" w:rsidRDefault="00894B6E" w:rsidP="00BA0C44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3D3973E1" w14:textId="2A6806FC" w:rsidR="00BB0C83" w:rsidRPr="00BB0C83" w:rsidRDefault="00D66DBF" w:rsidP="00BB0C83">
      <w:pPr>
        <w:spacing w:after="0" w:line="276" w:lineRule="auto"/>
        <w:ind w:firstLine="360"/>
        <w:rPr>
          <w:rFonts w:ascii="Cambria" w:eastAsiaTheme="minorEastAsia" w:hAnsi="Cambria"/>
          <w:bCs/>
          <w:sz w:val="24"/>
          <w:szCs w:val="24"/>
        </w:rPr>
      </w:pPr>
      <w:r w:rsidRPr="003E74D4">
        <w:rPr>
          <w:rFonts w:ascii="Cambria" w:hAnsi="Cambria"/>
          <w:bCs/>
          <w:sz w:val="24"/>
          <w:szCs w:val="24"/>
        </w:rPr>
        <w:t xml:space="preserve">The objective of this project was to </w:t>
      </w:r>
      <w:r w:rsidR="00655491" w:rsidRPr="003E74D4">
        <w:rPr>
          <w:rFonts w:ascii="Cambria" w:hAnsi="Cambria"/>
          <w:bCs/>
          <w:sz w:val="24"/>
          <w:szCs w:val="24"/>
        </w:rPr>
        <w:t>determine the deflection</w:t>
      </w:r>
      <w:r w:rsidR="00596C68" w:rsidRPr="003E74D4">
        <w:rPr>
          <w:rFonts w:ascii="Cambria" w:hAnsi="Cambria"/>
          <w:bCs/>
          <w:sz w:val="24"/>
          <w:szCs w:val="24"/>
        </w:rPr>
        <w:t xml:space="preserve">, </w:t>
      </w:r>
      <w:r w:rsidR="00FF7DFC" w:rsidRPr="003E74D4">
        <w:rPr>
          <w:rFonts w:ascii="Cambria" w:hAnsi="Cambria"/>
          <w:bCs/>
          <w:sz w:val="24"/>
          <w:szCs w:val="24"/>
        </w:rPr>
        <w:t>or vibration</w:t>
      </w:r>
      <w:r w:rsidR="00596C68" w:rsidRPr="003E74D4">
        <w:rPr>
          <w:rFonts w:ascii="Cambria" w:hAnsi="Cambria"/>
          <w:bCs/>
          <w:sz w:val="24"/>
          <w:szCs w:val="24"/>
        </w:rPr>
        <w:t>,</w:t>
      </w:r>
      <w:r w:rsidR="00655491" w:rsidRPr="003E74D4">
        <w:rPr>
          <w:rFonts w:ascii="Cambria" w:hAnsi="Cambria"/>
          <w:bCs/>
          <w:sz w:val="24"/>
          <w:szCs w:val="24"/>
        </w:rPr>
        <w:t xml:space="preserve"> of a tuning fork at various points along its length over time. </w:t>
      </w:r>
      <w:r w:rsidR="00FF7DFC" w:rsidRPr="003E74D4">
        <w:rPr>
          <w:rFonts w:ascii="Cambria" w:hAnsi="Cambria"/>
          <w:bCs/>
          <w:sz w:val="24"/>
          <w:szCs w:val="24"/>
        </w:rPr>
        <w:t xml:space="preserve">The program created </w:t>
      </w:r>
      <w:r w:rsidR="00596C68" w:rsidRPr="003E74D4">
        <w:rPr>
          <w:rFonts w:ascii="Cambria" w:hAnsi="Cambria"/>
          <w:bCs/>
          <w:sz w:val="24"/>
          <w:szCs w:val="24"/>
        </w:rPr>
        <w:t xml:space="preserve">can calculate deflection for tuning forks with variable </w:t>
      </w:r>
      <w:r w:rsidR="00061D98" w:rsidRPr="003E74D4">
        <w:rPr>
          <w:rFonts w:ascii="Cambria" w:hAnsi="Cambria"/>
          <w:bCs/>
          <w:sz w:val="24"/>
          <w:szCs w:val="24"/>
        </w:rPr>
        <w:t>geometr</w:t>
      </w:r>
      <w:r w:rsidR="004660D1" w:rsidRPr="003E74D4">
        <w:rPr>
          <w:rFonts w:ascii="Cambria" w:hAnsi="Cambria"/>
          <w:bCs/>
          <w:sz w:val="24"/>
          <w:szCs w:val="24"/>
        </w:rPr>
        <w:t>ies</w:t>
      </w:r>
      <w:r w:rsidR="00061D98" w:rsidRPr="003E74D4">
        <w:rPr>
          <w:rFonts w:ascii="Cambria" w:hAnsi="Cambria"/>
          <w:bCs/>
          <w:sz w:val="24"/>
          <w:szCs w:val="24"/>
        </w:rPr>
        <w:t xml:space="preserve">, </w:t>
      </w:r>
      <w:r w:rsidR="004660D1" w:rsidRPr="003E74D4">
        <w:rPr>
          <w:rFonts w:ascii="Cambria" w:hAnsi="Cambria"/>
          <w:bCs/>
          <w:sz w:val="24"/>
          <w:szCs w:val="24"/>
        </w:rPr>
        <w:t>materials</w:t>
      </w:r>
      <w:r w:rsidR="00523709" w:rsidRPr="003E74D4">
        <w:rPr>
          <w:rFonts w:ascii="Cambria" w:hAnsi="Cambria"/>
          <w:bCs/>
          <w:sz w:val="24"/>
          <w:szCs w:val="24"/>
        </w:rPr>
        <w:t>, desired frequencies and desired octaves</w:t>
      </w:r>
      <w:r w:rsidR="00571182" w:rsidRPr="003E74D4">
        <w:rPr>
          <w:rFonts w:ascii="Cambria" w:hAnsi="Cambria"/>
          <w:bCs/>
          <w:sz w:val="24"/>
          <w:szCs w:val="24"/>
        </w:rPr>
        <w:t xml:space="preserve">. </w:t>
      </w:r>
      <w:r w:rsidR="00AB1083" w:rsidRPr="003E74D4">
        <w:rPr>
          <w:rFonts w:ascii="Cambria" w:hAnsi="Cambria"/>
          <w:bCs/>
          <w:sz w:val="24"/>
          <w:szCs w:val="24"/>
        </w:rPr>
        <w:t>Th</w:t>
      </w:r>
      <w:r w:rsidR="00914829" w:rsidRPr="003E74D4">
        <w:rPr>
          <w:rFonts w:ascii="Cambria" w:hAnsi="Cambria"/>
          <w:bCs/>
          <w:sz w:val="24"/>
          <w:szCs w:val="24"/>
        </w:rPr>
        <w:t xml:space="preserve">e deflection is calculated using </w:t>
      </w:r>
      <w:r w:rsidR="006F34B4" w:rsidRPr="003E74D4">
        <w:rPr>
          <w:rFonts w:ascii="Cambria" w:hAnsi="Cambria"/>
          <w:bCs/>
          <w:sz w:val="24"/>
          <w:szCs w:val="24"/>
        </w:rPr>
        <w:t>data for the frequencies of various notes, as well as the equations governing the Euler-Bernoulli Beam Theory</w:t>
      </w:r>
      <w:r w:rsidR="00160553" w:rsidRPr="003E74D4">
        <w:rPr>
          <w:rFonts w:ascii="Cambria" w:hAnsi="Cambria"/>
          <w:bCs/>
          <w:sz w:val="24"/>
          <w:szCs w:val="24"/>
        </w:rPr>
        <w:t>.</w:t>
      </w:r>
      <w:r w:rsidR="00013C21" w:rsidRPr="003E74D4">
        <w:rPr>
          <w:rFonts w:ascii="Cambria" w:hAnsi="Cambria"/>
          <w:bCs/>
          <w:sz w:val="24"/>
          <w:szCs w:val="24"/>
        </w:rPr>
        <w:t xml:space="preserve"> First, positions along the length of the arm and timesteps following an initial set of conditions </w:t>
      </w:r>
      <w:r w:rsidR="00C66123" w:rsidRPr="003E74D4">
        <w:rPr>
          <w:rFonts w:ascii="Cambria" w:hAnsi="Cambria"/>
          <w:bCs/>
          <w:sz w:val="24"/>
          <w:szCs w:val="24"/>
        </w:rPr>
        <w:t>were</w:t>
      </w:r>
      <w:r w:rsidR="00881597" w:rsidRPr="003E74D4">
        <w:rPr>
          <w:rFonts w:ascii="Cambria" w:hAnsi="Cambria"/>
          <w:bCs/>
          <w:sz w:val="24"/>
          <w:szCs w:val="24"/>
        </w:rPr>
        <w:t xml:space="preserve"> discretized into vector quantities of lengths M and N</w:t>
      </w:r>
      <w:r w:rsidR="00254144" w:rsidRPr="003E74D4">
        <w:rPr>
          <w:rFonts w:ascii="Cambria" w:hAnsi="Cambria"/>
          <w:bCs/>
          <w:sz w:val="24"/>
          <w:szCs w:val="24"/>
        </w:rPr>
        <w:t>, respectively</w:t>
      </w:r>
      <w:r w:rsidR="00881597" w:rsidRPr="003E74D4">
        <w:rPr>
          <w:rFonts w:ascii="Cambria" w:hAnsi="Cambria"/>
          <w:bCs/>
          <w:sz w:val="24"/>
          <w:szCs w:val="24"/>
        </w:rPr>
        <w:t>. An M by N matrix</w:t>
      </w:r>
      <w:r w:rsidR="000650BF" w:rsidRPr="003E74D4">
        <w:rPr>
          <w:rFonts w:ascii="Cambria" w:hAnsi="Cambria"/>
          <w:bCs/>
          <w:sz w:val="24"/>
          <w:szCs w:val="24"/>
        </w:rPr>
        <w:t xml:space="preserve">, </w:t>
      </w:r>
      <w:r w:rsidR="00881597" w:rsidRPr="003E74D4">
        <w:rPr>
          <w:rFonts w:ascii="Cambria" w:hAnsi="Cambria"/>
          <w:bCs/>
          <w:sz w:val="24"/>
          <w:szCs w:val="24"/>
        </w:rPr>
        <w:t>W</w:t>
      </w:r>
      <w:r w:rsidR="000650BF" w:rsidRPr="003E74D4">
        <w:rPr>
          <w:rFonts w:ascii="Cambria" w:hAnsi="Cambria"/>
          <w:bCs/>
          <w:sz w:val="24"/>
          <w:szCs w:val="24"/>
        </w:rPr>
        <w:t xml:space="preserve">, </w:t>
      </w:r>
      <w:r w:rsidR="00881597" w:rsidRPr="003E74D4">
        <w:rPr>
          <w:rFonts w:ascii="Cambria" w:hAnsi="Cambria"/>
          <w:bCs/>
          <w:sz w:val="24"/>
          <w:szCs w:val="24"/>
        </w:rPr>
        <w:t xml:space="preserve">was used to model </w:t>
      </w:r>
      <w:r w:rsidR="00244B68" w:rsidRPr="003E74D4">
        <w:rPr>
          <w:rFonts w:ascii="Cambria" w:hAnsi="Cambria"/>
          <w:bCs/>
          <w:sz w:val="24"/>
          <w:szCs w:val="24"/>
        </w:rPr>
        <w:t xml:space="preserve">the deflection </w:t>
      </w:r>
      <w:r w:rsidR="003D323E" w:rsidRPr="003E74D4">
        <w:rPr>
          <w:rFonts w:ascii="Cambria" w:hAnsi="Cambria"/>
          <w:bCs/>
          <w:sz w:val="24"/>
          <w:szCs w:val="24"/>
        </w:rPr>
        <w:t xml:space="preserve">as a function of space </w:t>
      </w:r>
      <w:r w:rsidR="00254144" w:rsidRPr="003E74D4">
        <w:rPr>
          <w:rFonts w:ascii="Cambria" w:hAnsi="Cambria"/>
          <w:bCs/>
          <w:sz w:val="24"/>
          <w:szCs w:val="24"/>
        </w:rPr>
        <w:t xml:space="preserve">along </w:t>
      </w:r>
      <w:r w:rsidR="000650BF" w:rsidRPr="003E74D4">
        <w:rPr>
          <w:rFonts w:ascii="Cambria" w:hAnsi="Cambria"/>
          <w:bCs/>
          <w:sz w:val="24"/>
          <w:szCs w:val="24"/>
        </w:rPr>
        <w:t>the M dimension and time along the N dimension.</w:t>
      </w:r>
      <w:r w:rsidR="004262C9" w:rsidRPr="003E74D4">
        <w:rPr>
          <w:rFonts w:ascii="Cambria" w:hAnsi="Cambria"/>
          <w:bCs/>
          <w:sz w:val="24"/>
          <w:szCs w:val="24"/>
        </w:rPr>
        <w:t xml:space="preserve"> First, the deflection was calculated analytically, usi</w:t>
      </w:r>
      <w:r w:rsidR="00236719" w:rsidRPr="003E74D4">
        <w:rPr>
          <w:rFonts w:ascii="Cambria" w:hAnsi="Cambria"/>
          <w:bCs/>
          <w:sz w:val="24"/>
          <w:szCs w:val="24"/>
        </w:rPr>
        <w:t xml:space="preserve">ng </w:t>
      </w:r>
      <w:r w:rsidR="008F572B" w:rsidRPr="003E74D4">
        <w:rPr>
          <w:rFonts w:ascii="Cambria" w:hAnsi="Cambria"/>
          <w:bCs/>
          <w:sz w:val="24"/>
          <w:szCs w:val="24"/>
        </w:rPr>
        <w:t>equations 6</w:t>
      </w:r>
      <w:r w:rsidR="00B63C12" w:rsidRPr="003E74D4">
        <w:rPr>
          <w:rFonts w:ascii="Cambria" w:hAnsi="Cambria"/>
          <w:bCs/>
          <w:sz w:val="24"/>
          <w:szCs w:val="24"/>
        </w:rPr>
        <w:t>-</w:t>
      </w:r>
      <w:r w:rsidR="00D17A24" w:rsidRPr="003E74D4">
        <w:rPr>
          <w:rFonts w:ascii="Cambria" w:hAnsi="Cambria"/>
          <w:bCs/>
          <w:sz w:val="24"/>
          <w:szCs w:val="24"/>
        </w:rPr>
        <w:t>9</w:t>
      </w:r>
      <w:r w:rsidR="007D3CCA" w:rsidRPr="003E74D4">
        <w:rPr>
          <w:rFonts w:ascii="Cambria" w:hAnsi="Cambria"/>
          <w:bCs/>
          <w:sz w:val="24"/>
          <w:szCs w:val="24"/>
        </w:rPr>
        <w:t xml:space="preserve"> to calculate </w:t>
      </w:r>
      <m:oMath>
        <m:r>
          <w:rPr>
            <w:rFonts w:ascii="Cambria Math" w:hAnsi="Cambria Math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141C83" w:rsidRPr="003E74D4">
        <w:rPr>
          <w:rFonts w:ascii="Cambria" w:eastAsiaTheme="minorEastAsia" w:hAnsi="Cambria"/>
          <w:bCs/>
          <w:sz w:val="24"/>
          <w:szCs w:val="24"/>
        </w:rPr>
        <w:t xml:space="preserve"> up to a specified time, </w:t>
      </w:r>
      <w:r w:rsidR="00141C83" w:rsidRPr="003E74D4">
        <w:rPr>
          <w:rFonts w:ascii="Cambria" w:eastAsiaTheme="minorEastAsia" w:hAnsi="Cambria"/>
          <w:bCs/>
          <w:i/>
          <w:iCs/>
          <w:sz w:val="24"/>
          <w:szCs w:val="24"/>
        </w:rPr>
        <w:t>tmax</w:t>
      </w:r>
      <w:r w:rsidR="00141C83" w:rsidRPr="003E74D4">
        <w:rPr>
          <w:rFonts w:ascii="Cambria" w:eastAsiaTheme="minorEastAsia" w:hAnsi="Cambria"/>
          <w:bCs/>
          <w:sz w:val="24"/>
          <w:szCs w:val="24"/>
        </w:rPr>
        <w:t xml:space="preserve">. Next, </w:t>
      </w:r>
      <w:r w:rsidR="0078582B" w:rsidRPr="003E74D4">
        <w:rPr>
          <w:rFonts w:ascii="Cambria" w:eastAsiaTheme="minorEastAsia" w:hAnsi="Cambria"/>
          <w:bCs/>
          <w:sz w:val="24"/>
          <w:szCs w:val="24"/>
        </w:rPr>
        <w:t>the deflection was additionally calculated numerically</w:t>
      </w:r>
      <w:r w:rsidR="008374EF" w:rsidRPr="003E74D4">
        <w:rPr>
          <w:rFonts w:ascii="Cambria" w:eastAsiaTheme="minorEastAsia" w:hAnsi="Cambria"/>
          <w:bCs/>
          <w:sz w:val="24"/>
          <w:szCs w:val="24"/>
        </w:rPr>
        <w:t xml:space="preserve">, using </w:t>
      </w:r>
      <w:r w:rsidR="00F1497C" w:rsidRPr="003E74D4">
        <w:rPr>
          <w:rFonts w:ascii="Cambria" w:eastAsiaTheme="minorEastAsia" w:hAnsi="Cambria"/>
          <w:bCs/>
          <w:sz w:val="24"/>
          <w:szCs w:val="24"/>
        </w:rPr>
        <w:t xml:space="preserve">finite difference analysis. Given a set of initial conditions, equations </w:t>
      </w:r>
      <w:r w:rsidR="00B63C12" w:rsidRPr="003E74D4">
        <w:rPr>
          <w:rFonts w:ascii="Cambria" w:eastAsiaTheme="minorEastAsia" w:hAnsi="Cambria"/>
          <w:bCs/>
          <w:sz w:val="24"/>
          <w:szCs w:val="24"/>
        </w:rPr>
        <w:t xml:space="preserve">10-14 were used to </w:t>
      </w:r>
      <w:r w:rsidR="004D3412" w:rsidRPr="003E74D4">
        <w:rPr>
          <w:rFonts w:ascii="Cambria" w:eastAsiaTheme="minorEastAsia" w:hAnsi="Cambria"/>
          <w:bCs/>
          <w:sz w:val="24"/>
          <w:szCs w:val="24"/>
        </w:rPr>
        <w:t xml:space="preserve">determine the </w:t>
      </w:r>
      <w:r w:rsidR="00C70165" w:rsidRPr="003E74D4">
        <w:rPr>
          <w:rFonts w:ascii="Cambria" w:eastAsiaTheme="minorEastAsia" w:hAnsi="Cambria"/>
          <w:bCs/>
          <w:sz w:val="24"/>
          <w:szCs w:val="24"/>
        </w:rPr>
        <w:t xml:space="preserve">deflection for each point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C70165" w:rsidRPr="003E74D4">
        <w:rPr>
          <w:rFonts w:ascii="Cambria" w:eastAsiaTheme="minorEastAsia" w:hAnsi="Cambria"/>
          <w:bCs/>
          <w:sz w:val="24"/>
          <w:szCs w:val="24"/>
        </w:rPr>
        <w:t xml:space="preserve"> </w:t>
      </w:r>
      <w:r w:rsidR="001D2701" w:rsidRPr="003E74D4">
        <w:rPr>
          <w:rFonts w:ascii="Cambria" w:eastAsiaTheme="minorEastAsia" w:hAnsi="Cambria"/>
          <w:bCs/>
          <w:sz w:val="24"/>
          <w:szCs w:val="24"/>
        </w:rPr>
        <w:t>one timestep at a time, based on the previous timestep. Finally, the results for each calculation method were displayed graphically and numerically</w:t>
      </w:r>
      <w:r w:rsidR="00AD5884" w:rsidRPr="003E74D4">
        <w:rPr>
          <w:rFonts w:ascii="Cambria" w:eastAsiaTheme="minorEastAsia" w:hAnsi="Cambria"/>
          <w:bCs/>
          <w:sz w:val="24"/>
          <w:szCs w:val="24"/>
        </w:rPr>
        <w:t xml:space="preserve"> given sample inp</w:t>
      </w:r>
      <w:r w:rsidR="00535963" w:rsidRPr="003E74D4">
        <w:rPr>
          <w:rFonts w:ascii="Cambria" w:eastAsiaTheme="minorEastAsia" w:hAnsi="Cambria"/>
          <w:bCs/>
          <w:sz w:val="24"/>
          <w:szCs w:val="24"/>
        </w:rPr>
        <w:t xml:space="preserve">ut conditions. </w:t>
      </w:r>
    </w:p>
    <w:p w14:paraId="0D451AC5" w14:textId="77777777" w:rsidR="00BA4BA1" w:rsidRDefault="00BA4BA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2F209D08" w14:textId="77777777" w:rsidR="00BA4BA1" w:rsidRDefault="00BA4BA1" w:rsidP="00BA0C44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b/>
          <w:sz w:val="24"/>
          <w:szCs w:val="24"/>
        </w:rPr>
      </w:pPr>
      <w:r w:rsidRPr="003738E0">
        <w:rPr>
          <w:rFonts w:ascii="Cambria" w:hAnsi="Cambria"/>
          <w:b/>
          <w:sz w:val="24"/>
          <w:szCs w:val="24"/>
        </w:rPr>
        <w:t>Introduction</w:t>
      </w:r>
    </w:p>
    <w:p w14:paraId="00A08434" w14:textId="5E976759" w:rsidR="3980D1BB" w:rsidRDefault="3980D1BB" w:rsidP="3980D1BB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5568DD28" w14:textId="01A17197" w:rsidR="00C717F8" w:rsidRPr="00241121" w:rsidRDefault="00241121" w:rsidP="00C717F8">
      <w:pPr>
        <w:spacing w:after="0" w:line="276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project aims to provide a </w:t>
      </w:r>
      <w:r w:rsidR="00551FE0">
        <w:rPr>
          <w:rFonts w:ascii="Cambria" w:hAnsi="Cambria"/>
          <w:sz w:val="24"/>
          <w:szCs w:val="24"/>
        </w:rPr>
        <w:t>manufacturer of musical instrument</w:t>
      </w:r>
      <w:r w:rsidR="00F03C6F">
        <w:rPr>
          <w:rFonts w:ascii="Cambria" w:hAnsi="Cambria"/>
          <w:sz w:val="24"/>
          <w:szCs w:val="24"/>
        </w:rPr>
        <w:t xml:space="preserve">s with a model for production of tuning forks. </w:t>
      </w:r>
      <w:r w:rsidR="00867589">
        <w:rPr>
          <w:rFonts w:ascii="Cambria" w:hAnsi="Cambria"/>
          <w:sz w:val="24"/>
          <w:szCs w:val="24"/>
        </w:rPr>
        <w:t xml:space="preserve">A tuning fork is a metal instrument designed to vibrate at a certain frequency </w:t>
      </w:r>
      <w:r w:rsidR="008D6614">
        <w:rPr>
          <w:rFonts w:ascii="Cambria" w:hAnsi="Cambria"/>
          <w:sz w:val="24"/>
          <w:szCs w:val="24"/>
        </w:rPr>
        <w:t xml:space="preserve">when struck, and therefore </w:t>
      </w:r>
      <w:r w:rsidR="00D225B8">
        <w:rPr>
          <w:rFonts w:ascii="Cambria" w:hAnsi="Cambria"/>
          <w:sz w:val="24"/>
          <w:szCs w:val="24"/>
        </w:rPr>
        <w:t xml:space="preserve">the resulting pitch </w:t>
      </w:r>
      <w:r w:rsidR="008D6614">
        <w:rPr>
          <w:rFonts w:ascii="Cambria" w:hAnsi="Cambria"/>
          <w:sz w:val="24"/>
          <w:szCs w:val="24"/>
        </w:rPr>
        <w:t xml:space="preserve">can be used to tune other instruments. The resonant frequency of a tuning fork depends on </w:t>
      </w:r>
      <w:r w:rsidR="0075313A">
        <w:rPr>
          <w:rFonts w:ascii="Cambria" w:hAnsi="Cambria"/>
          <w:sz w:val="24"/>
          <w:szCs w:val="24"/>
        </w:rPr>
        <w:t xml:space="preserve">variables such as </w:t>
      </w:r>
      <w:r w:rsidR="00B0525C">
        <w:rPr>
          <w:rFonts w:ascii="Cambria" w:hAnsi="Cambria"/>
          <w:sz w:val="24"/>
          <w:szCs w:val="24"/>
        </w:rPr>
        <w:t xml:space="preserve">the material and dimensions of the instrument. </w:t>
      </w:r>
      <w:r w:rsidR="00B302C6">
        <w:rPr>
          <w:rFonts w:ascii="Cambria" w:hAnsi="Cambria"/>
          <w:sz w:val="24"/>
          <w:szCs w:val="24"/>
        </w:rPr>
        <w:t xml:space="preserve">These properties will affect the fork’s </w:t>
      </w:r>
      <w:r w:rsidR="00EE48CE">
        <w:rPr>
          <w:rFonts w:ascii="Cambria" w:hAnsi="Cambria"/>
          <w:sz w:val="24"/>
          <w:szCs w:val="24"/>
        </w:rPr>
        <w:t xml:space="preserve">density, </w:t>
      </w:r>
      <w:r w:rsidR="005B0D76">
        <w:rPr>
          <w:rFonts w:ascii="Cambria" w:hAnsi="Cambria"/>
          <w:sz w:val="24"/>
          <w:szCs w:val="24"/>
        </w:rPr>
        <w:t xml:space="preserve">polar moment, cross-sectional area and Young’s </w:t>
      </w:r>
      <w:r w:rsidR="00301ADB">
        <w:rPr>
          <w:rFonts w:ascii="Cambria" w:hAnsi="Cambria"/>
          <w:sz w:val="24"/>
          <w:szCs w:val="24"/>
        </w:rPr>
        <w:t>m</w:t>
      </w:r>
      <w:r w:rsidR="005B0D76">
        <w:rPr>
          <w:rFonts w:ascii="Cambria" w:hAnsi="Cambria"/>
          <w:sz w:val="24"/>
          <w:szCs w:val="24"/>
        </w:rPr>
        <w:t xml:space="preserve">odulus which all </w:t>
      </w:r>
      <w:r w:rsidR="00301ADB">
        <w:rPr>
          <w:rFonts w:ascii="Cambria" w:hAnsi="Cambria"/>
          <w:sz w:val="24"/>
          <w:szCs w:val="24"/>
        </w:rPr>
        <w:t xml:space="preserve">will alter the resonant frequency. </w:t>
      </w:r>
      <w:r w:rsidR="000956CA">
        <w:rPr>
          <w:rFonts w:ascii="Cambria" w:hAnsi="Cambria"/>
          <w:sz w:val="24"/>
          <w:szCs w:val="24"/>
        </w:rPr>
        <w:t xml:space="preserve">To create the necessary model using the given information, </w:t>
      </w:r>
      <w:r w:rsidR="009D423C">
        <w:rPr>
          <w:rFonts w:ascii="Cambria" w:hAnsi="Cambria"/>
          <w:sz w:val="24"/>
          <w:szCs w:val="24"/>
        </w:rPr>
        <w:t xml:space="preserve">a series of MATLAB scripts and functions were used to calculate </w:t>
      </w:r>
      <w:r w:rsidR="00AB6F88">
        <w:rPr>
          <w:rFonts w:ascii="Cambria" w:hAnsi="Cambria"/>
          <w:sz w:val="24"/>
          <w:szCs w:val="24"/>
        </w:rPr>
        <w:t xml:space="preserve">the </w:t>
      </w:r>
      <w:r w:rsidR="00AB6F88" w:rsidRPr="00AB6F88">
        <w:rPr>
          <w:rFonts w:ascii="Cambria" w:hAnsi="Cambria"/>
          <w:sz w:val="24"/>
          <w:szCs w:val="24"/>
        </w:rPr>
        <w:t>frequency, length, Young’s modulus</w:t>
      </w:r>
      <w:r w:rsidR="00AB6F88">
        <w:rPr>
          <w:rFonts w:ascii="Cambria" w:hAnsi="Cambria"/>
          <w:sz w:val="24"/>
          <w:szCs w:val="24"/>
        </w:rPr>
        <w:t xml:space="preserve">, </w:t>
      </w:r>
      <w:r w:rsidR="00AB6F88" w:rsidRPr="00AB6F88">
        <w:rPr>
          <w:rFonts w:ascii="Cambria" w:hAnsi="Cambria"/>
          <w:sz w:val="24"/>
          <w:szCs w:val="24"/>
        </w:rPr>
        <w:t>density, polar moment of area, cross-sectional area, and cost of the tuning fork</w:t>
      </w:r>
      <w:r w:rsidR="00AB6F88">
        <w:rPr>
          <w:rFonts w:ascii="Cambria" w:hAnsi="Cambria"/>
          <w:sz w:val="24"/>
          <w:szCs w:val="24"/>
        </w:rPr>
        <w:t xml:space="preserve">, as well as the displacement along the fork’s length as a function of space and time. In the first </w:t>
      </w:r>
      <w:r w:rsidR="00F077E8">
        <w:rPr>
          <w:rFonts w:ascii="Cambria" w:hAnsi="Cambria"/>
          <w:sz w:val="24"/>
          <w:szCs w:val="24"/>
        </w:rPr>
        <w:t>script, necessary parameters were determined using input data. In the second and third</w:t>
      </w:r>
      <w:r w:rsidR="00E63DCD">
        <w:rPr>
          <w:rFonts w:ascii="Cambria" w:hAnsi="Cambria"/>
          <w:sz w:val="24"/>
          <w:szCs w:val="24"/>
        </w:rPr>
        <w:t xml:space="preserve"> scripts</w:t>
      </w:r>
      <w:r w:rsidR="00F077E8">
        <w:rPr>
          <w:rFonts w:ascii="Cambria" w:hAnsi="Cambria"/>
          <w:sz w:val="24"/>
          <w:szCs w:val="24"/>
        </w:rPr>
        <w:t xml:space="preserve">, </w:t>
      </w:r>
      <w:r w:rsidR="00C70286">
        <w:rPr>
          <w:rFonts w:ascii="Cambria" w:hAnsi="Cambria"/>
          <w:sz w:val="24"/>
          <w:szCs w:val="24"/>
        </w:rPr>
        <w:t>the displacement was calculated both analytically and numerically</w:t>
      </w:r>
      <w:r w:rsidR="00E63DCD">
        <w:rPr>
          <w:rFonts w:ascii="Cambria" w:hAnsi="Cambria"/>
          <w:sz w:val="24"/>
          <w:szCs w:val="24"/>
        </w:rPr>
        <w:t xml:space="preserve"> using necessary parameters and equations. In the </w:t>
      </w:r>
      <w:r w:rsidR="00000794">
        <w:rPr>
          <w:rFonts w:ascii="Cambria" w:hAnsi="Cambria"/>
          <w:sz w:val="24"/>
          <w:szCs w:val="24"/>
        </w:rPr>
        <w:t xml:space="preserve">fourth and fifth scripts, the resulting data was displayed both graphically and numerically. </w:t>
      </w:r>
    </w:p>
    <w:p w14:paraId="25FD82B0" w14:textId="77777777" w:rsidR="00854231" w:rsidRDefault="00854231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1FA5B642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47FD4BE4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6EA204DB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39F629F1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1388779E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4006EB1F" w14:textId="77777777" w:rsidR="00BB0C83" w:rsidRDefault="00BB0C83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098B4F71" w14:textId="77777777" w:rsidR="006E3B28" w:rsidRDefault="009F31A7" w:rsidP="00BA0C44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Description of code</w:t>
      </w:r>
    </w:p>
    <w:p w14:paraId="407349B0" w14:textId="77777777" w:rsidR="006E3B28" w:rsidRDefault="006E3B28" w:rsidP="00BA0C44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36967787" w14:textId="6DE354E1" w:rsidR="785952E1" w:rsidRPr="00AE0D08" w:rsidRDefault="0029474F" w:rsidP="785952E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Pa</w:t>
      </w:r>
      <w:r w:rsidR="00B54311">
        <w:rPr>
          <w:rFonts w:ascii="Cambria" w:hAnsi="Cambria"/>
          <w:b/>
          <w:bCs/>
          <w:sz w:val="24"/>
          <w:szCs w:val="24"/>
        </w:rPr>
        <w:t xml:space="preserve">rt A: </w:t>
      </w:r>
      <w:r w:rsidR="785952E1" w:rsidRPr="00AE0D08">
        <w:rPr>
          <w:rFonts w:ascii="Cambria" w:hAnsi="Cambria"/>
          <w:b/>
          <w:bCs/>
          <w:sz w:val="24"/>
          <w:szCs w:val="24"/>
        </w:rPr>
        <w:t>TuningForkParams</w:t>
      </w:r>
      <w:r w:rsidR="00B54311">
        <w:rPr>
          <w:rFonts w:ascii="Cambria" w:hAnsi="Cambria"/>
          <w:b/>
          <w:bCs/>
          <w:sz w:val="24"/>
          <w:szCs w:val="24"/>
        </w:rPr>
        <w:t>.m</w:t>
      </w:r>
    </w:p>
    <w:p w14:paraId="7DF7365D" w14:textId="66368642" w:rsidR="003D3045" w:rsidRDefault="003D3045" w:rsidP="785952E1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0653C252" w14:textId="3744A690" w:rsidR="008D79CC" w:rsidRDefault="130830C9" w:rsidP="004F05D3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4F05D3">
        <w:rPr>
          <w:rFonts w:ascii="Cambria" w:hAnsi="Cambria"/>
          <w:sz w:val="24"/>
          <w:szCs w:val="24"/>
        </w:rPr>
        <w:t xml:space="preserve">A function file that </w:t>
      </w:r>
      <w:r w:rsidR="009553C0">
        <w:rPr>
          <w:rFonts w:ascii="Cambria" w:hAnsi="Cambria"/>
          <w:sz w:val="24"/>
          <w:szCs w:val="24"/>
        </w:rPr>
        <w:t>receives</w:t>
      </w:r>
      <w:r w:rsidRPr="004F05D3">
        <w:rPr>
          <w:rFonts w:ascii="Cambria" w:hAnsi="Cambria"/>
          <w:sz w:val="24"/>
          <w:szCs w:val="24"/>
        </w:rPr>
        <w:t xml:space="preserve"> parameters </w:t>
      </w:r>
      <w:r w:rsidR="009553C0">
        <w:rPr>
          <w:rFonts w:ascii="Cambria" w:hAnsi="Cambria"/>
          <w:sz w:val="24"/>
          <w:szCs w:val="24"/>
        </w:rPr>
        <w:t>for the</w:t>
      </w:r>
      <w:r w:rsidRPr="004F05D3">
        <w:rPr>
          <w:rFonts w:ascii="Cambria" w:hAnsi="Cambria"/>
          <w:sz w:val="24"/>
          <w:szCs w:val="24"/>
        </w:rPr>
        <w:t xml:space="preserve"> </w:t>
      </w:r>
      <w:r w:rsidR="009553C0">
        <w:rPr>
          <w:rFonts w:ascii="Cambria" w:hAnsi="Cambria"/>
          <w:sz w:val="24"/>
          <w:szCs w:val="24"/>
        </w:rPr>
        <w:t xml:space="preserve">desired </w:t>
      </w:r>
      <w:r w:rsidRPr="004F05D3">
        <w:rPr>
          <w:rFonts w:ascii="Cambria" w:hAnsi="Cambria"/>
          <w:sz w:val="24"/>
          <w:szCs w:val="24"/>
        </w:rPr>
        <w:t xml:space="preserve">note, octave, width, material, and shape of the tuning fork and </w:t>
      </w:r>
      <w:r w:rsidR="009553C0">
        <w:rPr>
          <w:rFonts w:ascii="Cambria" w:hAnsi="Cambria"/>
          <w:sz w:val="24"/>
          <w:szCs w:val="24"/>
        </w:rPr>
        <w:t>outputs</w:t>
      </w:r>
      <w:r w:rsidRPr="004F05D3">
        <w:rPr>
          <w:rFonts w:ascii="Cambria" w:hAnsi="Cambria"/>
          <w:sz w:val="24"/>
          <w:szCs w:val="24"/>
        </w:rPr>
        <w:t xml:space="preserve"> the </w:t>
      </w:r>
      <w:r w:rsidR="009553C0">
        <w:rPr>
          <w:rFonts w:ascii="Cambria" w:hAnsi="Cambria"/>
          <w:sz w:val="24"/>
          <w:szCs w:val="24"/>
        </w:rPr>
        <w:t xml:space="preserve">material’s </w:t>
      </w:r>
      <w:r w:rsidRPr="004F05D3">
        <w:rPr>
          <w:rFonts w:ascii="Cambria" w:hAnsi="Cambria"/>
          <w:sz w:val="24"/>
          <w:szCs w:val="24"/>
        </w:rPr>
        <w:t>frequency, length, Young’s modulus</w:t>
      </w:r>
      <w:r w:rsidR="009553C0">
        <w:rPr>
          <w:rFonts w:ascii="Cambria" w:hAnsi="Cambria"/>
          <w:sz w:val="24"/>
          <w:szCs w:val="24"/>
        </w:rPr>
        <w:t xml:space="preserve">, </w:t>
      </w:r>
      <w:r w:rsidRPr="004F05D3">
        <w:rPr>
          <w:rFonts w:ascii="Cambria" w:hAnsi="Cambria"/>
          <w:sz w:val="24"/>
          <w:szCs w:val="24"/>
        </w:rPr>
        <w:t>density, polar moment of area, cross-sectional area, and cost</w:t>
      </w:r>
      <w:r w:rsidR="009553C0">
        <w:rPr>
          <w:rFonts w:ascii="Cambria" w:hAnsi="Cambria"/>
          <w:sz w:val="24"/>
          <w:szCs w:val="24"/>
        </w:rPr>
        <w:t>.</w:t>
      </w:r>
    </w:p>
    <w:p w14:paraId="22558B95" w14:textId="441AC546" w:rsidR="785952E1" w:rsidRPr="004F05D3" w:rsidRDefault="130830C9" w:rsidP="004F05D3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4F05D3">
        <w:rPr>
          <w:rFonts w:ascii="Cambria" w:hAnsi="Cambria"/>
          <w:sz w:val="24"/>
          <w:szCs w:val="24"/>
        </w:rPr>
        <w:t xml:space="preserve">Frequency, Young’s </w:t>
      </w:r>
      <w:r w:rsidR="00E87991">
        <w:rPr>
          <w:rFonts w:ascii="Cambria" w:hAnsi="Cambria"/>
          <w:sz w:val="24"/>
          <w:szCs w:val="24"/>
        </w:rPr>
        <w:t>m</w:t>
      </w:r>
      <w:r w:rsidRPr="004F05D3">
        <w:rPr>
          <w:rFonts w:ascii="Cambria" w:hAnsi="Cambria"/>
          <w:sz w:val="24"/>
          <w:szCs w:val="24"/>
        </w:rPr>
        <w:t xml:space="preserve">odulus, density, and cost were </w:t>
      </w:r>
      <w:r w:rsidR="00E87991">
        <w:rPr>
          <w:rFonts w:ascii="Cambria" w:hAnsi="Cambria"/>
          <w:sz w:val="24"/>
          <w:szCs w:val="24"/>
        </w:rPr>
        <w:t>gathered</w:t>
      </w:r>
      <w:r w:rsidRPr="004F05D3">
        <w:rPr>
          <w:rFonts w:ascii="Cambria" w:hAnsi="Cambria"/>
          <w:sz w:val="24"/>
          <w:szCs w:val="24"/>
        </w:rPr>
        <w:t xml:space="preserve"> </w:t>
      </w:r>
      <w:r w:rsidR="00E87991">
        <w:rPr>
          <w:rFonts w:ascii="Cambria" w:hAnsi="Cambria"/>
          <w:sz w:val="24"/>
          <w:szCs w:val="24"/>
        </w:rPr>
        <w:t>from a given table (materials.xlsx)</w:t>
      </w:r>
      <w:r w:rsidRPr="004F05D3">
        <w:rPr>
          <w:rFonts w:ascii="Cambria" w:hAnsi="Cambria"/>
          <w:sz w:val="24"/>
          <w:szCs w:val="24"/>
        </w:rPr>
        <w:t xml:space="preserve"> and were </w:t>
      </w:r>
      <w:r w:rsidR="00E87991">
        <w:rPr>
          <w:rFonts w:ascii="Cambria" w:hAnsi="Cambria"/>
          <w:sz w:val="24"/>
          <w:szCs w:val="24"/>
        </w:rPr>
        <w:t>converted as necessary to</w:t>
      </w:r>
      <w:r w:rsidRPr="004F05D3">
        <w:rPr>
          <w:rFonts w:ascii="Cambria" w:hAnsi="Cambria"/>
          <w:sz w:val="24"/>
          <w:szCs w:val="24"/>
        </w:rPr>
        <w:t xml:space="preserve"> the correct units. </w:t>
      </w:r>
      <w:r w:rsidR="0097164D">
        <w:rPr>
          <w:rFonts w:ascii="Cambria" w:hAnsi="Cambria"/>
          <w:sz w:val="24"/>
          <w:szCs w:val="24"/>
        </w:rPr>
        <w:t>Following this,</w:t>
      </w:r>
      <w:r w:rsidRPr="004F05D3">
        <w:rPr>
          <w:rFonts w:ascii="Cambria" w:hAnsi="Cambria"/>
          <w:sz w:val="24"/>
          <w:szCs w:val="24"/>
        </w:rPr>
        <w:t xml:space="preserve"> length, polar moment, and cross-sectional area were calculated using </w:t>
      </w:r>
      <w:r w:rsidR="009553C0">
        <w:rPr>
          <w:rFonts w:ascii="Cambria" w:hAnsi="Cambria"/>
          <w:sz w:val="24"/>
          <w:szCs w:val="24"/>
        </w:rPr>
        <w:t xml:space="preserve">the </w:t>
      </w:r>
      <w:r w:rsidRPr="004F05D3">
        <w:rPr>
          <w:rFonts w:ascii="Cambria" w:hAnsi="Cambria"/>
          <w:sz w:val="24"/>
          <w:szCs w:val="24"/>
        </w:rPr>
        <w:t>given equations</w:t>
      </w:r>
      <w:r w:rsidR="009553C0">
        <w:rPr>
          <w:rFonts w:ascii="Cambria" w:hAnsi="Cambria"/>
          <w:sz w:val="24"/>
          <w:szCs w:val="24"/>
        </w:rPr>
        <w:t xml:space="preserve"> </w:t>
      </w:r>
      <w:r w:rsidRPr="004F05D3">
        <w:rPr>
          <w:rFonts w:ascii="Cambria" w:hAnsi="Cambria"/>
          <w:sz w:val="24"/>
          <w:szCs w:val="24"/>
        </w:rPr>
        <w:t>(equation 1 and table 1). For each string input</w:t>
      </w:r>
      <w:r w:rsidR="00002EF4">
        <w:rPr>
          <w:rFonts w:ascii="Cambria" w:hAnsi="Cambria"/>
          <w:sz w:val="24"/>
          <w:szCs w:val="24"/>
        </w:rPr>
        <w:t xml:space="preserve">, a switch case structure was used </w:t>
      </w:r>
      <w:r w:rsidRPr="004F05D3">
        <w:rPr>
          <w:rFonts w:ascii="Cambria" w:hAnsi="Cambria"/>
          <w:sz w:val="24"/>
          <w:szCs w:val="24"/>
        </w:rPr>
        <w:t xml:space="preserve">to determine a numerical value </w:t>
      </w:r>
      <w:r w:rsidR="00002EF4">
        <w:rPr>
          <w:rFonts w:ascii="Cambria" w:hAnsi="Cambria"/>
          <w:sz w:val="24"/>
          <w:szCs w:val="24"/>
        </w:rPr>
        <w:t>for use</w:t>
      </w:r>
      <w:r w:rsidRPr="004F05D3">
        <w:rPr>
          <w:rFonts w:ascii="Cambria" w:hAnsi="Cambria"/>
          <w:sz w:val="24"/>
          <w:szCs w:val="24"/>
        </w:rPr>
        <w:t xml:space="preserve"> in </w:t>
      </w:r>
      <w:r w:rsidR="00002EF4">
        <w:rPr>
          <w:rFonts w:ascii="Cambria" w:hAnsi="Cambria"/>
          <w:sz w:val="24"/>
          <w:szCs w:val="24"/>
        </w:rPr>
        <w:t xml:space="preserve">later </w:t>
      </w:r>
      <w:r w:rsidRPr="004F05D3">
        <w:rPr>
          <w:rFonts w:ascii="Cambria" w:hAnsi="Cambria"/>
          <w:sz w:val="24"/>
          <w:szCs w:val="24"/>
        </w:rPr>
        <w:t xml:space="preserve">calculations. </w:t>
      </w:r>
    </w:p>
    <w:p w14:paraId="26B7C952" w14:textId="3349A885" w:rsidR="785952E1" w:rsidRDefault="785952E1" w:rsidP="785952E1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0248C34A" w14:textId="643056F7" w:rsidR="785952E1" w:rsidRDefault="00B54311" w:rsidP="785952E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B: </w:t>
      </w:r>
      <w:r w:rsidR="785952E1" w:rsidRPr="00B54311">
        <w:rPr>
          <w:rFonts w:ascii="Cambria" w:hAnsi="Cambria"/>
          <w:b/>
          <w:bCs/>
          <w:sz w:val="24"/>
          <w:szCs w:val="24"/>
        </w:rPr>
        <w:t>AnalyticalSolnParams</w:t>
      </w:r>
      <w:r>
        <w:rPr>
          <w:rFonts w:ascii="Cambria" w:hAnsi="Cambria"/>
          <w:b/>
          <w:bCs/>
          <w:sz w:val="24"/>
          <w:szCs w:val="24"/>
        </w:rPr>
        <w:t>.m</w:t>
      </w:r>
    </w:p>
    <w:p w14:paraId="70769655" w14:textId="0BC00E3B" w:rsidR="000D4666" w:rsidRDefault="00F4006D" w:rsidP="000D4666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</w:t>
      </w:r>
      <w:r w:rsidR="000D4666">
        <w:rPr>
          <w:rFonts w:ascii="Cambria" w:hAnsi="Cambria"/>
          <w:sz w:val="24"/>
          <w:szCs w:val="24"/>
        </w:rPr>
        <w:t xml:space="preserve"> calculate the deflection of the tuning fork analytically, multiple coefficients and variables needed to be calculated </w:t>
      </w:r>
      <w:r w:rsidR="00270503">
        <w:rPr>
          <w:rFonts w:ascii="Cambria" w:hAnsi="Cambria"/>
          <w:sz w:val="24"/>
          <w:szCs w:val="24"/>
        </w:rPr>
        <w:t>beforehand.</w:t>
      </w:r>
    </w:p>
    <w:p w14:paraId="07F221F7" w14:textId="6A084F31" w:rsidR="00270503" w:rsidRDefault="00270503" w:rsidP="000D4666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function file </w:t>
      </w:r>
      <w:r w:rsidR="00F4006D">
        <w:rPr>
          <w:rFonts w:ascii="Cambria" w:hAnsi="Cambria"/>
          <w:sz w:val="24"/>
          <w:szCs w:val="24"/>
        </w:rPr>
        <w:t>takes</w:t>
      </w:r>
      <w:r>
        <w:rPr>
          <w:rFonts w:ascii="Cambria" w:hAnsi="Cambria"/>
          <w:sz w:val="24"/>
          <w:szCs w:val="24"/>
        </w:rPr>
        <w:t xml:space="preserve"> inputs of </w:t>
      </w:r>
      <w:r w:rsidR="00E975D2">
        <w:rPr>
          <w:rFonts w:ascii="Cambria" w:hAnsi="Cambria"/>
          <w:sz w:val="24"/>
          <w:szCs w:val="24"/>
        </w:rPr>
        <w:t xml:space="preserve">the tuning fork’s length, L, </w:t>
      </w:r>
      <w:r w:rsidR="00C33821">
        <w:rPr>
          <w:rFonts w:ascii="Cambria" w:hAnsi="Cambria"/>
          <w:sz w:val="24"/>
          <w:szCs w:val="24"/>
        </w:rPr>
        <w:t xml:space="preserve">the </w:t>
      </w:r>
      <w:r w:rsidR="00A132D0">
        <w:rPr>
          <w:rFonts w:ascii="Cambria" w:hAnsi="Cambria"/>
          <w:sz w:val="24"/>
          <w:szCs w:val="24"/>
        </w:rPr>
        <w:t xml:space="preserve">desired number of terms in the summation given by equation </w:t>
      </w:r>
      <w:r w:rsidR="00A1170B">
        <w:rPr>
          <w:rFonts w:ascii="Cambria" w:hAnsi="Cambria"/>
          <w:sz w:val="24"/>
          <w:szCs w:val="24"/>
        </w:rPr>
        <w:t xml:space="preserve">5, Q (this will affect accuracy; for the purposes of this project Q=12 terms was used), and </w:t>
      </w:r>
      <w:r w:rsidR="00E346BC">
        <w:rPr>
          <w:rFonts w:ascii="Cambria" w:hAnsi="Cambria"/>
          <w:sz w:val="24"/>
          <w:szCs w:val="24"/>
        </w:rPr>
        <w:t xml:space="preserve">the number of discrete distances contained in the vector </w:t>
      </w:r>
      <w:r w:rsidR="00E346BC">
        <w:rPr>
          <w:rFonts w:ascii="Cambria" w:hAnsi="Cambria"/>
          <w:b/>
          <w:bCs/>
          <w:sz w:val="24"/>
          <w:szCs w:val="24"/>
        </w:rPr>
        <w:t xml:space="preserve">x, </w:t>
      </w:r>
      <w:r w:rsidR="0021439B">
        <w:rPr>
          <w:rFonts w:ascii="Cambria" w:hAnsi="Cambria"/>
          <w:sz w:val="24"/>
          <w:szCs w:val="24"/>
        </w:rPr>
        <w:t xml:space="preserve">M. </w:t>
      </w:r>
    </w:p>
    <w:p w14:paraId="723264EA" w14:textId="573262C5" w:rsidR="785952E1" w:rsidRPr="00F4006D" w:rsidRDefault="006418E0" w:rsidP="785952E1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Given this information, the file outputs </w:t>
      </w:r>
      <w:r w:rsidR="0080151B">
        <w:rPr>
          <w:rFonts w:ascii="Cambria" w:hAnsi="Cambria"/>
          <w:sz w:val="24"/>
          <w:szCs w:val="24"/>
        </w:rPr>
        <w:t xml:space="preserve">values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031DAF">
        <w:rPr>
          <w:rFonts w:ascii="Cambria" w:eastAsiaTheme="minorEastAsia" w:hAnsi="Cambr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DE2120">
        <w:rPr>
          <w:rFonts w:ascii="Cambria" w:eastAsiaTheme="minorEastAsia" w:hAnsi="Cambria"/>
          <w:sz w:val="24"/>
          <w:szCs w:val="24"/>
        </w:rPr>
        <w:t xml:space="preserve"> using equations 7a and 7b as well as the function </w:t>
      </w:r>
      <w:r w:rsidR="00EF16CC">
        <w:rPr>
          <w:rFonts w:ascii="Cambria" w:eastAsiaTheme="minorEastAsia" w:hAnsi="Cambria"/>
          <w:i/>
          <w:iCs/>
          <w:sz w:val="24"/>
          <w:szCs w:val="24"/>
        </w:rPr>
        <w:t>f</w:t>
      </w:r>
      <w:r w:rsidR="00EF16CC">
        <w:rPr>
          <w:rFonts w:ascii="Cambria" w:eastAsiaTheme="minorEastAsia" w:hAnsi="Cambria"/>
          <w:sz w:val="24"/>
          <w:szCs w:val="24"/>
        </w:rPr>
        <w:t>(</w:t>
      </w:r>
      <w:r w:rsidR="00EF16CC">
        <w:rPr>
          <w:rFonts w:ascii="Cambria" w:eastAsiaTheme="minorEastAsia" w:hAnsi="Cambria"/>
          <w:i/>
          <w:iCs/>
          <w:sz w:val="24"/>
          <w:szCs w:val="24"/>
        </w:rPr>
        <w:t>z</w:t>
      </w:r>
      <w:r w:rsidR="00EF16CC">
        <w:rPr>
          <w:rFonts w:ascii="Cambria" w:eastAsiaTheme="minorEastAsia" w:hAnsi="Cambria"/>
          <w:sz w:val="24"/>
          <w:szCs w:val="24"/>
        </w:rPr>
        <w:t>) = cosh(</w:t>
      </w:r>
      <w:r w:rsidR="00EF16CC">
        <w:rPr>
          <w:rFonts w:ascii="Cambria" w:eastAsiaTheme="minorEastAsia" w:hAnsi="Cambria"/>
          <w:i/>
          <w:iCs/>
          <w:sz w:val="24"/>
          <w:szCs w:val="24"/>
        </w:rPr>
        <w:t>z</w:t>
      </w:r>
      <w:r w:rsidR="00EF16CC">
        <w:rPr>
          <w:rFonts w:ascii="Cambria" w:eastAsiaTheme="minorEastAsia" w:hAnsi="Cambria"/>
          <w:sz w:val="24"/>
          <w:szCs w:val="24"/>
        </w:rPr>
        <w:t>)cos(</w:t>
      </w:r>
      <w:r w:rsidR="00EF16CC">
        <w:rPr>
          <w:rFonts w:ascii="Cambria" w:eastAsiaTheme="minorEastAsia" w:hAnsi="Cambria"/>
          <w:i/>
          <w:iCs/>
          <w:sz w:val="24"/>
          <w:szCs w:val="24"/>
        </w:rPr>
        <w:t>z</w:t>
      </w:r>
      <w:r w:rsidR="00EF16CC">
        <w:rPr>
          <w:rFonts w:ascii="Cambria" w:eastAsiaTheme="minorEastAsia" w:hAnsi="Cambria"/>
          <w:sz w:val="24"/>
          <w:szCs w:val="24"/>
        </w:rPr>
        <w:t xml:space="preserve">) + 1. </w:t>
      </w:r>
    </w:p>
    <w:p w14:paraId="5A96C681" w14:textId="0446702E" w:rsidR="785952E1" w:rsidRDefault="785952E1" w:rsidP="785952E1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6709CCA3" w14:textId="07FAA976" w:rsidR="785952E1" w:rsidRDefault="00A71C94" w:rsidP="785952E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C: </w:t>
      </w:r>
      <w:r w:rsidR="2C600BA7" w:rsidRPr="00A71C94">
        <w:rPr>
          <w:rFonts w:ascii="Cambria" w:hAnsi="Cambria"/>
          <w:b/>
          <w:bCs/>
          <w:sz w:val="24"/>
          <w:szCs w:val="24"/>
        </w:rPr>
        <w:t>TuningForkSol</w:t>
      </w:r>
      <w:r w:rsidRPr="00A71C94">
        <w:rPr>
          <w:rFonts w:ascii="Cambria" w:hAnsi="Cambria"/>
          <w:b/>
          <w:bCs/>
          <w:sz w:val="24"/>
          <w:szCs w:val="24"/>
        </w:rPr>
        <w:t>n.m</w:t>
      </w:r>
    </w:p>
    <w:p w14:paraId="3A873BF8" w14:textId="77777777" w:rsidR="00F75727" w:rsidRDefault="2C600BA7" w:rsidP="00F75727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F75727">
        <w:rPr>
          <w:rFonts w:ascii="Cambria" w:hAnsi="Cambria"/>
          <w:sz w:val="24"/>
          <w:szCs w:val="24"/>
        </w:rPr>
        <w:t>A function file that create</w:t>
      </w:r>
      <w:r w:rsidR="00F75727">
        <w:rPr>
          <w:rFonts w:ascii="Cambria" w:hAnsi="Cambria"/>
          <w:sz w:val="24"/>
          <w:szCs w:val="24"/>
        </w:rPr>
        <w:t>s</w:t>
      </w:r>
      <w:r w:rsidRPr="00F75727">
        <w:rPr>
          <w:rFonts w:ascii="Cambria" w:hAnsi="Cambria"/>
          <w:sz w:val="24"/>
          <w:szCs w:val="24"/>
        </w:rPr>
        <w:t xml:space="preserve"> a </w:t>
      </w:r>
      <w:r w:rsidR="00F75727" w:rsidRPr="00F75727">
        <w:rPr>
          <w:rFonts w:ascii="Cambria" w:hAnsi="Cambria"/>
          <w:sz w:val="24"/>
          <w:szCs w:val="24"/>
        </w:rPr>
        <w:t>matrix, W,</w:t>
      </w:r>
      <w:r w:rsidRPr="00F75727">
        <w:rPr>
          <w:rFonts w:ascii="Cambria" w:hAnsi="Cambria"/>
          <w:sz w:val="24"/>
          <w:szCs w:val="24"/>
        </w:rPr>
        <w:t xml:space="preserve"> which </w:t>
      </w:r>
      <w:r w:rsidR="00F75727" w:rsidRPr="00F75727">
        <w:rPr>
          <w:rFonts w:ascii="Cambria" w:hAnsi="Cambria"/>
          <w:sz w:val="24"/>
          <w:szCs w:val="24"/>
        </w:rPr>
        <w:t>contains</w:t>
      </w:r>
      <w:r w:rsidRPr="00F75727">
        <w:rPr>
          <w:rFonts w:ascii="Cambria" w:hAnsi="Cambria"/>
          <w:sz w:val="24"/>
          <w:szCs w:val="24"/>
        </w:rPr>
        <w:t xml:space="preserve"> information </w:t>
      </w:r>
      <w:r w:rsidR="00F75727" w:rsidRPr="00F75727">
        <w:rPr>
          <w:rFonts w:ascii="Cambria" w:hAnsi="Cambria"/>
          <w:sz w:val="24"/>
          <w:szCs w:val="24"/>
        </w:rPr>
        <w:t>regarding</w:t>
      </w:r>
      <w:r w:rsidRPr="00F75727">
        <w:rPr>
          <w:rFonts w:ascii="Cambria" w:hAnsi="Cambria"/>
          <w:sz w:val="24"/>
          <w:szCs w:val="24"/>
        </w:rPr>
        <w:t xml:space="preserve"> the deflection of the tuning fork with respect to time. </w:t>
      </w:r>
    </w:p>
    <w:p w14:paraId="7251444D" w14:textId="13713C53" w:rsidR="785952E1" w:rsidRPr="00345443" w:rsidRDefault="2C600BA7" w:rsidP="2C600BA7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F75727">
        <w:rPr>
          <w:rFonts w:ascii="Cambria" w:hAnsi="Cambria"/>
          <w:sz w:val="24"/>
          <w:szCs w:val="24"/>
        </w:rPr>
        <w:t>The function t</w:t>
      </w:r>
      <w:r w:rsidR="00F75727">
        <w:rPr>
          <w:rFonts w:ascii="Cambria" w:hAnsi="Cambria"/>
          <w:sz w:val="24"/>
          <w:szCs w:val="24"/>
        </w:rPr>
        <w:t>akes</w:t>
      </w:r>
      <w:r w:rsidRPr="00F75727">
        <w:rPr>
          <w:rFonts w:ascii="Cambria" w:hAnsi="Cambria"/>
          <w:sz w:val="24"/>
          <w:szCs w:val="24"/>
        </w:rPr>
        <w:t xml:space="preserve"> input parameters of length, Young’s modulus, density, polar moment, cross-sectional area, total time, the number of elements in the distance of x, the number of elements in the time vector t, and the solver</w:t>
      </w:r>
      <w:r w:rsidR="002B132C">
        <w:rPr>
          <w:rFonts w:ascii="Cambria" w:hAnsi="Cambria"/>
          <w:sz w:val="24"/>
          <w:szCs w:val="24"/>
        </w:rPr>
        <w:t xml:space="preserve"> the user wants to select</w:t>
      </w:r>
      <w:r w:rsidR="00541205">
        <w:rPr>
          <w:rFonts w:ascii="Cambria" w:hAnsi="Cambria"/>
          <w:sz w:val="24"/>
          <w:szCs w:val="24"/>
        </w:rPr>
        <w:t xml:space="preserve"> (analytical or numerical</w:t>
      </w:r>
      <w:r w:rsidR="0034020F">
        <w:rPr>
          <w:rFonts w:ascii="Cambria" w:hAnsi="Cambria"/>
          <w:sz w:val="24"/>
          <w:szCs w:val="24"/>
        </w:rPr>
        <w:t>)</w:t>
      </w:r>
      <w:r w:rsidRPr="00F75727">
        <w:rPr>
          <w:rFonts w:ascii="Cambria" w:hAnsi="Cambria"/>
          <w:sz w:val="24"/>
          <w:szCs w:val="24"/>
        </w:rPr>
        <w:t xml:space="preserve">. The function </w:t>
      </w:r>
      <w:r w:rsidR="0034020F">
        <w:rPr>
          <w:rFonts w:ascii="Cambria" w:hAnsi="Cambria"/>
          <w:sz w:val="24"/>
          <w:szCs w:val="24"/>
        </w:rPr>
        <w:t>then outputs</w:t>
      </w:r>
      <w:r w:rsidRPr="00F75727">
        <w:rPr>
          <w:rFonts w:ascii="Cambria" w:hAnsi="Cambria"/>
          <w:sz w:val="24"/>
          <w:szCs w:val="24"/>
        </w:rPr>
        <w:t xml:space="preserve"> a vector</w:t>
      </w:r>
      <w:r w:rsidR="0034020F">
        <w:rPr>
          <w:rFonts w:ascii="Cambria" w:hAnsi="Cambria"/>
          <w:sz w:val="24"/>
          <w:szCs w:val="24"/>
        </w:rPr>
        <w:t xml:space="preserve">, </w:t>
      </w:r>
      <w:r w:rsidR="0034020F">
        <w:rPr>
          <w:rFonts w:ascii="Cambria" w:hAnsi="Cambria"/>
          <w:b/>
          <w:bCs/>
          <w:sz w:val="24"/>
          <w:szCs w:val="24"/>
        </w:rPr>
        <w:t xml:space="preserve">x, </w:t>
      </w:r>
      <w:r w:rsidRPr="00F75727">
        <w:rPr>
          <w:rFonts w:ascii="Cambria" w:hAnsi="Cambria"/>
          <w:sz w:val="24"/>
          <w:szCs w:val="24"/>
        </w:rPr>
        <w:t xml:space="preserve">representing the nodes along the length of the fork, </w:t>
      </w:r>
      <w:r w:rsidR="0034020F">
        <w:rPr>
          <w:rFonts w:ascii="Cambria" w:hAnsi="Cambria"/>
          <w:sz w:val="24"/>
          <w:szCs w:val="24"/>
        </w:rPr>
        <w:t xml:space="preserve">a second </w:t>
      </w:r>
      <w:r w:rsidRPr="00F75727">
        <w:rPr>
          <w:rFonts w:ascii="Cambria" w:hAnsi="Cambria"/>
          <w:sz w:val="24"/>
          <w:szCs w:val="24"/>
        </w:rPr>
        <w:t>vector</w:t>
      </w:r>
      <w:r w:rsidR="0034020F">
        <w:rPr>
          <w:rFonts w:ascii="Cambria" w:hAnsi="Cambria"/>
          <w:sz w:val="24"/>
          <w:szCs w:val="24"/>
        </w:rPr>
        <w:t>,</w:t>
      </w:r>
      <w:r w:rsidRPr="00F75727">
        <w:rPr>
          <w:rFonts w:ascii="Cambria" w:hAnsi="Cambria"/>
          <w:sz w:val="24"/>
          <w:szCs w:val="24"/>
        </w:rPr>
        <w:t xml:space="preserve"> </w:t>
      </w:r>
      <w:r w:rsidR="0034020F">
        <w:rPr>
          <w:rFonts w:ascii="Cambria" w:hAnsi="Cambria"/>
          <w:b/>
          <w:bCs/>
          <w:sz w:val="24"/>
          <w:szCs w:val="24"/>
        </w:rPr>
        <w:t>t</w:t>
      </w:r>
      <w:r w:rsidRPr="00F75727">
        <w:rPr>
          <w:rFonts w:ascii="Cambria" w:hAnsi="Cambria"/>
          <w:sz w:val="24"/>
          <w:szCs w:val="24"/>
        </w:rPr>
        <w:t xml:space="preserve">, which represents the discrete time points in time, and the </w:t>
      </w:r>
      <w:r w:rsidR="0034020F">
        <w:rPr>
          <w:rFonts w:ascii="Cambria" w:hAnsi="Cambria"/>
          <w:sz w:val="24"/>
          <w:szCs w:val="24"/>
        </w:rPr>
        <w:t>deflection matrix, W.</w:t>
      </w:r>
      <w:r w:rsidRPr="00F75727">
        <w:rPr>
          <w:rFonts w:ascii="Cambria" w:hAnsi="Cambria"/>
          <w:sz w:val="24"/>
          <w:szCs w:val="24"/>
        </w:rPr>
        <w:t xml:space="preserve">   </w:t>
      </w:r>
    </w:p>
    <w:p w14:paraId="632214D7" w14:textId="4D9817CC" w:rsidR="2C600BA7" w:rsidRPr="002B08EB" w:rsidRDefault="2C600BA7" w:rsidP="2C600BA7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F75727">
        <w:rPr>
          <w:rFonts w:ascii="Cambria" w:hAnsi="Cambria"/>
          <w:sz w:val="24"/>
          <w:szCs w:val="24"/>
        </w:rPr>
        <w:t>There were two distinct ways of calculating the W matrix</w:t>
      </w:r>
      <w:r w:rsidR="00345443">
        <w:rPr>
          <w:rFonts w:ascii="Cambria" w:hAnsi="Cambria"/>
          <w:sz w:val="24"/>
          <w:szCs w:val="24"/>
        </w:rPr>
        <w:t>:</w:t>
      </w:r>
    </w:p>
    <w:p w14:paraId="7AD4AEEB" w14:textId="6B430E0F" w:rsidR="00345443" w:rsidRPr="00F144CC" w:rsidRDefault="2C600BA7" w:rsidP="00F144CC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2B08EB">
        <w:rPr>
          <w:rFonts w:ascii="Cambria" w:hAnsi="Cambria"/>
          <w:b/>
          <w:bCs/>
          <w:sz w:val="24"/>
          <w:szCs w:val="24"/>
        </w:rPr>
        <w:t>Analytical Solver</w:t>
      </w:r>
      <w:r w:rsidR="00097B88">
        <w:rPr>
          <w:rFonts w:ascii="Cambria" w:hAnsi="Cambria"/>
          <w:b/>
          <w:bCs/>
          <w:sz w:val="24"/>
          <w:szCs w:val="24"/>
        </w:rPr>
        <w:t>:</w:t>
      </w:r>
    </w:p>
    <w:p w14:paraId="01AA3C37" w14:textId="7704AC14" w:rsidR="00345443" w:rsidRPr="00D52102" w:rsidRDefault="00345443" w:rsidP="00345443">
      <w:pPr>
        <w:pStyle w:val="ListParagraph"/>
        <w:numPr>
          <w:ilvl w:val="1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analytical solver makes use of the </w:t>
      </w:r>
      <w:r w:rsidR="00EC47FF">
        <w:rPr>
          <w:rFonts w:ascii="Cambria" w:hAnsi="Cambria"/>
          <w:sz w:val="24"/>
          <w:szCs w:val="24"/>
        </w:rPr>
        <w:t>Eu</w:t>
      </w:r>
      <w:r w:rsidR="008F26D5">
        <w:rPr>
          <w:rFonts w:ascii="Cambria" w:hAnsi="Cambria"/>
          <w:sz w:val="24"/>
          <w:szCs w:val="24"/>
        </w:rPr>
        <w:t>l</w:t>
      </w:r>
      <w:r w:rsidR="00EC47FF">
        <w:rPr>
          <w:rFonts w:ascii="Cambria" w:hAnsi="Cambria"/>
          <w:sz w:val="24"/>
          <w:szCs w:val="24"/>
        </w:rPr>
        <w:t xml:space="preserve">er-Bernoulli Beam Theorem </w:t>
      </w:r>
      <w:r w:rsidR="000B28B3">
        <w:rPr>
          <w:rFonts w:ascii="Cambria" w:hAnsi="Cambria"/>
          <w:sz w:val="24"/>
          <w:szCs w:val="24"/>
        </w:rPr>
        <w:t xml:space="preserve">and the equation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</m:oMath>
      <w:r w:rsidR="008F26D5">
        <w:rPr>
          <w:rFonts w:ascii="Cambria" w:eastAsiaTheme="minorEastAsia" w:hAnsi="Cambria"/>
          <w:b/>
          <w:bCs/>
          <w:sz w:val="24"/>
          <w:szCs w:val="24"/>
        </w:rPr>
        <w:t xml:space="preserve">, </w:t>
      </w:r>
      <w:r w:rsidR="008F26D5">
        <w:rPr>
          <w:rFonts w:ascii="Cambria" w:eastAsiaTheme="minorEastAsia" w:hAnsi="Cambria"/>
          <w:sz w:val="24"/>
          <w:szCs w:val="24"/>
        </w:rPr>
        <w:t xml:space="preserve">given by equation 6, which models the deflection of </w:t>
      </w:r>
      <w:r w:rsidR="00081BE6">
        <w:rPr>
          <w:rFonts w:ascii="Cambria" w:eastAsiaTheme="minorEastAsia" w:hAnsi="Cambria"/>
          <w:sz w:val="24"/>
          <w:szCs w:val="24"/>
        </w:rPr>
        <w:t xml:space="preserve">a beam, W, at different points along the beam (represented by </w:t>
      </w:r>
      <w:r w:rsidR="00957FBC">
        <w:rPr>
          <w:rFonts w:ascii="Cambria" w:eastAsiaTheme="minorEastAsia" w:hAnsi="Cambria"/>
          <w:sz w:val="24"/>
          <w:szCs w:val="24"/>
        </w:rPr>
        <w:t xml:space="preserve">discrete distance intervals </w:t>
      </w:r>
      <w:r w:rsidR="00EB0B63">
        <w:rPr>
          <w:rFonts w:ascii="Cambria" w:eastAsiaTheme="minorEastAsia" w:hAnsi="Cambria"/>
          <w:sz w:val="24"/>
          <w:szCs w:val="24"/>
        </w:rPr>
        <w:t xml:space="preserve">in column vector </w:t>
      </w:r>
      <w:r w:rsidR="00397EB7">
        <w:rPr>
          <w:rFonts w:ascii="Cambria" w:eastAsiaTheme="minorEastAsia" w:hAnsi="Cambria"/>
          <w:b/>
          <w:bCs/>
          <w:sz w:val="24"/>
          <w:szCs w:val="24"/>
        </w:rPr>
        <w:t>x</w:t>
      </w:r>
      <w:r w:rsidR="00397EB7">
        <w:rPr>
          <w:rFonts w:ascii="Cambria" w:eastAsiaTheme="minorEastAsia" w:hAnsi="Cambria"/>
          <w:sz w:val="24"/>
          <w:szCs w:val="24"/>
        </w:rPr>
        <w:t>,) and different instances in time (</w:t>
      </w:r>
      <w:r w:rsidR="00D80D64">
        <w:rPr>
          <w:rFonts w:ascii="Cambria" w:eastAsiaTheme="minorEastAsia" w:hAnsi="Cambria"/>
          <w:sz w:val="24"/>
          <w:szCs w:val="24"/>
        </w:rPr>
        <w:t>represented</w:t>
      </w:r>
      <w:r w:rsidR="00397EB7">
        <w:rPr>
          <w:rFonts w:ascii="Cambria" w:eastAsiaTheme="minorEastAsia" w:hAnsi="Cambria"/>
          <w:sz w:val="24"/>
          <w:szCs w:val="24"/>
        </w:rPr>
        <w:t xml:space="preserve"> by discrete timestep intervals in</w:t>
      </w:r>
      <w:r w:rsidR="00D80D64">
        <w:rPr>
          <w:rFonts w:ascii="Cambria" w:eastAsiaTheme="minorEastAsia" w:hAnsi="Cambria"/>
          <w:sz w:val="24"/>
          <w:szCs w:val="24"/>
        </w:rPr>
        <w:t xml:space="preserve"> row vector </w:t>
      </w:r>
      <w:r w:rsidR="00D80D64">
        <w:rPr>
          <w:rFonts w:ascii="Cambria" w:eastAsiaTheme="minorEastAsia" w:hAnsi="Cambria"/>
          <w:b/>
          <w:bCs/>
          <w:sz w:val="24"/>
          <w:szCs w:val="24"/>
        </w:rPr>
        <w:t>t</w:t>
      </w:r>
      <w:r w:rsidR="00D80D64">
        <w:rPr>
          <w:rFonts w:ascii="Cambria" w:eastAsiaTheme="minorEastAsia" w:hAnsi="Cambria"/>
          <w:sz w:val="24"/>
          <w:szCs w:val="24"/>
        </w:rPr>
        <w:t xml:space="preserve">). </w:t>
      </w:r>
    </w:p>
    <w:p w14:paraId="12054B93" w14:textId="17A0FA83" w:rsidR="2C600BA7" w:rsidRPr="00097B88" w:rsidRDefault="002B08EB" w:rsidP="2C600BA7">
      <w:pPr>
        <w:pStyle w:val="ListParagraph"/>
        <w:numPr>
          <w:ilvl w:val="1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To</w:t>
      </w:r>
      <w:r w:rsidR="00D52102">
        <w:rPr>
          <w:rFonts w:ascii="Cambria" w:eastAsiaTheme="minorEastAsia" w:hAnsi="Cambria"/>
          <w:sz w:val="24"/>
          <w:szCs w:val="24"/>
        </w:rPr>
        <w:t xml:space="preserve"> make use of this equation, </w:t>
      </w:r>
      <w:r w:rsidR="00C310A6">
        <w:rPr>
          <w:rFonts w:ascii="Cambria" w:eastAsiaTheme="minorEastAsia" w:hAnsi="Cambria"/>
          <w:sz w:val="24"/>
          <w:szCs w:val="24"/>
        </w:rPr>
        <w:t xml:space="preserve">multiple variables previously calculated in part B were used. </w:t>
      </w:r>
      <w:r w:rsidR="00311AC7">
        <w:rPr>
          <w:rFonts w:ascii="Cambria" w:eastAsiaTheme="minorEastAsia" w:hAnsi="Cambria"/>
          <w:sz w:val="24"/>
          <w:szCs w:val="24"/>
        </w:rPr>
        <w:t xml:space="preserve">The mode amplitudes,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11AC7">
        <w:rPr>
          <w:rFonts w:ascii="Cambria" w:eastAsiaTheme="minorEastAsia" w:hAnsi="Cambria"/>
          <w:sz w:val="24"/>
          <w:szCs w:val="24"/>
        </w:rPr>
        <w:t xml:space="preserve">, can be calculated </w:t>
      </w:r>
      <w:r w:rsidR="00710A05">
        <w:rPr>
          <w:rFonts w:ascii="Cambria" w:eastAsiaTheme="minorEastAsia" w:hAnsi="Cambria"/>
          <w:sz w:val="24"/>
          <w:szCs w:val="24"/>
        </w:rPr>
        <w:t>through left division given</w:t>
      </w:r>
      <w:r w:rsidR="00311AC7">
        <w:rPr>
          <w:rFonts w:ascii="Cambria" w:eastAsiaTheme="minorEastAsia" w:hAnsi="Cambria"/>
          <w:sz w:val="24"/>
          <w:szCs w:val="24"/>
        </w:rPr>
        <w:t xml:space="preserve"> the initial conditions of W</w:t>
      </w:r>
      <w:r w:rsidR="009E2954">
        <w:rPr>
          <w:rFonts w:ascii="Cambria" w:eastAsiaTheme="minorEastAsia" w:hAnsi="Cambria"/>
          <w:sz w:val="24"/>
          <w:szCs w:val="24"/>
        </w:rPr>
        <w:t xml:space="preserve"> (equation 5) and </w:t>
      </w:r>
      <w:r w:rsidR="00022C81">
        <w:rPr>
          <w:rFonts w:ascii="Cambria" w:eastAsiaTheme="minorEastAsia" w:hAnsi="Cambria"/>
          <w:sz w:val="24"/>
          <w:szCs w:val="24"/>
        </w:rPr>
        <w:t xml:space="preserve">evaluating </w:t>
      </w:r>
      <w:r w:rsidR="00311AC7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</m:oMath>
      <w:r w:rsidR="00156E2A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="00156E2A">
        <w:rPr>
          <w:rFonts w:ascii="Cambria" w:eastAsiaTheme="minorEastAsia" w:hAnsi="Cambria"/>
          <w:sz w:val="24"/>
          <w:szCs w:val="24"/>
        </w:rPr>
        <w:t>(equation 6) at</w:t>
      </w:r>
      <w:r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14:paraId="43B053FC" w14:textId="0A677680" w:rsidR="2C600BA7" w:rsidRPr="002B08EB" w:rsidRDefault="2C600BA7" w:rsidP="00345443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2B08EB">
        <w:rPr>
          <w:rFonts w:ascii="Cambria" w:hAnsi="Cambria"/>
          <w:b/>
          <w:bCs/>
          <w:sz w:val="24"/>
          <w:szCs w:val="24"/>
        </w:rPr>
        <w:t xml:space="preserve">Numerical Solver: </w:t>
      </w:r>
    </w:p>
    <w:p w14:paraId="40B154BF" w14:textId="34D77ED5" w:rsidR="2C600BA7" w:rsidRPr="00842AD2" w:rsidRDefault="528EE049" w:rsidP="00842AD2">
      <w:pPr>
        <w:pStyle w:val="ListParagraph"/>
        <w:numPr>
          <w:ilvl w:val="1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345443">
        <w:rPr>
          <w:rFonts w:ascii="Cambria" w:hAnsi="Cambria"/>
          <w:sz w:val="24"/>
          <w:szCs w:val="24"/>
        </w:rPr>
        <w:t>The numerical solution use</w:t>
      </w:r>
      <w:r w:rsidR="002B08EB">
        <w:rPr>
          <w:rFonts w:ascii="Cambria" w:hAnsi="Cambria"/>
          <w:sz w:val="24"/>
          <w:szCs w:val="24"/>
        </w:rPr>
        <w:t>s</w:t>
      </w:r>
      <w:r w:rsidRPr="00345443">
        <w:rPr>
          <w:rFonts w:ascii="Cambria" w:hAnsi="Cambria"/>
          <w:sz w:val="24"/>
          <w:szCs w:val="24"/>
        </w:rPr>
        <w:t xml:space="preserve"> finite difference analysis and defines the system through partial differential equations. This method created a matrix </w:t>
      </w:r>
      <w:r w:rsidR="00487DE7">
        <w:rPr>
          <w:rFonts w:ascii="Cambria" w:hAnsi="Cambria"/>
          <w:sz w:val="24"/>
          <w:szCs w:val="24"/>
        </w:rPr>
        <w:t xml:space="preserve">of coefficients, </w:t>
      </w:r>
      <w:r w:rsidRPr="00345443">
        <w:rPr>
          <w:rFonts w:ascii="Cambria" w:hAnsi="Cambria"/>
          <w:sz w:val="24"/>
          <w:szCs w:val="24"/>
        </w:rPr>
        <w:t xml:space="preserve">A, </w:t>
      </w:r>
      <w:r w:rsidR="00522677">
        <w:rPr>
          <w:rFonts w:ascii="Cambria" w:hAnsi="Cambria"/>
          <w:sz w:val="24"/>
          <w:szCs w:val="24"/>
        </w:rPr>
        <w:t xml:space="preserve">such that </w:t>
      </w:r>
      <w:r w:rsidR="00096A1E">
        <w:rPr>
          <w:rFonts w:ascii="Cambria" w:hAnsi="Cambria"/>
          <w:sz w:val="24"/>
          <w:szCs w:val="24"/>
        </w:rPr>
        <w:t>A</w:t>
      </w:r>
      <w:r w:rsidR="00096A1E" w:rsidRPr="00CA4CB3">
        <w:rPr>
          <w:rFonts w:ascii="Cambria" w:hAnsi="Cambria"/>
          <w:b/>
          <w:bCs/>
          <w:sz w:val="24"/>
          <w:szCs w:val="24"/>
        </w:rPr>
        <w:t>x</w:t>
      </w:r>
      <w:r w:rsidR="00096A1E">
        <w:rPr>
          <w:rFonts w:ascii="Cambria" w:hAnsi="Cambria"/>
          <w:sz w:val="24"/>
          <w:szCs w:val="24"/>
        </w:rPr>
        <w:t>=</w:t>
      </w:r>
      <w:r w:rsidR="00096A1E" w:rsidRPr="00CA4CB3">
        <w:rPr>
          <w:rFonts w:ascii="Cambria" w:hAnsi="Cambria"/>
          <w:b/>
          <w:bCs/>
          <w:sz w:val="24"/>
          <w:szCs w:val="24"/>
        </w:rPr>
        <w:t>b</w:t>
      </w:r>
      <w:r w:rsidR="00BC5A59">
        <w:rPr>
          <w:rFonts w:ascii="Cambria" w:hAnsi="Cambria"/>
          <w:sz w:val="24"/>
          <w:szCs w:val="24"/>
        </w:rPr>
        <w:t xml:space="preserve">, with </w:t>
      </w:r>
      <w:r w:rsidR="00096A1E" w:rsidRPr="00CA4CB3">
        <w:rPr>
          <w:rFonts w:ascii="Cambria" w:hAnsi="Cambria"/>
          <w:b/>
          <w:bCs/>
          <w:sz w:val="24"/>
          <w:szCs w:val="24"/>
        </w:rPr>
        <w:t>x</w:t>
      </w:r>
      <w:r w:rsidR="00096A1E">
        <w:rPr>
          <w:rFonts w:ascii="Cambria" w:hAnsi="Cambria"/>
          <w:sz w:val="24"/>
          <w:szCs w:val="24"/>
        </w:rPr>
        <w:t xml:space="preserve"> being </w:t>
      </w:r>
      <w:r w:rsidR="00967B4D">
        <w:rPr>
          <w:rFonts w:ascii="Cambria" w:hAnsi="Cambria"/>
          <w:sz w:val="24"/>
          <w:szCs w:val="24"/>
        </w:rPr>
        <w:t xml:space="preserve">a column of W, and </w:t>
      </w:r>
      <w:r w:rsidR="00967B4D" w:rsidRPr="00CA4CB3">
        <w:rPr>
          <w:rFonts w:ascii="Cambria" w:hAnsi="Cambria"/>
          <w:b/>
          <w:bCs/>
          <w:sz w:val="24"/>
          <w:szCs w:val="24"/>
        </w:rPr>
        <w:t>b</w:t>
      </w:r>
      <w:r w:rsidR="00967B4D">
        <w:rPr>
          <w:rFonts w:ascii="Cambria" w:hAnsi="Cambria"/>
          <w:sz w:val="24"/>
          <w:szCs w:val="24"/>
        </w:rPr>
        <w:t xml:space="preserve"> being a vector</w:t>
      </w:r>
      <w:r w:rsidR="00522677">
        <w:rPr>
          <w:rFonts w:ascii="Cambria" w:hAnsi="Cambria"/>
          <w:sz w:val="24"/>
          <w:szCs w:val="24"/>
        </w:rPr>
        <w:t xml:space="preserve"> </w:t>
      </w:r>
      <w:r w:rsidR="00CA4CB3">
        <w:rPr>
          <w:rFonts w:ascii="Cambria" w:hAnsi="Cambria"/>
          <w:sz w:val="24"/>
          <w:szCs w:val="24"/>
        </w:rPr>
        <w:t xml:space="preserve">depending on the previous columns of W. </w:t>
      </w:r>
      <w:r w:rsidR="00F14FB2">
        <w:rPr>
          <w:rFonts w:ascii="Cambria" w:hAnsi="Cambria"/>
          <w:sz w:val="24"/>
          <w:szCs w:val="24"/>
        </w:rPr>
        <w:t>This method</w:t>
      </w:r>
      <w:r w:rsidRPr="00345443">
        <w:rPr>
          <w:rFonts w:ascii="Cambria" w:hAnsi="Cambria"/>
          <w:sz w:val="24"/>
          <w:szCs w:val="24"/>
        </w:rPr>
        <w:t xml:space="preserve"> calculate</w:t>
      </w:r>
      <w:r w:rsidR="00487DE7">
        <w:rPr>
          <w:rFonts w:ascii="Cambria" w:hAnsi="Cambria"/>
          <w:sz w:val="24"/>
          <w:szCs w:val="24"/>
        </w:rPr>
        <w:t>s</w:t>
      </w:r>
      <w:r w:rsidRPr="00345443">
        <w:rPr>
          <w:rFonts w:ascii="Cambria" w:hAnsi="Cambria"/>
          <w:sz w:val="24"/>
          <w:szCs w:val="24"/>
        </w:rPr>
        <w:t xml:space="preserve"> each column of the W matrix us</w:t>
      </w:r>
      <w:r w:rsidR="00522677">
        <w:rPr>
          <w:rFonts w:ascii="Cambria" w:hAnsi="Cambria"/>
          <w:sz w:val="24"/>
          <w:szCs w:val="24"/>
        </w:rPr>
        <w:t>ing</w:t>
      </w:r>
      <w:r w:rsidRPr="00345443">
        <w:rPr>
          <w:rFonts w:ascii="Cambria" w:hAnsi="Cambria"/>
          <w:sz w:val="24"/>
          <w:szCs w:val="24"/>
        </w:rPr>
        <w:t xml:space="preserve"> </w:t>
      </w:r>
      <w:proofErr w:type="gramStart"/>
      <w:r w:rsidR="00842AD2">
        <w:rPr>
          <w:rFonts w:ascii="Cambria" w:hAnsi="Cambria"/>
          <w:sz w:val="24"/>
          <w:szCs w:val="24"/>
        </w:rPr>
        <w:t>left</w:t>
      </w:r>
      <w:proofErr w:type="gramEnd"/>
      <w:r w:rsidRPr="00345443">
        <w:rPr>
          <w:rFonts w:ascii="Cambria" w:hAnsi="Cambria"/>
          <w:sz w:val="24"/>
          <w:szCs w:val="24"/>
        </w:rPr>
        <w:t xml:space="preserve"> division of A\</w:t>
      </w:r>
      <w:r w:rsidRPr="00842AD2">
        <w:rPr>
          <w:rFonts w:ascii="Cambria" w:hAnsi="Cambria"/>
          <w:b/>
          <w:bCs/>
          <w:sz w:val="24"/>
          <w:szCs w:val="24"/>
        </w:rPr>
        <w:t>b</w:t>
      </w:r>
      <w:r w:rsidRPr="00345443">
        <w:rPr>
          <w:rFonts w:ascii="Cambria" w:hAnsi="Cambria"/>
          <w:sz w:val="24"/>
          <w:szCs w:val="24"/>
        </w:rPr>
        <w:t xml:space="preserve"> (</w:t>
      </w:r>
      <w:r w:rsidRPr="00842AD2">
        <w:rPr>
          <w:rFonts w:ascii="Cambria" w:hAnsi="Cambria"/>
          <w:b/>
          <w:bCs/>
          <w:sz w:val="24"/>
          <w:szCs w:val="24"/>
        </w:rPr>
        <w:t>b</w:t>
      </w:r>
      <w:r w:rsidRPr="00345443">
        <w:rPr>
          <w:rFonts w:ascii="Cambria" w:hAnsi="Cambria"/>
          <w:sz w:val="24"/>
          <w:szCs w:val="24"/>
        </w:rPr>
        <w:t xml:space="preserve"> </w:t>
      </w:r>
      <w:r w:rsidR="00F14FB2">
        <w:rPr>
          <w:rFonts w:ascii="Cambria" w:hAnsi="Cambria"/>
          <w:sz w:val="24"/>
          <w:szCs w:val="24"/>
        </w:rPr>
        <w:t xml:space="preserve">depending on the </w:t>
      </w:r>
      <w:r w:rsidR="00CB137E">
        <w:rPr>
          <w:rFonts w:ascii="Cambria" w:hAnsi="Cambria"/>
          <w:sz w:val="24"/>
          <w:szCs w:val="24"/>
        </w:rPr>
        <w:t>previous columns of W, starting with the initial deflection</w:t>
      </w:r>
      <w:r w:rsidR="00842AD2">
        <w:rPr>
          <w:rFonts w:ascii="Cambria" w:hAnsi="Cambria"/>
          <w:sz w:val="24"/>
          <w:szCs w:val="24"/>
        </w:rPr>
        <w:t xml:space="preserve"> </w:t>
      </w:r>
      <w:r w:rsidR="00CB137E">
        <w:rPr>
          <w:rFonts w:ascii="Cambria" w:hAnsi="Cambria"/>
          <w:sz w:val="24"/>
          <w:szCs w:val="24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842AD2">
        <w:rPr>
          <w:rFonts w:ascii="Cambria" w:hAnsi="Cambria"/>
          <w:sz w:val="24"/>
          <w:szCs w:val="24"/>
        </w:rPr>
        <w:t xml:space="preserve">). To create A </w:t>
      </w:r>
      <w:proofErr w:type="gramStart"/>
      <w:r w:rsidRPr="00842AD2">
        <w:rPr>
          <w:rFonts w:ascii="Cambria" w:hAnsi="Cambria"/>
          <w:sz w:val="24"/>
          <w:szCs w:val="24"/>
        </w:rPr>
        <w:t xml:space="preserve">and </w:t>
      </w:r>
      <w:r w:rsidRPr="00842AD2">
        <w:rPr>
          <w:rFonts w:ascii="Cambria" w:hAnsi="Cambria"/>
          <w:b/>
          <w:bCs/>
          <w:sz w:val="24"/>
          <w:szCs w:val="24"/>
        </w:rPr>
        <w:t>b</w:t>
      </w:r>
      <w:proofErr w:type="gramEnd"/>
      <w:r w:rsidR="00842AD2">
        <w:rPr>
          <w:rFonts w:ascii="Cambria" w:hAnsi="Cambria"/>
          <w:sz w:val="24"/>
          <w:szCs w:val="24"/>
        </w:rPr>
        <w:t xml:space="preserve">, </w:t>
      </w:r>
      <w:r w:rsidRPr="00842AD2">
        <w:rPr>
          <w:rFonts w:ascii="Cambria" w:hAnsi="Cambria"/>
          <w:sz w:val="24"/>
          <w:szCs w:val="24"/>
        </w:rPr>
        <w:t xml:space="preserve">the given equations 10-14 were used. </w:t>
      </w:r>
      <w:r w:rsidR="008B4B9C" w:rsidRPr="00842AD2">
        <w:rPr>
          <w:rFonts w:ascii="Cambria" w:hAnsi="Cambria"/>
          <w:sz w:val="24"/>
          <w:szCs w:val="24"/>
        </w:rPr>
        <w:t>A for-loop structure was used</w:t>
      </w:r>
      <w:r w:rsidRPr="00842AD2">
        <w:rPr>
          <w:rFonts w:ascii="Cambria" w:hAnsi="Cambria"/>
          <w:sz w:val="24"/>
          <w:szCs w:val="24"/>
        </w:rPr>
        <w:t xml:space="preserve"> to calculate the next column one at a time, changing the vector b</w:t>
      </w:r>
      <w:r w:rsidR="00430D85" w:rsidRPr="00842AD2">
        <w:rPr>
          <w:rFonts w:ascii="Cambria" w:hAnsi="Cambria"/>
          <w:sz w:val="24"/>
          <w:szCs w:val="24"/>
        </w:rPr>
        <w:t xml:space="preserve"> </w:t>
      </w:r>
      <w:r w:rsidR="00D32B3E" w:rsidRPr="00842AD2">
        <w:rPr>
          <w:rFonts w:ascii="Cambria" w:hAnsi="Cambria"/>
          <w:sz w:val="24"/>
          <w:szCs w:val="24"/>
        </w:rPr>
        <w:t>to reflect</w:t>
      </w:r>
      <w:r w:rsidR="00430D85" w:rsidRPr="00842AD2">
        <w:rPr>
          <w:rFonts w:ascii="Cambria" w:hAnsi="Cambria"/>
          <w:sz w:val="24"/>
          <w:szCs w:val="24"/>
        </w:rPr>
        <w:t xml:space="preserve"> the appropriate column of W</w:t>
      </w:r>
      <w:r w:rsidRPr="00842AD2">
        <w:rPr>
          <w:rFonts w:ascii="Cambria" w:hAnsi="Cambria"/>
          <w:sz w:val="24"/>
          <w:szCs w:val="24"/>
        </w:rPr>
        <w:t xml:space="preserve"> and calculating the </w:t>
      </w:r>
      <w:r w:rsidR="008B4B9C" w:rsidRPr="00842AD2">
        <w:rPr>
          <w:rFonts w:ascii="Cambria" w:hAnsi="Cambria"/>
          <w:sz w:val="24"/>
          <w:szCs w:val="24"/>
        </w:rPr>
        <w:t>following column</w:t>
      </w:r>
      <w:r w:rsidRPr="00842AD2">
        <w:rPr>
          <w:rFonts w:ascii="Cambria" w:hAnsi="Cambria"/>
          <w:sz w:val="24"/>
          <w:szCs w:val="24"/>
        </w:rPr>
        <w:t xml:space="preserve"> until the W matrix was complete. </w:t>
      </w:r>
    </w:p>
    <w:p w14:paraId="7527B8BD" w14:textId="1F9FE0E0" w:rsidR="785952E1" w:rsidRDefault="785952E1" w:rsidP="785952E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A80F681" w14:textId="07DED977" w:rsidR="785952E1" w:rsidRPr="001919BB" w:rsidRDefault="001919BB" w:rsidP="785952E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D: </w:t>
      </w:r>
      <w:r w:rsidR="785952E1" w:rsidRPr="001919BB">
        <w:rPr>
          <w:rFonts w:ascii="Cambria" w:hAnsi="Cambria"/>
          <w:b/>
          <w:bCs/>
          <w:sz w:val="24"/>
          <w:szCs w:val="24"/>
        </w:rPr>
        <w:t>PlotResults</w:t>
      </w:r>
      <w:r>
        <w:rPr>
          <w:rFonts w:ascii="Cambria" w:hAnsi="Cambria"/>
          <w:b/>
          <w:bCs/>
          <w:sz w:val="24"/>
          <w:szCs w:val="24"/>
        </w:rPr>
        <w:t>.m</w:t>
      </w:r>
    </w:p>
    <w:p w14:paraId="61322C33" w14:textId="4E2DBA49" w:rsidR="785952E1" w:rsidRPr="001919BB" w:rsidRDefault="130830C9" w:rsidP="001919BB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1919BB">
        <w:rPr>
          <w:rFonts w:ascii="Cambria" w:hAnsi="Cambria"/>
          <w:sz w:val="24"/>
          <w:szCs w:val="24"/>
        </w:rPr>
        <w:t>This script file will create 4 figures</w:t>
      </w:r>
      <w:r w:rsidR="001919BB" w:rsidRPr="001919BB">
        <w:rPr>
          <w:rFonts w:ascii="Cambria" w:hAnsi="Cambria"/>
          <w:sz w:val="24"/>
          <w:szCs w:val="24"/>
        </w:rPr>
        <w:t>,</w:t>
      </w:r>
      <w:r w:rsidRPr="001919BB">
        <w:rPr>
          <w:rFonts w:ascii="Cambria" w:hAnsi="Cambria"/>
          <w:sz w:val="24"/>
          <w:szCs w:val="24"/>
        </w:rPr>
        <w:t xml:space="preserve"> </w:t>
      </w:r>
      <w:r w:rsidR="001919BB" w:rsidRPr="001919BB">
        <w:rPr>
          <w:rFonts w:ascii="Cambria" w:hAnsi="Cambria"/>
          <w:sz w:val="24"/>
          <w:szCs w:val="24"/>
        </w:rPr>
        <w:t>t</w:t>
      </w:r>
      <w:r w:rsidRPr="001919BB">
        <w:rPr>
          <w:rFonts w:ascii="Cambria" w:hAnsi="Cambria"/>
          <w:sz w:val="24"/>
          <w:szCs w:val="24"/>
        </w:rPr>
        <w:t>he first 3 figures each giving a visual about the deflection of the tuning fork and the 4</w:t>
      </w:r>
      <w:r w:rsidRPr="001919BB">
        <w:rPr>
          <w:rFonts w:ascii="Cambria" w:hAnsi="Cambria"/>
          <w:sz w:val="24"/>
          <w:szCs w:val="24"/>
          <w:vertAlign w:val="superscript"/>
        </w:rPr>
        <w:t>th</w:t>
      </w:r>
      <w:r w:rsidRPr="001919BB">
        <w:rPr>
          <w:rFonts w:ascii="Cambria" w:hAnsi="Cambria"/>
          <w:sz w:val="24"/>
          <w:szCs w:val="24"/>
        </w:rPr>
        <w:t xml:space="preserve"> shows the relationship between material, octave, and cost. </w:t>
      </w:r>
      <w:r w:rsidR="001919BB">
        <w:rPr>
          <w:rFonts w:ascii="Cambria" w:hAnsi="Cambria"/>
          <w:sz w:val="24"/>
          <w:szCs w:val="24"/>
        </w:rPr>
        <w:t>The files</w:t>
      </w:r>
      <w:r w:rsidRPr="001919BB">
        <w:rPr>
          <w:rFonts w:ascii="Cambria" w:hAnsi="Cambria"/>
          <w:sz w:val="24"/>
          <w:szCs w:val="24"/>
        </w:rPr>
        <w:t xml:space="preserve"> TuningForkSol</w:t>
      </w:r>
      <w:r w:rsidR="001919BB">
        <w:rPr>
          <w:rFonts w:ascii="Cambria" w:hAnsi="Cambria"/>
          <w:sz w:val="24"/>
          <w:szCs w:val="24"/>
        </w:rPr>
        <w:t xml:space="preserve">.m </w:t>
      </w:r>
      <w:r w:rsidRPr="001919BB">
        <w:rPr>
          <w:rFonts w:ascii="Cambria" w:hAnsi="Cambria"/>
          <w:sz w:val="24"/>
          <w:szCs w:val="24"/>
        </w:rPr>
        <w:t>along with TuningForkParams</w:t>
      </w:r>
      <w:r w:rsidR="001919BB">
        <w:rPr>
          <w:rFonts w:ascii="Cambria" w:hAnsi="Cambria"/>
          <w:sz w:val="24"/>
          <w:szCs w:val="24"/>
        </w:rPr>
        <w:t>.m were used</w:t>
      </w:r>
      <w:r w:rsidRPr="001919BB">
        <w:rPr>
          <w:rFonts w:ascii="Cambria" w:hAnsi="Cambria"/>
          <w:sz w:val="24"/>
          <w:szCs w:val="24"/>
        </w:rPr>
        <w:t xml:space="preserve"> to determine the W matrix of deflection. Then depending on whether the plot was depicting a certain time or certain point on the tuning fork, the graph would plot a column or row of the W matrix. To create the correct axes, the minimum and maximum values of the graphs </w:t>
      </w:r>
      <w:r w:rsidR="00500C5C">
        <w:rPr>
          <w:rFonts w:ascii="Cambria" w:hAnsi="Cambria"/>
          <w:sz w:val="24"/>
          <w:szCs w:val="24"/>
        </w:rPr>
        <w:t xml:space="preserve">sampled, </w:t>
      </w:r>
      <w:r w:rsidRPr="001919BB">
        <w:rPr>
          <w:rFonts w:ascii="Cambria" w:hAnsi="Cambria"/>
          <w:sz w:val="24"/>
          <w:szCs w:val="24"/>
        </w:rPr>
        <w:t>and the x and y limits</w:t>
      </w:r>
      <w:r w:rsidR="00500C5C">
        <w:rPr>
          <w:rFonts w:ascii="Cambria" w:hAnsi="Cambria"/>
          <w:sz w:val="24"/>
          <w:szCs w:val="24"/>
        </w:rPr>
        <w:t xml:space="preserve"> were matched with </w:t>
      </w:r>
      <w:r w:rsidRPr="001919BB">
        <w:rPr>
          <w:rFonts w:ascii="Cambria" w:hAnsi="Cambria"/>
          <w:sz w:val="24"/>
          <w:szCs w:val="24"/>
        </w:rPr>
        <w:t xml:space="preserve">them. Moreover, to create multiple subplots in one figure </w:t>
      </w:r>
      <w:r w:rsidR="00500C5C">
        <w:rPr>
          <w:rFonts w:ascii="Cambria" w:hAnsi="Cambria"/>
          <w:sz w:val="24"/>
          <w:szCs w:val="24"/>
        </w:rPr>
        <w:t>a for-loop structure was used</w:t>
      </w:r>
      <w:r w:rsidRPr="001919BB">
        <w:rPr>
          <w:rFonts w:ascii="Cambria" w:hAnsi="Cambria"/>
          <w:sz w:val="24"/>
          <w:szCs w:val="24"/>
        </w:rPr>
        <w:t xml:space="preserve"> where each iteration filled in another subplot. </w:t>
      </w:r>
    </w:p>
    <w:p w14:paraId="50D5ADCA" w14:textId="27AA107A" w:rsidR="785952E1" w:rsidRDefault="785952E1" w:rsidP="785952E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6B58981" w14:textId="73400E91" w:rsidR="785952E1" w:rsidRPr="001919BB" w:rsidRDefault="001919BB" w:rsidP="785952E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E: </w:t>
      </w:r>
      <w:r w:rsidR="785952E1" w:rsidRPr="001919BB">
        <w:rPr>
          <w:rFonts w:ascii="Cambria" w:hAnsi="Cambria"/>
          <w:b/>
          <w:bCs/>
          <w:sz w:val="24"/>
          <w:szCs w:val="24"/>
        </w:rPr>
        <w:t>PrintResults</w:t>
      </w:r>
      <w:r>
        <w:rPr>
          <w:rFonts w:ascii="Cambria" w:hAnsi="Cambria"/>
          <w:b/>
          <w:bCs/>
          <w:sz w:val="24"/>
          <w:szCs w:val="24"/>
        </w:rPr>
        <w:t>.m</w:t>
      </w:r>
    </w:p>
    <w:p w14:paraId="672BFDE3" w14:textId="6BD4C13A" w:rsidR="785952E1" w:rsidRDefault="0042067C" w:rsidP="0042067C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scrip</w:t>
      </w:r>
      <w:r w:rsidR="00FD5800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 makes use of the function from part A</w:t>
      </w:r>
      <w:r w:rsidR="00666FC8">
        <w:rPr>
          <w:rFonts w:ascii="Cambria" w:hAnsi="Cambria"/>
          <w:sz w:val="24"/>
          <w:szCs w:val="24"/>
        </w:rPr>
        <w:t xml:space="preserve"> to determine </w:t>
      </w:r>
      <w:r w:rsidR="00203026">
        <w:rPr>
          <w:rFonts w:ascii="Cambria" w:hAnsi="Cambria"/>
          <w:sz w:val="24"/>
          <w:szCs w:val="24"/>
        </w:rPr>
        <w:t xml:space="preserve">the frequency, cost and length of two different tuning forks for different octaves. The first tuning fork </w:t>
      </w:r>
      <w:r w:rsidR="001F69D6">
        <w:rPr>
          <w:rFonts w:ascii="Cambria" w:hAnsi="Cambria"/>
          <w:sz w:val="24"/>
          <w:szCs w:val="24"/>
        </w:rPr>
        <w:t xml:space="preserve">was a brass rectangular tuning fork with a width of 5mm, and a note of </w:t>
      </w:r>
      <w:r w:rsidR="0069017B">
        <w:rPr>
          <w:rFonts w:ascii="Cambria" w:hAnsi="Cambria"/>
          <w:sz w:val="24"/>
          <w:szCs w:val="24"/>
        </w:rPr>
        <w:t xml:space="preserve">A. The second had the same conditions, but was designed for the note C. </w:t>
      </w:r>
    </w:p>
    <w:p w14:paraId="54F432F1" w14:textId="5D025EE1" w:rsidR="001F5945" w:rsidRDefault="001F5945" w:rsidP="0042067C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Given this information, a table was generated using the built-in MATLAB fprintf</w:t>
      </w:r>
      <w:r w:rsidR="00486D4E">
        <w:rPr>
          <w:rFonts w:ascii="Cambria" w:hAnsi="Cambria"/>
          <w:sz w:val="24"/>
          <w:szCs w:val="24"/>
        </w:rPr>
        <w:t>()</w:t>
      </w:r>
      <w:r>
        <w:rPr>
          <w:rFonts w:ascii="Cambria" w:hAnsi="Cambria"/>
          <w:sz w:val="24"/>
          <w:szCs w:val="24"/>
        </w:rPr>
        <w:t xml:space="preserve"> function, determining that the </w:t>
      </w:r>
      <w:r w:rsidR="00D63B71">
        <w:rPr>
          <w:rFonts w:ascii="Cambria" w:hAnsi="Cambria"/>
          <w:sz w:val="24"/>
          <w:szCs w:val="24"/>
        </w:rPr>
        <w:t xml:space="preserve">cost of the first tuning fork was slightly higher than the cost of the second for all octaves, among other numerical data. </w:t>
      </w:r>
    </w:p>
    <w:p w14:paraId="035917AE" w14:textId="4E4569E2" w:rsidR="00D63B71" w:rsidRDefault="00D63B71" w:rsidP="0042067C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data was also saved to </w:t>
      </w:r>
      <w:r w:rsidR="00486D4E">
        <w:rPr>
          <w:rFonts w:ascii="Cambria" w:hAnsi="Cambria"/>
          <w:sz w:val="24"/>
          <w:szCs w:val="24"/>
        </w:rPr>
        <w:t xml:space="preserve">two different ACII .dat files using the MATLAB writematrix() function. </w:t>
      </w:r>
    </w:p>
    <w:p w14:paraId="0D21BD9B" w14:textId="77777777" w:rsidR="00BB0C83" w:rsidRPr="0042067C" w:rsidRDefault="00BB0C83" w:rsidP="00BB0C83">
      <w:pPr>
        <w:pStyle w:val="ListParagraph"/>
        <w:spacing w:after="0" w:line="276" w:lineRule="auto"/>
        <w:rPr>
          <w:rFonts w:ascii="Cambria" w:hAnsi="Cambria"/>
          <w:sz w:val="24"/>
          <w:szCs w:val="24"/>
        </w:rPr>
      </w:pPr>
    </w:p>
    <w:p w14:paraId="2B0186C3" w14:textId="77777777" w:rsidR="00EC673E" w:rsidRPr="006E3B28" w:rsidRDefault="00EC673E" w:rsidP="00BA0C4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50AF2EE" w14:textId="4B280AAB" w:rsidR="211B09CE" w:rsidRPr="006101DD" w:rsidRDefault="2992A737" w:rsidP="2992A73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b/>
          <w:sz w:val="24"/>
          <w:szCs w:val="24"/>
        </w:rPr>
      </w:pPr>
      <w:r w:rsidRPr="2992A737">
        <w:rPr>
          <w:rFonts w:ascii="Cambria" w:hAnsi="Cambria"/>
          <w:b/>
          <w:bCs/>
          <w:sz w:val="24"/>
          <w:szCs w:val="24"/>
        </w:rPr>
        <w:lastRenderedPageBreak/>
        <w:t>Results</w:t>
      </w:r>
    </w:p>
    <w:p w14:paraId="36E76352" w14:textId="56F355A6" w:rsidR="211B09CE" w:rsidRDefault="2992A737" w:rsidP="2992A737">
      <w:pPr>
        <w:spacing w:after="0" w:line="276" w:lineRule="auto"/>
      </w:pPr>
      <w:r>
        <w:t>Figure</w:t>
      </w:r>
      <w:r w:rsidR="0071437C">
        <w:t xml:space="preserve"> </w:t>
      </w:r>
      <w:r>
        <w:t>(1)</w:t>
      </w:r>
      <w:r w:rsidR="211B09CE">
        <w:rPr>
          <w:noProof/>
        </w:rPr>
        <w:drawing>
          <wp:inline distT="0" distB="0" distL="0" distR="0" wp14:anchorId="69B68362" wp14:editId="3D30C319">
            <wp:extent cx="5943600" cy="3171825"/>
            <wp:effectExtent l="0" t="0" r="0" b="0"/>
            <wp:docPr id="2026824098" name="Picture 202682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92A737">
        <w:rPr>
          <w:rFonts w:ascii="Cambria" w:hAnsi="Cambria"/>
          <w:sz w:val="24"/>
          <w:szCs w:val="24"/>
        </w:rPr>
        <w:t>Both methods for calculating deflection were compared at different times</w:t>
      </w:r>
      <w:r w:rsidR="0071437C">
        <w:rPr>
          <w:rFonts w:ascii="Cambria" w:hAnsi="Cambria"/>
          <w:sz w:val="24"/>
          <w:szCs w:val="24"/>
        </w:rPr>
        <w:t>.</w:t>
      </w:r>
    </w:p>
    <w:p w14:paraId="7C8E5FBD" w14:textId="0F727551" w:rsidR="2992A737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D98E3FD" w14:textId="0B910ED9" w:rsidR="2992A737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  <w:r w:rsidRPr="2992A737">
        <w:rPr>
          <w:rFonts w:ascii="Cambria" w:hAnsi="Cambria"/>
          <w:sz w:val="24"/>
          <w:szCs w:val="24"/>
        </w:rPr>
        <w:t>Figure</w:t>
      </w:r>
      <w:r w:rsidR="0071437C">
        <w:rPr>
          <w:rFonts w:ascii="Cambria" w:hAnsi="Cambria"/>
          <w:sz w:val="24"/>
          <w:szCs w:val="24"/>
        </w:rPr>
        <w:t xml:space="preserve"> </w:t>
      </w:r>
      <w:r w:rsidRPr="2992A737">
        <w:rPr>
          <w:rFonts w:ascii="Cambria" w:hAnsi="Cambria"/>
          <w:sz w:val="24"/>
          <w:szCs w:val="24"/>
        </w:rPr>
        <w:t>(2)</w:t>
      </w:r>
    </w:p>
    <w:p w14:paraId="0D6DEBC0" w14:textId="79AE14D7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  <w:r w:rsidRPr="001F741E">
        <w:rPr>
          <w:rFonts w:ascii="Cambria" w:hAnsi="Cambria"/>
          <w:noProof/>
          <w:sz w:val="24"/>
          <w:szCs w:val="24"/>
        </w:rPr>
        <w:drawing>
          <wp:inline distT="0" distB="0" distL="0" distR="0" wp14:anchorId="61DF80E3" wp14:editId="6307CC2D">
            <wp:extent cx="5943600" cy="3133725"/>
            <wp:effectExtent l="0" t="0" r="0" b="0"/>
            <wp:docPr id="133295841" name="Picture 13329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2F" w:rsidRPr="001F741E">
        <w:rPr>
          <w:rFonts w:ascii="Cambria" w:hAnsi="Cambria"/>
          <w:sz w:val="24"/>
          <w:szCs w:val="24"/>
        </w:rPr>
        <w:t>Figure (2) u</w:t>
      </w:r>
      <w:r w:rsidRPr="001F741E">
        <w:rPr>
          <w:rFonts w:ascii="Cambria" w:hAnsi="Cambria"/>
          <w:sz w:val="24"/>
          <w:szCs w:val="24"/>
        </w:rPr>
        <w:t>se</w:t>
      </w:r>
      <w:r w:rsidR="00EA682F" w:rsidRPr="001F741E">
        <w:rPr>
          <w:rFonts w:ascii="Cambria" w:hAnsi="Cambria"/>
          <w:sz w:val="24"/>
          <w:szCs w:val="24"/>
        </w:rPr>
        <w:t>s</w:t>
      </w:r>
      <w:r w:rsidRPr="001F741E">
        <w:rPr>
          <w:rFonts w:ascii="Cambria" w:hAnsi="Cambria"/>
          <w:sz w:val="24"/>
          <w:szCs w:val="24"/>
        </w:rPr>
        <w:t xml:space="preserve"> both methods for calculating deflection at different points along the tuning fork</w:t>
      </w:r>
      <w:r w:rsidR="00EA682F" w:rsidRPr="001F741E">
        <w:rPr>
          <w:rFonts w:ascii="Cambria" w:hAnsi="Cambria"/>
          <w:sz w:val="24"/>
          <w:szCs w:val="24"/>
        </w:rPr>
        <w:t>.</w:t>
      </w:r>
    </w:p>
    <w:p w14:paraId="10E91A45" w14:textId="539D600F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B3896D" w14:textId="39D447E5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2F7DDED" w14:textId="4B367188" w:rsidR="785952E1" w:rsidRPr="001F741E" w:rsidRDefault="785952E1" w:rsidP="785952E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74E2992" w14:textId="5029B1B2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  <w:r w:rsidRPr="001F741E">
        <w:rPr>
          <w:rFonts w:ascii="Cambria" w:hAnsi="Cambria"/>
          <w:sz w:val="24"/>
          <w:szCs w:val="24"/>
        </w:rPr>
        <w:t>Figure</w:t>
      </w:r>
      <w:r w:rsidR="0071437C" w:rsidRPr="001F741E">
        <w:rPr>
          <w:rFonts w:ascii="Cambria" w:hAnsi="Cambria"/>
          <w:sz w:val="24"/>
          <w:szCs w:val="24"/>
        </w:rPr>
        <w:t xml:space="preserve"> </w:t>
      </w:r>
      <w:r w:rsidRPr="001F741E">
        <w:rPr>
          <w:rFonts w:ascii="Cambria" w:hAnsi="Cambria"/>
          <w:sz w:val="24"/>
          <w:szCs w:val="24"/>
        </w:rPr>
        <w:t>(3)</w:t>
      </w:r>
    </w:p>
    <w:p w14:paraId="329CCD3E" w14:textId="023713AB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92B0F62" wp14:editId="346A09D4">
            <wp:extent cx="5943600" cy="3143250"/>
            <wp:effectExtent l="0" t="0" r="0" b="0"/>
            <wp:docPr id="958783074" name="Picture 95878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2F" w:rsidRPr="001F741E">
        <w:rPr>
          <w:rFonts w:ascii="Cambria" w:hAnsi="Cambria"/>
          <w:sz w:val="24"/>
          <w:szCs w:val="24"/>
        </w:rPr>
        <w:t>Figure (3) C</w:t>
      </w:r>
      <w:r w:rsidRPr="001F741E">
        <w:rPr>
          <w:rFonts w:ascii="Cambria" w:hAnsi="Cambria"/>
          <w:sz w:val="24"/>
          <w:szCs w:val="24"/>
        </w:rPr>
        <w:t>ompare</w:t>
      </w:r>
      <w:r w:rsidR="00EA682F" w:rsidRPr="001F741E">
        <w:rPr>
          <w:rFonts w:ascii="Cambria" w:hAnsi="Cambria"/>
          <w:sz w:val="24"/>
          <w:szCs w:val="24"/>
        </w:rPr>
        <w:t>s</w:t>
      </w:r>
      <w:r w:rsidRPr="001F741E">
        <w:rPr>
          <w:rFonts w:ascii="Cambria" w:hAnsi="Cambria"/>
          <w:sz w:val="24"/>
          <w:szCs w:val="24"/>
        </w:rPr>
        <w:t xml:space="preserve"> the deflection of two different notes using the Numerical method</w:t>
      </w:r>
    </w:p>
    <w:p w14:paraId="20A631CF" w14:textId="1040ECDB" w:rsidR="2992A737" w:rsidRDefault="2992A737" w:rsidP="2992A737">
      <w:pPr>
        <w:spacing w:after="0" w:line="276" w:lineRule="auto"/>
      </w:pPr>
    </w:p>
    <w:p w14:paraId="110B9F25" w14:textId="0FFB8F9B" w:rsidR="2992A737" w:rsidRDefault="2992A737" w:rsidP="2992A737">
      <w:pPr>
        <w:spacing w:after="0" w:line="276" w:lineRule="auto"/>
      </w:pPr>
    </w:p>
    <w:p w14:paraId="76F49385" w14:textId="6A92E52F" w:rsidR="2992A737" w:rsidRPr="001F741E" w:rsidRDefault="2992A737" w:rsidP="2992A737">
      <w:pPr>
        <w:spacing w:after="0" w:line="276" w:lineRule="auto"/>
        <w:rPr>
          <w:rFonts w:ascii="Cambria" w:hAnsi="Cambria"/>
          <w:sz w:val="24"/>
          <w:szCs w:val="24"/>
        </w:rPr>
      </w:pPr>
      <w:r w:rsidRPr="001F741E">
        <w:rPr>
          <w:rFonts w:ascii="Cambria" w:hAnsi="Cambria"/>
          <w:sz w:val="24"/>
          <w:szCs w:val="24"/>
        </w:rPr>
        <w:t>Figure</w:t>
      </w:r>
      <w:r w:rsidR="0071437C" w:rsidRPr="001F741E">
        <w:rPr>
          <w:rFonts w:ascii="Cambria" w:hAnsi="Cambria"/>
          <w:sz w:val="24"/>
          <w:szCs w:val="24"/>
        </w:rPr>
        <w:t xml:space="preserve"> </w:t>
      </w:r>
      <w:r w:rsidRPr="001F741E">
        <w:rPr>
          <w:rFonts w:ascii="Cambria" w:hAnsi="Cambria"/>
          <w:sz w:val="24"/>
          <w:szCs w:val="24"/>
        </w:rPr>
        <w:t>(4)</w:t>
      </w:r>
    </w:p>
    <w:p w14:paraId="2B9696A2" w14:textId="206F2F04" w:rsidR="2992A737" w:rsidRDefault="2992A737" w:rsidP="2992A737">
      <w:pPr>
        <w:spacing w:after="0" w:line="276" w:lineRule="auto"/>
      </w:pPr>
      <w:r>
        <w:rPr>
          <w:noProof/>
        </w:rPr>
        <w:drawing>
          <wp:inline distT="0" distB="0" distL="0" distR="0" wp14:anchorId="02F09371" wp14:editId="7E0F84E4">
            <wp:extent cx="5943600" cy="3105150"/>
            <wp:effectExtent l="0" t="0" r="0" b="0"/>
            <wp:docPr id="542884527" name="Picture 54288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41E">
        <w:rPr>
          <w:rFonts w:ascii="Cambria" w:hAnsi="Cambria"/>
          <w:sz w:val="24"/>
          <w:szCs w:val="24"/>
        </w:rPr>
        <w:t>Determined the cost of different tuning fork materials at different octaves</w:t>
      </w:r>
      <w:r w:rsidR="0071437C" w:rsidRPr="001F741E">
        <w:rPr>
          <w:rFonts w:ascii="Cambria" w:hAnsi="Cambria"/>
          <w:sz w:val="24"/>
          <w:szCs w:val="24"/>
        </w:rPr>
        <w:t>.</w:t>
      </w:r>
    </w:p>
    <w:p w14:paraId="3ECA4CBE" w14:textId="2947B248" w:rsidR="2992A737" w:rsidRDefault="2992A737" w:rsidP="2992A737">
      <w:pPr>
        <w:spacing w:after="0" w:line="276" w:lineRule="auto"/>
      </w:pPr>
    </w:p>
    <w:p w14:paraId="6B832222" w14:textId="554CBDFA" w:rsidR="2992A737" w:rsidRDefault="2992A737" w:rsidP="2992A737">
      <w:pPr>
        <w:spacing w:after="0" w:line="276" w:lineRule="auto"/>
      </w:pPr>
    </w:p>
    <w:p w14:paraId="1DA0B7E5" w14:textId="63F48E56" w:rsidR="006D6147" w:rsidRPr="006D6147" w:rsidRDefault="006D6147" w:rsidP="2992A737">
      <w:pPr>
        <w:spacing w:after="0" w:line="276" w:lineRule="auto"/>
        <w:rPr>
          <w:rFonts w:ascii="Cambria" w:hAnsi="Cambria"/>
          <w:sz w:val="24"/>
          <w:szCs w:val="24"/>
        </w:rPr>
      </w:pPr>
      <w:r w:rsidRPr="006D6147">
        <w:rPr>
          <w:rFonts w:ascii="Cambria" w:hAnsi="Cambria"/>
          <w:sz w:val="24"/>
          <w:szCs w:val="24"/>
        </w:rPr>
        <w:lastRenderedPageBreak/>
        <w:t>Figure (5)</w:t>
      </w:r>
    </w:p>
    <w:p w14:paraId="6B4B3BB4" w14:textId="46EDBEA7" w:rsidR="006D6147" w:rsidRDefault="006D6147" w:rsidP="2992A737">
      <w:pPr>
        <w:spacing w:after="0" w:line="276" w:lineRule="auto"/>
      </w:pPr>
      <w:r w:rsidRPr="006D6147">
        <w:rPr>
          <w:noProof/>
        </w:rPr>
        <w:drawing>
          <wp:inline distT="0" distB="0" distL="0" distR="0" wp14:anchorId="29B7E78F" wp14:editId="693E4D69">
            <wp:extent cx="3901778" cy="3665538"/>
            <wp:effectExtent l="0" t="0" r="3810" b="0"/>
            <wp:docPr id="57928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83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0F3" w14:textId="70D3CA2D" w:rsidR="00545C5F" w:rsidRDefault="006D6147" w:rsidP="00BA0C44">
      <w:pPr>
        <w:spacing w:after="0" w:line="276" w:lineRule="auto"/>
        <w:rPr>
          <w:rFonts w:ascii="Cambria" w:hAnsi="Cambria"/>
          <w:bCs/>
          <w:sz w:val="24"/>
          <w:szCs w:val="24"/>
        </w:rPr>
      </w:pPr>
      <w:r w:rsidRPr="008E3492">
        <w:rPr>
          <w:rFonts w:ascii="Cambria" w:hAnsi="Cambria"/>
          <w:bCs/>
          <w:sz w:val="24"/>
          <w:szCs w:val="24"/>
        </w:rPr>
        <w:t xml:space="preserve">Data for Different Note Tuning Forks </w:t>
      </w:r>
      <w:r w:rsidR="00F44203">
        <w:rPr>
          <w:rFonts w:ascii="Cambria" w:hAnsi="Cambria"/>
          <w:bCs/>
          <w:sz w:val="24"/>
          <w:szCs w:val="24"/>
        </w:rPr>
        <w:t>from MATLAB Terminal</w:t>
      </w:r>
    </w:p>
    <w:p w14:paraId="43AA5D93" w14:textId="77777777" w:rsidR="00050135" w:rsidRPr="008E3492" w:rsidRDefault="00050135" w:rsidP="00BA0C44">
      <w:pPr>
        <w:spacing w:after="0" w:line="276" w:lineRule="auto"/>
        <w:rPr>
          <w:rFonts w:ascii="Cambria" w:hAnsi="Cambria"/>
          <w:bCs/>
          <w:sz w:val="24"/>
          <w:szCs w:val="24"/>
        </w:rPr>
      </w:pPr>
    </w:p>
    <w:p w14:paraId="22BFF8DC" w14:textId="3CF3DD6E" w:rsidR="00B41C80" w:rsidRDefault="006E3B28" w:rsidP="00BA0C44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Conclusion</w:t>
      </w:r>
      <w:r w:rsidR="00545C5F">
        <w:rPr>
          <w:rFonts w:ascii="Cambria" w:hAnsi="Cambria"/>
          <w:b/>
          <w:sz w:val="24"/>
          <w:szCs w:val="24"/>
        </w:rPr>
        <w:t>s</w:t>
      </w:r>
    </w:p>
    <w:p w14:paraId="2BD6BF98" w14:textId="77777777" w:rsidR="00EB0361" w:rsidRDefault="00EB0361" w:rsidP="00EB0361">
      <w:pPr>
        <w:rPr>
          <w:rFonts w:ascii="Cambria" w:hAnsi="Cambria"/>
          <w:b/>
          <w:sz w:val="24"/>
          <w:szCs w:val="24"/>
        </w:rPr>
      </w:pPr>
    </w:p>
    <w:p w14:paraId="3096F091" w14:textId="05A0FBC7" w:rsidR="550E5747" w:rsidRPr="00EB0361" w:rsidRDefault="006101DD" w:rsidP="00EB0361">
      <w:pPr>
        <w:ind w:firstLine="360"/>
        <w:rPr>
          <w:rFonts w:ascii="Cambria" w:hAnsi="Cambria"/>
          <w:bCs/>
          <w:sz w:val="24"/>
          <w:szCs w:val="24"/>
        </w:rPr>
      </w:pPr>
      <w:r w:rsidRPr="00EB0361">
        <w:rPr>
          <w:rFonts w:ascii="Cambria" w:hAnsi="Cambria"/>
          <w:bCs/>
          <w:sz w:val="24"/>
          <w:szCs w:val="24"/>
        </w:rPr>
        <w:t>In conclusion, each file is built on top of one another. The functions in part</w:t>
      </w:r>
      <w:r w:rsidR="00A55158">
        <w:rPr>
          <w:rFonts w:ascii="Cambria" w:hAnsi="Cambria"/>
          <w:bCs/>
          <w:sz w:val="24"/>
          <w:szCs w:val="24"/>
        </w:rPr>
        <w:t>s</w:t>
      </w:r>
      <w:r w:rsidRPr="00EB0361">
        <w:rPr>
          <w:rFonts w:ascii="Cambria" w:hAnsi="Cambria"/>
          <w:bCs/>
          <w:sz w:val="24"/>
          <w:szCs w:val="24"/>
        </w:rPr>
        <w:t xml:space="preserve"> A and B were called in Part C, and Part</w:t>
      </w:r>
      <w:r w:rsidR="00A55158">
        <w:rPr>
          <w:rFonts w:ascii="Cambria" w:hAnsi="Cambria"/>
          <w:bCs/>
          <w:sz w:val="24"/>
          <w:szCs w:val="24"/>
        </w:rPr>
        <w:t>s</w:t>
      </w:r>
      <w:r w:rsidRPr="00EB0361">
        <w:rPr>
          <w:rFonts w:ascii="Cambria" w:hAnsi="Cambria"/>
          <w:bCs/>
          <w:sz w:val="24"/>
          <w:szCs w:val="24"/>
        </w:rPr>
        <w:t xml:space="preserve"> A and C were called in part</w:t>
      </w:r>
      <w:r w:rsidR="00A55158">
        <w:rPr>
          <w:rFonts w:ascii="Cambria" w:hAnsi="Cambria"/>
          <w:bCs/>
          <w:sz w:val="24"/>
          <w:szCs w:val="24"/>
        </w:rPr>
        <w:t>s</w:t>
      </w:r>
      <w:r w:rsidRPr="00EB0361">
        <w:rPr>
          <w:rFonts w:ascii="Cambria" w:hAnsi="Cambria"/>
          <w:bCs/>
          <w:sz w:val="24"/>
          <w:szCs w:val="24"/>
        </w:rPr>
        <w:t xml:space="preserve"> E and F.  Our code continuously built on top of itself.</w:t>
      </w:r>
      <w:r w:rsidR="00EB0361" w:rsidRPr="00EB0361">
        <w:rPr>
          <w:rFonts w:ascii="Cambria" w:hAnsi="Cambria"/>
          <w:bCs/>
          <w:sz w:val="24"/>
          <w:szCs w:val="24"/>
        </w:rPr>
        <w:t xml:space="preserve"> </w:t>
      </w:r>
      <w:r w:rsidR="7FEB5CAC" w:rsidRPr="00EB0361">
        <w:rPr>
          <w:rFonts w:ascii="Cambria" w:hAnsi="Cambria"/>
          <w:sz w:val="24"/>
          <w:szCs w:val="24"/>
        </w:rPr>
        <w:t xml:space="preserve">We created ample comments throughout the code to </w:t>
      </w:r>
      <w:r w:rsidR="00977E46">
        <w:rPr>
          <w:rFonts w:ascii="Cambria" w:hAnsi="Cambria"/>
          <w:sz w:val="24"/>
          <w:szCs w:val="24"/>
        </w:rPr>
        <w:t>facilitate</w:t>
      </w:r>
      <w:r w:rsidR="7FEB5CAC" w:rsidRPr="00EB0361">
        <w:rPr>
          <w:rFonts w:ascii="Cambria" w:hAnsi="Cambria"/>
          <w:sz w:val="24"/>
          <w:szCs w:val="24"/>
        </w:rPr>
        <w:t xml:space="preserve"> a clear understanding of the </w:t>
      </w:r>
      <w:r w:rsidR="00977E46">
        <w:rPr>
          <w:rFonts w:ascii="Cambria" w:hAnsi="Cambria"/>
          <w:sz w:val="24"/>
          <w:szCs w:val="24"/>
        </w:rPr>
        <w:t>code’s design and purpose</w:t>
      </w:r>
      <w:r w:rsidR="7FEB5CAC" w:rsidRPr="00EB0361">
        <w:rPr>
          <w:rFonts w:ascii="Cambria" w:hAnsi="Cambria"/>
          <w:sz w:val="24"/>
          <w:szCs w:val="24"/>
        </w:rPr>
        <w:t>. Moreover, we used concise syntax with for</w:t>
      </w:r>
      <w:r w:rsidRPr="00EB0361">
        <w:rPr>
          <w:rFonts w:ascii="Cambria" w:hAnsi="Cambria"/>
          <w:sz w:val="24"/>
          <w:szCs w:val="24"/>
        </w:rPr>
        <w:t>-</w:t>
      </w:r>
      <w:r w:rsidR="7FEB5CAC" w:rsidRPr="00EB0361">
        <w:rPr>
          <w:rFonts w:ascii="Cambria" w:hAnsi="Cambria"/>
          <w:sz w:val="24"/>
          <w:szCs w:val="24"/>
        </w:rPr>
        <w:t xml:space="preserve">loops, </w:t>
      </w:r>
      <w:r w:rsidR="0068265A">
        <w:rPr>
          <w:rFonts w:ascii="Cambria" w:hAnsi="Cambria"/>
          <w:sz w:val="24"/>
          <w:szCs w:val="24"/>
        </w:rPr>
        <w:t>accomplishing the task using minimal lines of code</w:t>
      </w:r>
      <w:r w:rsidR="58C00A19" w:rsidRPr="00EB0361">
        <w:rPr>
          <w:rFonts w:ascii="Cambria" w:hAnsi="Cambria"/>
          <w:sz w:val="24"/>
          <w:szCs w:val="24"/>
        </w:rPr>
        <w:t xml:space="preserve">. Finally, we named each variable after the information it held within, making the code understandable to others. Our good programming practices improved </w:t>
      </w:r>
      <w:r w:rsidR="74837A7A" w:rsidRPr="00EB0361">
        <w:rPr>
          <w:rFonts w:ascii="Cambria" w:hAnsi="Cambria"/>
          <w:sz w:val="24"/>
          <w:szCs w:val="24"/>
        </w:rPr>
        <w:t xml:space="preserve">our code by </w:t>
      </w:r>
      <w:r w:rsidR="5B33BFEA" w:rsidRPr="00EB0361">
        <w:rPr>
          <w:rFonts w:ascii="Cambria" w:hAnsi="Cambria"/>
          <w:sz w:val="24"/>
          <w:szCs w:val="24"/>
        </w:rPr>
        <w:t>allowing each teammate to help one another since it was clear</w:t>
      </w:r>
      <w:r w:rsidR="6CBEE604" w:rsidRPr="00EB0361">
        <w:rPr>
          <w:rFonts w:ascii="Cambria" w:hAnsi="Cambria"/>
          <w:sz w:val="24"/>
          <w:szCs w:val="24"/>
        </w:rPr>
        <w:t xml:space="preserve"> what each piece of code did. </w:t>
      </w:r>
      <w:r w:rsidR="44BCD78F" w:rsidRPr="00EB0361">
        <w:rPr>
          <w:rFonts w:ascii="Cambria" w:hAnsi="Cambria"/>
          <w:sz w:val="24"/>
          <w:szCs w:val="24"/>
        </w:rPr>
        <w:t xml:space="preserve">The most challenging </w:t>
      </w:r>
      <w:r w:rsidR="5F446EA4" w:rsidRPr="00EB0361">
        <w:rPr>
          <w:rFonts w:ascii="Cambria" w:hAnsi="Cambria"/>
          <w:sz w:val="24"/>
          <w:szCs w:val="24"/>
        </w:rPr>
        <w:t xml:space="preserve">aspect of this project </w:t>
      </w:r>
      <w:r w:rsidR="66795425" w:rsidRPr="00EB0361">
        <w:rPr>
          <w:rFonts w:ascii="Cambria" w:hAnsi="Cambria"/>
          <w:sz w:val="24"/>
          <w:szCs w:val="24"/>
        </w:rPr>
        <w:t>was debugging our code</w:t>
      </w:r>
      <w:r w:rsidR="005C7741">
        <w:rPr>
          <w:rFonts w:ascii="Cambria" w:hAnsi="Cambria"/>
          <w:sz w:val="24"/>
          <w:szCs w:val="24"/>
        </w:rPr>
        <w:t>, s</w:t>
      </w:r>
      <w:r w:rsidR="66795425" w:rsidRPr="00EB0361">
        <w:rPr>
          <w:rFonts w:ascii="Cambria" w:hAnsi="Cambria"/>
          <w:sz w:val="24"/>
          <w:szCs w:val="24"/>
        </w:rPr>
        <w:t xml:space="preserve">ince a small bug such as a neglected negative sign </w:t>
      </w:r>
      <w:r w:rsidR="005C7741">
        <w:rPr>
          <w:rFonts w:ascii="Cambria" w:hAnsi="Cambria"/>
          <w:sz w:val="24"/>
          <w:szCs w:val="24"/>
        </w:rPr>
        <w:t>could and did</w:t>
      </w:r>
      <w:r w:rsidR="66795425" w:rsidRPr="00EB0361">
        <w:rPr>
          <w:rFonts w:ascii="Cambria" w:hAnsi="Cambria"/>
          <w:sz w:val="24"/>
          <w:szCs w:val="24"/>
        </w:rPr>
        <w:t xml:space="preserve"> cause</w:t>
      </w:r>
      <w:r w:rsidR="6F648C6A" w:rsidRPr="00EB0361">
        <w:rPr>
          <w:rFonts w:ascii="Cambria" w:hAnsi="Cambria"/>
          <w:sz w:val="24"/>
          <w:szCs w:val="24"/>
        </w:rPr>
        <w:t xml:space="preserve"> the entire function to produce stray results. The least challenging aspects were reading from matrices and doing calculations from </w:t>
      </w:r>
      <w:r w:rsidR="43826EB9" w:rsidRPr="00EB0361">
        <w:rPr>
          <w:rFonts w:ascii="Cambria" w:hAnsi="Cambria"/>
          <w:sz w:val="24"/>
          <w:szCs w:val="24"/>
        </w:rPr>
        <w:t xml:space="preserve">the data. MATLAB as a coding language is built to do these tasks very well, which makes data processing very efficient. </w:t>
      </w:r>
    </w:p>
    <w:p w14:paraId="43D19835" w14:textId="6927D31F" w:rsidR="6CBEE604" w:rsidRDefault="6CBEE604" w:rsidP="6CBEE60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p w14:paraId="4ADDC003" w14:textId="77777777" w:rsidR="00B41C80" w:rsidRPr="00B41C80" w:rsidRDefault="00B41C80" w:rsidP="00BA0C44">
      <w:pPr>
        <w:spacing w:after="0" w:line="276" w:lineRule="auto"/>
        <w:rPr>
          <w:rFonts w:ascii="Cambria" w:hAnsi="Cambria"/>
          <w:color w:val="FF0000"/>
          <w:sz w:val="24"/>
          <w:szCs w:val="24"/>
        </w:rPr>
      </w:pPr>
    </w:p>
    <w:sectPr w:rsidR="00B41C80" w:rsidRPr="00B41C80" w:rsidSect="00C7272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1D129" w14:textId="77777777" w:rsidR="0012123F" w:rsidRDefault="0012123F" w:rsidP="00C72721">
      <w:pPr>
        <w:spacing w:after="0" w:line="240" w:lineRule="auto"/>
      </w:pPr>
      <w:r>
        <w:separator/>
      </w:r>
    </w:p>
  </w:endnote>
  <w:endnote w:type="continuationSeparator" w:id="0">
    <w:p w14:paraId="23356FA6" w14:textId="77777777" w:rsidR="0012123F" w:rsidRDefault="0012123F" w:rsidP="00C72721">
      <w:pPr>
        <w:spacing w:after="0" w:line="240" w:lineRule="auto"/>
      </w:pPr>
      <w:r>
        <w:continuationSeparator/>
      </w:r>
    </w:p>
  </w:endnote>
  <w:endnote w:type="continuationNotice" w:id="1">
    <w:p w14:paraId="79D9FB27" w14:textId="77777777" w:rsidR="0012123F" w:rsidRDefault="001212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mbria" w:hAnsi="Cambria"/>
      </w:rPr>
      <w:id w:val="-212175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0C208" w14:textId="169EE0D0" w:rsidR="00C72721" w:rsidRPr="00C72721" w:rsidRDefault="00C72721" w:rsidP="4FC8A8A3">
        <w:pPr>
          <w:pStyle w:val="Footer"/>
          <w:jc w:val="right"/>
          <w:rPr>
            <w:rFonts w:ascii="Cambria" w:hAnsi="Cambria"/>
            <w:noProof/>
          </w:rPr>
        </w:pPr>
        <w:r w:rsidRPr="4FC8A8A3">
          <w:rPr>
            <w:rFonts w:ascii="Cambria" w:hAnsi="Cambria"/>
            <w:noProof/>
          </w:rPr>
          <w:fldChar w:fldCharType="begin"/>
        </w:r>
        <w:r w:rsidRPr="4FC8A8A3">
          <w:rPr>
            <w:rFonts w:ascii="Cambria" w:hAnsi="Cambria"/>
          </w:rPr>
          <w:instrText xml:space="preserve"> PAGE   \* MERGEFORMAT </w:instrText>
        </w:r>
        <w:r w:rsidRPr="4FC8A8A3">
          <w:rPr>
            <w:rFonts w:ascii="Cambria" w:hAnsi="Cambria"/>
          </w:rPr>
          <w:fldChar w:fldCharType="separate"/>
        </w:r>
        <w:r w:rsidR="4FC8A8A3" w:rsidRPr="4FC8A8A3">
          <w:rPr>
            <w:rFonts w:ascii="Cambria" w:hAnsi="Cambria"/>
            <w:noProof/>
          </w:rPr>
          <w:t>4</w:t>
        </w:r>
        <w:r w:rsidRPr="4FC8A8A3">
          <w:rPr>
            <w:rFonts w:ascii="Cambria" w:hAnsi="Cambria"/>
            <w:noProof/>
          </w:rPr>
          <w:fldChar w:fldCharType="end"/>
        </w:r>
      </w:p>
      <w:p w14:paraId="5BB75407" w14:textId="0823C3B2" w:rsidR="4FC8A8A3" w:rsidRDefault="00000000" w:rsidP="4FC8A8A3">
        <w:pPr>
          <w:pStyle w:val="Footer"/>
          <w:jc w:val="right"/>
          <w:rPr>
            <w:rFonts w:ascii="Cambria" w:hAnsi="Cambria"/>
            <w:noProof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8A8A3" w14:paraId="5E88E9F7" w14:textId="77777777" w:rsidTr="4FC8A8A3">
      <w:trPr>
        <w:trHeight w:val="300"/>
      </w:trPr>
      <w:tc>
        <w:tcPr>
          <w:tcW w:w="3120" w:type="dxa"/>
        </w:tcPr>
        <w:p w14:paraId="599CFC7A" w14:textId="41D51A8D" w:rsidR="4FC8A8A3" w:rsidRDefault="4FC8A8A3" w:rsidP="4FC8A8A3">
          <w:pPr>
            <w:pStyle w:val="Header"/>
            <w:ind w:left="-115"/>
          </w:pPr>
        </w:p>
      </w:tc>
      <w:tc>
        <w:tcPr>
          <w:tcW w:w="3120" w:type="dxa"/>
        </w:tcPr>
        <w:p w14:paraId="2DC51B5A" w14:textId="22A1B0A0" w:rsidR="4FC8A8A3" w:rsidRDefault="4FC8A8A3" w:rsidP="4FC8A8A3">
          <w:pPr>
            <w:pStyle w:val="Header"/>
            <w:jc w:val="center"/>
          </w:pPr>
        </w:p>
      </w:tc>
      <w:tc>
        <w:tcPr>
          <w:tcW w:w="3120" w:type="dxa"/>
        </w:tcPr>
        <w:p w14:paraId="1657F21D" w14:textId="1E938365" w:rsidR="4FC8A8A3" w:rsidRDefault="4FC8A8A3" w:rsidP="4FC8A8A3">
          <w:pPr>
            <w:pStyle w:val="Header"/>
            <w:ind w:right="-115"/>
            <w:jc w:val="right"/>
          </w:pPr>
        </w:p>
      </w:tc>
    </w:tr>
  </w:tbl>
  <w:p w14:paraId="48D25D39" w14:textId="3BADF073" w:rsidR="4FC8A8A3" w:rsidRDefault="4FC8A8A3" w:rsidP="4FC8A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1511C" w14:textId="77777777" w:rsidR="0012123F" w:rsidRDefault="0012123F" w:rsidP="00C72721">
      <w:pPr>
        <w:spacing w:after="0" w:line="240" w:lineRule="auto"/>
      </w:pPr>
      <w:r>
        <w:separator/>
      </w:r>
    </w:p>
  </w:footnote>
  <w:footnote w:type="continuationSeparator" w:id="0">
    <w:p w14:paraId="4A812C41" w14:textId="77777777" w:rsidR="0012123F" w:rsidRDefault="0012123F" w:rsidP="00C72721">
      <w:pPr>
        <w:spacing w:after="0" w:line="240" w:lineRule="auto"/>
      </w:pPr>
      <w:r>
        <w:continuationSeparator/>
      </w:r>
    </w:p>
  </w:footnote>
  <w:footnote w:type="continuationNotice" w:id="1">
    <w:p w14:paraId="7FA723A9" w14:textId="77777777" w:rsidR="0012123F" w:rsidRDefault="001212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903F3" w14:textId="4557BB6A" w:rsidR="00C72721" w:rsidRDefault="0040124F">
    <w:pPr>
      <w:pStyle w:val="Header"/>
      <w:rPr>
        <w:rFonts w:ascii="Cambria" w:hAnsi="Cambria"/>
      </w:rPr>
    </w:pPr>
    <w:r>
      <w:rPr>
        <w:rFonts w:ascii="Cambria" w:hAnsi="Cambria"/>
      </w:rPr>
      <w:t xml:space="preserve">EAS230 </w:t>
    </w:r>
    <w:r w:rsidR="00A626E1">
      <w:rPr>
        <w:rFonts w:ascii="Cambria" w:hAnsi="Cambria"/>
      </w:rPr>
      <w:t>Fall</w:t>
    </w:r>
    <w:r>
      <w:rPr>
        <w:rFonts w:ascii="Cambria" w:hAnsi="Cambria"/>
      </w:rPr>
      <w:t xml:space="preserve"> 20</w:t>
    </w:r>
    <w:r w:rsidR="00EC673E">
      <w:rPr>
        <w:rFonts w:ascii="Cambria" w:hAnsi="Cambria"/>
      </w:rPr>
      <w:t>2</w:t>
    </w:r>
    <w:r w:rsidR="00A626E1">
      <w:rPr>
        <w:rFonts w:ascii="Cambria" w:hAnsi="Cambria"/>
      </w:rPr>
      <w:t>4</w:t>
    </w:r>
    <w:r w:rsidR="00C72721">
      <w:rPr>
        <w:rFonts w:ascii="Cambria" w:hAnsi="Cambria"/>
      </w:rPr>
      <w:t xml:space="preserve"> Programming Project</w:t>
    </w:r>
  </w:p>
  <w:p w14:paraId="76796B26" w14:textId="741A1F77" w:rsidR="00C72721" w:rsidRPr="00C72721" w:rsidRDefault="4FC8A8A3">
    <w:pPr>
      <w:pStyle w:val="Header"/>
      <w:rPr>
        <w:rFonts w:ascii="Cambria" w:hAnsi="Cambria"/>
        <w:color w:val="FF0000"/>
      </w:rPr>
    </w:pPr>
    <w:r w:rsidRPr="4FC8A8A3">
      <w:rPr>
        <w:rFonts w:ascii="Cambria" w:hAnsi="Cambria"/>
      </w:rPr>
      <w:t>Group Name: MATLORDS</w:t>
    </w:r>
  </w:p>
  <w:p w14:paraId="28CCC619" w14:textId="5709E54B" w:rsidR="4FC8A8A3" w:rsidRDefault="4FC8A8A3" w:rsidP="4FC8A8A3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8A8A3" w14:paraId="0FAD91A0" w14:textId="77777777" w:rsidTr="4FC8A8A3">
      <w:trPr>
        <w:trHeight w:val="300"/>
      </w:trPr>
      <w:tc>
        <w:tcPr>
          <w:tcW w:w="3120" w:type="dxa"/>
        </w:tcPr>
        <w:p w14:paraId="4040BF8D" w14:textId="73B21578" w:rsidR="4FC8A8A3" w:rsidRDefault="4FC8A8A3" w:rsidP="4FC8A8A3">
          <w:pPr>
            <w:pStyle w:val="Header"/>
            <w:ind w:left="-115"/>
          </w:pPr>
        </w:p>
      </w:tc>
      <w:tc>
        <w:tcPr>
          <w:tcW w:w="3120" w:type="dxa"/>
        </w:tcPr>
        <w:p w14:paraId="668D29C5" w14:textId="2FBAE87D" w:rsidR="4FC8A8A3" w:rsidRDefault="4FC8A8A3" w:rsidP="4FC8A8A3">
          <w:pPr>
            <w:pStyle w:val="Header"/>
            <w:jc w:val="center"/>
          </w:pPr>
        </w:p>
      </w:tc>
      <w:tc>
        <w:tcPr>
          <w:tcW w:w="3120" w:type="dxa"/>
        </w:tcPr>
        <w:p w14:paraId="625610B3" w14:textId="414B106F" w:rsidR="4FC8A8A3" w:rsidRDefault="4FC8A8A3" w:rsidP="4FC8A8A3">
          <w:pPr>
            <w:pStyle w:val="Header"/>
            <w:ind w:right="-115"/>
            <w:jc w:val="right"/>
          </w:pPr>
        </w:p>
      </w:tc>
    </w:tr>
  </w:tbl>
  <w:p w14:paraId="70B0EC5D" w14:textId="1F308BE2" w:rsidR="4FC8A8A3" w:rsidRDefault="4FC8A8A3" w:rsidP="4FC8A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24A"/>
    <w:multiLevelType w:val="hybridMultilevel"/>
    <w:tmpl w:val="E9EA6974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5D9"/>
    <w:multiLevelType w:val="hybridMultilevel"/>
    <w:tmpl w:val="1CDEEE60"/>
    <w:lvl w:ilvl="0" w:tplc="DB10A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D33AE"/>
    <w:multiLevelType w:val="hybridMultilevel"/>
    <w:tmpl w:val="D13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7829"/>
    <w:multiLevelType w:val="hybridMultilevel"/>
    <w:tmpl w:val="BBF88AE2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5B8B"/>
    <w:multiLevelType w:val="hybridMultilevel"/>
    <w:tmpl w:val="FFFFFFFF"/>
    <w:lvl w:ilvl="0" w:tplc="B07AB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4C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07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8E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E6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6B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83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8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00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84CD3"/>
    <w:multiLevelType w:val="hybridMultilevel"/>
    <w:tmpl w:val="12DE1A4A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6F6"/>
    <w:multiLevelType w:val="hybridMultilevel"/>
    <w:tmpl w:val="1354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354C"/>
    <w:multiLevelType w:val="hybridMultilevel"/>
    <w:tmpl w:val="D7E4D51A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83F36"/>
    <w:multiLevelType w:val="hybridMultilevel"/>
    <w:tmpl w:val="80280630"/>
    <w:lvl w:ilvl="0" w:tplc="DB10A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C03"/>
    <w:multiLevelType w:val="hybridMultilevel"/>
    <w:tmpl w:val="D1880CEC"/>
    <w:lvl w:ilvl="0" w:tplc="B3DC98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20974"/>
    <w:multiLevelType w:val="hybridMultilevel"/>
    <w:tmpl w:val="01022514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921F1"/>
    <w:multiLevelType w:val="hybridMultilevel"/>
    <w:tmpl w:val="E34C82F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CA319"/>
    <w:multiLevelType w:val="hybridMultilevel"/>
    <w:tmpl w:val="FFFFFFFF"/>
    <w:lvl w:ilvl="0" w:tplc="45727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E1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65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AD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4A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ED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2B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ED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90514"/>
    <w:multiLevelType w:val="hybridMultilevel"/>
    <w:tmpl w:val="132E2B7E"/>
    <w:lvl w:ilvl="0" w:tplc="34727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97CAE"/>
    <w:multiLevelType w:val="hybridMultilevel"/>
    <w:tmpl w:val="DB5E6914"/>
    <w:lvl w:ilvl="0" w:tplc="DB10A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088">
    <w:abstractNumId w:val="11"/>
  </w:num>
  <w:num w:numId="2" w16cid:durableId="19401619">
    <w:abstractNumId w:val="9"/>
  </w:num>
  <w:num w:numId="3" w16cid:durableId="1913655317">
    <w:abstractNumId w:val="13"/>
  </w:num>
  <w:num w:numId="4" w16cid:durableId="2143112582">
    <w:abstractNumId w:val="6"/>
  </w:num>
  <w:num w:numId="5" w16cid:durableId="767776926">
    <w:abstractNumId w:val="4"/>
  </w:num>
  <w:num w:numId="6" w16cid:durableId="745883989">
    <w:abstractNumId w:val="12"/>
  </w:num>
  <w:num w:numId="7" w16cid:durableId="515776818">
    <w:abstractNumId w:val="7"/>
  </w:num>
  <w:num w:numId="8" w16cid:durableId="874855074">
    <w:abstractNumId w:val="3"/>
  </w:num>
  <w:num w:numId="9" w16cid:durableId="107430244">
    <w:abstractNumId w:val="10"/>
  </w:num>
  <w:num w:numId="10" w16cid:durableId="1587887532">
    <w:abstractNumId w:val="5"/>
  </w:num>
  <w:num w:numId="11" w16cid:durableId="1348369222">
    <w:abstractNumId w:val="1"/>
  </w:num>
  <w:num w:numId="12" w16cid:durableId="1623994117">
    <w:abstractNumId w:val="0"/>
  </w:num>
  <w:num w:numId="13" w16cid:durableId="1123618507">
    <w:abstractNumId w:val="8"/>
  </w:num>
  <w:num w:numId="14" w16cid:durableId="689338889">
    <w:abstractNumId w:val="14"/>
  </w:num>
  <w:num w:numId="15" w16cid:durableId="167321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CC"/>
    <w:rsid w:val="00000794"/>
    <w:rsid w:val="00002EF4"/>
    <w:rsid w:val="000078F8"/>
    <w:rsid w:val="00013C21"/>
    <w:rsid w:val="00015557"/>
    <w:rsid w:val="00020A96"/>
    <w:rsid w:val="00022004"/>
    <w:rsid w:val="00022C81"/>
    <w:rsid w:val="00031DAF"/>
    <w:rsid w:val="000353DB"/>
    <w:rsid w:val="00037C41"/>
    <w:rsid w:val="00037E45"/>
    <w:rsid w:val="000423AB"/>
    <w:rsid w:val="00050135"/>
    <w:rsid w:val="00051D1E"/>
    <w:rsid w:val="00052D51"/>
    <w:rsid w:val="00054BFD"/>
    <w:rsid w:val="00056BFD"/>
    <w:rsid w:val="00057136"/>
    <w:rsid w:val="00061D98"/>
    <w:rsid w:val="000650BF"/>
    <w:rsid w:val="00066CFE"/>
    <w:rsid w:val="0007060E"/>
    <w:rsid w:val="00072939"/>
    <w:rsid w:val="00075996"/>
    <w:rsid w:val="00081BE6"/>
    <w:rsid w:val="00084774"/>
    <w:rsid w:val="0009024F"/>
    <w:rsid w:val="000956CA"/>
    <w:rsid w:val="00096A1E"/>
    <w:rsid w:val="00097B88"/>
    <w:rsid w:val="000B28B3"/>
    <w:rsid w:val="000D0F9C"/>
    <w:rsid w:val="000D13BD"/>
    <w:rsid w:val="000D4666"/>
    <w:rsid w:val="000D70B0"/>
    <w:rsid w:val="000E2A74"/>
    <w:rsid w:val="000F2165"/>
    <w:rsid w:val="00100876"/>
    <w:rsid w:val="00104EBA"/>
    <w:rsid w:val="0012123F"/>
    <w:rsid w:val="00127E6A"/>
    <w:rsid w:val="00135E60"/>
    <w:rsid w:val="00137CAD"/>
    <w:rsid w:val="0014192B"/>
    <w:rsid w:val="00141C83"/>
    <w:rsid w:val="001440AA"/>
    <w:rsid w:val="00144B81"/>
    <w:rsid w:val="00146EA8"/>
    <w:rsid w:val="00156E2A"/>
    <w:rsid w:val="00160553"/>
    <w:rsid w:val="00160935"/>
    <w:rsid w:val="00162B17"/>
    <w:rsid w:val="00167103"/>
    <w:rsid w:val="00171555"/>
    <w:rsid w:val="00173080"/>
    <w:rsid w:val="00174E33"/>
    <w:rsid w:val="00190ABE"/>
    <w:rsid w:val="001919BB"/>
    <w:rsid w:val="001A6EB9"/>
    <w:rsid w:val="001B2937"/>
    <w:rsid w:val="001D2701"/>
    <w:rsid w:val="001F0F29"/>
    <w:rsid w:val="001F5945"/>
    <w:rsid w:val="001F69D6"/>
    <w:rsid w:val="001F741E"/>
    <w:rsid w:val="00203026"/>
    <w:rsid w:val="00211260"/>
    <w:rsid w:val="002114B3"/>
    <w:rsid w:val="0021439B"/>
    <w:rsid w:val="002260EB"/>
    <w:rsid w:val="00235C89"/>
    <w:rsid w:val="00236719"/>
    <w:rsid w:val="00241121"/>
    <w:rsid w:val="00244B68"/>
    <w:rsid w:val="00253F59"/>
    <w:rsid w:val="00254144"/>
    <w:rsid w:val="00256AB0"/>
    <w:rsid w:val="00270503"/>
    <w:rsid w:val="00275DE5"/>
    <w:rsid w:val="002761AD"/>
    <w:rsid w:val="00290752"/>
    <w:rsid w:val="00291045"/>
    <w:rsid w:val="0029474F"/>
    <w:rsid w:val="002A2D69"/>
    <w:rsid w:val="002A434D"/>
    <w:rsid w:val="002A531C"/>
    <w:rsid w:val="002B08EB"/>
    <w:rsid w:val="002B132C"/>
    <w:rsid w:val="002C6F61"/>
    <w:rsid w:val="002D13EE"/>
    <w:rsid w:val="002D1BE3"/>
    <w:rsid w:val="002D5AB1"/>
    <w:rsid w:val="002D6161"/>
    <w:rsid w:val="002D7D54"/>
    <w:rsid w:val="002E1A06"/>
    <w:rsid w:val="002E4261"/>
    <w:rsid w:val="002F45DC"/>
    <w:rsid w:val="002F7BA8"/>
    <w:rsid w:val="00301ADB"/>
    <w:rsid w:val="00311AC7"/>
    <w:rsid w:val="00322171"/>
    <w:rsid w:val="0034020F"/>
    <w:rsid w:val="00345443"/>
    <w:rsid w:val="003523B8"/>
    <w:rsid w:val="00353466"/>
    <w:rsid w:val="003546FE"/>
    <w:rsid w:val="00362F1A"/>
    <w:rsid w:val="003738E0"/>
    <w:rsid w:val="00383E9D"/>
    <w:rsid w:val="00387EB5"/>
    <w:rsid w:val="00397EB7"/>
    <w:rsid w:val="003A2FD0"/>
    <w:rsid w:val="003A5C67"/>
    <w:rsid w:val="003B678D"/>
    <w:rsid w:val="003D3045"/>
    <w:rsid w:val="003D323E"/>
    <w:rsid w:val="003D50A4"/>
    <w:rsid w:val="003E1A14"/>
    <w:rsid w:val="003E74D4"/>
    <w:rsid w:val="003F2E41"/>
    <w:rsid w:val="003F452D"/>
    <w:rsid w:val="0040124F"/>
    <w:rsid w:val="0042067C"/>
    <w:rsid w:val="004262C9"/>
    <w:rsid w:val="00430D85"/>
    <w:rsid w:val="004316F3"/>
    <w:rsid w:val="00446EF5"/>
    <w:rsid w:val="0044757F"/>
    <w:rsid w:val="004556E2"/>
    <w:rsid w:val="00461272"/>
    <w:rsid w:val="00462EBA"/>
    <w:rsid w:val="004660D1"/>
    <w:rsid w:val="0047054C"/>
    <w:rsid w:val="00486D4E"/>
    <w:rsid w:val="00487DE7"/>
    <w:rsid w:val="004900C0"/>
    <w:rsid w:val="004B36F0"/>
    <w:rsid w:val="004B3B91"/>
    <w:rsid w:val="004D3412"/>
    <w:rsid w:val="004E13AA"/>
    <w:rsid w:val="004E3F8B"/>
    <w:rsid w:val="004F05D3"/>
    <w:rsid w:val="004F140B"/>
    <w:rsid w:val="004F2D52"/>
    <w:rsid w:val="00500C5C"/>
    <w:rsid w:val="00504CCC"/>
    <w:rsid w:val="005148A6"/>
    <w:rsid w:val="005212A9"/>
    <w:rsid w:val="00522677"/>
    <w:rsid w:val="00523709"/>
    <w:rsid w:val="0052661E"/>
    <w:rsid w:val="00535963"/>
    <w:rsid w:val="00541205"/>
    <w:rsid w:val="00545C5F"/>
    <w:rsid w:val="00551FE0"/>
    <w:rsid w:val="00556FCA"/>
    <w:rsid w:val="005613FE"/>
    <w:rsid w:val="00561A2D"/>
    <w:rsid w:val="005635C2"/>
    <w:rsid w:val="00565973"/>
    <w:rsid w:val="00571182"/>
    <w:rsid w:val="00576506"/>
    <w:rsid w:val="00577A3D"/>
    <w:rsid w:val="00582148"/>
    <w:rsid w:val="0058249D"/>
    <w:rsid w:val="00583EF3"/>
    <w:rsid w:val="00586ADC"/>
    <w:rsid w:val="0058725F"/>
    <w:rsid w:val="00596C68"/>
    <w:rsid w:val="005B0D76"/>
    <w:rsid w:val="005C3688"/>
    <w:rsid w:val="005C7741"/>
    <w:rsid w:val="005D3C0B"/>
    <w:rsid w:val="005D44BB"/>
    <w:rsid w:val="005F2152"/>
    <w:rsid w:val="005F21DC"/>
    <w:rsid w:val="00603D49"/>
    <w:rsid w:val="006052A5"/>
    <w:rsid w:val="006101DD"/>
    <w:rsid w:val="00616FAD"/>
    <w:rsid w:val="006359B7"/>
    <w:rsid w:val="006418E0"/>
    <w:rsid w:val="0064309A"/>
    <w:rsid w:val="00646793"/>
    <w:rsid w:val="00650EFE"/>
    <w:rsid w:val="00655491"/>
    <w:rsid w:val="006615B2"/>
    <w:rsid w:val="00666FC8"/>
    <w:rsid w:val="00670630"/>
    <w:rsid w:val="0068265A"/>
    <w:rsid w:val="00684FCC"/>
    <w:rsid w:val="0069017B"/>
    <w:rsid w:val="00691477"/>
    <w:rsid w:val="0069776C"/>
    <w:rsid w:val="006A385A"/>
    <w:rsid w:val="006A51D2"/>
    <w:rsid w:val="006C6F36"/>
    <w:rsid w:val="006D6147"/>
    <w:rsid w:val="006D648A"/>
    <w:rsid w:val="006D668B"/>
    <w:rsid w:val="006E3B28"/>
    <w:rsid w:val="006F34B4"/>
    <w:rsid w:val="00710A05"/>
    <w:rsid w:val="00712683"/>
    <w:rsid w:val="00712CED"/>
    <w:rsid w:val="007130C9"/>
    <w:rsid w:val="0071437C"/>
    <w:rsid w:val="0071562F"/>
    <w:rsid w:val="00716FED"/>
    <w:rsid w:val="007325FC"/>
    <w:rsid w:val="00732685"/>
    <w:rsid w:val="00733B20"/>
    <w:rsid w:val="007342EE"/>
    <w:rsid w:val="0073792C"/>
    <w:rsid w:val="00746886"/>
    <w:rsid w:val="0075157C"/>
    <w:rsid w:val="0075313A"/>
    <w:rsid w:val="0075622A"/>
    <w:rsid w:val="00765DD5"/>
    <w:rsid w:val="007676BA"/>
    <w:rsid w:val="007809A8"/>
    <w:rsid w:val="0078582B"/>
    <w:rsid w:val="00796019"/>
    <w:rsid w:val="007A2EB2"/>
    <w:rsid w:val="007B1DC1"/>
    <w:rsid w:val="007B3845"/>
    <w:rsid w:val="007D3CCA"/>
    <w:rsid w:val="007D682B"/>
    <w:rsid w:val="007D6909"/>
    <w:rsid w:val="007E1474"/>
    <w:rsid w:val="007F3EB9"/>
    <w:rsid w:val="007F6563"/>
    <w:rsid w:val="007F6A0C"/>
    <w:rsid w:val="0080151B"/>
    <w:rsid w:val="008063C3"/>
    <w:rsid w:val="0081114A"/>
    <w:rsid w:val="008155F3"/>
    <w:rsid w:val="00815E55"/>
    <w:rsid w:val="0082042A"/>
    <w:rsid w:val="00822EEB"/>
    <w:rsid w:val="00835CE7"/>
    <w:rsid w:val="00836D4D"/>
    <w:rsid w:val="008374EF"/>
    <w:rsid w:val="00842AD2"/>
    <w:rsid w:val="00854231"/>
    <w:rsid w:val="00855A82"/>
    <w:rsid w:val="00863D0C"/>
    <w:rsid w:val="00867589"/>
    <w:rsid w:val="00880C77"/>
    <w:rsid w:val="00881597"/>
    <w:rsid w:val="008823B0"/>
    <w:rsid w:val="00894B6E"/>
    <w:rsid w:val="008A79C2"/>
    <w:rsid w:val="008B4B9C"/>
    <w:rsid w:val="008D6614"/>
    <w:rsid w:val="008D79CC"/>
    <w:rsid w:val="008E3492"/>
    <w:rsid w:val="008F26D5"/>
    <w:rsid w:val="008F563B"/>
    <w:rsid w:val="008F572B"/>
    <w:rsid w:val="00900005"/>
    <w:rsid w:val="00906C92"/>
    <w:rsid w:val="00914829"/>
    <w:rsid w:val="00914B3B"/>
    <w:rsid w:val="009163CB"/>
    <w:rsid w:val="009218EB"/>
    <w:rsid w:val="009248E9"/>
    <w:rsid w:val="009268D1"/>
    <w:rsid w:val="009301EB"/>
    <w:rsid w:val="00944A58"/>
    <w:rsid w:val="0094681A"/>
    <w:rsid w:val="009553C0"/>
    <w:rsid w:val="00957FBC"/>
    <w:rsid w:val="00967B4D"/>
    <w:rsid w:val="0097164D"/>
    <w:rsid w:val="00973AD1"/>
    <w:rsid w:val="00977E46"/>
    <w:rsid w:val="009835EA"/>
    <w:rsid w:val="0098417A"/>
    <w:rsid w:val="0099272F"/>
    <w:rsid w:val="00993F21"/>
    <w:rsid w:val="00995277"/>
    <w:rsid w:val="00997D29"/>
    <w:rsid w:val="009A3927"/>
    <w:rsid w:val="009B495B"/>
    <w:rsid w:val="009B7F35"/>
    <w:rsid w:val="009C5239"/>
    <w:rsid w:val="009D423C"/>
    <w:rsid w:val="009D5455"/>
    <w:rsid w:val="009E2954"/>
    <w:rsid w:val="009E5155"/>
    <w:rsid w:val="009E59B3"/>
    <w:rsid w:val="009E6263"/>
    <w:rsid w:val="009E6661"/>
    <w:rsid w:val="009F11F3"/>
    <w:rsid w:val="009F31A7"/>
    <w:rsid w:val="00A035FD"/>
    <w:rsid w:val="00A0408D"/>
    <w:rsid w:val="00A1170B"/>
    <w:rsid w:val="00A132D0"/>
    <w:rsid w:val="00A17111"/>
    <w:rsid w:val="00A30EF6"/>
    <w:rsid w:val="00A33260"/>
    <w:rsid w:val="00A5118B"/>
    <w:rsid w:val="00A51573"/>
    <w:rsid w:val="00A527A6"/>
    <w:rsid w:val="00A55158"/>
    <w:rsid w:val="00A55F23"/>
    <w:rsid w:val="00A56390"/>
    <w:rsid w:val="00A61CA9"/>
    <w:rsid w:val="00A626E1"/>
    <w:rsid w:val="00A71C94"/>
    <w:rsid w:val="00A839FC"/>
    <w:rsid w:val="00AA7C03"/>
    <w:rsid w:val="00AB1083"/>
    <w:rsid w:val="00AB2193"/>
    <w:rsid w:val="00AB6398"/>
    <w:rsid w:val="00AB6F88"/>
    <w:rsid w:val="00AD5884"/>
    <w:rsid w:val="00AE0D08"/>
    <w:rsid w:val="00AF17D5"/>
    <w:rsid w:val="00B0525C"/>
    <w:rsid w:val="00B108C3"/>
    <w:rsid w:val="00B217E3"/>
    <w:rsid w:val="00B2494F"/>
    <w:rsid w:val="00B302C6"/>
    <w:rsid w:val="00B326DF"/>
    <w:rsid w:val="00B3466E"/>
    <w:rsid w:val="00B41C80"/>
    <w:rsid w:val="00B54311"/>
    <w:rsid w:val="00B62A48"/>
    <w:rsid w:val="00B63C12"/>
    <w:rsid w:val="00B65608"/>
    <w:rsid w:val="00B76D38"/>
    <w:rsid w:val="00B84453"/>
    <w:rsid w:val="00B84F39"/>
    <w:rsid w:val="00B85F43"/>
    <w:rsid w:val="00B91884"/>
    <w:rsid w:val="00B94645"/>
    <w:rsid w:val="00BA0C44"/>
    <w:rsid w:val="00BA4BA1"/>
    <w:rsid w:val="00BA79D8"/>
    <w:rsid w:val="00BB02CE"/>
    <w:rsid w:val="00BB0C83"/>
    <w:rsid w:val="00BC5A59"/>
    <w:rsid w:val="00BC6C6C"/>
    <w:rsid w:val="00BE526F"/>
    <w:rsid w:val="00BE6F36"/>
    <w:rsid w:val="00C11664"/>
    <w:rsid w:val="00C17AA6"/>
    <w:rsid w:val="00C23312"/>
    <w:rsid w:val="00C2703D"/>
    <w:rsid w:val="00C310A6"/>
    <w:rsid w:val="00C33821"/>
    <w:rsid w:val="00C406CC"/>
    <w:rsid w:val="00C42C68"/>
    <w:rsid w:val="00C4405E"/>
    <w:rsid w:val="00C44381"/>
    <w:rsid w:val="00C5386C"/>
    <w:rsid w:val="00C66123"/>
    <w:rsid w:val="00C70165"/>
    <w:rsid w:val="00C70286"/>
    <w:rsid w:val="00C717F8"/>
    <w:rsid w:val="00C72721"/>
    <w:rsid w:val="00C81410"/>
    <w:rsid w:val="00C86BB6"/>
    <w:rsid w:val="00C916BA"/>
    <w:rsid w:val="00C92C3C"/>
    <w:rsid w:val="00C93B81"/>
    <w:rsid w:val="00CA3EBC"/>
    <w:rsid w:val="00CA4CB3"/>
    <w:rsid w:val="00CA5AD7"/>
    <w:rsid w:val="00CB137E"/>
    <w:rsid w:val="00CB3DE4"/>
    <w:rsid w:val="00CB7230"/>
    <w:rsid w:val="00CD0CEE"/>
    <w:rsid w:val="00CE3EE9"/>
    <w:rsid w:val="00CE56B1"/>
    <w:rsid w:val="00CF0492"/>
    <w:rsid w:val="00CF5157"/>
    <w:rsid w:val="00CF71C2"/>
    <w:rsid w:val="00D17A24"/>
    <w:rsid w:val="00D225B8"/>
    <w:rsid w:val="00D32B3E"/>
    <w:rsid w:val="00D34B2E"/>
    <w:rsid w:val="00D36B3B"/>
    <w:rsid w:val="00D52102"/>
    <w:rsid w:val="00D63B71"/>
    <w:rsid w:val="00D66DBF"/>
    <w:rsid w:val="00D74508"/>
    <w:rsid w:val="00D80D64"/>
    <w:rsid w:val="00D900E9"/>
    <w:rsid w:val="00DA0CCF"/>
    <w:rsid w:val="00DA3F0E"/>
    <w:rsid w:val="00DA59B1"/>
    <w:rsid w:val="00DB1794"/>
    <w:rsid w:val="00DB1881"/>
    <w:rsid w:val="00DB5254"/>
    <w:rsid w:val="00DC7056"/>
    <w:rsid w:val="00DD2821"/>
    <w:rsid w:val="00DE2120"/>
    <w:rsid w:val="00DE26E5"/>
    <w:rsid w:val="00DE30A0"/>
    <w:rsid w:val="00DF4279"/>
    <w:rsid w:val="00E069AC"/>
    <w:rsid w:val="00E07471"/>
    <w:rsid w:val="00E2311A"/>
    <w:rsid w:val="00E346BC"/>
    <w:rsid w:val="00E40E5E"/>
    <w:rsid w:val="00E41641"/>
    <w:rsid w:val="00E44AE1"/>
    <w:rsid w:val="00E504C0"/>
    <w:rsid w:val="00E50B4D"/>
    <w:rsid w:val="00E63DCD"/>
    <w:rsid w:val="00E7446B"/>
    <w:rsid w:val="00E85DED"/>
    <w:rsid w:val="00E85F22"/>
    <w:rsid w:val="00E876A6"/>
    <w:rsid w:val="00E87991"/>
    <w:rsid w:val="00E94D66"/>
    <w:rsid w:val="00E969CF"/>
    <w:rsid w:val="00E975D2"/>
    <w:rsid w:val="00EA3959"/>
    <w:rsid w:val="00EA585B"/>
    <w:rsid w:val="00EA682F"/>
    <w:rsid w:val="00EA7E7F"/>
    <w:rsid w:val="00EB0361"/>
    <w:rsid w:val="00EB0B63"/>
    <w:rsid w:val="00EC221A"/>
    <w:rsid w:val="00EC47FF"/>
    <w:rsid w:val="00EC673E"/>
    <w:rsid w:val="00EE48CE"/>
    <w:rsid w:val="00EE5336"/>
    <w:rsid w:val="00EE7A6B"/>
    <w:rsid w:val="00EE7ACC"/>
    <w:rsid w:val="00EF126F"/>
    <w:rsid w:val="00EF16CC"/>
    <w:rsid w:val="00EF6D1D"/>
    <w:rsid w:val="00F02F79"/>
    <w:rsid w:val="00F03C6F"/>
    <w:rsid w:val="00F04337"/>
    <w:rsid w:val="00F077E8"/>
    <w:rsid w:val="00F144CC"/>
    <w:rsid w:val="00F1497C"/>
    <w:rsid w:val="00F14FB2"/>
    <w:rsid w:val="00F216F4"/>
    <w:rsid w:val="00F23244"/>
    <w:rsid w:val="00F235D7"/>
    <w:rsid w:val="00F261CF"/>
    <w:rsid w:val="00F31ED1"/>
    <w:rsid w:val="00F4006D"/>
    <w:rsid w:val="00F40F61"/>
    <w:rsid w:val="00F44203"/>
    <w:rsid w:val="00F46C30"/>
    <w:rsid w:val="00F6564F"/>
    <w:rsid w:val="00F7049F"/>
    <w:rsid w:val="00F75115"/>
    <w:rsid w:val="00F75727"/>
    <w:rsid w:val="00F76BE9"/>
    <w:rsid w:val="00F800FD"/>
    <w:rsid w:val="00F81C2C"/>
    <w:rsid w:val="00FA1771"/>
    <w:rsid w:val="00FC593D"/>
    <w:rsid w:val="00FD5800"/>
    <w:rsid w:val="00FE334C"/>
    <w:rsid w:val="00FF7DFC"/>
    <w:rsid w:val="019F47D5"/>
    <w:rsid w:val="02222163"/>
    <w:rsid w:val="04050405"/>
    <w:rsid w:val="0520891C"/>
    <w:rsid w:val="065B1F82"/>
    <w:rsid w:val="0BB1D380"/>
    <w:rsid w:val="0ECAE1AA"/>
    <w:rsid w:val="11CDB6C2"/>
    <w:rsid w:val="130830C9"/>
    <w:rsid w:val="18D3CF4B"/>
    <w:rsid w:val="1BFAA8F6"/>
    <w:rsid w:val="211B09CE"/>
    <w:rsid w:val="244BD8CE"/>
    <w:rsid w:val="2802F43A"/>
    <w:rsid w:val="287EC3FF"/>
    <w:rsid w:val="28D81A19"/>
    <w:rsid w:val="2992A737"/>
    <w:rsid w:val="2C600BA7"/>
    <w:rsid w:val="2E78C20E"/>
    <w:rsid w:val="3839F9E7"/>
    <w:rsid w:val="3980D1BB"/>
    <w:rsid w:val="3B410710"/>
    <w:rsid w:val="3E3A420C"/>
    <w:rsid w:val="3F386224"/>
    <w:rsid w:val="42B4E505"/>
    <w:rsid w:val="43826EB9"/>
    <w:rsid w:val="44BCD78F"/>
    <w:rsid w:val="45D70414"/>
    <w:rsid w:val="462E3CAC"/>
    <w:rsid w:val="4BDA54B4"/>
    <w:rsid w:val="4FC8A8A3"/>
    <w:rsid w:val="51184456"/>
    <w:rsid w:val="528EE049"/>
    <w:rsid w:val="550E5747"/>
    <w:rsid w:val="55A5ED54"/>
    <w:rsid w:val="58C00A19"/>
    <w:rsid w:val="59C342D7"/>
    <w:rsid w:val="5B33BFEA"/>
    <w:rsid w:val="5BE43274"/>
    <w:rsid w:val="5D6224C3"/>
    <w:rsid w:val="5DD06843"/>
    <w:rsid w:val="5F446EA4"/>
    <w:rsid w:val="66795425"/>
    <w:rsid w:val="6939D751"/>
    <w:rsid w:val="6CBEE604"/>
    <w:rsid w:val="6D63A6DE"/>
    <w:rsid w:val="6D72B931"/>
    <w:rsid w:val="6F648C6A"/>
    <w:rsid w:val="6FA8D3D3"/>
    <w:rsid w:val="734598FE"/>
    <w:rsid w:val="74837A7A"/>
    <w:rsid w:val="74C7A0E2"/>
    <w:rsid w:val="7547F78D"/>
    <w:rsid w:val="7640F682"/>
    <w:rsid w:val="785952E1"/>
    <w:rsid w:val="78E21B3C"/>
    <w:rsid w:val="7A60B793"/>
    <w:rsid w:val="7FE95185"/>
    <w:rsid w:val="7FE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3EF3A"/>
  <w15:chartTrackingRefBased/>
  <w15:docId w15:val="{378ACC99-A78D-4BC4-A2B6-8286C3E1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721"/>
  </w:style>
  <w:style w:type="paragraph" w:styleId="Footer">
    <w:name w:val="footer"/>
    <w:basedOn w:val="Normal"/>
    <w:link w:val="FooterChar"/>
    <w:uiPriority w:val="99"/>
    <w:unhideWhenUsed/>
    <w:rsid w:val="00C7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721"/>
  </w:style>
  <w:style w:type="paragraph" w:styleId="ListParagraph">
    <w:name w:val="List Paragraph"/>
    <w:basedOn w:val="Normal"/>
    <w:uiPriority w:val="34"/>
    <w:qFormat/>
    <w:rsid w:val="00C72721"/>
    <w:pPr>
      <w:ind w:left="720"/>
      <w:contextualSpacing/>
    </w:pPr>
  </w:style>
  <w:style w:type="table" w:styleId="TableGrid">
    <w:name w:val="Table Grid"/>
    <w:basedOn w:val="TableNormal"/>
    <w:uiPriority w:val="39"/>
    <w:rsid w:val="002D7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4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037C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1463</Words>
  <Characters>8344</Characters>
  <Application>Microsoft Office Word</Application>
  <DocSecurity>0</DocSecurity>
  <Lines>69</Lines>
  <Paragraphs>19</Paragraphs>
  <ScaleCrop>false</ScaleCrop>
  <Company>University at Buffalo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Emily</dc:creator>
  <cp:keywords/>
  <dc:description/>
  <cp:lastModifiedBy>Will Dove</cp:lastModifiedBy>
  <cp:revision>219</cp:revision>
  <dcterms:created xsi:type="dcterms:W3CDTF">2024-10-30T19:11:00Z</dcterms:created>
  <dcterms:modified xsi:type="dcterms:W3CDTF">2025-03-14T19:24:00Z</dcterms:modified>
</cp:coreProperties>
</file>