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1EF" w:rsidRPr="000264B7" w:rsidRDefault="00D071EF" w:rsidP="00614D9D">
      <w:pPr>
        <w:widowControl/>
        <w:jc w:val="center"/>
        <w:rPr>
          <w:rFonts w:ascii="Microsoft JhengHei" w:eastAsia="Microsoft JhengHei" w:hAnsi="Microsoft JhengHei"/>
        </w:rPr>
      </w:pPr>
    </w:p>
    <w:p w:rsidR="00D071EF" w:rsidRPr="000264B7" w:rsidRDefault="00D071EF" w:rsidP="00614D9D">
      <w:pPr>
        <w:widowControl/>
        <w:jc w:val="center"/>
        <w:rPr>
          <w:rFonts w:ascii="Microsoft JhengHei" w:eastAsia="Microsoft JhengHei" w:hAnsi="Microsoft JhengHei"/>
        </w:rPr>
      </w:pPr>
    </w:p>
    <w:p w:rsidR="00D071EF" w:rsidRPr="000264B7" w:rsidRDefault="00D071EF" w:rsidP="00614D9D">
      <w:pPr>
        <w:widowControl/>
        <w:jc w:val="center"/>
        <w:rPr>
          <w:rFonts w:ascii="Microsoft JhengHei" w:eastAsia="Microsoft JhengHei" w:hAnsi="Microsoft JhengHei"/>
        </w:rPr>
      </w:pPr>
    </w:p>
    <w:p w:rsidR="000264B7" w:rsidRPr="004B6A29" w:rsidRDefault="000264B7" w:rsidP="00614D9D">
      <w:pPr>
        <w:widowControl/>
        <w:jc w:val="center"/>
        <w:rPr>
          <w:rFonts w:ascii="Microsoft JhengHei" w:eastAsia="Microsoft JhengHei" w:hAnsi="Microsoft JhengHei"/>
          <w:b/>
          <w:sz w:val="48"/>
        </w:rPr>
      </w:pPr>
      <w:r w:rsidRPr="004B6A29">
        <w:rPr>
          <w:rFonts w:ascii="Microsoft JhengHei" w:eastAsia="Microsoft JhengHei" w:hAnsi="Microsoft JhengHei" w:hint="eastAsia"/>
          <w:b/>
          <w:sz w:val="48"/>
        </w:rPr>
        <w:t>台南地區登革熱資料分析–以北區為例</w:t>
      </w:r>
    </w:p>
    <w:p w:rsidR="00D071EF" w:rsidRPr="000264B7" w:rsidRDefault="00D071EF" w:rsidP="00614D9D">
      <w:pPr>
        <w:widowControl/>
        <w:jc w:val="center"/>
        <w:rPr>
          <w:rFonts w:ascii="Microsoft JhengHei" w:eastAsia="Microsoft JhengHei" w:hAnsi="Microsoft JhengHei"/>
          <w:b/>
        </w:rPr>
      </w:pPr>
    </w:p>
    <w:p w:rsidR="00D071EF" w:rsidRPr="000264B7" w:rsidRDefault="00D071EF" w:rsidP="00614D9D">
      <w:pPr>
        <w:widowControl/>
        <w:jc w:val="center"/>
        <w:rPr>
          <w:rFonts w:ascii="Microsoft JhengHei" w:eastAsia="Microsoft JhengHei" w:hAnsi="Microsoft JhengHei"/>
          <w:b/>
        </w:rPr>
      </w:pPr>
    </w:p>
    <w:p w:rsidR="00D071EF" w:rsidRPr="000264B7" w:rsidRDefault="000264B7" w:rsidP="00614D9D">
      <w:pPr>
        <w:widowControl/>
        <w:jc w:val="center"/>
        <w:rPr>
          <w:rFonts w:ascii="Microsoft JhengHei" w:eastAsia="Microsoft JhengHei" w:hAnsi="Microsoft JhengHei"/>
          <w:b/>
          <w:sz w:val="40"/>
        </w:rPr>
      </w:pPr>
      <w:r w:rsidRPr="000264B7">
        <w:rPr>
          <w:rFonts w:ascii="Microsoft JhengHei" w:eastAsia="Microsoft JhengHei" w:hAnsi="Microsoft JhengHei"/>
          <w:b/>
          <w:sz w:val="40"/>
        </w:rPr>
        <w:t>R Computing for Data Analytics</w:t>
      </w:r>
    </w:p>
    <w:p w:rsidR="00D071EF" w:rsidRPr="000264B7" w:rsidRDefault="004B6A29" w:rsidP="00614D9D">
      <w:pPr>
        <w:widowControl/>
        <w:jc w:val="center"/>
        <w:rPr>
          <w:rFonts w:ascii="Microsoft JhengHei" w:eastAsia="Microsoft JhengHei" w:hAnsi="Microsoft JhengHei"/>
          <w:b/>
          <w:sz w:val="40"/>
        </w:rPr>
      </w:pPr>
      <w:r>
        <w:rPr>
          <w:rFonts w:ascii="Microsoft JhengHei" w:eastAsia="Microsoft JhengHei" w:hAnsi="Microsoft JhengHei" w:hint="eastAsia"/>
          <w:b/>
          <w:sz w:val="40"/>
        </w:rPr>
        <w:t>期末報告</w:t>
      </w:r>
    </w:p>
    <w:p w:rsidR="000264B7" w:rsidRDefault="000264B7" w:rsidP="00614D9D">
      <w:pPr>
        <w:widowControl/>
        <w:jc w:val="center"/>
        <w:rPr>
          <w:rFonts w:ascii="Microsoft JhengHei" w:eastAsia="Microsoft JhengHei" w:hAnsi="Microsoft JhengHei"/>
        </w:rPr>
      </w:pPr>
    </w:p>
    <w:p w:rsidR="000264B7" w:rsidRDefault="000264B7" w:rsidP="00614D9D">
      <w:pPr>
        <w:widowControl/>
        <w:jc w:val="center"/>
        <w:rPr>
          <w:rFonts w:ascii="Microsoft JhengHei" w:eastAsia="Microsoft JhengHei" w:hAnsi="Microsoft JhengHei"/>
        </w:rPr>
      </w:pPr>
    </w:p>
    <w:p w:rsidR="000264B7" w:rsidRPr="000264B7" w:rsidRDefault="000264B7" w:rsidP="00614D9D">
      <w:pPr>
        <w:widowControl/>
        <w:jc w:val="center"/>
        <w:rPr>
          <w:rFonts w:ascii="Microsoft JhengHei" w:eastAsia="Microsoft JhengHei" w:hAnsi="Microsoft JhengHei"/>
        </w:rPr>
      </w:pPr>
    </w:p>
    <w:p w:rsidR="00D071EF" w:rsidRPr="005B1CF3" w:rsidRDefault="000264B7" w:rsidP="00614D9D">
      <w:pPr>
        <w:widowControl/>
        <w:jc w:val="center"/>
        <w:rPr>
          <w:rFonts w:ascii="Microsoft JhengHei" w:eastAsia="Microsoft JhengHei" w:hAnsi="Microsoft JhengHei"/>
          <w:sz w:val="28"/>
        </w:rPr>
      </w:pPr>
      <w:r w:rsidRPr="005B1CF3">
        <w:rPr>
          <w:rFonts w:ascii="Microsoft JhengHei" w:eastAsia="Microsoft JhengHei" w:hAnsi="Microsoft JhengHei" w:hint="eastAsia"/>
          <w:sz w:val="28"/>
        </w:rPr>
        <w:t>組別：</w:t>
      </w:r>
      <w:r w:rsidR="00D071EF" w:rsidRPr="005B1CF3">
        <w:rPr>
          <w:rFonts w:ascii="Microsoft JhengHei" w:eastAsia="Microsoft JhengHei" w:hAnsi="Microsoft JhengHei"/>
          <w:sz w:val="28"/>
        </w:rPr>
        <w:t>YOLO</w:t>
      </w:r>
    </w:p>
    <w:p w:rsidR="003E02D5" w:rsidRPr="005B1CF3" w:rsidRDefault="000264B7" w:rsidP="00614D9D">
      <w:pPr>
        <w:widowControl/>
        <w:jc w:val="center"/>
        <w:rPr>
          <w:rFonts w:ascii="Microsoft JhengHei" w:eastAsia="Microsoft JhengHei" w:hAnsi="Microsoft JhengHei"/>
          <w:sz w:val="28"/>
        </w:rPr>
      </w:pPr>
      <w:r w:rsidRPr="005B1CF3">
        <w:rPr>
          <w:rFonts w:ascii="Microsoft JhengHei" w:eastAsia="Microsoft JhengHei" w:hAnsi="Microsoft JhengHei" w:hint="eastAsia"/>
          <w:sz w:val="28"/>
        </w:rPr>
        <w:t>成員：</w:t>
      </w:r>
      <w:r w:rsidR="003E02D5" w:rsidRPr="005B1CF3">
        <w:rPr>
          <w:rFonts w:ascii="Microsoft JhengHei" w:eastAsia="Microsoft JhengHei" w:hAnsi="Microsoft JhengHei" w:hint="eastAsia"/>
          <w:sz w:val="28"/>
        </w:rPr>
        <w:t>蔡耀賢</w:t>
      </w:r>
    </w:p>
    <w:p w:rsidR="000264B7" w:rsidRPr="005B1CF3" w:rsidRDefault="00614D9D" w:rsidP="00614D9D">
      <w:pPr>
        <w:widowControl/>
        <w:jc w:val="center"/>
        <w:rPr>
          <w:rFonts w:ascii="Microsoft JhengHei" w:eastAsia="Microsoft JhengHei" w:hAnsi="Microsoft JhengHei"/>
          <w:sz w:val="28"/>
        </w:rPr>
      </w:pPr>
      <w:r w:rsidRPr="005B1CF3">
        <w:rPr>
          <w:rFonts w:ascii="Microsoft JhengHei" w:eastAsia="Microsoft JhengHei" w:hAnsi="Microsoft JhengHei" w:hint="eastAsia"/>
          <w:sz w:val="28"/>
        </w:rPr>
        <w:t xml:space="preserve">　　　</w:t>
      </w:r>
      <w:r w:rsidR="003E02D5" w:rsidRPr="005B1CF3">
        <w:rPr>
          <w:rFonts w:ascii="Microsoft JhengHei" w:eastAsia="Microsoft JhengHei" w:hAnsi="Microsoft JhengHei" w:hint="eastAsia"/>
          <w:sz w:val="28"/>
        </w:rPr>
        <w:t>謝承豫</w:t>
      </w:r>
    </w:p>
    <w:p w:rsidR="000264B7" w:rsidRPr="005B1CF3" w:rsidRDefault="00614D9D" w:rsidP="00614D9D">
      <w:pPr>
        <w:widowControl/>
        <w:jc w:val="center"/>
        <w:rPr>
          <w:rFonts w:ascii="Microsoft JhengHei" w:eastAsia="Microsoft JhengHei" w:hAnsi="Microsoft JhengHei"/>
          <w:sz w:val="28"/>
        </w:rPr>
      </w:pPr>
      <w:r w:rsidRPr="005B1CF3">
        <w:rPr>
          <w:rFonts w:ascii="Microsoft JhengHei" w:eastAsia="Microsoft JhengHei" w:hAnsi="Microsoft JhengHei" w:hint="eastAsia"/>
          <w:sz w:val="28"/>
        </w:rPr>
        <w:t xml:space="preserve">　　　</w:t>
      </w:r>
      <w:r w:rsidR="003E02D5" w:rsidRPr="005B1CF3">
        <w:rPr>
          <w:rFonts w:ascii="Microsoft JhengHei" w:eastAsia="Microsoft JhengHei" w:hAnsi="Microsoft JhengHei" w:hint="eastAsia"/>
          <w:sz w:val="28"/>
        </w:rPr>
        <w:t>蕭博修</w:t>
      </w:r>
    </w:p>
    <w:p w:rsidR="000264B7" w:rsidRPr="005B1CF3" w:rsidRDefault="00614D9D" w:rsidP="00614D9D">
      <w:pPr>
        <w:widowControl/>
        <w:jc w:val="center"/>
        <w:rPr>
          <w:rFonts w:ascii="Microsoft JhengHei" w:eastAsia="Microsoft JhengHei" w:hAnsi="Microsoft JhengHei"/>
          <w:sz w:val="28"/>
        </w:rPr>
      </w:pPr>
      <w:r w:rsidRPr="005B1CF3">
        <w:rPr>
          <w:rFonts w:ascii="Microsoft JhengHei" w:eastAsia="Microsoft JhengHei" w:hAnsi="Microsoft JhengHei" w:hint="eastAsia"/>
          <w:sz w:val="28"/>
        </w:rPr>
        <w:t xml:space="preserve">　　　</w:t>
      </w:r>
      <w:r w:rsidR="003E02D5" w:rsidRPr="005B1CF3">
        <w:rPr>
          <w:rFonts w:ascii="Microsoft JhengHei" w:eastAsia="Microsoft JhengHei" w:hAnsi="Microsoft JhengHei" w:hint="eastAsia"/>
          <w:sz w:val="28"/>
        </w:rPr>
        <w:t>魏曉晨</w:t>
      </w:r>
    </w:p>
    <w:p w:rsidR="00D071EF" w:rsidRPr="000264B7" w:rsidRDefault="00D071EF" w:rsidP="00614D9D">
      <w:pPr>
        <w:widowControl/>
        <w:jc w:val="both"/>
        <w:rPr>
          <w:rFonts w:ascii="Microsoft JhengHei" w:eastAsia="Microsoft JhengHei" w:hAnsi="Microsoft JhengHei"/>
        </w:rPr>
      </w:pPr>
      <w:r w:rsidRPr="000264B7">
        <w:rPr>
          <w:rFonts w:ascii="Microsoft JhengHei" w:eastAsia="Microsoft JhengHei" w:hAnsi="Microsoft JhengHei"/>
        </w:rPr>
        <w:br w:type="page"/>
      </w:r>
    </w:p>
    <w:p w:rsidR="004D2A76" w:rsidRPr="00682213" w:rsidRDefault="00D071EF" w:rsidP="00614D9D">
      <w:pPr>
        <w:pStyle w:val="Heading1"/>
        <w:jc w:val="both"/>
      </w:pPr>
      <w:r w:rsidRPr="000264B7">
        <w:rPr>
          <w:rFonts w:hint="eastAsia"/>
        </w:rPr>
        <w:lastRenderedPageBreak/>
        <w:t>一</w:t>
      </w:r>
      <w:r w:rsidR="00FA2A33">
        <w:rPr>
          <w:rFonts w:hint="eastAsia"/>
        </w:rPr>
        <w:t>、</w:t>
      </w:r>
      <w:r w:rsidRPr="000264B7">
        <w:rPr>
          <w:rFonts w:hint="eastAsia"/>
        </w:rPr>
        <w:t>研究動機</w:t>
      </w:r>
    </w:p>
    <w:p w:rsidR="000335B7" w:rsidRPr="000264B7" w:rsidRDefault="000335B7" w:rsidP="00241BF5">
      <w:pPr>
        <w:spacing w:line="400" w:lineRule="exact"/>
        <w:ind w:firstLineChars="200" w:firstLine="480"/>
        <w:jc w:val="both"/>
        <w:rPr>
          <w:rFonts w:ascii="Microsoft JhengHei" w:eastAsia="Microsoft JhengHei" w:hAnsi="Microsoft JhengHei"/>
        </w:rPr>
      </w:pPr>
      <w:r w:rsidRPr="000264B7">
        <w:rPr>
          <w:rFonts w:ascii="Microsoft JhengHei" w:eastAsia="Microsoft JhengHei" w:hAnsi="Microsoft JhengHei" w:hint="eastAsia"/>
        </w:rPr>
        <w:t>在熱帶氣候的台灣每逢夏季</w:t>
      </w:r>
      <w:r w:rsidR="00795ADD" w:rsidRPr="000264B7">
        <w:rPr>
          <w:rFonts w:ascii="Microsoft JhengHei" w:eastAsia="Microsoft JhengHei" w:hAnsi="Microsoft JhengHei" w:hint="eastAsia"/>
        </w:rPr>
        <w:t>都會遇到的氣候性疾病</w:t>
      </w:r>
      <w:r w:rsidR="004B6A29">
        <w:rPr>
          <w:rFonts w:ascii="Microsoft JhengHei" w:eastAsia="Microsoft JhengHei" w:hAnsi="Microsoft JhengHei" w:hint="eastAsia"/>
        </w:rPr>
        <w:t>–</w:t>
      </w:r>
      <w:r w:rsidR="007E48D2" w:rsidRPr="000264B7">
        <w:rPr>
          <w:rFonts w:ascii="Microsoft JhengHei" w:eastAsia="Microsoft JhengHei" w:hAnsi="Microsoft JhengHei" w:hint="eastAsia"/>
        </w:rPr>
        <w:t>登革熱</w:t>
      </w:r>
      <w:r w:rsidR="004B6A29">
        <w:rPr>
          <w:rFonts w:ascii="Microsoft JhengHei" w:eastAsia="Microsoft JhengHei" w:hAnsi="Microsoft JhengHei" w:hint="eastAsia"/>
        </w:rPr>
        <w:t>，尤其去年(2015年)</w:t>
      </w:r>
      <w:r w:rsidR="007E48D2" w:rsidRPr="000264B7">
        <w:rPr>
          <w:rFonts w:ascii="Microsoft JhengHei" w:eastAsia="Microsoft JhengHei" w:hAnsi="Microsoft JhengHei" w:hint="eastAsia"/>
        </w:rPr>
        <w:t>暑假台灣的南部地區登革熱病例數更是突破以往的紀錄</w:t>
      </w:r>
      <w:r w:rsidR="007217DC" w:rsidRPr="000264B7">
        <w:rPr>
          <w:rFonts w:ascii="Microsoft JhengHei" w:eastAsia="Microsoft JhengHei" w:hAnsi="Microsoft JhengHei" w:hint="eastAsia"/>
        </w:rPr>
        <w:t>，</w:t>
      </w:r>
      <w:r w:rsidRPr="000264B7">
        <w:rPr>
          <w:rFonts w:ascii="Microsoft JhengHei" w:eastAsia="Microsoft JhengHei" w:hAnsi="Microsoft JhengHei" w:hint="eastAsia"/>
        </w:rPr>
        <w:t>且</w:t>
      </w:r>
      <w:r w:rsidR="007E48D2" w:rsidRPr="000264B7">
        <w:rPr>
          <w:rFonts w:ascii="Microsoft JhengHei" w:eastAsia="Microsoft JhengHei" w:hAnsi="Microsoft JhengHei" w:hint="eastAsia"/>
        </w:rPr>
        <w:t>登革熱</w:t>
      </w:r>
      <w:r w:rsidRPr="000264B7">
        <w:rPr>
          <w:rFonts w:ascii="Microsoft JhengHei" w:eastAsia="Microsoft JhengHei" w:hAnsi="Microsoft JhengHei" w:hint="eastAsia"/>
        </w:rPr>
        <w:t>往往無法即時控疫情</w:t>
      </w:r>
      <w:r w:rsidR="007E48D2" w:rsidRPr="000264B7">
        <w:rPr>
          <w:rFonts w:ascii="Microsoft JhengHei" w:eastAsia="Microsoft JhengHei" w:hAnsi="Microsoft JhengHei" w:hint="eastAsia"/>
        </w:rPr>
        <w:t>。</w:t>
      </w:r>
    </w:p>
    <w:p w:rsidR="00D071EF" w:rsidRPr="000264B7" w:rsidRDefault="000335B7" w:rsidP="00241BF5">
      <w:pPr>
        <w:spacing w:line="400" w:lineRule="exact"/>
        <w:ind w:firstLineChars="200" w:firstLine="480"/>
        <w:jc w:val="both"/>
        <w:rPr>
          <w:rFonts w:ascii="Microsoft JhengHei" w:eastAsia="Microsoft JhengHei" w:hAnsi="Microsoft JhengHei"/>
        </w:rPr>
      </w:pPr>
      <w:r w:rsidRPr="000264B7">
        <w:rPr>
          <w:rFonts w:ascii="Microsoft JhengHei" w:eastAsia="Microsoft JhengHei" w:hAnsi="Microsoft JhengHei" w:hint="eastAsia"/>
        </w:rPr>
        <w:t>在</w:t>
      </w:r>
      <w:r w:rsidR="004B6A29">
        <w:rPr>
          <w:rFonts w:ascii="Microsoft JhengHei" w:eastAsia="Microsoft JhengHei" w:hAnsi="Microsoft JhengHei" w:hint="eastAsia"/>
        </w:rPr>
        <w:t>2015</w:t>
      </w:r>
      <w:r w:rsidRPr="000264B7">
        <w:rPr>
          <w:rFonts w:ascii="Microsoft JhengHei" w:eastAsia="Microsoft JhengHei" w:hAnsi="Microsoft JhengHei" w:hint="eastAsia"/>
        </w:rPr>
        <w:t>年的台南北區為登革熱的重大疫區，</w:t>
      </w:r>
      <w:r w:rsidR="007217DC" w:rsidRPr="000264B7">
        <w:rPr>
          <w:rFonts w:ascii="Microsoft JhengHei" w:eastAsia="Microsoft JhengHei" w:hAnsi="Microsoft JhengHei" w:hint="eastAsia"/>
        </w:rPr>
        <w:t>因此我們想針對</w:t>
      </w:r>
      <w:r w:rsidRPr="000264B7">
        <w:rPr>
          <w:rFonts w:ascii="Microsoft JhengHei" w:eastAsia="Microsoft JhengHei" w:hAnsi="Microsoft JhengHei" w:hint="eastAsia"/>
        </w:rPr>
        <w:t>台南北</w:t>
      </w:r>
      <w:r w:rsidR="00795ADD" w:rsidRPr="000264B7">
        <w:rPr>
          <w:rFonts w:ascii="Microsoft JhengHei" w:eastAsia="Microsoft JhengHei" w:hAnsi="Microsoft JhengHei" w:hint="eastAsia"/>
        </w:rPr>
        <w:t>區的</w:t>
      </w:r>
      <w:r w:rsidR="007217DC" w:rsidRPr="000264B7">
        <w:rPr>
          <w:rFonts w:ascii="Microsoft JhengHei" w:eastAsia="Microsoft JhengHei" w:hAnsi="Microsoft JhengHei" w:hint="eastAsia"/>
        </w:rPr>
        <w:t>蚊子密度</w:t>
      </w:r>
      <w:r w:rsidRPr="000264B7">
        <w:rPr>
          <w:rFonts w:ascii="Microsoft JhengHei" w:eastAsia="Microsoft JhengHei" w:hAnsi="Microsoft JhengHei" w:hint="eastAsia"/>
        </w:rPr>
        <w:t>(以陽性住戶當作指標)</w:t>
      </w:r>
      <w:r w:rsidR="007217DC" w:rsidRPr="000264B7">
        <w:rPr>
          <w:rFonts w:ascii="Microsoft JhengHei" w:eastAsia="Microsoft JhengHei" w:hAnsi="Microsoft JhengHei" w:hint="eastAsia"/>
        </w:rPr>
        <w:t>、會影響蚊子生長的氣候(降雨量</w:t>
      </w:r>
      <w:r w:rsidRPr="000264B7">
        <w:rPr>
          <w:rFonts w:ascii="Microsoft JhengHei" w:eastAsia="Microsoft JhengHei" w:hAnsi="Microsoft JhengHei" w:hint="eastAsia"/>
        </w:rPr>
        <w:t>和氣溫</w:t>
      </w:r>
      <w:r w:rsidR="007217DC" w:rsidRPr="000264B7">
        <w:rPr>
          <w:rFonts w:ascii="Microsoft JhengHei" w:eastAsia="Microsoft JhengHei" w:hAnsi="Microsoft JhengHei" w:hint="eastAsia"/>
        </w:rPr>
        <w:t>)</w:t>
      </w:r>
      <w:r w:rsidRPr="000264B7">
        <w:rPr>
          <w:rFonts w:ascii="Microsoft JhengHei" w:eastAsia="Microsoft JhengHei" w:hAnsi="Microsoft JhengHei" w:hint="eastAsia"/>
        </w:rPr>
        <w:t>和噴藥次數來與</w:t>
      </w:r>
      <w:r w:rsidR="007217DC" w:rsidRPr="000264B7">
        <w:rPr>
          <w:rFonts w:ascii="Microsoft JhengHei" w:eastAsia="Microsoft JhengHei" w:hAnsi="Microsoft JhengHei" w:hint="eastAsia"/>
        </w:rPr>
        <w:t>病例數做</w:t>
      </w:r>
      <w:r w:rsidRPr="000264B7">
        <w:rPr>
          <w:rFonts w:ascii="Microsoft JhengHei" w:eastAsia="Microsoft JhengHei" w:hAnsi="Microsoft JhengHei" w:hint="eastAsia"/>
        </w:rPr>
        <w:t>迴歸分析</w:t>
      </w:r>
      <w:r w:rsidR="00795ADD" w:rsidRPr="000264B7">
        <w:rPr>
          <w:rFonts w:ascii="Microsoft JhengHei" w:eastAsia="Microsoft JhengHei" w:hAnsi="Microsoft JhengHei" w:hint="eastAsia"/>
        </w:rPr>
        <w:t>，探討其中的因果的相關性</w:t>
      </w:r>
      <w:r w:rsidR="007E48D2" w:rsidRPr="000264B7">
        <w:rPr>
          <w:rFonts w:ascii="Microsoft JhengHei" w:eastAsia="Microsoft JhengHei" w:hAnsi="Microsoft JhengHei" w:hint="eastAsia"/>
        </w:rPr>
        <w:t>。</w:t>
      </w:r>
    </w:p>
    <w:p w:rsidR="007E48D2" w:rsidRPr="000264B7" w:rsidRDefault="007E48D2" w:rsidP="00241BF5">
      <w:pPr>
        <w:spacing w:line="400" w:lineRule="exact"/>
        <w:jc w:val="both"/>
        <w:rPr>
          <w:rFonts w:ascii="Microsoft JhengHei" w:eastAsia="Microsoft JhengHei" w:hAnsi="Microsoft JhengHei"/>
        </w:rPr>
      </w:pPr>
    </w:p>
    <w:p w:rsidR="007E48D2" w:rsidRPr="00682213" w:rsidRDefault="007E48D2" w:rsidP="00614D9D">
      <w:pPr>
        <w:pStyle w:val="Heading1"/>
        <w:jc w:val="both"/>
      </w:pPr>
      <w:r w:rsidRPr="00682213">
        <w:rPr>
          <w:rFonts w:hint="eastAsia"/>
        </w:rPr>
        <w:t>二</w:t>
      </w:r>
      <w:r w:rsidR="00FA2A33" w:rsidRPr="00682213">
        <w:rPr>
          <w:rFonts w:hint="eastAsia"/>
        </w:rPr>
        <w:t>、</w:t>
      </w:r>
      <w:r w:rsidRPr="00682213">
        <w:rPr>
          <w:rFonts w:hint="eastAsia"/>
        </w:rPr>
        <w:t>資料來源</w:t>
      </w:r>
    </w:p>
    <w:p w:rsidR="00E54524" w:rsidRPr="000264B7" w:rsidRDefault="007E48D2" w:rsidP="00241BF5">
      <w:pPr>
        <w:spacing w:line="400" w:lineRule="exact"/>
        <w:ind w:firstLineChars="200" w:firstLine="480"/>
        <w:jc w:val="both"/>
        <w:rPr>
          <w:rFonts w:ascii="Microsoft JhengHei" w:eastAsia="Microsoft JhengHei" w:hAnsi="Microsoft JhengHei"/>
        </w:rPr>
      </w:pPr>
      <w:r w:rsidRPr="000264B7">
        <w:rPr>
          <w:rFonts w:ascii="Microsoft JhengHei" w:eastAsia="Microsoft JhengHei" w:hAnsi="Microsoft JhengHei" w:hint="eastAsia"/>
        </w:rPr>
        <w:t>主要使用了台南市政府的開放資料平台</w:t>
      </w:r>
      <w:r w:rsidR="00682213">
        <w:rPr>
          <w:rFonts w:ascii="Microsoft JhengHei" w:eastAsia="Microsoft JhengHei" w:hAnsi="Microsoft JhengHei" w:hint="eastAsia"/>
        </w:rPr>
        <w:t>上2015年的登革熱相關</w:t>
      </w:r>
      <w:r w:rsidR="00682213" w:rsidRPr="000264B7">
        <w:rPr>
          <w:rFonts w:ascii="Microsoft JhengHei" w:eastAsia="Microsoft JhengHei" w:hAnsi="Microsoft JhengHei" w:hint="eastAsia"/>
        </w:rPr>
        <w:t>資料集</w:t>
      </w:r>
      <w:r w:rsidR="007D131E">
        <w:rPr>
          <w:rFonts w:ascii="Microsoft JhengHei" w:eastAsia="Microsoft JhengHei" w:hAnsi="Microsoft JhengHei" w:hint="eastAsia"/>
        </w:rPr>
        <w:t>(</w:t>
      </w:r>
      <w:hyperlink r:id="rId8" w:history="1">
        <w:r w:rsidR="007D131E" w:rsidRPr="006607AD">
          <w:rPr>
            <w:rStyle w:val="Hyperlink"/>
            <w:rFonts w:ascii="Microsoft JhengHei" w:eastAsia="Microsoft JhengHei" w:hAnsi="Microsoft JhengHei"/>
          </w:rPr>
          <w:t>http://data.tainan.gov.tw/dataset/dengue-dist</w:t>
        </w:r>
      </w:hyperlink>
      <w:r w:rsidR="007D131E">
        <w:rPr>
          <w:rFonts w:ascii="Microsoft JhengHei" w:eastAsia="Microsoft JhengHei" w:hAnsi="Microsoft JhengHei" w:hint="eastAsia"/>
        </w:rPr>
        <w:t>)，</w:t>
      </w:r>
      <w:r w:rsidR="00682213">
        <w:rPr>
          <w:rFonts w:ascii="Microsoft JhengHei" w:eastAsia="Microsoft JhengHei" w:hAnsi="Microsoft JhengHei" w:hint="eastAsia"/>
        </w:rPr>
        <w:t>分別</w:t>
      </w:r>
      <w:r w:rsidR="00E54524" w:rsidRPr="000264B7">
        <w:rPr>
          <w:rFonts w:ascii="Microsoft JhengHei" w:eastAsia="Microsoft JhengHei" w:hAnsi="Microsoft JhengHei" w:hint="eastAsia"/>
        </w:rPr>
        <w:t>為</w:t>
      </w:r>
      <w:r w:rsidR="00152496" w:rsidRPr="000264B7">
        <w:rPr>
          <w:rFonts w:ascii="Microsoft JhengHei" w:eastAsia="Microsoft JhengHei" w:hAnsi="Microsoft JhengHei" w:hint="eastAsia"/>
        </w:rPr>
        <w:t>：</w:t>
      </w:r>
    </w:p>
    <w:p w:rsidR="00E54524" w:rsidRPr="000264B7" w:rsidRDefault="00E54524" w:rsidP="00241BF5">
      <w:pPr>
        <w:spacing w:line="400" w:lineRule="exact"/>
        <w:jc w:val="both"/>
        <w:rPr>
          <w:rFonts w:ascii="Microsoft JhengHei" w:eastAsia="Microsoft JhengHei" w:hAnsi="Microsoft JhengHei"/>
        </w:rPr>
      </w:pPr>
    </w:p>
    <w:p w:rsidR="00152496" w:rsidRPr="000264B7" w:rsidRDefault="00E54524" w:rsidP="00241BF5">
      <w:pPr>
        <w:pStyle w:val="ListParagraph"/>
        <w:numPr>
          <w:ilvl w:val="0"/>
          <w:numId w:val="1"/>
        </w:numPr>
        <w:spacing w:line="400" w:lineRule="exact"/>
        <w:ind w:leftChars="0"/>
        <w:jc w:val="both"/>
        <w:rPr>
          <w:rFonts w:ascii="Microsoft JhengHei" w:eastAsia="Microsoft JhengHei" w:hAnsi="Microsoft JhengHei"/>
        </w:rPr>
      </w:pPr>
      <w:r w:rsidRPr="000264B7">
        <w:rPr>
          <w:rFonts w:ascii="Microsoft JhengHei" w:eastAsia="Microsoft JhengHei" w:hAnsi="Microsoft JhengHei" w:hint="eastAsia"/>
        </w:rPr>
        <w:t>7~12月</w:t>
      </w:r>
      <w:r w:rsidR="007E48D2" w:rsidRPr="000264B7">
        <w:rPr>
          <w:rFonts w:ascii="Microsoft JhengHei" w:eastAsia="Microsoft JhengHei" w:hAnsi="Microsoft JhengHei" w:hint="eastAsia"/>
        </w:rPr>
        <w:t>台南市本土登革熱病例數</w:t>
      </w:r>
      <w:r w:rsidR="007876F4">
        <w:rPr>
          <w:rFonts w:ascii="Microsoft JhengHei" w:eastAsia="Microsoft JhengHei" w:hAnsi="Microsoft JhengHei" w:hint="eastAsia"/>
        </w:rPr>
        <w:t>，資料維度包含</w:t>
      </w:r>
      <w:r w:rsidRPr="000264B7">
        <w:rPr>
          <w:rFonts w:ascii="Microsoft JhengHei" w:eastAsia="Microsoft JhengHei" w:hAnsi="Microsoft JhengHei"/>
        </w:rPr>
        <w:t>編號、確診日、區別、里別、道路名稱、緯度座標、經度座標</w:t>
      </w:r>
      <w:r w:rsidR="00152496" w:rsidRPr="000264B7">
        <w:rPr>
          <w:rFonts w:ascii="Microsoft JhengHei" w:eastAsia="Microsoft JhengHei" w:hAnsi="Microsoft JhengHei" w:hint="eastAsia"/>
        </w:rPr>
        <w:t>。</w:t>
      </w:r>
    </w:p>
    <w:p w:rsidR="00152496" w:rsidRPr="000264B7" w:rsidRDefault="00152496" w:rsidP="00241BF5">
      <w:pPr>
        <w:spacing w:line="400" w:lineRule="exact"/>
        <w:ind w:firstLine="480"/>
        <w:jc w:val="both"/>
        <w:rPr>
          <w:rFonts w:ascii="Microsoft JhengHei" w:eastAsia="Microsoft JhengHei" w:hAnsi="Microsoft JhengHei"/>
        </w:rPr>
      </w:pPr>
      <w:r w:rsidRPr="000264B7">
        <w:rPr>
          <w:rFonts w:ascii="Microsoft JhengHei" w:eastAsia="Microsoft JhengHei" w:hAnsi="Microsoft JhengHei" w:hint="eastAsia"/>
        </w:rPr>
        <w:t>在此資料集我們使用了</w:t>
      </w:r>
      <w:r w:rsidRPr="000264B7">
        <w:rPr>
          <w:rFonts w:ascii="Microsoft JhengHei" w:eastAsia="Microsoft JhengHei" w:hAnsi="Microsoft JhengHei" w:hint="eastAsia"/>
          <w:b/>
        </w:rPr>
        <w:t>確診日</w:t>
      </w:r>
      <w:r w:rsidR="00770A8A" w:rsidRPr="000264B7">
        <w:rPr>
          <w:rFonts w:ascii="Microsoft JhengHei" w:eastAsia="Microsoft JhengHei" w:hAnsi="Microsoft JhengHei" w:hint="eastAsia"/>
        </w:rPr>
        <w:t>和</w:t>
      </w:r>
      <w:r w:rsidRPr="000264B7">
        <w:rPr>
          <w:rFonts w:ascii="Microsoft JhengHei" w:eastAsia="Microsoft JhengHei" w:hAnsi="Microsoft JhengHei" w:hint="eastAsia"/>
          <w:b/>
        </w:rPr>
        <w:t>區別</w:t>
      </w:r>
      <w:r w:rsidRPr="000264B7">
        <w:rPr>
          <w:rFonts w:ascii="Microsoft JhengHei" w:eastAsia="Microsoft JhengHei" w:hAnsi="Microsoft JhengHei" w:hint="eastAsia"/>
        </w:rPr>
        <w:t>這兩個維度。</w:t>
      </w:r>
    </w:p>
    <w:p w:rsidR="00E54524" w:rsidRPr="000264B7" w:rsidRDefault="00E54524" w:rsidP="00241BF5">
      <w:pPr>
        <w:spacing w:line="400" w:lineRule="exact"/>
        <w:jc w:val="both"/>
        <w:rPr>
          <w:rFonts w:ascii="Microsoft JhengHei" w:eastAsia="Microsoft JhengHei" w:hAnsi="Microsoft JhengHei"/>
        </w:rPr>
      </w:pPr>
    </w:p>
    <w:p w:rsidR="00E54524" w:rsidRPr="000264B7" w:rsidRDefault="00E54524" w:rsidP="00241BF5">
      <w:pPr>
        <w:pStyle w:val="ListParagraph"/>
        <w:numPr>
          <w:ilvl w:val="0"/>
          <w:numId w:val="1"/>
        </w:numPr>
        <w:spacing w:line="400" w:lineRule="exact"/>
        <w:ind w:leftChars="0"/>
        <w:jc w:val="both"/>
        <w:rPr>
          <w:rFonts w:ascii="Microsoft JhengHei" w:eastAsia="Microsoft JhengHei" w:hAnsi="Microsoft JhengHei"/>
        </w:rPr>
      </w:pPr>
      <w:r w:rsidRPr="000264B7">
        <w:rPr>
          <w:rFonts w:ascii="Microsoft JhengHei" w:eastAsia="Microsoft JhengHei" w:hAnsi="Microsoft JhengHei" w:hint="eastAsia"/>
        </w:rPr>
        <w:t>7~10月</w:t>
      </w:r>
      <w:r w:rsidRPr="000264B7">
        <w:rPr>
          <w:rFonts w:ascii="Microsoft JhengHei" w:eastAsia="Microsoft JhengHei" w:hAnsi="Microsoft JhengHei"/>
        </w:rPr>
        <w:t>登革熱病媒蚊密度調查結果</w:t>
      </w:r>
      <w:r w:rsidR="007876F4">
        <w:rPr>
          <w:rFonts w:ascii="Microsoft JhengHei" w:eastAsia="Microsoft JhengHei" w:hAnsi="Microsoft JhengHei" w:hint="eastAsia"/>
        </w:rPr>
        <w:t>，資料維度包含</w:t>
      </w:r>
      <w:r w:rsidRPr="000264B7">
        <w:rPr>
          <w:rFonts w:ascii="Microsoft JhengHei" w:eastAsia="Microsoft JhengHei" w:hAnsi="Microsoft JhengHei"/>
        </w:rPr>
        <w:t>日期、區別、里別、調查種類、調查戶數、陽性戶數、</w:t>
      </w:r>
      <w:proofErr w:type="gramStart"/>
      <w:r w:rsidRPr="000264B7">
        <w:rPr>
          <w:rFonts w:ascii="Microsoft JhengHei" w:eastAsia="Microsoft JhengHei" w:hAnsi="Microsoft JhengHei"/>
        </w:rPr>
        <w:t>調查容器數(</w:t>
      </w:r>
      <w:proofErr w:type="gramEnd"/>
      <w:r w:rsidRPr="000264B7">
        <w:rPr>
          <w:rFonts w:ascii="Microsoft JhengHei" w:eastAsia="Microsoft JhengHei" w:hAnsi="Microsoft JhengHei"/>
        </w:rPr>
        <w:t>戶內)、調查容器數(戶外)、陽性容器數(戶內)、陽性容器數(戶外)、布氏指數、布氏級數、容器指數、容器級數</w:t>
      </w:r>
      <w:r w:rsidR="00152496" w:rsidRPr="000264B7">
        <w:rPr>
          <w:rFonts w:ascii="Microsoft JhengHei" w:eastAsia="Microsoft JhengHei" w:hAnsi="Microsoft JhengHei" w:hint="eastAsia"/>
        </w:rPr>
        <w:t>。</w:t>
      </w:r>
    </w:p>
    <w:p w:rsidR="00152496" w:rsidRPr="000264B7" w:rsidRDefault="00152496" w:rsidP="00241BF5">
      <w:pPr>
        <w:spacing w:line="400" w:lineRule="exact"/>
        <w:ind w:firstLine="480"/>
        <w:jc w:val="both"/>
        <w:rPr>
          <w:rFonts w:ascii="Microsoft JhengHei" w:eastAsia="Microsoft JhengHei" w:hAnsi="Microsoft JhengHei"/>
        </w:rPr>
      </w:pPr>
      <w:r w:rsidRPr="000264B7">
        <w:rPr>
          <w:rFonts w:ascii="Microsoft JhengHei" w:eastAsia="Microsoft JhengHei" w:hAnsi="Microsoft JhengHei" w:hint="eastAsia"/>
        </w:rPr>
        <w:t>在此資料集我們使用了</w:t>
      </w:r>
      <w:r w:rsidRPr="000264B7">
        <w:rPr>
          <w:rFonts w:ascii="Microsoft JhengHei" w:eastAsia="Microsoft JhengHei" w:hAnsi="Microsoft JhengHei" w:hint="eastAsia"/>
          <w:b/>
        </w:rPr>
        <w:t>日期</w:t>
      </w:r>
      <w:r w:rsidRPr="000264B7">
        <w:rPr>
          <w:rFonts w:ascii="Microsoft JhengHei" w:eastAsia="Microsoft JhengHei" w:hAnsi="Microsoft JhengHei" w:hint="eastAsia"/>
        </w:rPr>
        <w:t>、</w:t>
      </w:r>
      <w:r w:rsidRPr="000264B7">
        <w:rPr>
          <w:rFonts w:ascii="Microsoft JhengHei" w:eastAsia="Microsoft JhengHei" w:hAnsi="Microsoft JhengHei" w:hint="eastAsia"/>
          <w:b/>
        </w:rPr>
        <w:t>區別</w:t>
      </w:r>
      <w:r w:rsidRPr="000264B7">
        <w:rPr>
          <w:rFonts w:ascii="Microsoft JhengHei" w:eastAsia="Microsoft JhengHei" w:hAnsi="Microsoft JhengHei" w:hint="eastAsia"/>
        </w:rPr>
        <w:t>、</w:t>
      </w:r>
      <w:r w:rsidRPr="000264B7">
        <w:rPr>
          <w:rFonts w:ascii="Microsoft JhengHei" w:eastAsia="Microsoft JhengHei" w:hAnsi="Microsoft JhengHei"/>
        </w:rPr>
        <w:t>陽性戶數</w:t>
      </w:r>
      <w:r w:rsidR="00827F5B" w:rsidRPr="000264B7">
        <w:rPr>
          <w:rFonts w:ascii="Microsoft JhengHei" w:eastAsia="Microsoft JhengHei" w:hAnsi="Microsoft JhengHei" w:hint="eastAsia"/>
        </w:rPr>
        <w:t>當作</w:t>
      </w:r>
      <w:r w:rsidR="00770A8A" w:rsidRPr="000264B7">
        <w:rPr>
          <w:rFonts w:ascii="Microsoft JhengHei" w:eastAsia="Microsoft JhengHei" w:hAnsi="Microsoft JhengHei" w:hint="eastAsia"/>
          <w:b/>
        </w:rPr>
        <w:t>蚊子密度</w:t>
      </w:r>
      <w:r w:rsidRPr="000264B7">
        <w:rPr>
          <w:rFonts w:ascii="Microsoft JhengHei" w:eastAsia="Microsoft JhengHei" w:hAnsi="Microsoft JhengHei" w:hint="eastAsia"/>
        </w:rPr>
        <w:t>這三個維度。</w:t>
      </w:r>
    </w:p>
    <w:p w:rsidR="00152496" w:rsidRPr="000264B7" w:rsidRDefault="00152496" w:rsidP="00241BF5">
      <w:pPr>
        <w:spacing w:line="400" w:lineRule="exact"/>
        <w:jc w:val="both"/>
        <w:rPr>
          <w:rFonts w:ascii="Microsoft JhengHei" w:eastAsia="Microsoft JhengHei" w:hAnsi="Microsoft JhengHei"/>
        </w:rPr>
      </w:pPr>
    </w:p>
    <w:p w:rsidR="007E48D2" w:rsidRPr="000264B7" w:rsidRDefault="00E54524" w:rsidP="00241BF5">
      <w:pPr>
        <w:pStyle w:val="ListParagraph"/>
        <w:numPr>
          <w:ilvl w:val="0"/>
          <w:numId w:val="1"/>
        </w:numPr>
        <w:spacing w:line="400" w:lineRule="exact"/>
        <w:ind w:leftChars="0"/>
        <w:jc w:val="both"/>
        <w:rPr>
          <w:rFonts w:ascii="Microsoft JhengHei" w:eastAsia="Microsoft JhengHei" w:hAnsi="Microsoft JhengHei"/>
        </w:rPr>
      </w:pPr>
      <w:r w:rsidRPr="000264B7">
        <w:rPr>
          <w:rFonts w:ascii="Microsoft JhengHei" w:eastAsia="Microsoft JhengHei" w:hAnsi="Microsoft JhengHei"/>
        </w:rPr>
        <w:t>7~12</w:t>
      </w:r>
      <w:r w:rsidRPr="000264B7">
        <w:rPr>
          <w:rFonts w:ascii="Microsoft JhengHei" w:eastAsia="Microsoft JhengHei" w:hAnsi="Microsoft JhengHei" w:hint="eastAsia"/>
        </w:rPr>
        <w:t>月</w:t>
      </w:r>
      <w:r w:rsidRPr="000264B7">
        <w:rPr>
          <w:rFonts w:ascii="Microsoft JhengHei" w:eastAsia="Microsoft JhengHei" w:hAnsi="Microsoft JhengHei"/>
        </w:rPr>
        <w:t>臺南市104年登革熱噴藥場次</w:t>
      </w:r>
      <w:r w:rsidR="007876F4">
        <w:rPr>
          <w:rFonts w:ascii="Microsoft JhengHei" w:eastAsia="Microsoft JhengHei" w:hAnsi="Microsoft JhengHei" w:hint="eastAsia"/>
        </w:rPr>
        <w:t>，資料維度包含</w:t>
      </w:r>
      <w:r w:rsidRPr="000264B7">
        <w:rPr>
          <w:rFonts w:ascii="Microsoft JhengHei" w:eastAsia="Microsoft JhengHei" w:hAnsi="Microsoft JhengHei"/>
        </w:rPr>
        <w:t>序號、孳清/噴藥、區域、里別、日期、星期、集合時間、集合地點、緯度、經度、鎖匠、</w:t>
      </w:r>
      <w:proofErr w:type="gramStart"/>
      <w:r w:rsidRPr="000264B7">
        <w:rPr>
          <w:rFonts w:ascii="Microsoft JhengHei" w:eastAsia="Microsoft JhengHei" w:hAnsi="Microsoft JhengHei"/>
        </w:rPr>
        <w:t>警員(</w:t>
      </w:r>
      <w:proofErr w:type="gramEnd"/>
      <w:r w:rsidRPr="000264B7">
        <w:rPr>
          <w:rFonts w:ascii="Microsoft JhengHei" w:eastAsia="Microsoft JhengHei" w:hAnsi="Microsoft JhengHei"/>
        </w:rPr>
        <w:t>安全維護)、刑警(V8)、噴工數、支援人力、可支援人力</w:t>
      </w:r>
      <w:r w:rsidR="007876F4">
        <w:rPr>
          <w:rFonts w:ascii="Microsoft JhengHei" w:eastAsia="Microsoft JhengHei" w:hAnsi="Microsoft JhengHei" w:hint="eastAsia"/>
        </w:rPr>
        <w:t>。</w:t>
      </w:r>
    </w:p>
    <w:p w:rsidR="00152496" w:rsidRPr="000264B7" w:rsidRDefault="00152496" w:rsidP="00241BF5">
      <w:pPr>
        <w:spacing w:line="400" w:lineRule="exact"/>
        <w:ind w:firstLine="480"/>
        <w:jc w:val="both"/>
        <w:rPr>
          <w:rFonts w:ascii="Microsoft JhengHei" w:eastAsia="Microsoft JhengHei" w:hAnsi="Microsoft JhengHei"/>
        </w:rPr>
      </w:pPr>
      <w:r w:rsidRPr="000264B7">
        <w:rPr>
          <w:rFonts w:ascii="Microsoft JhengHei" w:eastAsia="Microsoft JhengHei" w:hAnsi="Microsoft JhengHei" w:hint="eastAsia"/>
        </w:rPr>
        <w:t>在此資料集我們使用了</w:t>
      </w:r>
      <w:r w:rsidR="00770A8A" w:rsidRPr="000264B7">
        <w:rPr>
          <w:rFonts w:ascii="Microsoft JhengHei" w:eastAsia="Microsoft JhengHei" w:hAnsi="Microsoft JhengHei"/>
          <w:b/>
        </w:rPr>
        <w:t>孳清/噴藥</w:t>
      </w:r>
      <w:r w:rsidR="00770A8A" w:rsidRPr="000264B7">
        <w:rPr>
          <w:rFonts w:ascii="Microsoft JhengHei" w:eastAsia="Microsoft JhengHei" w:hAnsi="Microsoft JhengHei"/>
        </w:rPr>
        <w:t>、</w:t>
      </w:r>
      <w:r w:rsidRPr="000264B7">
        <w:rPr>
          <w:rFonts w:ascii="Microsoft JhengHei" w:eastAsia="Microsoft JhengHei" w:hAnsi="Microsoft JhengHei" w:hint="eastAsia"/>
          <w:b/>
        </w:rPr>
        <w:t>日期</w:t>
      </w:r>
      <w:r w:rsidR="00770A8A" w:rsidRPr="000264B7">
        <w:rPr>
          <w:rFonts w:ascii="Microsoft JhengHei" w:eastAsia="Microsoft JhengHei" w:hAnsi="Microsoft JhengHei" w:hint="eastAsia"/>
        </w:rPr>
        <w:t>和</w:t>
      </w:r>
      <w:r w:rsidRPr="000264B7">
        <w:rPr>
          <w:rFonts w:ascii="Microsoft JhengHei" w:eastAsia="Microsoft JhengHei" w:hAnsi="Microsoft JhengHei" w:hint="eastAsia"/>
          <w:b/>
        </w:rPr>
        <w:t>區別</w:t>
      </w:r>
      <w:r w:rsidRPr="000264B7">
        <w:rPr>
          <w:rFonts w:ascii="Microsoft JhengHei" w:eastAsia="Microsoft JhengHei" w:hAnsi="Microsoft JhengHei" w:hint="eastAsia"/>
        </w:rPr>
        <w:t>、</w:t>
      </w:r>
      <w:r w:rsidR="00770A8A" w:rsidRPr="000264B7">
        <w:rPr>
          <w:rFonts w:ascii="Microsoft JhengHei" w:eastAsia="Microsoft JhengHei" w:hAnsi="Microsoft JhengHei" w:hint="eastAsia"/>
        </w:rPr>
        <w:t>這三</w:t>
      </w:r>
      <w:r w:rsidRPr="000264B7">
        <w:rPr>
          <w:rFonts w:ascii="Microsoft JhengHei" w:eastAsia="Microsoft JhengHei" w:hAnsi="Microsoft JhengHei" w:hint="eastAsia"/>
        </w:rPr>
        <w:t>個維度。</w:t>
      </w:r>
    </w:p>
    <w:p w:rsidR="00152496" w:rsidRPr="000264B7" w:rsidRDefault="00152496" w:rsidP="00241BF5">
      <w:pPr>
        <w:spacing w:line="400" w:lineRule="exact"/>
        <w:jc w:val="both"/>
        <w:rPr>
          <w:rFonts w:ascii="Microsoft JhengHei" w:eastAsia="Microsoft JhengHei" w:hAnsi="Microsoft JhengHei"/>
        </w:rPr>
      </w:pPr>
    </w:p>
    <w:p w:rsidR="00152496" w:rsidRPr="000264B7" w:rsidRDefault="000335B7" w:rsidP="00241BF5">
      <w:pPr>
        <w:pStyle w:val="ListParagraph"/>
        <w:numPr>
          <w:ilvl w:val="0"/>
          <w:numId w:val="1"/>
        </w:numPr>
        <w:spacing w:line="400" w:lineRule="exact"/>
        <w:ind w:leftChars="0"/>
        <w:jc w:val="both"/>
        <w:rPr>
          <w:rFonts w:ascii="Microsoft JhengHei" w:eastAsia="Microsoft JhengHei" w:hAnsi="Microsoft JhengHei"/>
        </w:rPr>
      </w:pPr>
      <w:r w:rsidRPr="000264B7">
        <w:rPr>
          <w:rFonts w:ascii="Microsoft JhengHei" w:eastAsia="Microsoft JhengHei" w:hAnsi="Microsoft JhengHei" w:hint="eastAsia"/>
        </w:rPr>
        <w:t>台南</w:t>
      </w:r>
      <w:r w:rsidR="00930EEF" w:rsidRPr="000264B7">
        <w:rPr>
          <w:rFonts w:ascii="Microsoft JhengHei" w:eastAsia="Microsoft JhengHei" w:hAnsi="Microsoft JhengHei" w:hint="eastAsia"/>
        </w:rPr>
        <w:t>氣象資料來自於中央氣象局網站</w:t>
      </w:r>
      <w:r w:rsidRPr="000264B7">
        <w:rPr>
          <w:rFonts w:ascii="Microsoft JhengHei" w:eastAsia="Microsoft JhengHei" w:hAnsi="Microsoft JhengHei" w:hint="eastAsia"/>
        </w:rPr>
        <w:t>以及中央氣象局的觀測資料查詢系統</w:t>
      </w:r>
      <w:r w:rsidR="00930EEF" w:rsidRPr="000264B7">
        <w:rPr>
          <w:rFonts w:ascii="Microsoft JhengHei" w:eastAsia="Microsoft JhengHei" w:hAnsi="Microsoft JhengHei" w:hint="eastAsia"/>
        </w:rPr>
        <w:t>，分別拿出了台南7~12月的</w:t>
      </w:r>
      <w:r w:rsidR="00930EEF" w:rsidRPr="000264B7">
        <w:rPr>
          <w:rFonts w:ascii="Microsoft JhengHei" w:eastAsia="Microsoft JhengHei" w:hAnsi="Microsoft JhengHei" w:hint="eastAsia"/>
          <w:b/>
        </w:rPr>
        <w:t>日均溫</w:t>
      </w:r>
      <w:r w:rsidR="00930EEF" w:rsidRPr="000264B7">
        <w:rPr>
          <w:rFonts w:ascii="Microsoft JhengHei" w:eastAsia="Microsoft JhengHei" w:hAnsi="Microsoft JhengHei" w:hint="eastAsia"/>
        </w:rPr>
        <w:t>和</w:t>
      </w:r>
      <w:r w:rsidR="00930EEF" w:rsidRPr="000264B7">
        <w:rPr>
          <w:rFonts w:ascii="Microsoft JhengHei" w:eastAsia="Microsoft JhengHei" w:hAnsi="Microsoft JhengHei" w:hint="eastAsia"/>
          <w:b/>
        </w:rPr>
        <w:t>日雨量</w:t>
      </w:r>
      <w:r w:rsidR="00930EEF" w:rsidRPr="000264B7">
        <w:rPr>
          <w:rFonts w:ascii="Microsoft JhengHei" w:eastAsia="Microsoft JhengHei" w:hAnsi="Microsoft JhengHei" w:hint="eastAsia"/>
        </w:rPr>
        <w:t>。</w:t>
      </w:r>
    </w:p>
    <w:p w:rsidR="00770A8A" w:rsidRPr="000264B7" w:rsidRDefault="000335B7" w:rsidP="00241BF5">
      <w:pPr>
        <w:spacing w:line="400" w:lineRule="exact"/>
        <w:ind w:leftChars="200" w:left="480"/>
        <w:jc w:val="both"/>
        <w:rPr>
          <w:rFonts w:ascii="Microsoft JhengHei" w:eastAsia="Microsoft JhengHei" w:hAnsi="Microsoft JhengHei"/>
        </w:rPr>
      </w:pPr>
      <w:r w:rsidRPr="000264B7">
        <w:rPr>
          <w:rFonts w:ascii="Microsoft JhengHei" w:eastAsia="Microsoft JhengHei" w:hAnsi="Microsoft JhengHei" w:hint="eastAsia"/>
        </w:rPr>
        <w:t>每日雨量資料來源：</w:t>
      </w:r>
      <w:r w:rsidR="004B6A29">
        <w:rPr>
          <w:rFonts w:ascii="Microsoft JhengHei" w:eastAsia="Microsoft JhengHei" w:hAnsi="Microsoft JhengHei"/>
        </w:rPr>
        <w:br/>
      </w:r>
      <w:hyperlink r:id="rId9" w:history="1">
        <w:r w:rsidRPr="007D131E">
          <w:rPr>
            <w:rStyle w:val="Hyperlink"/>
            <w:rFonts w:ascii="Microsoft JhengHei" w:eastAsia="Microsoft JhengHei" w:hAnsi="Microsoft JhengHei"/>
          </w:rPr>
          <w:t>http://www.cwb.gov.tw/V7/climate/dailyPrecipitation/dP.htm</w:t>
        </w:r>
      </w:hyperlink>
    </w:p>
    <w:p w:rsidR="007876F4" w:rsidRDefault="000335B7" w:rsidP="001D021E">
      <w:pPr>
        <w:spacing w:line="400" w:lineRule="exact"/>
        <w:ind w:leftChars="200" w:left="480"/>
        <w:jc w:val="both"/>
        <w:rPr>
          <w:rFonts w:ascii="Microsoft JhengHei" w:eastAsia="Microsoft JhengHei" w:hAnsi="Microsoft JhengHei"/>
        </w:rPr>
      </w:pPr>
      <w:r w:rsidRPr="000264B7">
        <w:rPr>
          <w:rFonts w:ascii="Microsoft JhengHei" w:eastAsia="Microsoft JhengHei" w:hAnsi="Microsoft JhengHei" w:hint="eastAsia"/>
        </w:rPr>
        <w:t>每日氣溫資料來源：</w:t>
      </w:r>
      <w:r w:rsidR="004B6A29">
        <w:rPr>
          <w:rFonts w:ascii="Microsoft JhengHei" w:eastAsia="Microsoft JhengHei" w:hAnsi="Microsoft JhengHei"/>
        </w:rPr>
        <w:br/>
      </w:r>
      <w:hyperlink r:id="rId10" w:history="1">
        <w:r w:rsidRPr="007D131E">
          <w:rPr>
            <w:rStyle w:val="Hyperlink"/>
            <w:rFonts w:ascii="Microsoft JhengHei" w:eastAsia="Microsoft JhengHei" w:hAnsi="Microsoft JhengHei"/>
          </w:rPr>
          <w:t>http://e-service.cwb.gov.tw/HistoryDataQuery/index.jsp</w:t>
        </w:r>
      </w:hyperlink>
      <w:r w:rsidR="007876F4">
        <w:rPr>
          <w:rFonts w:ascii="Microsoft JhengHei" w:eastAsia="Microsoft JhengHei" w:hAnsi="Microsoft JhengHei"/>
        </w:rPr>
        <w:br w:type="page"/>
      </w:r>
    </w:p>
    <w:p w:rsidR="00FA2A33" w:rsidRDefault="00827F5B" w:rsidP="00241BF5">
      <w:pPr>
        <w:spacing w:line="400" w:lineRule="exact"/>
        <w:ind w:firstLineChars="200" w:firstLine="480"/>
        <w:jc w:val="both"/>
        <w:rPr>
          <w:rFonts w:ascii="Microsoft JhengHei" w:eastAsia="Microsoft JhengHei" w:hAnsi="Microsoft JhengHei"/>
        </w:rPr>
      </w:pPr>
      <w:r w:rsidRPr="000264B7">
        <w:rPr>
          <w:rFonts w:ascii="Microsoft JhengHei" w:eastAsia="Microsoft JhengHei" w:hAnsi="Microsoft JhengHei" w:hint="eastAsia"/>
        </w:rPr>
        <w:lastRenderedPageBreak/>
        <w:t>由於蚊子密度在10/23後在資料集裡就無資料(初期在處理時在R</w:t>
      </w:r>
      <w:r w:rsidRPr="000264B7">
        <w:rPr>
          <w:rFonts w:ascii="Microsoft JhengHei" w:eastAsia="Microsoft JhengHei" w:hAnsi="Microsoft JhengHei"/>
        </w:rPr>
        <w:t xml:space="preserve"> code</w:t>
      </w:r>
      <w:r w:rsidRPr="000264B7">
        <w:rPr>
          <w:rFonts w:ascii="Microsoft JhengHei" w:eastAsia="Microsoft JhengHei" w:hAnsi="Microsoft JhengHei" w:hint="eastAsia"/>
        </w:rPr>
        <w:t>上設為N</w:t>
      </w:r>
      <w:r w:rsidR="007876F4">
        <w:rPr>
          <w:rFonts w:ascii="Microsoft JhengHei" w:eastAsia="Microsoft JhengHei" w:hAnsi="Microsoft JhengHei" w:hint="eastAsia"/>
        </w:rPr>
        <w:t>/</w:t>
      </w:r>
      <w:r w:rsidRPr="000264B7">
        <w:rPr>
          <w:rFonts w:ascii="Microsoft JhengHei" w:eastAsia="Microsoft JhengHei" w:hAnsi="Microsoft JhengHei"/>
        </w:rPr>
        <w:t>A</w:t>
      </w:r>
      <w:r w:rsidRPr="000264B7">
        <w:rPr>
          <w:rFonts w:ascii="Microsoft JhengHei" w:eastAsia="Microsoft JhengHei" w:hAnsi="Microsoft JhengHei" w:hint="eastAsia"/>
        </w:rPr>
        <w:t>)，觀察資料發現在1</w:t>
      </w:r>
      <w:r w:rsidRPr="000264B7">
        <w:rPr>
          <w:rFonts w:ascii="Microsoft JhengHei" w:eastAsia="Microsoft JhengHei" w:hAnsi="Microsoft JhengHei"/>
        </w:rPr>
        <w:t>0</w:t>
      </w:r>
      <w:r w:rsidRPr="000264B7">
        <w:rPr>
          <w:rFonts w:ascii="Microsoft JhengHei" w:eastAsia="Microsoft JhengHei" w:hAnsi="Microsoft JhengHei" w:hint="eastAsia"/>
        </w:rPr>
        <w:t>月開始蚊子密度就呈下降趨勢，因想做限定於蚊子存活的旺季區間，因此我們取</w:t>
      </w:r>
      <w:r w:rsidRPr="000264B7">
        <w:rPr>
          <w:rFonts w:ascii="Microsoft JhengHei" w:eastAsia="Microsoft JhengHei" w:hAnsi="Microsoft JhengHei" w:hint="eastAsia"/>
          <w:b/>
        </w:rPr>
        <w:t>7/1到10/23的時間作為分析</w:t>
      </w:r>
      <w:r w:rsidRPr="000264B7">
        <w:rPr>
          <w:rFonts w:ascii="Microsoft JhengHei" w:eastAsia="Microsoft JhengHei" w:hAnsi="Microsoft JhengHei" w:hint="eastAsia"/>
        </w:rPr>
        <w:t>，其中還有少許無蚊子密度的日期，使用移動平均法(取前三期的平均)來補缺值。</w:t>
      </w:r>
    </w:p>
    <w:p w:rsidR="007876F4" w:rsidRDefault="007876F4" w:rsidP="00614D9D">
      <w:pPr>
        <w:spacing w:line="360" w:lineRule="exact"/>
        <w:ind w:firstLineChars="200" w:firstLine="480"/>
        <w:jc w:val="both"/>
        <w:rPr>
          <w:rFonts w:ascii="Microsoft JhengHei" w:eastAsia="Microsoft JhengHei" w:hAnsi="Microsoft JhengHei"/>
        </w:rPr>
      </w:pPr>
    </w:p>
    <w:p w:rsidR="00930EEF" w:rsidRPr="007876F4" w:rsidRDefault="00930EEF" w:rsidP="00614D9D">
      <w:pPr>
        <w:pStyle w:val="Heading1"/>
        <w:jc w:val="both"/>
      </w:pPr>
      <w:r w:rsidRPr="000264B7">
        <w:rPr>
          <w:rFonts w:hint="eastAsia"/>
        </w:rPr>
        <w:t>三</w:t>
      </w:r>
      <w:r w:rsidR="00FA2A33">
        <w:rPr>
          <w:rFonts w:hint="eastAsia"/>
        </w:rPr>
        <w:t>、</w:t>
      </w:r>
      <w:r w:rsidRPr="000264B7">
        <w:rPr>
          <w:rFonts w:hint="eastAsia"/>
        </w:rPr>
        <w:t>模型定義與實作</w:t>
      </w:r>
    </w:p>
    <w:p w:rsidR="004806C7" w:rsidRPr="000264B7" w:rsidRDefault="004806C7" w:rsidP="00183D33">
      <w:pPr>
        <w:spacing w:line="400" w:lineRule="exact"/>
        <w:ind w:firstLineChars="200" w:firstLine="480"/>
        <w:jc w:val="both"/>
        <w:rPr>
          <w:rFonts w:ascii="Microsoft JhengHei" w:eastAsia="Microsoft JhengHei" w:hAnsi="Microsoft JhengHei"/>
        </w:rPr>
      </w:pPr>
      <w:r w:rsidRPr="000264B7">
        <w:rPr>
          <w:rFonts w:ascii="Microsoft JhengHei" w:eastAsia="Microsoft JhengHei" w:hAnsi="Microsoft JhengHei" w:hint="eastAsia"/>
        </w:rPr>
        <w:t>我們整理並彙整各資料來源後，共分成14個維度，如下表：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6741"/>
      </w:tblGrid>
      <w:tr w:rsidR="004806C7" w:rsidRPr="000264B7" w:rsidTr="007876F4">
        <w:tc>
          <w:tcPr>
            <w:tcW w:w="1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BFBFBF" w:themeFill="background1" w:themeFillShade="BF"/>
          </w:tcPr>
          <w:p w:rsidR="004806C7" w:rsidRPr="00F0342E" w:rsidRDefault="004806C7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  <w:b/>
              </w:rPr>
            </w:pPr>
            <w:r w:rsidRPr="00F0342E">
              <w:rPr>
                <w:rFonts w:ascii="Microsoft JhengHei" w:eastAsia="Microsoft JhengHei" w:hAnsi="Microsoft JhengHei" w:hint="eastAsia"/>
                <w:b/>
              </w:rPr>
              <w:t>維度代稱</w:t>
            </w:r>
          </w:p>
        </w:tc>
        <w:tc>
          <w:tcPr>
            <w:tcW w:w="674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806C7" w:rsidRPr="00F0342E" w:rsidRDefault="004806C7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  <w:b/>
              </w:rPr>
            </w:pPr>
            <w:r w:rsidRPr="00F0342E">
              <w:rPr>
                <w:rFonts w:ascii="Microsoft JhengHei" w:eastAsia="Microsoft JhengHei" w:hAnsi="Microsoft JhengHei" w:hint="eastAsia"/>
                <w:b/>
              </w:rPr>
              <w:t>說明</w:t>
            </w:r>
          </w:p>
        </w:tc>
      </w:tr>
      <w:tr w:rsidR="004806C7" w:rsidRPr="000264B7" w:rsidTr="007876F4">
        <w:tc>
          <w:tcPr>
            <w:tcW w:w="1555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:rsidR="004806C7" w:rsidRPr="000264B7" w:rsidRDefault="004806C7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r w:rsidRPr="000264B7">
              <w:rPr>
                <w:rFonts w:ascii="Microsoft JhengHei" w:eastAsia="Microsoft JhengHei" w:hAnsi="Microsoft JhengHei" w:hint="eastAsia"/>
              </w:rPr>
              <w:t>M</w:t>
            </w:r>
            <w:r w:rsidRPr="000264B7">
              <w:rPr>
                <w:rFonts w:ascii="Microsoft JhengHei" w:eastAsia="Microsoft JhengHei" w:hAnsi="Microsoft JhengHei"/>
              </w:rPr>
              <w:t>onth</w:t>
            </w:r>
          </w:p>
        </w:tc>
        <w:tc>
          <w:tcPr>
            <w:tcW w:w="6741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4806C7" w:rsidRPr="000264B7" w:rsidRDefault="004806C7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r w:rsidRPr="000264B7">
              <w:rPr>
                <w:rFonts w:ascii="Microsoft JhengHei" w:eastAsia="Microsoft JhengHei" w:hAnsi="Microsoft JhengHei" w:hint="eastAsia"/>
              </w:rPr>
              <w:t>月份</w:t>
            </w:r>
          </w:p>
        </w:tc>
      </w:tr>
      <w:tr w:rsidR="004806C7" w:rsidRPr="000264B7" w:rsidTr="007876F4">
        <w:tc>
          <w:tcPr>
            <w:tcW w:w="1555" w:type="dxa"/>
            <w:tcBorders>
              <w:left w:val="single" w:sz="12" w:space="0" w:color="auto"/>
              <w:right w:val="nil"/>
            </w:tcBorders>
          </w:tcPr>
          <w:p w:rsidR="004806C7" w:rsidRPr="000264B7" w:rsidRDefault="004806C7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r w:rsidRPr="000264B7">
              <w:rPr>
                <w:rFonts w:ascii="Microsoft JhengHei" w:eastAsia="Microsoft JhengHei" w:hAnsi="Microsoft JhengHei" w:hint="eastAsia"/>
              </w:rPr>
              <w:t>Day</w:t>
            </w:r>
          </w:p>
        </w:tc>
        <w:tc>
          <w:tcPr>
            <w:tcW w:w="6741" w:type="dxa"/>
            <w:tcBorders>
              <w:left w:val="nil"/>
              <w:right w:val="single" w:sz="12" w:space="0" w:color="auto"/>
            </w:tcBorders>
          </w:tcPr>
          <w:p w:rsidR="004806C7" w:rsidRPr="000264B7" w:rsidRDefault="004806C7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r w:rsidRPr="000264B7">
              <w:rPr>
                <w:rFonts w:ascii="Microsoft JhengHei" w:eastAsia="Microsoft JhengHei" w:hAnsi="Microsoft JhengHei" w:hint="eastAsia"/>
              </w:rPr>
              <w:t>日期</w:t>
            </w:r>
          </w:p>
        </w:tc>
      </w:tr>
      <w:tr w:rsidR="004806C7" w:rsidRPr="000264B7" w:rsidTr="007876F4">
        <w:tc>
          <w:tcPr>
            <w:tcW w:w="1555" w:type="dxa"/>
            <w:tcBorders>
              <w:left w:val="single" w:sz="12" w:space="0" w:color="auto"/>
              <w:right w:val="nil"/>
            </w:tcBorders>
          </w:tcPr>
          <w:p w:rsidR="004806C7" w:rsidRPr="000264B7" w:rsidRDefault="004806C7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r w:rsidRPr="000264B7">
              <w:rPr>
                <w:rFonts w:ascii="Microsoft JhengHei" w:eastAsia="Microsoft JhengHei" w:hAnsi="Microsoft JhengHei"/>
              </w:rPr>
              <w:t>D</w:t>
            </w:r>
            <w:r w:rsidRPr="000264B7">
              <w:rPr>
                <w:rFonts w:ascii="Microsoft JhengHei" w:eastAsia="Microsoft JhengHei" w:hAnsi="Microsoft JhengHei" w:hint="eastAsia"/>
              </w:rPr>
              <w:t>ate</w:t>
            </w:r>
          </w:p>
        </w:tc>
        <w:tc>
          <w:tcPr>
            <w:tcW w:w="6741" w:type="dxa"/>
            <w:tcBorders>
              <w:left w:val="nil"/>
              <w:right w:val="single" w:sz="12" w:space="0" w:color="auto"/>
            </w:tcBorders>
          </w:tcPr>
          <w:p w:rsidR="004806C7" w:rsidRPr="000264B7" w:rsidRDefault="004806C7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r w:rsidRPr="000264B7">
              <w:rPr>
                <w:rFonts w:ascii="Microsoft JhengHei" w:eastAsia="Microsoft JhengHei" w:hAnsi="Microsoft JhengHei" w:hint="eastAsia"/>
              </w:rPr>
              <w:t>月份/日期/西元年</w:t>
            </w:r>
          </w:p>
        </w:tc>
      </w:tr>
      <w:tr w:rsidR="004806C7" w:rsidRPr="000264B7" w:rsidTr="007876F4">
        <w:tc>
          <w:tcPr>
            <w:tcW w:w="1555" w:type="dxa"/>
            <w:tcBorders>
              <w:left w:val="single" w:sz="12" w:space="0" w:color="auto"/>
              <w:right w:val="nil"/>
            </w:tcBorders>
          </w:tcPr>
          <w:p w:rsidR="004806C7" w:rsidRPr="000264B7" w:rsidRDefault="004806C7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r w:rsidRPr="000264B7">
              <w:rPr>
                <w:rFonts w:ascii="Microsoft JhengHei" w:eastAsia="Microsoft JhengHei" w:hAnsi="Microsoft JhengHei" w:hint="eastAsia"/>
              </w:rPr>
              <w:t>Rain</w:t>
            </w:r>
          </w:p>
        </w:tc>
        <w:tc>
          <w:tcPr>
            <w:tcW w:w="6741" w:type="dxa"/>
            <w:tcBorders>
              <w:left w:val="nil"/>
              <w:right w:val="single" w:sz="12" w:space="0" w:color="auto"/>
            </w:tcBorders>
          </w:tcPr>
          <w:p w:rsidR="004806C7" w:rsidRPr="000264B7" w:rsidRDefault="004806C7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r w:rsidRPr="000264B7">
              <w:rPr>
                <w:rFonts w:ascii="Microsoft JhengHei" w:eastAsia="Microsoft JhengHei" w:hAnsi="Microsoft JhengHei" w:hint="eastAsia"/>
              </w:rPr>
              <w:t>降雨量(</w:t>
            </w:r>
            <w:r w:rsidRPr="000264B7">
              <w:rPr>
                <w:rFonts w:ascii="Microsoft JhengHei" w:eastAsia="Microsoft JhengHei" w:hAnsi="Microsoft JhengHei"/>
              </w:rPr>
              <w:t>mm</w:t>
            </w:r>
            <w:r w:rsidRPr="000264B7">
              <w:rPr>
                <w:rFonts w:ascii="Microsoft JhengHei" w:eastAsia="Microsoft JhengHei" w:hAnsi="Microsoft JhengHei" w:hint="eastAsia"/>
              </w:rPr>
              <w:t>)</w:t>
            </w:r>
          </w:p>
        </w:tc>
      </w:tr>
      <w:tr w:rsidR="004806C7" w:rsidRPr="000264B7" w:rsidTr="007876F4">
        <w:tc>
          <w:tcPr>
            <w:tcW w:w="1555" w:type="dxa"/>
            <w:tcBorders>
              <w:left w:val="single" w:sz="12" w:space="0" w:color="auto"/>
              <w:right w:val="nil"/>
            </w:tcBorders>
          </w:tcPr>
          <w:p w:rsidR="004806C7" w:rsidRPr="000264B7" w:rsidRDefault="004806C7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r w:rsidRPr="000264B7">
              <w:rPr>
                <w:rFonts w:ascii="Microsoft JhengHei" w:eastAsia="Microsoft JhengHei" w:hAnsi="Microsoft JhengHei"/>
              </w:rPr>
              <w:t>Temperature</w:t>
            </w:r>
          </w:p>
        </w:tc>
        <w:tc>
          <w:tcPr>
            <w:tcW w:w="6741" w:type="dxa"/>
            <w:tcBorders>
              <w:left w:val="nil"/>
              <w:right w:val="single" w:sz="12" w:space="0" w:color="auto"/>
            </w:tcBorders>
          </w:tcPr>
          <w:p w:rsidR="004806C7" w:rsidRPr="000264B7" w:rsidRDefault="004806C7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r w:rsidRPr="000264B7">
              <w:rPr>
                <w:rFonts w:ascii="Microsoft JhengHei" w:eastAsia="Microsoft JhengHei" w:hAnsi="Microsoft JhengHei" w:hint="eastAsia"/>
              </w:rPr>
              <w:t>溫度(℃)</w:t>
            </w:r>
          </w:p>
        </w:tc>
      </w:tr>
      <w:tr w:rsidR="004806C7" w:rsidRPr="000264B7" w:rsidTr="007876F4">
        <w:tc>
          <w:tcPr>
            <w:tcW w:w="1555" w:type="dxa"/>
            <w:tcBorders>
              <w:left w:val="single" w:sz="12" w:space="0" w:color="auto"/>
              <w:right w:val="nil"/>
            </w:tcBorders>
          </w:tcPr>
          <w:p w:rsidR="004806C7" w:rsidRPr="000264B7" w:rsidRDefault="004806C7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r w:rsidRPr="000264B7">
              <w:rPr>
                <w:rFonts w:ascii="Microsoft JhengHei" w:eastAsia="Microsoft JhengHei" w:hAnsi="Microsoft JhengHei"/>
              </w:rPr>
              <w:t>Illness case</w:t>
            </w:r>
          </w:p>
        </w:tc>
        <w:tc>
          <w:tcPr>
            <w:tcW w:w="6741" w:type="dxa"/>
            <w:tcBorders>
              <w:left w:val="nil"/>
              <w:right w:val="single" w:sz="12" w:space="0" w:color="auto"/>
            </w:tcBorders>
          </w:tcPr>
          <w:p w:rsidR="004806C7" w:rsidRPr="000264B7" w:rsidRDefault="004806C7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r w:rsidRPr="000264B7">
              <w:rPr>
                <w:rFonts w:ascii="Microsoft JhengHei" w:eastAsia="Microsoft JhengHei" w:hAnsi="Microsoft JhengHei" w:hint="eastAsia"/>
              </w:rPr>
              <w:t>病例數(</w:t>
            </w:r>
            <w:r w:rsidR="00181758">
              <w:rPr>
                <w:rFonts w:ascii="Microsoft JhengHei" w:eastAsia="Microsoft JhengHei" w:hAnsi="Microsoft JhengHei" w:hint="eastAsia"/>
              </w:rPr>
              <w:t>人</w:t>
            </w:r>
            <w:r w:rsidRPr="000264B7">
              <w:rPr>
                <w:rFonts w:ascii="Microsoft JhengHei" w:eastAsia="Microsoft JhengHei" w:hAnsi="Microsoft JhengHei" w:hint="eastAsia"/>
              </w:rPr>
              <w:t>)</w:t>
            </w:r>
          </w:p>
        </w:tc>
      </w:tr>
      <w:tr w:rsidR="004806C7" w:rsidRPr="000264B7" w:rsidTr="007876F4">
        <w:tc>
          <w:tcPr>
            <w:tcW w:w="1555" w:type="dxa"/>
            <w:tcBorders>
              <w:left w:val="single" w:sz="12" w:space="0" w:color="auto"/>
              <w:right w:val="nil"/>
            </w:tcBorders>
          </w:tcPr>
          <w:p w:rsidR="004806C7" w:rsidRPr="000264B7" w:rsidRDefault="004806C7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r w:rsidRPr="000264B7">
              <w:rPr>
                <w:rFonts w:ascii="Microsoft JhengHei" w:eastAsia="Microsoft JhengHei" w:hAnsi="Microsoft JhengHei" w:hint="eastAsia"/>
              </w:rPr>
              <w:t>Density</w:t>
            </w:r>
          </w:p>
        </w:tc>
        <w:tc>
          <w:tcPr>
            <w:tcW w:w="6741" w:type="dxa"/>
            <w:tcBorders>
              <w:left w:val="nil"/>
              <w:right w:val="single" w:sz="12" w:space="0" w:color="auto"/>
            </w:tcBorders>
          </w:tcPr>
          <w:p w:rsidR="004806C7" w:rsidRPr="000264B7" w:rsidRDefault="004806C7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r w:rsidRPr="000264B7">
              <w:rPr>
                <w:rFonts w:ascii="Microsoft JhengHei" w:eastAsia="Microsoft JhengHei" w:hAnsi="Microsoft JhengHei" w:hint="eastAsia"/>
              </w:rPr>
              <w:t>蚊子密度(陽性住戶幾間)</w:t>
            </w:r>
          </w:p>
        </w:tc>
      </w:tr>
      <w:tr w:rsidR="004806C7" w:rsidRPr="000264B7" w:rsidTr="007876F4">
        <w:tc>
          <w:tcPr>
            <w:tcW w:w="1555" w:type="dxa"/>
            <w:tcBorders>
              <w:left w:val="single" w:sz="12" w:space="0" w:color="auto"/>
              <w:right w:val="nil"/>
            </w:tcBorders>
          </w:tcPr>
          <w:p w:rsidR="004806C7" w:rsidRPr="000264B7" w:rsidRDefault="004806C7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r w:rsidRPr="000264B7">
              <w:rPr>
                <w:rFonts w:ascii="Microsoft JhengHei" w:eastAsia="Microsoft JhengHei" w:hAnsi="Microsoft JhengHei" w:hint="eastAsia"/>
              </w:rPr>
              <w:t>Spraying</w:t>
            </w:r>
          </w:p>
        </w:tc>
        <w:tc>
          <w:tcPr>
            <w:tcW w:w="6741" w:type="dxa"/>
            <w:tcBorders>
              <w:left w:val="nil"/>
              <w:right w:val="single" w:sz="12" w:space="0" w:color="auto"/>
            </w:tcBorders>
          </w:tcPr>
          <w:p w:rsidR="004806C7" w:rsidRPr="000264B7" w:rsidRDefault="00A8645A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r w:rsidRPr="000264B7">
              <w:rPr>
                <w:rFonts w:ascii="Microsoft JhengHei" w:eastAsia="Microsoft JhengHei" w:hAnsi="Microsoft JhengHei" w:hint="eastAsia"/>
              </w:rPr>
              <w:t>噴藥次數(次)</w:t>
            </w:r>
          </w:p>
        </w:tc>
      </w:tr>
      <w:tr w:rsidR="004806C7" w:rsidRPr="000264B7" w:rsidTr="007876F4">
        <w:tc>
          <w:tcPr>
            <w:tcW w:w="1555" w:type="dxa"/>
            <w:tcBorders>
              <w:left w:val="single" w:sz="12" w:space="0" w:color="auto"/>
              <w:right w:val="nil"/>
            </w:tcBorders>
          </w:tcPr>
          <w:p w:rsidR="004806C7" w:rsidRPr="000264B7" w:rsidRDefault="004806C7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proofErr w:type="spellStart"/>
            <w:r w:rsidRPr="000264B7">
              <w:rPr>
                <w:rFonts w:ascii="Microsoft JhengHei" w:eastAsia="Microsoft JhengHei" w:hAnsi="Microsoft JhengHei" w:hint="eastAsia"/>
              </w:rPr>
              <w:t>Illness_cum</w:t>
            </w:r>
            <w:proofErr w:type="spellEnd"/>
          </w:p>
        </w:tc>
        <w:tc>
          <w:tcPr>
            <w:tcW w:w="6741" w:type="dxa"/>
            <w:tcBorders>
              <w:left w:val="nil"/>
              <w:right w:val="single" w:sz="12" w:space="0" w:color="auto"/>
            </w:tcBorders>
          </w:tcPr>
          <w:p w:rsidR="004806C7" w:rsidRPr="000264B7" w:rsidRDefault="00A8645A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r w:rsidRPr="000264B7">
              <w:rPr>
                <w:rFonts w:ascii="Microsoft JhengHei" w:eastAsia="Microsoft JhengHei" w:hAnsi="Microsoft JhengHei" w:hint="eastAsia"/>
              </w:rPr>
              <w:t>累積病例數(</w:t>
            </w:r>
            <w:r w:rsidR="00181758">
              <w:rPr>
                <w:rFonts w:ascii="Microsoft JhengHei" w:eastAsia="Microsoft JhengHei" w:hAnsi="Microsoft JhengHei" w:hint="eastAsia"/>
              </w:rPr>
              <w:t>人</w:t>
            </w:r>
            <w:r w:rsidRPr="000264B7">
              <w:rPr>
                <w:rFonts w:ascii="Microsoft JhengHei" w:eastAsia="Microsoft JhengHei" w:hAnsi="Microsoft JhengHei" w:hint="eastAsia"/>
              </w:rPr>
              <w:t>)</w:t>
            </w:r>
          </w:p>
        </w:tc>
      </w:tr>
      <w:tr w:rsidR="004806C7" w:rsidRPr="000264B7" w:rsidTr="007876F4">
        <w:tc>
          <w:tcPr>
            <w:tcW w:w="1555" w:type="dxa"/>
            <w:tcBorders>
              <w:left w:val="single" w:sz="12" w:space="0" w:color="auto"/>
              <w:right w:val="nil"/>
            </w:tcBorders>
          </w:tcPr>
          <w:p w:rsidR="004806C7" w:rsidRPr="000264B7" w:rsidRDefault="004806C7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r w:rsidRPr="000264B7">
              <w:rPr>
                <w:rFonts w:ascii="Microsoft JhengHei" w:eastAsia="Microsoft JhengHei" w:hAnsi="Microsoft JhengHei" w:hint="eastAsia"/>
              </w:rPr>
              <w:t>t</w:t>
            </w:r>
          </w:p>
        </w:tc>
        <w:tc>
          <w:tcPr>
            <w:tcW w:w="6741" w:type="dxa"/>
            <w:tcBorders>
              <w:left w:val="nil"/>
              <w:right w:val="single" w:sz="12" w:space="0" w:color="auto"/>
            </w:tcBorders>
          </w:tcPr>
          <w:p w:rsidR="004806C7" w:rsidRPr="000264B7" w:rsidRDefault="00A8645A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r w:rsidRPr="000264B7">
              <w:rPr>
                <w:rFonts w:ascii="Microsoft JhengHei" w:eastAsia="Microsoft JhengHei" w:hAnsi="Microsoft JhengHei" w:hint="eastAsia"/>
              </w:rPr>
              <w:t>時間</w:t>
            </w:r>
          </w:p>
        </w:tc>
      </w:tr>
      <w:tr w:rsidR="004806C7" w:rsidRPr="000264B7" w:rsidTr="007876F4">
        <w:tc>
          <w:tcPr>
            <w:tcW w:w="1555" w:type="dxa"/>
            <w:tcBorders>
              <w:left w:val="single" w:sz="12" w:space="0" w:color="auto"/>
              <w:right w:val="nil"/>
            </w:tcBorders>
          </w:tcPr>
          <w:p w:rsidR="004806C7" w:rsidRPr="000264B7" w:rsidRDefault="004806C7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r w:rsidRPr="000264B7">
              <w:rPr>
                <w:rFonts w:ascii="Microsoft JhengHei" w:eastAsia="Microsoft JhengHei" w:hAnsi="Microsoft JhengHei"/>
              </w:rPr>
              <w:t>t</w:t>
            </w:r>
            <w:r w:rsidRPr="000264B7">
              <w:rPr>
                <w:rFonts w:ascii="Microsoft JhengHei" w:eastAsia="Microsoft JhengHei" w:hAnsi="Microsoft JhengHei" w:hint="eastAsia"/>
              </w:rPr>
              <w:t>^</w:t>
            </w:r>
            <w:r w:rsidRPr="000264B7">
              <w:rPr>
                <w:rFonts w:ascii="Microsoft JhengHei" w:eastAsia="Microsoft JhengHei" w:hAnsi="Microsoft JhengHei"/>
              </w:rPr>
              <w:t>2</w:t>
            </w:r>
          </w:p>
        </w:tc>
        <w:tc>
          <w:tcPr>
            <w:tcW w:w="6741" w:type="dxa"/>
            <w:tcBorders>
              <w:left w:val="nil"/>
              <w:right w:val="single" w:sz="12" w:space="0" w:color="auto"/>
            </w:tcBorders>
          </w:tcPr>
          <w:p w:rsidR="004806C7" w:rsidRPr="000264B7" w:rsidRDefault="00A8645A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r w:rsidRPr="000264B7">
              <w:rPr>
                <w:rFonts w:ascii="Microsoft JhengHei" w:eastAsia="Microsoft JhengHei" w:hAnsi="Microsoft JhengHei" w:hint="eastAsia"/>
              </w:rPr>
              <w:t>時間平方</w:t>
            </w:r>
            <w:bookmarkStart w:id="0" w:name="_GoBack"/>
            <w:bookmarkEnd w:id="0"/>
          </w:p>
        </w:tc>
      </w:tr>
      <w:tr w:rsidR="004806C7" w:rsidRPr="000264B7" w:rsidTr="007876F4">
        <w:tc>
          <w:tcPr>
            <w:tcW w:w="1555" w:type="dxa"/>
            <w:tcBorders>
              <w:left w:val="single" w:sz="12" w:space="0" w:color="auto"/>
              <w:right w:val="nil"/>
            </w:tcBorders>
          </w:tcPr>
          <w:p w:rsidR="004806C7" w:rsidRPr="000264B7" w:rsidRDefault="004806C7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proofErr w:type="spellStart"/>
            <w:r w:rsidRPr="000264B7">
              <w:rPr>
                <w:rFonts w:ascii="Microsoft JhengHei" w:eastAsia="Microsoft JhengHei" w:hAnsi="Microsoft JhengHei" w:hint="eastAsia"/>
              </w:rPr>
              <w:t>Spray_cum</w:t>
            </w:r>
            <w:proofErr w:type="spellEnd"/>
          </w:p>
        </w:tc>
        <w:tc>
          <w:tcPr>
            <w:tcW w:w="6741" w:type="dxa"/>
            <w:tcBorders>
              <w:left w:val="nil"/>
              <w:right w:val="single" w:sz="12" w:space="0" w:color="auto"/>
            </w:tcBorders>
          </w:tcPr>
          <w:p w:rsidR="004806C7" w:rsidRPr="000264B7" w:rsidRDefault="00A8645A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r w:rsidRPr="000264B7">
              <w:rPr>
                <w:rFonts w:ascii="Microsoft JhengHei" w:eastAsia="Microsoft JhengHei" w:hAnsi="Microsoft JhengHei" w:hint="eastAsia"/>
              </w:rPr>
              <w:t>累計噴藥次數(次)</w:t>
            </w:r>
          </w:p>
        </w:tc>
      </w:tr>
      <w:tr w:rsidR="004806C7" w:rsidRPr="000264B7" w:rsidTr="007876F4">
        <w:tc>
          <w:tcPr>
            <w:tcW w:w="1555" w:type="dxa"/>
            <w:tcBorders>
              <w:left w:val="single" w:sz="12" w:space="0" w:color="auto"/>
              <w:right w:val="nil"/>
            </w:tcBorders>
          </w:tcPr>
          <w:p w:rsidR="004806C7" w:rsidRPr="000264B7" w:rsidRDefault="004806C7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proofErr w:type="spellStart"/>
            <w:r w:rsidRPr="000264B7">
              <w:rPr>
                <w:rFonts w:ascii="Microsoft JhengHei" w:eastAsia="Microsoft JhengHei" w:hAnsi="Microsoft JhengHei" w:hint="eastAsia"/>
              </w:rPr>
              <w:t>Rain_cum</w:t>
            </w:r>
            <w:proofErr w:type="spellEnd"/>
          </w:p>
        </w:tc>
        <w:tc>
          <w:tcPr>
            <w:tcW w:w="6741" w:type="dxa"/>
            <w:tcBorders>
              <w:left w:val="nil"/>
              <w:right w:val="single" w:sz="12" w:space="0" w:color="auto"/>
            </w:tcBorders>
          </w:tcPr>
          <w:p w:rsidR="004806C7" w:rsidRPr="000264B7" w:rsidRDefault="00A8645A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r w:rsidRPr="000264B7">
              <w:rPr>
                <w:rFonts w:ascii="Microsoft JhengHei" w:eastAsia="Microsoft JhengHei" w:hAnsi="Microsoft JhengHei" w:hint="eastAsia"/>
              </w:rPr>
              <w:t>累積降雨量(</w:t>
            </w:r>
            <w:r w:rsidRPr="000264B7">
              <w:rPr>
                <w:rFonts w:ascii="Microsoft JhengHei" w:eastAsia="Microsoft JhengHei" w:hAnsi="Microsoft JhengHei"/>
              </w:rPr>
              <w:t>mm</w:t>
            </w:r>
            <w:r w:rsidRPr="000264B7">
              <w:rPr>
                <w:rFonts w:ascii="Microsoft JhengHei" w:eastAsia="Microsoft JhengHei" w:hAnsi="Microsoft JhengHei" w:hint="eastAsia"/>
              </w:rPr>
              <w:t>)</w:t>
            </w:r>
          </w:p>
        </w:tc>
      </w:tr>
      <w:tr w:rsidR="004806C7" w:rsidRPr="000264B7" w:rsidTr="007876F4">
        <w:tc>
          <w:tcPr>
            <w:tcW w:w="1555" w:type="dxa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:rsidR="004806C7" w:rsidRPr="000264B7" w:rsidRDefault="004806C7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proofErr w:type="spellStart"/>
            <w:r w:rsidRPr="000264B7">
              <w:rPr>
                <w:rFonts w:ascii="Microsoft JhengHei" w:eastAsia="Microsoft JhengHei" w:hAnsi="Microsoft JhengHei" w:hint="eastAsia"/>
              </w:rPr>
              <w:t>Density_cum</w:t>
            </w:r>
            <w:proofErr w:type="spellEnd"/>
          </w:p>
        </w:tc>
        <w:tc>
          <w:tcPr>
            <w:tcW w:w="6741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4806C7" w:rsidRPr="000264B7" w:rsidRDefault="00A8645A" w:rsidP="00241BF5">
            <w:pPr>
              <w:spacing w:line="400" w:lineRule="exact"/>
              <w:jc w:val="both"/>
              <w:rPr>
                <w:rFonts w:ascii="Microsoft JhengHei" w:eastAsia="Microsoft JhengHei" w:hAnsi="Microsoft JhengHei"/>
              </w:rPr>
            </w:pPr>
            <w:r w:rsidRPr="000264B7">
              <w:rPr>
                <w:rFonts w:ascii="Microsoft JhengHei" w:eastAsia="Microsoft JhengHei" w:hAnsi="Microsoft JhengHei" w:hint="eastAsia"/>
              </w:rPr>
              <w:t>累積蚊子密度(累加陽性住戶數)</w:t>
            </w:r>
          </w:p>
        </w:tc>
      </w:tr>
    </w:tbl>
    <w:p w:rsidR="004806C7" w:rsidRPr="000264B7" w:rsidRDefault="004806C7" w:rsidP="00241BF5">
      <w:pPr>
        <w:spacing w:line="400" w:lineRule="exact"/>
        <w:jc w:val="both"/>
        <w:rPr>
          <w:rFonts w:ascii="Microsoft JhengHei" w:eastAsia="Microsoft JhengHei" w:hAnsi="Microsoft JhengHei"/>
        </w:rPr>
      </w:pPr>
    </w:p>
    <w:p w:rsidR="00682213" w:rsidRDefault="00786B9C" w:rsidP="00241BF5">
      <w:pPr>
        <w:spacing w:line="400" w:lineRule="exact"/>
        <w:ind w:firstLine="480"/>
        <w:jc w:val="both"/>
        <w:rPr>
          <w:rFonts w:ascii="Microsoft JhengHei" w:eastAsia="Microsoft JhengHei" w:hAnsi="Microsoft JhengHei" w:cstheme="minorHAnsi"/>
        </w:rPr>
      </w:pPr>
      <w:r>
        <w:rPr>
          <w:rFonts w:ascii="Microsoft JhengHei" w:eastAsia="Microsoft JhengHei" w:hAnsi="Microsoft JhengHei" w:cs="MingLiU" w:hint="eastAsia"/>
        </w:rPr>
        <w:t>資料分析將以迴歸分析進行，</w:t>
      </w:r>
      <w:r>
        <w:rPr>
          <w:rFonts w:ascii="Microsoft JhengHei" w:eastAsia="Microsoft JhengHei" w:hAnsi="Microsoft JhengHei" w:cs="MingLiU"/>
        </w:rPr>
        <w:t>嘗試</w:t>
      </w:r>
      <w:r>
        <w:rPr>
          <w:rFonts w:ascii="Microsoft JhengHei" w:eastAsia="Microsoft JhengHei" w:hAnsi="Microsoft JhengHei" w:cs="MingLiU" w:hint="eastAsia"/>
        </w:rPr>
        <w:t>建立迴歸模型，以</w:t>
      </w:r>
      <w:r w:rsidR="00FB106A">
        <w:rPr>
          <w:rFonts w:ascii="Microsoft JhengHei" w:eastAsia="Microsoft JhengHei" w:hAnsi="Microsoft JhengHei" w:cs="MingLiU"/>
        </w:rPr>
        <w:t>找出變數之間的</w:t>
      </w:r>
      <w:r w:rsidR="00FB106A">
        <w:rPr>
          <w:rFonts w:ascii="Microsoft JhengHei" w:eastAsia="Microsoft JhengHei" w:hAnsi="Microsoft JhengHei" w:cs="MingLiU" w:hint="eastAsia"/>
        </w:rPr>
        <w:t>關聯性</w:t>
      </w:r>
      <w:r w:rsidR="000C687F">
        <w:rPr>
          <w:rFonts w:ascii="Microsoft JhengHei" w:eastAsia="Microsoft JhengHei" w:hAnsi="Microsoft JhengHei" w:cs="MingLiU" w:hint="eastAsia"/>
        </w:rPr>
        <w:t>以及這些變數的解釋力</w:t>
      </w:r>
      <w:r w:rsidR="00AC6DC9">
        <w:rPr>
          <w:rFonts w:ascii="Microsoft JhengHei" w:eastAsia="Microsoft JhengHei" w:hAnsi="Microsoft JhengHei" w:cs="MingLiU" w:hint="eastAsia"/>
        </w:rPr>
        <w:t>強度</w:t>
      </w:r>
      <w:r w:rsidR="00682213">
        <w:rPr>
          <w:rFonts w:ascii="Microsoft JhengHei" w:eastAsia="Microsoft JhengHei" w:hAnsi="Microsoft JhengHei" w:cs="MingLiU" w:hint="eastAsia"/>
        </w:rPr>
        <w:t>；</w:t>
      </w:r>
      <w:r w:rsidR="00AC6DC9">
        <w:rPr>
          <w:rFonts w:ascii="Microsoft JhengHei" w:eastAsia="Microsoft JhengHei" w:hAnsi="Microsoft JhengHei" w:cs="MingLiU" w:hint="eastAsia"/>
        </w:rPr>
        <w:t>亦即找尋</w:t>
      </w:r>
      <w:r>
        <w:rPr>
          <w:rFonts w:ascii="Microsoft JhengHei" w:eastAsia="Microsoft JhengHei" w:hAnsi="Microsoft JhengHei" w:cs="MingLiU"/>
        </w:rPr>
        <w:t>雨量、氣溫、蚊子密度</w:t>
      </w:r>
      <w:r>
        <w:rPr>
          <w:rFonts w:ascii="Microsoft JhengHei" w:eastAsia="Microsoft JhengHei" w:hAnsi="Microsoft JhengHei" w:cs="MingLiU" w:hint="eastAsia"/>
        </w:rPr>
        <w:t>噴藥次數</w:t>
      </w:r>
      <w:r>
        <w:rPr>
          <w:rFonts w:ascii="Microsoft JhengHei" w:eastAsia="Microsoft JhengHei" w:hAnsi="Microsoft JhengHei" w:cs="MingLiU"/>
        </w:rPr>
        <w:t>與時間等因素</w:t>
      </w:r>
      <w:r>
        <w:rPr>
          <w:rFonts w:ascii="Microsoft JhengHei" w:eastAsia="Microsoft JhengHei" w:hAnsi="Microsoft JhengHei" w:cs="MingLiU" w:hint="eastAsia"/>
        </w:rPr>
        <w:t>，跟</w:t>
      </w:r>
      <w:r w:rsidR="0083356F" w:rsidRPr="000264B7">
        <w:rPr>
          <w:rFonts w:ascii="Microsoft JhengHei" w:eastAsia="Microsoft JhengHei" w:hAnsi="Microsoft JhengHei" w:cs="MingLiU"/>
        </w:rPr>
        <w:t>登革熱確診人數的關係</w:t>
      </w:r>
      <w:r w:rsidR="00682213">
        <w:rPr>
          <w:rFonts w:ascii="Microsoft JhengHei" w:eastAsia="Microsoft JhengHei" w:hAnsi="Microsoft JhengHei" w:cs="MingLiU" w:hint="eastAsia"/>
        </w:rPr>
        <w:t>。</w:t>
      </w:r>
      <w:r w:rsidR="00682213">
        <w:rPr>
          <w:rFonts w:ascii="Microsoft JhengHei" w:eastAsia="Microsoft JhengHei" w:hAnsi="Microsoft JhengHei" w:cstheme="minorHAnsi" w:hint="eastAsia"/>
        </w:rPr>
        <w:t>主要使用函數：</w:t>
      </w:r>
      <w:r w:rsidR="0083356F" w:rsidRPr="000264B7">
        <w:rPr>
          <w:rFonts w:ascii="Microsoft JhengHei" w:eastAsia="Microsoft JhengHei" w:hAnsi="Microsoft JhengHei" w:cstheme="minorHAnsi"/>
        </w:rPr>
        <w:t>lm(formula,</w:t>
      </w:r>
      <w:r w:rsidR="00682213">
        <w:rPr>
          <w:rFonts w:ascii="Microsoft JhengHei" w:eastAsia="Microsoft JhengHei" w:hAnsi="Microsoft JhengHei" w:cstheme="minorHAnsi" w:hint="eastAsia"/>
        </w:rPr>
        <w:t xml:space="preserve"> </w:t>
      </w:r>
      <w:r w:rsidR="0083356F" w:rsidRPr="000264B7">
        <w:rPr>
          <w:rFonts w:ascii="Microsoft JhengHei" w:eastAsia="Microsoft JhengHei" w:hAnsi="Microsoft JhengHei" w:cstheme="minorHAnsi"/>
        </w:rPr>
        <w:t>data)</w:t>
      </w:r>
      <w:r w:rsidR="00682213">
        <w:rPr>
          <w:rFonts w:ascii="Microsoft JhengHei" w:eastAsia="Microsoft JhengHei" w:hAnsi="Microsoft JhengHei" w:cstheme="minorHAnsi" w:hint="eastAsia"/>
        </w:rPr>
        <w:t>。</w:t>
      </w:r>
    </w:p>
    <w:p w:rsidR="00EE7577" w:rsidRDefault="00EE7577" w:rsidP="00241BF5">
      <w:pPr>
        <w:widowControl/>
        <w:spacing w:line="400" w:lineRule="exact"/>
        <w:jc w:val="both"/>
        <w:rPr>
          <w:rFonts w:ascii="Microsoft JhengHei" w:eastAsia="Microsoft JhengHei" w:hAnsi="Microsoft JhengHei" w:cstheme="minorHAnsi"/>
        </w:rPr>
      </w:pPr>
      <w:r>
        <w:rPr>
          <w:rFonts w:ascii="Microsoft JhengHei" w:eastAsia="Microsoft JhengHei" w:hAnsi="Microsoft JhengHei" w:cstheme="minorHAnsi"/>
        </w:rPr>
        <w:br w:type="page"/>
      </w:r>
    </w:p>
    <w:p w:rsidR="00682213" w:rsidRDefault="00EE7577" w:rsidP="00241BF5">
      <w:pPr>
        <w:spacing w:line="400" w:lineRule="exact"/>
        <w:ind w:firstLine="480"/>
        <w:jc w:val="both"/>
        <w:rPr>
          <w:rFonts w:ascii="Microsoft JhengHei" w:eastAsia="Microsoft JhengHei" w:hAnsi="Microsoft JhengHei" w:cstheme="minorHAnsi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58240" behindDoc="1" locked="0" layoutInCell="1" allowOverlap="1" wp14:anchorId="2213C483" wp14:editId="6B66A1EC">
            <wp:simplePos x="0" y="0"/>
            <wp:positionH relativeFrom="margin">
              <wp:align>left</wp:align>
            </wp:positionH>
            <wp:positionV relativeFrom="paragraph">
              <wp:posOffset>1055370</wp:posOffset>
            </wp:positionV>
            <wp:extent cx="3749040" cy="1885315"/>
            <wp:effectExtent l="19050" t="19050" r="22860" b="1968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885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2213">
        <w:rPr>
          <w:rFonts w:ascii="Microsoft JhengHei" w:eastAsia="Microsoft JhengHei" w:hAnsi="Microsoft JhengHei" w:cstheme="minorHAnsi" w:hint="eastAsia"/>
        </w:rPr>
        <w:t>首先，</w:t>
      </w:r>
      <w:r w:rsidR="007876F4">
        <w:rPr>
          <w:rFonts w:ascii="Microsoft JhengHei" w:eastAsia="Microsoft JhengHei" w:hAnsi="Microsoft JhengHei" w:cstheme="minorHAnsi" w:hint="eastAsia"/>
        </w:rPr>
        <w:t>先將整理好的資料集D</w:t>
      </w:r>
      <w:r w:rsidR="007876F4">
        <w:rPr>
          <w:rFonts w:ascii="Microsoft JhengHei" w:eastAsia="Microsoft JhengHei" w:hAnsi="Microsoft JhengHei" w:cstheme="minorHAnsi"/>
        </w:rPr>
        <w:t>istrict A2_d.csv</w:t>
      </w:r>
      <w:r w:rsidR="007876F4">
        <w:rPr>
          <w:rFonts w:ascii="Microsoft JhengHei" w:eastAsia="Microsoft JhengHei" w:hAnsi="Microsoft JhengHei" w:cstheme="minorHAnsi" w:hint="eastAsia"/>
        </w:rPr>
        <w:t>匯入R程式，將各欄位指定相對應的變數名稱。</w:t>
      </w:r>
      <w:r w:rsidR="00181758">
        <w:rPr>
          <w:rFonts w:ascii="Microsoft JhengHei" w:eastAsia="Microsoft JhengHei" w:hAnsi="Microsoft JhengHei" w:cstheme="minorHAnsi" w:hint="eastAsia"/>
        </w:rPr>
        <w:t>(其中</w:t>
      </w:r>
      <w:proofErr w:type="spellStart"/>
      <w:r w:rsidR="00181758">
        <w:rPr>
          <w:rFonts w:ascii="Microsoft JhengHei" w:eastAsia="Microsoft JhengHei" w:hAnsi="Microsoft JhengHei" w:cstheme="minorHAnsi"/>
        </w:rPr>
        <w:t>y.illness</w:t>
      </w:r>
      <w:proofErr w:type="spellEnd"/>
      <w:r w:rsidR="00181758">
        <w:rPr>
          <w:rFonts w:ascii="Microsoft JhengHei" w:eastAsia="Microsoft JhengHei" w:hAnsi="Microsoft JhengHei" w:cstheme="minorHAnsi" w:hint="eastAsia"/>
        </w:rPr>
        <w:t>代表病例數、</w:t>
      </w:r>
      <w:proofErr w:type="spellStart"/>
      <w:r w:rsidR="00181758">
        <w:rPr>
          <w:rFonts w:ascii="Microsoft JhengHei" w:eastAsia="Microsoft JhengHei" w:hAnsi="Microsoft JhengHei" w:cstheme="minorHAnsi" w:hint="eastAsia"/>
        </w:rPr>
        <w:t>y.illness_cum</w:t>
      </w:r>
      <w:proofErr w:type="spellEnd"/>
      <w:r w:rsidR="00181758">
        <w:rPr>
          <w:rFonts w:ascii="Microsoft JhengHei" w:eastAsia="Microsoft JhengHei" w:hAnsi="Microsoft JhengHei" w:cstheme="minorHAnsi" w:hint="eastAsia"/>
        </w:rPr>
        <w:t>代表累積病例數、</w:t>
      </w:r>
      <w:proofErr w:type="spellStart"/>
      <w:r w:rsidR="00181758">
        <w:rPr>
          <w:rFonts w:ascii="Microsoft JhengHei" w:eastAsia="Microsoft JhengHei" w:hAnsi="Microsoft JhengHei" w:cstheme="minorHAnsi" w:hint="eastAsia"/>
        </w:rPr>
        <w:t>x.rain</w:t>
      </w:r>
      <w:proofErr w:type="spellEnd"/>
      <w:r w:rsidR="00181758">
        <w:rPr>
          <w:rFonts w:ascii="Microsoft JhengHei" w:eastAsia="Microsoft JhengHei" w:hAnsi="Microsoft JhengHei" w:cstheme="minorHAnsi" w:hint="eastAsia"/>
        </w:rPr>
        <w:t>代表降雨量、</w:t>
      </w:r>
      <w:proofErr w:type="spellStart"/>
      <w:r w:rsidR="00181758">
        <w:rPr>
          <w:rFonts w:ascii="Microsoft JhengHei" w:eastAsia="Microsoft JhengHei" w:hAnsi="Microsoft JhengHei" w:cstheme="minorHAnsi" w:hint="eastAsia"/>
        </w:rPr>
        <w:t>x.temp</w:t>
      </w:r>
      <w:proofErr w:type="spellEnd"/>
      <w:r w:rsidR="00181758">
        <w:rPr>
          <w:rFonts w:ascii="Microsoft JhengHei" w:eastAsia="Microsoft JhengHei" w:hAnsi="Microsoft JhengHei" w:cstheme="minorHAnsi" w:hint="eastAsia"/>
        </w:rPr>
        <w:t>代表氣溫、</w:t>
      </w:r>
      <w:proofErr w:type="spellStart"/>
      <w:r w:rsidR="00181758">
        <w:rPr>
          <w:rFonts w:ascii="Microsoft JhengHei" w:eastAsia="Microsoft JhengHei" w:hAnsi="Microsoft JhengHei" w:cstheme="minorHAnsi" w:hint="eastAsia"/>
        </w:rPr>
        <w:t>x.spray</w:t>
      </w:r>
      <w:proofErr w:type="spellEnd"/>
      <w:r w:rsidR="00181758">
        <w:rPr>
          <w:rFonts w:ascii="Microsoft JhengHei" w:eastAsia="Microsoft JhengHei" w:hAnsi="Microsoft JhengHei" w:cstheme="minorHAnsi" w:hint="eastAsia"/>
        </w:rPr>
        <w:t>代表噴藥次數、</w:t>
      </w:r>
      <w:proofErr w:type="spellStart"/>
      <w:r w:rsidR="00181758">
        <w:rPr>
          <w:rFonts w:ascii="Microsoft JhengHei" w:eastAsia="Microsoft JhengHei" w:hAnsi="Microsoft JhengHei" w:cstheme="minorHAnsi" w:hint="eastAsia"/>
        </w:rPr>
        <w:t>x.density</w:t>
      </w:r>
      <w:proofErr w:type="spellEnd"/>
      <w:r w:rsidR="00181758">
        <w:rPr>
          <w:rFonts w:ascii="Microsoft JhengHei" w:eastAsia="Microsoft JhengHei" w:hAnsi="Microsoft JhengHei" w:cstheme="minorHAnsi" w:hint="eastAsia"/>
        </w:rPr>
        <w:t>代表蚊子密度、x.t代表時間、x.t2代表時間平方。)</w:t>
      </w:r>
    </w:p>
    <w:p w:rsidR="0083356F" w:rsidRPr="000264B7" w:rsidRDefault="0083356F" w:rsidP="00241BF5">
      <w:pPr>
        <w:spacing w:line="400" w:lineRule="exact"/>
        <w:jc w:val="both"/>
        <w:rPr>
          <w:rFonts w:ascii="Microsoft JhengHei" w:eastAsia="Microsoft JhengHei" w:hAnsi="Microsoft JhengHei" w:cstheme="minorHAnsi"/>
        </w:rPr>
      </w:pPr>
    </w:p>
    <w:p w:rsidR="0083356F" w:rsidRPr="000264B7" w:rsidRDefault="00AF62ED" w:rsidP="00241BF5">
      <w:pPr>
        <w:spacing w:line="400" w:lineRule="exact"/>
        <w:ind w:firstLine="480"/>
        <w:jc w:val="both"/>
        <w:rPr>
          <w:rFonts w:ascii="Microsoft JhengHei" w:eastAsia="Microsoft JhengHei" w:hAnsi="Microsoft JhengHei" w:cstheme="minorHAnsi"/>
        </w:rPr>
      </w:pPr>
      <w:r>
        <w:rPr>
          <w:rFonts w:ascii="Microsoft JhengHei" w:eastAsia="Microsoft JhengHei" w:hAnsi="Microsoft JhengHei" w:cstheme="minorHAnsi" w:hint="eastAsia"/>
        </w:rPr>
        <w:t>接著，</w:t>
      </w:r>
      <w:r w:rsidR="00F0342E">
        <w:rPr>
          <w:rFonts w:ascii="Microsoft JhengHei" w:eastAsia="Microsoft JhengHei" w:hAnsi="Microsoft JhengHei" w:cstheme="minorHAnsi" w:hint="eastAsia"/>
        </w:rPr>
        <w:t>一一</w:t>
      </w:r>
      <w:r>
        <w:rPr>
          <w:rFonts w:ascii="Microsoft JhengHei" w:eastAsia="Microsoft JhengHei" w:hAnsi="Microsoft JhengHei" w:cstheme="minorHAnsi" w:hint="eastAsia"/>
        </w:rPr>
        <w:t>建立各迴歸模型</w:t>
      </w:r>
      <w:r w:rsidR="00F0342E">
        <w:rPr>
          <w:rFonts w:ascii="Microsoft JhengHei" w:eastAsia="Microsoft JhengHei" w:hAnsi="Microsoft JhengHei" w:cstheme="minorHAnsi" w:hint="eastAsia"/>
        </w:rPr>
        <w:t>，如下表：</w:t>
      </w:r>
    </w:p>
    <w:tbl>
      <w:tblPr>
        <w:tblStyle w:val="TableGrid"/>
        <w:tblpPr w:leftFromText="180" w:rightFromText="180" w:vertAnchor="text" w:horzAnchor="margin" w:tblpXSpec="center" w:tblpY="37"/>
        <w:tblW w:w="8126" w:type="dxa"/>
        <w:tblLook w:val="04A0" w:firstRow="1" w:lastRow="0" w:firstColumn="1" w:lastColumn="0" w:noHBand="0" w:noVBand="1"/>
      </w:tblPr>
      <w:tblGrid>
        <w:gridCol w:w="1731"/>
        <w:gridCol w:w="6395"/>
      </w:tblGrid>
      <w:tr w:rsidR="00847A3C" w:rsidRPr="000264B7" w:rsidTr="00847A3C">
        <w:trPr>
          <w:trHeight w:val="301"/>
        </w:trPr>
        <w:tc>
          <w:tcPr>
            <w:tcW w:w="1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47A3C" w:rsidRPr="002F4FFD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b/>
              </w:rPr>
            </w:pPr>
            <w:r>
              <w:rPr>
                <w:rFonts w:ascii="Microsoft JhengHei" w:eastAsia="Microsoft JhengHei" w:hAnsi="Microsoft JhengHei" w:cstheme="minorHAnsi" w:hint="eastAsia"/>
                <w:b/>
              </w:rPr>
              <w:t>模型代號</w:t>
            </w:r>
          </w:p>
        </w:tc>
        <w:tc>
          <w:tcPr>
            <w:tcW w:w="6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47A3C" w:rsidRPr="002F4FFD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b/>
              </w:rPr>
            </w:pPr>
            <w:r>
              <w:rPr>
                <w:rFonts w:ascii="Microsoft JhengHei" w:eastAsia="Microsoft JhengHei" w:hAnsi="Microsoft JhengHei" w:cstheme="minorHAnsi" w:hint="eastAsia"/>
                <w:b/>
              </w:rPr>
              <w:t>迴歸模型</w:t>
            </w:r>
          </w:p>
        </w:tc>
      </w:tr>
      <w:tr w:rsidR="00847A3C" w:rsidRPr="000264B7" w:rsidTr="00847A3C">
        <w:trPr>
          <w:trHeight w:val="301"/>
        </w:trPr>
        <w:tc>
          <w:tcPr>
            <w:tcW w:w="17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 xml:space="preserve">odel 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1</w:t>
            </w:r>
          </w:p>
        </w:tc>
        <w:tc>
          <w:tcPr>
            <w:tcW w:w="63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proofErr w:type="spellStart"/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y.illness~x.rain+x.temp+x.spray+x.density</w:t>
            </w:r>
            <w:proofErr w:type="spellEnd"/>
          </w:p>
        </w:tc>
      </w:tr>
      <w:tr w:rsidR="00847A3C" w:rsidRPr="000264B7" w:rsidTr="00847A3C">
        <w:trPr>
          <w:trHeight w:val="301"/>
        </w:trPr>
        <w:tc>
          <w:tcPr>
            <w:tcW w:w="17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2</w:t>
            </w:r>
          </w:p>
        </w:tc>
        <w:tc>
          <w:tcPr>
            <w:tcW w:w="639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y.illness~x.rain+x.temp+x.spray+x.density+x.t</w:t>
            </w:r>
          </w:p>
        </w:tc>
      </w:tr>
      <w:tr w:rsidR="00847A3C" w:rsidRPr="000264B7" w:rsidTr="00847A3C">
        <w:trPr>
          <w:trHeight w:val="291"/>
        </w:trPr>
        <w:tc>
          <w:tcPr>
            <w:tcW w:w="17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3</w:t>
            </w:r>
          </w:p>
        </w:tc>
        <w:tc>
          <w:tcPr>
            <w:tcW w:w="639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y.illness~x.rain+x.temp+x.spray+x.density+x.t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+x.t2</w:t>
            </w:r>
          </w:p>
        </w:tc>
      </w:tr>
      <w:tr w:rsidR="00847A3C" w:rsidRPr="000264B7" w:rsidTr="00847A3C">
        <w:trPr>
          <w:trHeight w:val="301"/>
        </w:trPr>
        <w:tc>
          <w:tcPr>
            <w:tcW w:w="17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4</w:t>
            </w:r>
          </w:p>
        </w:tc>
        <w:tc>
          <w:tcPr>
            <w:tcW w:w="639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proofErr w:type="spellStart"/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_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cum~x.rain+x.temp+x.spray+x.density</w:t>
            </w:r>
            <w:proofErr w:type="spellEnd"/>
          </w:p>
        </w:tc>
      </w:tr>
      <w:tr w:rsidR="00847A3C" w:rsidRPr="000264B7" w:rsidTr="00847A3C">
        <w:trPr>
          <w:trHeight w:val="301"/>
        </w:trPr>
        <w:tc>
          <w:tcPr>
            <w:tcW w:w="17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5</w:t>
            </w:r>
          </w:p>
        </w:tc>
        <w:tc>
          <w:tcPr>
            <w:tcW w:w="639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_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cum~x.rain+x.temp+x.spray+x.density+x.t</w:t>
            </w:r>
          </w:p>
        </w:tc>
      </w:tr>
      <w:tr w:rsidR="00847A3C" w:rsidRPr="000264B7" w:rsidTr="00847A3C">
        <w:trPr>
          <w:trHeight w:val="301"/>
        </w:trPr>
        <w:tc>
          <w:tcPr>
            <w:tcW w:w="17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6</w:t>
            </w:r>
          </w:p>
        </w:tc>
        <w:tc>
          <w:tcPr>
            <w:tcW w:w="639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_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cum~x.rain+x.temp+x.spray+x.density+x.t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+x.t2</w:t>
            </w:r>
          </w:p>
        </w:tc>
      </w:tr>
      <w:tr w:rsidR="00847A3C" w:rsidRPr="000264B7" w:rsidTr="00847A3C">
        <w:trPr>
          <w:trHeight w:val="301"/>
        </w:trPr>
        <w:tc>
          <w:tcPr>
            <w:tcW w:w="17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 xml:space="preserve">odel 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1_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log</w:t>
            </w:r>
          </w:p>
        </w:tc>
        <w:tc>
          <w:tcPr>
            <w:tcW w:w="639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log(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+1)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~</w:t>
            </w:r>
            <w:proofErr w:type="spellStart"/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x.rain+x.temp+x.spray+x.density</w:t>
            </w:r>
            <w:proofErr w:type="spellEnd"/>
          </w:p>
        </w:tc>
      </w:tr>
      <w:tr w:rsidR="00847A3C" w:rsidRPr="000264B7" w:rsidTr="00847A3C">
        <w:trPr>
          <w:trHeight w:val="301"/>
        </w:trPr>
        <w:tc>
          <w:tcPr>
            <w:tcW w:w="17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2_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log</w:t>
            </w:r>
          </w:p>
        </w:tc>
        <w:tc>
          <w:tcPr>
            <w:tcW w:w="639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log(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+1)~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x.rain+x.temp+x.spray+x.density+x.t</w:t>
            </w:r>
          </w:p>
        </w:tc>
      </w:tr>
      <w:tr w:rsidR="00847A3C" w:rsidRPr="000264B7" w:rsidTr="00847A3C">
        <w:trPr>
          <w:trHeight w:val="291"/>
        </w:trPr>
        <w:tc>
          <w:tcPr>
            <w:tcW w:w="17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3_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log</w:t>
            </w:r>
          </w:p>
        </w:tc>
        <w:tc>
          <w:tcPr>
            <w:tcW w:w="639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log(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+1)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~x.rain+x.temp+x.spray+x.density+x.t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+x.t2</w:t>
            </w:r>
          </w:p>
        </w:tc>
      </w:tr>
      <w:tr w:rsidR="00847A3C" w:rsidRPr="000264B7" w:rsidTr="00847A3C">
        <w:trPr>
          <w:trHeight w:val="301"/>
        </w:trPr>
        <w:tc>
          <w:tcPr>
            <w:tcW w:w="17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4_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log</w:t>
            </w:r>
          </w:p>
        </w:tc>
        <w:tc>
          <w:tcPr>
            <w:tcW w:w="639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log(</w:t>
            </w:r>
            <w:proofErr w:type="spellStart"/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_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cum</w:t>
            </w:r>
            <w:proofErr w:type="spellEnd"/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+1)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~</w:t>
            </w:r>
            <w:proofErr w:type="spellStart"/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x.rain+x.temp+x.spray+x.density</w:t>
            </w:r>
            <w:proofErr w:type="spellEnd"/>
          </w:p>
        </w:tc>
      </w:tr>
      <w:tr w:rsidR="00847A3C" w:rsidRPr="000264B7" w:rsidTr="00847A3C">
        <w:trPr>
          <w:trHeight w:val="301"/>
        </w:trPr>
        <w:tc>
          <w:tcPr>
            <w:tcW w:w="17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5_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log</w:t>
            </w:r>
          </w:p>
        </w:tc>
        <w:tc>
          <w:tcPr>
            <w:tcW w:w="639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log(</w:t>
            </w:r>
            <w:proofErr w:type="spellStart"/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_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cum</w:t>
            </w:r>
            <w:proofErr w:type="spellEnd"/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+1)~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x.rain+x.temp+x.spray+x.density+x.t</w:t>
            </w:r>
          </w:p>
        </w:tc>
      </w:tr>
      <w:tr w:rsidR="00847A3C" w:rsidRPr="000264B7" w:rsidTr="00847A3C">
        <w:trPr>
          <w:trHeight w:val="301"/>
        </w:trPr>
        <w:tc>
          <w:tcPr>
            <w:tcW w:w="17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6_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log</w:t>
            </w:r>
          </w:p>
        </w:tc>
        <w:tc>
          <w:tcPr>
            <w:tcW w:w="639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log(</w:t>
            </w:r>
            <w:proofErr w:type="spellStart"/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_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cum</w:t>
            </w:r>
            <w:proofErr w:type="spellEnd"/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+1)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~x.rain+x.temp+x.spray+x.density+x.t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+x.t2</w:t>
            </w:r>
          </w:p>
        </w:tc>
      </w:tr>
      <w:tr w:rsidR="00847A3C" w:rsidRPr="000264B7" w:rsidTr="00C04777">
        <w:trPr>
          <w:trHeight w:val="301"/>
        </w:trPr>
        <w:tc>
          <w:tcPr>
            <w:tcW w:w="17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1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_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1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og_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s</w:t>
            </w:r>
          </w:p>
        </w:tc>
        <w:tc>
          <w:tcPr>
            <w:tcW w:w="639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log(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+1)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~</w:t>
            </w:r>
            <w:proofErr w:type="spellStart"/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x.rain+x.temp+x.density</w:t>
            </w:r>
            <w:proofErr w:type="spellEnd"/>
          </w:p>
        </w:tc>
      </w:tr>
      <w:tr w:rsidR="00847A3C" w:rsidRPr="000264B7" w:rsidTr="00C04777">
        <w:trPr>
          <w:trHeight w:val="301"/>
        </w:trPr>
        <w:tc>
          <w:tcPr>
            <w:tcW w:w="17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2_log_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s</w:t>
            </w:r>
          </w:p>
        </w:tc>
        <w:tc>
          <w:tcPr>
            <w:tcW w:w="639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log(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+1)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~x.rain+x.temp+x.density+x.t</w:t>
            </w:r>
          </w:p>
        </w:tc>
      </w:tr>
      <w:tr w:rsidR="00847A3C" w:rsidRPr="000264B7" w:rsidTr="00C04777">
        <w:trPr>
          <w:trHeight w:val="301"/>
        </w:trPr>
        <w:tc>
          <w:tcPr>
            <w:tcW w:w="17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3_log_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s</w:t>
            </w:r>
          </w:p>
        </w:tc>
        <w:tc>
          <w:tcPr>
            <w:tcW w:w="639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log(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+1)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~x.rain+x.temp+x.density+x.t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+x.t2</w:t>
            </w:r>
          </w:p>
        </w:tc>
      </w:tr>
      <w:tr w:rsidR="00847A3C" w:rsidRPr="000264B7" w:rsidTr="00C04777">
        <w:trPr>
          <w:trHeight w:val="301"/>
        </w:trPr>
        <w:tc>
          <w:tcPr>
            <w:tcW w:w="17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4_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1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og_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s</w:t>
            </w:r>
          </w:p>
        </w:tc>
        <w:tc>
          <w:tcPr>
            <w:tcW w:w="639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log(</w:t>
            </w:r>
            <w:proofErr w:type="spellStart"/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_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cum</w:t>
            </w:r>
            <w:proofErr w:type="spellEnd"/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+1)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~</w:t>
            </w:r>
            <w:proofErr w:type="spellStart"/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x.rain+x.temp+x.density</w:t>
            </w:r>
            <w:proofErr w:type="spellEnd"/>
          </w:p>
        </w:tc>
      </w:tr>
      <w:tr w:rsidR="00847A3C" w:rsidRPr="000264B7" w:rsidTr="00C04777">
        <w:trPr>
          <w:trHeight w:val="301"/>
        </w:trPr>
        <w:tc>
          <w:tcPr>
            <w:tcW w:w="17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5_log_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s</w:t>
            </w:r>
          </w:p>
        </w:tc>
        <w:tc>
          <w:tcPr>
            <w:tcW w:w="639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log(</w:t>
            </w:r>
            <w:proofErr w:type="spellStart"/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_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cum</w:t>
            </w:r>
            <w:proofErr w:type="spellEnd"/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+1)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~x.rain+x.temp+x.density+x.t</w:t>
            </w:r>
          </w:p>
        </w:tc>
      </w:tr>
      <w:tr w:rsidR="00847A3C" w:rsidRPr="000264B7" w:rsidTr="00C04777">
        <w:trPr>
          <w:trHeight w:val="301"/>
        </w:trPr>
        <w:tc>
          <w:tcPr>
            <w:tcW w:w="17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6_log_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s</w:t>
            </w:r>
          </w:p>
        </w:tc>
        <w:tc>
          <w:tcPr>
            <w:tcW w:w="63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47A3C" w:rsidRPr="00181758" w:rsidRDefault="00847A3C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log(</w:t>
            </w:r>
            <w:proofErr w:type="spellStart"/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_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cum</w:t>
            </w:r>
            <w:proofErr w:type="spellEnd"/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+1)</w:t>
            </w:r>
            <w:r w:rsidRPr="00181758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~x.rain+x.temp+x.density+x.t</w:t>
            </w:r>
            <w:r w:rsidRPr="00181758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+x.t2</w:t>
            </w:r>
          </w:p>
        </w:tc>
      </w:tr>
    </w:tbl>
    <w:p w:rsidR="00C04777" w:rsidRDefault="00C04777" w:rsidP="00241BF5">
      <w:pPr>
        <w:widowControl/>
        <w:spacing w:line="400" w:lineRule="exact"/>
        <w:rPr>
          <w:rFonts w:ascii="Microsoft JhengHei" w:eastAsia="Microsoft JhengHei" w:hAnsi="Microsoft JhengHei" w:cstheme="minorHAnsi"/>
          <w:color w:val="FF0000"/>
        </w:rPr>
      </w:pPr>
      <w:r>
        <w:rPr>
          <w:rFonts w:ascii="Microsoft JhengHei" w:eastAsia="Microsoft JhengHei" w:hAnsi="Microsoft JhengHei" w:cstheme="minorHAnsi"/>
          <w:color w:val="FF0000"/>
        </w:rPr>
        <w:br w:type="page"/>
      </w:r>
    </w:p>
    <w:p w:rsidR="00847A3C" w:rsidRPr="00C04777" w:rsidRDefault="00847A3C" w:rsidP="00241BF5">
      <w:pPr>
        <w:spacing w:line="400" w:lineRule="exact"/>
        <w:ind w:firstLine="480"/>
        <w:jc w:val="both"/>
        <w:rPr>
          <w:rFonts w:ascii="Microsoft JhengHei" w:eastAsia="Microsoft JhengHei" w:hAnsi="Microsoft JhengHei" w:cstheme="minorHAnsi"/>
        </w:rPr>
      </w:pPr>
      <w:r w:rsidRPr="00C04777">
        <w:rPr>
          <w:rFonts w:ascii="Microsoft JhengHei" w:eastAsia="Microsoft JhengHei" w:hAnsi="Microsoft JhengHei" w:cstheme="minorHAnsi" w:hint="eastAsia"/>
        </w:rPr>
        <w:lastRenderedPageBreak/>
        <w:t>第一組模型model1~model6跑的是線性迴歸，分別看時間t與時間平方t2的影響力；其中前三個模型是以病例數作為y變數，後三個模型則是累積病例數。第二組模型</w:t>
      </w:r>
      <w:proofErr w:type="gramStart"/>
      <w:r w:rsidRPr="00C04777">
        <w:rPr>
          <w:rFonts w:ascii="Microsoft JhengHei" w:eastAsia="Microsoft JhengHei" w:hAnsi="Microsoft JhengHei" w:cstheme="minorHAnsi" w:hint="eastAsia"/>
        </w:rPr>
        <w:t>model</w:t>
      </w:r>
      <w:proofErr w:type="gramEnd"/>
      <w:r w:rsidRPr="00C04777">
        <w:rPr>
          <w:rFonts w:ascii="Microsoft JhengHei" w:eastAsia="Microsoft JhengHei" w:hAnsi="Microsoft JhengHei" w:cstheme="minorHAnsi"/>
        </w:rPr>
        <w:t xml:space="preserve"> 1_log</w:t>
      </w:r>
      <w:r w:rsidRPr="00C04777">
        <w:rPr>
          <w:rFonts w:ascii="Microsoft JhengHei" w:eastAsia="Microsoft JhengHei" w:hAnsi="Microsoft JhengHei" w:cstheme="minorHAnsi" w:hint="eastAsia"/>
        </w:rPr>
        <w:t>~</w:t>
      </w:r>
      <w:r w:rsidRPr="00C04777">
        <w:rPr>
          <w:rFonts w:ascii="Microsoft JhengHei" w:eastAsia="Microsoft JhengHei" w:hAnsi="Microsoft JhengHei" w:cstheme="minorHAnsi"/>
        </w:rPr>
        <w:t>model6_log</w:t>
      </w:r>
      <w:r w:rsidRPr="00C04777">
        <w:rPr>
          <w:rFonts w:ascii="Microsoft JhengHei" w:eastAsia="Microsoft JhengHei" w:hAnsi="Microsoft JhengHei" w:cstheme="minorHAnsi" w:hint="eastAsia"/>
        </w:rPr>
        <w:t>的x與y變數邏輯都與前組相同，不同的是此六個模型跑的是指數迴歸。最後，第三組模型則是將模型</w:t>
      </w:r>
      <w:r w:rsidR="00C04777" w:rsidRPr="00C04777">
        <w:rPr>
          <w:rFonts w:ascii="Microsoft JhengHei" w:eastAsia="Microsoft JhengHei" w:hAnsi="Microsoft JhengHei" w:cstheme="minorHAnsi" w:hint="eastAsia"/>
        </w:rPr>
        <w:t>model</w:t>
      </w:r>
      <w:r w:rsidR="00C04777" w:rsidRPr="00C04777">
        <w:rPr>
          <w:rFonts w:ascii="Microsoft JhengHei" w:eastAsia="Microsoft JhengHei" w:hAnsi="Microsoft JhengHei" w:cstheme="minorHAnsi"/>
        </w:rPr>
        <w:t xml:space="preserve"> 1_log</w:t>
      </w:r>
      <w:r w:rsidR="00C04777" w:rsidRPr="00C04777">
        <w:rPr>
          <w:rFonts w:ascii="Microsoft JhengHei" w:eastAsia="Microsoft JhengHei" w:hAnsi="Microsoft JhengHei" w:cstheme="minorHAnsi" w:hint="eastAsia"/>
        </w:rPr>
        <w:t>~</w:t>
      </w:r>
      <w:r w:rsidR="00C04777" w:rsidRPr="00C04777">
        <w:rPr>
          <w:rFonts w:ascii="Microsoft JhengHei" w:eastAsia="Microsoft JhengHei" w:hAnsi="Microsoft JhengHei" w:cstheme="minorHAnsi"/>
        </w:rPr>
        <w:t>model6_log</w:t>
      </w:r>
      <w:r w:rsidR="00C04777" w:rsidRPr="00C04777">
        <w:rPr>
          <w:rFonts w:ascii="Microsoft JhengHei" w:eastAsia="Microsoft JhengHei" w:hAnsi="Microsoft JhengHei" w:cstheme="minorHAnsi" w:hint="eastAsia"/>
        </w:rPr>
        <w:t>中的</w:t>
      </w:r>
      <w:proofErr w:type="spellStart"/>
      <w:r w:rsidR="00C04777" w:rsidRPr="00C04777">
        <w:rPr>
          <w:rFonts w:ascii="Microsoft JhengHei" w:eastAsia="Microsoft JhengHei" w:hAnsi="Microsoft JhengHei" w:cstheme="minorHAnsi" w:hint="eastAsia"/>
        </w:rPr>
        <w:t>x.spray</w:t>
      </w:r>
      <w:proofErr w:type="spellEnd"/>
      <w:r w:rsidR="00C04777" w:rsidRPr="00C04777">
        <w:rPr>
          <w:rFonts w:ascii="Microsoft JhengHei" w:eastAsia="Microsoft JhengHei" w:hAnsi="Microsoft JhengHei" w:cstheme="minorHAnsi" w:hint="eastAsia"/>
        </w:rPr>
        <w:t>(噴藥次數)去除，希望看有噴藥與否對病例數的影響。</w:t>
      </w:r>
    </w:p>
    <w:p w:rsidR="00EE7577" w:rsidRDefault="00EE7577" w:rsidP="00241BF5">
      <w:pPr>
        <w:widowControl/>
        <w:spacing w:line="400" w:lineRule="exact"/>
        <w:jc w:val="both"/>
        <w:rPr>
          <w:rFonts w:ascii="Microsoft JhengHei" w:eastAsia="Microsoft JhengHei" w:hAnsi="Microsoft JhengHei"/>
        </w:rPr>
      </w:pPr>
    </w:p>
    <w:p w:rsidR="00EE7577" w:rsidRDefault="00AB25A6" w:rsidP="00241BF5">
      <w:pPr>
        <w:widowControl/>
        <w:spacing w:line="400" w:lineRule="exact"/>
        <w:ind w:firstLine="480"/>
        <w:jc w:val="both"/>
        <w:rPr>
          <w:rFonts w:ascii="Microsoft JhengHei" w:eastAsia="Microsoft JhengHei" w:hAnsi="Microsoft JhengHei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18540D0B" wp14:editId="6B852A26">
            <wp:simplePos x="0" y="0"/>
            <wp:positionH relativeFrom="margin">
              <wp:align>left</wp:align>
            </wp:positionH>
            <wp:positionV relativeFrom="paragraph">
              <wp:posOffset>541020</wp:posOffset>
            </wp:positionV>
            <wp:extent cx="4549140" cy="748665"/>
            <wp:effectExtent l="19050" t="19050" r="22860" b="1333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748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crosoft JhengHei" w:eastAsia="Microsoft JhengHei" w:hAnsi="Microsoft JhengHei" w:hint="eastAsia"/>
        </w:rPr>
        <w:t>各模型將以lm函數建立迴歸，再以summary(model)查看迴歸結果。以m</w:t>
      </w:r>
      <w:r>
        <w:rPr>
          <w:rFonts w:ascii="Microsoft JhengHei" w:eastAsia="Microsoft JhengHei" w:hAnsi="Microsoft JhengHei"/>
        </w:rPr>
        <w:t>odel1</w:t>
      </w:r>
      <w:r>
        <w:rPr>
          <w:rFonts w:ascii="Microsoft JhengHei" w:eastAsia="Microsoft JhengHei" w:hAnsi="Microsoft JhengHei" w:hint="eastAsia"/>
        </w:rPr>
        <w:t>為例，程式碼及迴歸結果如下：</w:t>
      </w:r>
    </w:p>
    <w:p w:rsidR="00EE7577" w:rsidRPr="00AB25A6" w:rsidRDefault="00AB25A6" w:rsidP="00241BF5">
      <w:pPr>
        <w:widowControl/>
        <w:spacing w:line="400" w:lineRule="exact"/>
        <w:jc w:val="both"/>
        <w:rPr>
          <w:rFonts w:ascii="Microsoft JhengHei" w:eastAsia="Microsoft JhengHei" w:hAnsi="Microsoft JhengHei"/>
        </w:rPr>
      </w:pPr>
      <w:r>
        <w:rPr>
          <w:noProof/>
          <w:lang w:val="en-GB"/>
        </w:rPr>
        <w:drawing>
          <wp:anchor distT="0" distB="0" distL="114300" distR="114300" simplePos="0" relativeHeight="251660288" behindDoc="1" locked="0" layoutInCell="1" allowOverlap="1" wp14:anchorId="28A3C8D9" wp14:editId="2E5CE6D4">
            <wp:simplePos x="0" y="0"/>
            <wp:positionH relativeFrom="margin">
              <wp:posOffset>-635</wp:posOffset>
            </wp:positionH>
            <wp:positionV relativeFrom="paragraph">
              <wp:posOffset>1110615</wp:posOffset>
            </wp:positionV>
            <wp:extent cx="4725670" cy="3439795"/>
            <wp:effectExtent l="19050" t="19050" r="17780" b="2730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3439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356F" w:rsidRDefault="0083356F" w:rsidP="00241BF5">
      <w:pPr>
        <w:widowControl/>
        <w:spacing w:line="400" w:lineRule="exact"/>
        <w:jc w:val="both"/>
        <w:rPr>
          <w:rFonts w:ascii="Microsoft JhengHei" w:eastAsia="Microsoft JhengHei" w:hAnsi="Microsoft JhengHei"/>
        </w:rPr>
      </w:pPr>
      <w:r w:rsidRPr="000264B7">
        <w:rPr>
          <w:rFonts w:ascii="Microsoft JhengHei" w:eastAsia="Microsoft JhengHei" w:hAnsi="Microsoft JhengHei"/>
        </w:rPr>
        <w:br w:type="page"/>
      </w:r>
    </w:p>
    <w:p w:rsidR="00165D7F" w:rsidRDefault="00AB25A6" w:rsidP="00241BF5">
      <w:pPr>
        <w:widowControl/>
        <w:spacing w:line="400" w:lineRule="exact"/>
        <w:ind w:firstLine="480"/>
        <w:jc w:val="both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lastRenderedPageBreak/>
        <w:t>因為此次分析建立的模型眾多</w:t>
      </w:r>
      <w:r w:rsidR="000D6422">
        <w:rPr>
          <w:rFonts w:ascii="Microsoft JhengHei" w:eastAsia="Microsoft JhengHei" w:hAnsi="Microsoft JhengHei" w:hint="eastAsia"/>
        </w:rPr>
        <w:t>，</w:t>
      </w:r>
      <w:r>
        <w:rPr>
          <w:rFonts w:ascii="Microsoft JhengHei" w:eastAsia="Microsoft JhengHei" w:hAnsi="Microsoft JhengHei" w:hint="eastAsia"/>
        </w:rPr>
        <w:t>此處</w:t>
      </w:r>
      <w:r w:rsidR="00847A3C">
        <w:rPr>
          <w:rFonts w:ascii="Microsoft JhengHei" w:eastAsia="Microsoft JhengHei" w:hAnsi="Microsoft JhengHei" w:hint="eastAsia"/>
        </w:rPr>
        <w:t>將資料集以各</w:t>
      </w:r>
      <w:r w:rsidR="00165D7F">
        <w:rPr>
          <w:rFonts w:ascii="Microsoft JhengHei" w:eastAsia="Microsoft JhengHei" w:hAnsi="Microsoft JhengHei" w:hint="eastAsia"/>
        </w:rPr>
        <w:t>迴歸模型跑出的結果</w:t>
      </w:r>
      <w:r w:rsidR="000D6422">
        <w:rPr>
          <w:rFonts w:ascii="Microsoft JhengHei" w:eastAsia="Microsoft JhengHei" w:hAnsi="Microsoft JhengHei" w:hint="eastAsia"/>
        </w:rPr>
        <w:t>(包含R平方值、各x變數的顯著程度與正負關聯性)</w:t>
      </w:r>
      <w:r w:rsidR="00165D7F">
        <w:rPr>
          <w:rFonts w:ascii="Microsoft JhengHei" w:eastAsia="Microsoft JhengHei" w:hAnsi="Microsoft JhengHei" w:hint="eastAsia"/>
        </w:rPr>
        <w:t>整理如下表：</w:t>
      </w:r>
    </w:p>
    <w:p w:rsidR="00165D7F" w:rsidRPr="000264B7" w:rsidRDefault="00165D7F" w:rsidP="00241BF5">
      <w:pPr>
        <w:widowControl/>
        <w:spacing w:line="400" w:lineRule="exact"/>
        <w:jc w:val="both"/>
        <w:rPr>
          <w:rFonts w:ascii="Microsoft JhengHei" w:eastAsia="Microsoft JhengHei" w:hAnsi="Microsoft JhengHei"/>
        </w:rPr>
      </w:pPr>
    </w:p>
    <w:tbl>
      <w:tblPr>
        <w:tblStyle w:val="TableGrid"/>
        <w:tblpPr w:leftFromText="180" w:rightFromText="180" w:vertAnchor="text" w:horzAnchor="margin" w:tblpXSpec="center" w:tblpY="37"/>
        <w:tblW w:w="10518" w:type="dxa"/>
        <w:tblLook w:val="04A0" w:firstRow="1" w:lastRow="0" w:firstColumn="1" w:lastColumn="0" w:noHBand="0" w:noVBand="1"/>
      </w:tblPr>
      <w:tblGrid>
        <w:gridCol w:w="1682"/>
        <w:gridCol w:w="2348"/>
        <w:gridCol w:w="850"/>
        <w:gridCol w:w="1033"/>
        <w:gridCol w:w="1016"/>
        <w:gridCol w:w="1250"/>
        <w:gridCol w:w="715"/>
        <w:gridCol w:w="715"/>
        <w:gridCol w:w="909"/>
      </w:tblGrid>
      <w:tr w:rsidR="00B30C94" w:rsidRPr="000264B7" w:rsidTr="000D2B0A">
        <w:trPr>
          <w:trHeight w:val="472"/>
        </w:trPr>
        <w:tc>
          <w:tcPr>
            <w:tcW w:w="16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B30C94" w:rsidRPr="002F4FFD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b/>
              </w:rPr>
            </w:pPr>
            <w:r>
              <w:rPr>
                <w:rFonts w:ascii="Microsoft JhengHei" w:eastAsia="Microsoft JhengHei" w:hAnsi="Microsoft JhengHei" w:cstheme="minorHAnsi" w:hint="eastAsia"/>
                <w:b/>
              </w:rPr>
              <w:t>迴歸模型</w:t>
            </w:r>
          </w:p>
        </w:tc>
        <w:tc>
          <w:tcPr>
            <w:tcW w:w="2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B30C94" w:rsidRPr="002F4FFD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b/>
              </w:rPr>
            </w:pPr>
            <w:r w:rsidRPr="002F4FFD">
              <w:rPr>
                <w:rFonts w:ascii="Microsoft JhengHei" w:eastAsia="Microsoft JhengHei" w:hAnsi="Microsoft JhengHei" w:cstheme="minorHAnsi" w:hint="eastAsia"/>
                <w:b/>
              </w:rPr>
              <w:t>y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B30C94" w:rsidRPr="002F4FFD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b/>
              </w:rPr>
            </w:pPr>
            <w:proofErr w:type="spellStart"/>
            <w:r w:rsidRPr="002F4FFD">
              <w:rPr>
                <w:rFonts w:ascii="Microsoft JhengHei" w:eastAsia="Microsoft JhengHei" w:hAnsi="Microsoft JhengHei" w:cstheme="minorHAnsi"/>
                <w:b/>
              </w:rPr>
              <w:t>x.rain</w:t>
            </w:r>
            <w:proofErr w:type="spellEnd"/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B30C94" w:rsidRPr="002F4FFD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b/>
              </w:rPr>
            </w:pPr>
            <w:proofErr w:type="spellStart"/>
            <w:r w:rsidRPr="002F4FFD">
              <w:rPr>
                <w:rFonts w:ascii="Microsoft JhengHei" w:eastAsia="Microsoft JhengHei" w:hAnsi="Microsoft JhengHei" w:cstheme="minorHAnsi"/>
                <w:b/>
              </w:rPr>
              <w:t>x.spray</w:t>
            </w:r>
            <w:proofErr w:type="spellEnd"/>
          </w:p>
        </w:tc>
        <w:tc>
          <w:tcPr>
            <w:tcW w:w="10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B30C94" w:rsidRPr="002F4FFD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b/>
              </w:rPr>
            </w:pPr>
            <w:proofErr w:type="spellStart"/>
            <w:r w:rsidRPr="002F4FFD">
              <w:rPr>
                <w:rFonts w:ascii="Microsoft JhengHei" w:eastAsia="Microsoft JhengHei" w:hAnsi="Microsoft JhengHei" w:cstheme="minorHAnsi"/>
                <w:b/>
              </w:rPr>
              <w:t>x.temp</w:t>
            </w:r>
            <w:proofErr w:type="spellEnd"/>
          </w:p>
        </w:tc>
        <w:tc>
          <w:tcPr>
            <w:tcW w:w="12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B30C94" w:rsidRPr="002F4FFD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b/>
              </w:rPr>
            </w:pPr>
            <w:proofErr w:type="spellStart"/>
            <w:r w:rsidRPr="002F4FFD">
              <w:rPr>
                <w:rFonts w:ascii="Microsoft JhengHei" w:eastAsia="Microsoft JhengHei" w:hAnsi="Microsoft JhengHei" w:cstheme="minorHAnsi"/>
                <w:b/>
              </w:rPr>
              <w:t>x.density</w:t>
            </w:r>
            <w:proofErr w:type="spellEnd"/>
          </w:p>
        </w:tc>
        <w:tc>
          <w:tcPr>
            <w:tcW w:w="7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B30C94" w:rsidRPr="002F4FFD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b/>
              </w:rPr>
            </w:pPr>
            <w:r w:rsidRPr="002F4FFD">
              <w:rPr>
                <w:rFonts w:ascii="Microsoft JhengHei" w:eastAsia="Microsoft JhengHei" w:hAnsi="Microsoft JhengHei" w:cstheme="minorHAnsi"/>
                <w:b/>
              </w:rPr>
              <w:t>x.t</w:t>
            </w:r>
          </w:p>
        </w:tc>
        <w:tc>
          <w:tcPr>
            <w:tcW w:w="71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B30C94" w:rsidRPr="002F4FFD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b/>
              </w:rPr>
            </w:pPr>
            <w:r w:rsidRPr="002F4FFD">
              <w:rPr>
                <w:rFonts w:ascii="Microsoft JhengHei" w:eastAsia="Microsoft JhengHei" w:hAnsi="Microsoft JhengHei" w:cstheme="minorHAnsi"/>
                <w:b/>
              </w:rPr>
              <w:t>x.t2</w:t>
            </w:r>
          </w:p>
        </w:tc>
        <w:tc>
          <w:tcPr>
            <w:tcW w:w="9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B30C94" w:rsidRPr="002F4FFD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b/>
              </w:rPr>
            </w:pPr>
            <w:r w:rsidRPr="002F4FFD">
              <w:rPr>
                <w:rFonts w:ascii="Microsoft JhengHei" w:eastAsia="Microsoft JhengHei" w:hAnsi="Microsoft JhengHei" w:cstheme="minorHAnsi" w:hint="eastAsia"/>
                <w:b/>
              </w:rPr>
              <w:t>R^2</w:t>
            </w:r>
          </w:p>
        </w:tc>
      </w:tr>
      <w:tr w:rsidR="00B30C94" w:rsidRPr="000264B7" w:rsidTr="000D2B0A">
        <w:trPr>
          <w:trHeight w:val="472"/>
        </w:trPr>
        <w:tc>
          <w:tcPr>
            <w:tcW w:w="16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 xml:space="preserve">odel 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1</w:t>
            </w:r>
          </w:p>
        </w:tc>
        <w:tc>
          <w:tcPr>
            <w:tcW w:w="234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proofErr w:type="spellStart"/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proofErr w:type="spellEnd"/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</w:t>
            </w:r>
          </w:p>
        </w:tc>
        <w:tc>
          <w:tcPr>
            <w:tcW w:w="1033" w:type="dxa"/>
            <w:tcBorders>
              <w:top w:val="single" w:sz="12" w:space="0" w:color="auto"/>
            </w:tcBorders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</w:t>
            </w:r>
          </w:p>
        </w:tc>
        <w:tc>
          <w:tcPr>
            <w:tcW w:w="1016" w:type="dxa"/>
            <w:tcBorders>
              <w:top w:val="single" w:sz="12" w:space="0" w:color="auto"/>
            </w:tcBorders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+***</w:t>
            </w:r>
          </w:p>
        </w:tc>
        <w:tc>
          <w:tcPr>
            <w:tcW w:w="1250" w:type="dxa"/>
            <w:tcBorders>
              <w:top w:val="single" w:sz="12" w:space="0" w:color="auto"/>
            </w:tcBorders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-***</w:t>
            </w:r>
          </w:p>
        </w:tc>
        <w:tc>
          <w:tcPr>
            <w:tcW w:w="715" w:type="dxa"/>
            <w:tcBorders>
              <w:top w:val="single" w:sz="12" w:space="0" w:color="auto"/>
              <w:tl2br w:val="single" w:sz="4" w:space="0" w:color="auto"/>
            </w:tcBorders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</w:p>
        </w:tc>
        <w:tc>
          <w:tcPr>
            <w:tcW w:w="715" w:type="dxa"/>
            <w:tcBorders>
              <w:top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</w:p>
        </w:tc>
        <w:tc>
          <w:tcPr>
            <w:tcW w:w="909" w:type="dxa"/>
            <w:tcBorders>
              <w:top w:val="single" w:sz="12" w:space="0" w:color="auto"/>
              <w:right w:val="single" w:sz="12" w:space="0" w:color="auto"/>
              <w:tl2br w:val="nil"/>
            </w:tcBorders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b/>
                <w:i/>
                <w:sz w:val="20"/>
                <w:szCs w:val="20"/>
              </w:rPr>
              <w:t>0.3085</w:t>
            </w:r>
          </w:p>
        </w:tc>
      </w:tr>
      <w:tr w:rsidR="00B30C94" w:rsidRPr="000264B7" w:rsidTr="000D2B0A">
        <w:trPr>
          <w:trHeight w:val="472"/>
        </w:trPr>
        <w:tc>
          <w:tcPr>
            <w:tcW w:w="168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2</w:t>
            </w:r>
          </w:p>
        </w:tc>
        <w:tc>
          <w:tcPr>
            <w:tcW w:w="2348" w:type="dxa"/>
            <w:tcBorders>
              <w:left w:val="single" w:sz="12" w:space="0" w:color="auto"/>
            </w:tcBorders>
            <w:shd w:val="clear" w:color="auto" w:fill="auto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proofErr w:type="spellStart"/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</w:t>
            </w:r>
          </w:p>
        </w:tc>
        <w:tc>
          <w:tcPr>
            <w:tcW w:w="1033" w:type="dxa"/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+***</w:t>
            </w:r>
          </w:p>
        </w:tc>
        <w:tc>
          <w:tcPr>
            <w:tcW w:w="1016" w:type="dxa"/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</w:t>
            </w:r>
          </w:p>
        </w:tc>
        <w:tc>
          <w:tcPr>
            <w:tcW w:w="1250" w:type="dxa"/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</w:t>
            </w:r>
          </w:p>
        </w:tc>
        <w:tc>
          <w:tcPr>
            <w:tcW w:w="715" w:type="dxa"/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</w:t>
            </w:r>
            <w:r w:rsidRPr="000264B7">
              <w:rPr>
                <w:rFonts w:ascii="Microsoft JhengHei" w:eastAsia="Microsoft JhengHei" w:hAnsi="Microsoft JhengHei" w:cstheme="minorHAnsi"/>
              </w:rPr>
              <w:t>*</w:t>
            </w:r>
          </w:p>
        </w:tc>
        <w:tc>
          <w:tcPr>
            <w:tcW w:w="715" w:type="dxa"/>
            <w:tcBorders>
              <w:right w:val="single" w:sz="12" w:space="0" w:color="auto"/>
              <w:tl2br w:val="single" w:sz="4" w:space="0" w:color="auto"/>
            </w:tcBorders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</w:p>
        </w:tc>
        <w:tc>
          <w:tcPr>
            <w:tcW w:w="909" w:type="dxa"/>
            <w:tcBorders>
              <w:right w:val="single" w:sz="12" w:space="0" w:color="auto"/>
              <w:tl2br w:val="nil"/>
            </w:tcBorders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b/>
                <w:i/>
                <w:sz w:val="20"/>
                <w:szCs w:val="20"/>
              </w:rPr>
              <w:t>0.4346</w:t>
            </w:r>
          </w:p>
        </w:tc>
      </w:tr>
      <w:tr w:rsidR="00B30C94" w:rsidRPr="000264B7" w:rsidTr="000D2B0A">
        <w:trPr>
          <w:trHeight w:val="457"/>
        </w:trPr>
        <w:tc>
          <w:tcPr>
            <w:tcW w:w="168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3</w:t>
            </w:r>
          </w:p>
        </w:tc>
        <w:tc>
          <w:tcPr>
            <w:tcW w:w="2348" w:type="dxa"/>
            <w:tcBorders>
              <w:left w:val="single" w:sz="12" w:space="0" w:color="auto"/>
            </w:tcBorders>
            <w:shd w:val="clear" w:color="auto" w:fill="auto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proofErr w:type="spellStart"/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</w:t>
            </w:r>
          </w:p>
        </w:tc>
        <w:tc>
          <w:tcPr>
            <w:tcW w:w="1033" w:type="dxa"/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</w:t>
            </w:r>
          </w:p>
        </w:tc>
        <w:tc>
          <w:tcPr>
            <w:tcW w:w="1016" w:type="dxa"/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</w:t>
            </w:r>
          </w:p>
        </w:tc>
        <w:tc>
          <w:tcPr>
            <w:tcW w:w="1250" w:type="dxa"/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+***</w:t>
            </w:r>
          </w:p>
        </w:tc>
        <w:tc>
          <w:tcPr>
            <w:tcW w:w="71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-***</w:t>
            </w:r>
          </w:p>
        </w:tc>
        <w:tc>
          <w:tcPr>
            <w:tcW w:w="909" w:type="dxa"/>
            <w:tcBorders>
              <w:bottom w:val="single" w:sz="4" w:space="0" w:color="auto"/>
              <w:right w:val="single" w:sz="12" w:space="0" w:color="auto"/>
            </w:tcBorders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b/>
                <w:i/>
                <w:sz w:val="20"/>
                <w:szCs w:val="20"/>
              </w:rPr>
              <w:t>0.6253</w:t>
            </w:r>
          </w:p>
        </w:tc>
      </w:tr>
      <w:tr w:rsidR="00B30C94" w:rsidRPr="000264B7" w:rsidTr="000D2B0A">
        <w:trPr>
          <w:trHeight w:val="472"/>
        </w:trPr>
        <w:tc>
          <w:tcPr>
            <w:tcW w:w="168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4</w:t>
            </w:r>
          </w:p>
        </w:tc>
        <w:tc>
          <w:tcPr>
            <w:tcW w:w="2348" w:type="dxa"/>
            <w:tcBorders>
              <w:left w:val="single" w:sz="12" w:space="0" w:color="auto"/>
            </w:tcBorders>
            <w:shd w:val="clear" w:color="auto" w:fill="auto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proofErr w:type="spellStart"/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_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cum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-***</w:t>
            </w:r>
          </w:p>
        </w:tc>
        <w:tc>
          <w:tcPr>
            <w:tcW w:w="1033" w:type="dxa"/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</w:t>
            </w:r>
          </w:p>
        </w:tc>
        <w:tc>
          <w:tcPr>
            <w:tcW w:w="1016" w:type="dxa"/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-***</w:t>
            </w:r>
          </w:p>
        </w:tc>
        <w:tc>
          <w:tcPr>
            <w:tcW w:w="1250" w:type="dxa"/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-***</w:t>
            </w:r>
          </w:p>
        </w:tc>
        <w:tc>
          <w:tcPr>
            <w:tcW w:w="715" w:type="dxa"/>
            <w:tcBorders>
              <w:tl2br w:val="single" w:sz="4" w:space="0" w:color="auto"/>
            </w:tcBorders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</w:p>
        </w:tc>
        <w:tc>
          <w:tcPr>
            <w:tcW w:w="715" w:type="dxa"/>
            <w:tcBorders>
              <w:bottom w:val="single" w:sz="4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</w:p>
        </w:tc>
        <w:tc>
          <w:tcPr>
            <w:tcW w:w="909" w:type="dxa"/>
            <w:tcBorders>
              <w:bottom w:val="single" w:sz="4" w:space="0" w:color="auto"/>
              <w:right w:val="single" w:sz="12" w:space="0" w:color="auto"/>
              <w:tl2br w:val="nil"/>
            </w:tcBorders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b/>
                <w:i/>
                <w:sz w:val="20"/>
                <w:szCs w:val="20"/>
              </w:rPr>
              <w:t>0.5302</w:t>
            </w:r>
          </w:p>
        </w:tc>
      </w:tr>
      <w:tr w:rsidR="00B30C94" w:rsidRPr="000264B7" w:rsidTr="000D2B0A">
        <w:trPr>
          <w:trHeight w:val="472"/>
        </w:trPr>
        <w:tc>
          <w:tcPr>
            <w:tcW w:w="168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5</w:t>
            </w:r>
          </w:p>
        </w:tc>
        <w:tc>
          <w:tcPr>
            <w:tcW w:w="2348" w:type="dxa"/>
            <w:tcBorders>
              <w:left w:val="single" w:sz="12" w:space="0" w:color="auto"/>
            </w:tcBorders>
            <w:shd w:val="clear" w:color="auto" w:fill="auto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proofErr w:type="spellStart"/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_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cum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</w:t>
            </w:r>
          </w:p>
        </w:tc>
        <w:tc>
          <w:tcPr>
            <w:tcW w:w="1033" w:type="dxa"/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-**</w:t>
            </w:r>
          </w:p>
        </w:tc>
        <w:tc>
          <w:tcPr>
            <w:tcW w:w="1016" w:type="dxa"/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</w:t>
            </w:r>
          </w:p>
        </w:tc>
        <w:tc>
          <w:tcPr>
            <w:tcW w:w="1250" w:type="dxa"/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+***</w:t>
            </w:r>
          </w:p>
        </w:tc>
        <w:tc>
          <w:tcPr>
            <w:tcW w:w="715" w:type="dxa"/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+***</w:t>
            </w:r>
          </w:p>
        </w:tc>
        <w:tc>
          <w:tcPr>
            <w:tcW w:w="715" w:type="dxa"/>
            <w:tcBorders>
              <w:right w:val="single" w:sz="12" w:space="0" w:color="auto"/>
              <w:tl2br w:val="single" w:sz="4" w:space="0" w:color="auto"/>
            </w:tcBorders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</w:p>
        </w:tc>
        <w:tc>
          <w:tcPr>
            <w:tcW w:w="909" w:type="dxa"/>
            <w:tcBorders>
              <w:right w:val="single" w:sz="12" w:space="0" w:color="auto"/>
              <w:tl2br w:val="nil"/>
            </w:tcBorders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b/>
                <w:i/>
                <w:sz w:val="20"/>
                <w:szCs w:val="20"/>
              </w:rPr>
              <w:t>0.9281</w:t>
            </w:r>
          </w:p>
        </w:tc>
      </w:tr>
      <w:tr w:rsidR="00B30C94" w:rsidRPr="000264B7" w:rsidTr="000D2B0A">
        <w:trPr>
          <w:trHeight w:val="472"/>
        </w:trPr>
        <w:tc>
          <w:tcPr>
            <w:tcW w:w="168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6</w:t>
            </w:r>
          </w:p>
        </w:tc>
        <w:tc>
          <w:tcPr>
            <w:tcW w:w="2348" w:type="dxa"/>
            <w:tcBorders>
              <w:left w:val="single" w:sz="12" w:space="0" w:color="auto"/>
            </w:tcBorders>
            <w:shd w:val="clear" w:color="auto" w:fill="auto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proofErr w:type="spellStart"/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_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cum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</w:t>
            </w:r>
          </w:p>
        </w:tc>
        <w:tc>
          <w:tcPr>
            <w:tcW w:w="1033" w:type="dxa"/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</w:t>
            </w:r>
          </w:p>
        </w:tc>
        <w:tc>
          <w:tcPr>
            <w:tcW w:w="1016" w:type="dxa"/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+***</w:t>
            </w:r>
          </w:p>
        </w:tc>
        <w:tc>
          <w:tcPr>
            <w:tcW w:w="1250" w:type="dxa"/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</w:t>
            </w:r>
          </w:p>
        </w:tc>
        <w:tc>
          <w:tcPr>
            <w:tcW w:w="71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+***</w:t>
            </w:r>
          </w:p>
        </w:tc>
        <w:tc>
          <w:tcPr>
            <w:tcW w:w="909" w:type="dxa"/>
            <w:tcBorders>
              <w:bottom w:val="single" w:sz="4" w:space="0" w:color="auto"/>
              <w:right w:val="single" w:sz="12" w:space="0" w:color="auto"/>
            </w:tcBorders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b/>
                <w:i/>
                <w:sz w:val="20"/>
                <w:szCs w:val="20"/>
              </w:rPr>
              <w:t>0.9781</w:t>
            </w:r>
          </w:p>
        </w:tc>
      </w:tr>
      <w:tr w:rsidR="00B30C94" w:rsidRPr="000264B7" w:rsidTr="000D2B0A">
        <w:trPr>
          <w:trHeight w:val="472"/>
        </w:trPr>
        <w:tc>
          <w:tcPr>
            <w:tcW w:w="168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 xml:space="preserve">odel 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1_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log</w:t>
            </w:r>
          </w:p>
        </w:tc>
        <w:tc>
          <w:tcPr>
            <w:tcW w:w="234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log(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+1)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</w:t>
            </w:r>
          </w:p>
        </w:tc>
        <w:tc>
          <w:tcPr>
            <w:tcW w:w="1033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+***</w:t>
            </w:r>
          </w:p>
        </w:tc>
        <w:tc>
          <w:tcPr>
            <w:tcW w:w="1016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</w:t>
            </w:r>
          </w:p>
        </w:tc>
        <w:tc>
          <w:tcPr>
            <w:tcW w:w="1250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-***</w:t>
            </w:r>
          </w:p>
        </w:tc>
        <w:tc>
          <w:tcPr>
            <w:tcW w:w="715" w:type="dxa"/>
            <w:tcBorders>
              <w:tl2br w:val="single" w:sz="4" w:space="0" w:color="auto"/>
            </w:tcBorders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</w:p>
        </w:tc>
        <w:tc>
          <w:tcPr>
            <w:tcW w:w="715" w:type="dxa"/>
            <w:tcBorders>
              <w:bottom w:val="single" w:sz="4" w:space="0" w:color="auto"/>
              <w:right w:val="single" w:sz="12" w:space="0" w:color="auto"/>
              <w:tl2br w:val="single" w:sz="4" w:space="0" w:color="auto"/>
            </w:tcBorders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</w:p>
        </w:tc>
        <w:tc>
          <w:tcPr>
            <w:tcW w:w="909" w:type="dxa"/>
            <w:tcBorders>
              <w:bottom w:val="single" w:sz="4" w:space="0" w:color="auto"/>
              <w:right w:val="single" w:sz="12" w:space="0" w:color="auto"/>
              <w:tl2br w:val="nil"/>
            </w:tcBorders>
            <w:shd w:val="clear" w:color="auto" w:fill="F2F2F2" w:themeFill="background1" w:themeFillShade="F2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b/>
                <w:i/>
                <w:sz w:val="20"/>
                <w:szCs w:val="20"/>
              </w:rPr>
              <w:t>0.4388</w:t>
            </w:r>
          </w:p>
        </w:tc>
      </w:tr>
      <w:tr w:rsidR="00B30C94" w:rsidRPr="000264B7" w:rsidTr="000D2B0A">
        <w:trPr>
          <w:trHeight w:val="472"/>
        </w:trPr>
        <w:tc>
          <w:tcPr>
            <w:tcW w:w="168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2_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log</w:t>
            </w:r>
          </w:p>
        </w:tc>
        <w:tc>
          <w:tcPr>
            <w:tcW w:w="234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log(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+1)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</w:t>
            </w:r>
          </w:p>
        </w:tc>
        <w:tc>
          <w:tcPr>
            <w:tcW w:w="1033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</w:t>
            </w:r>
          </w:p>
        </w:tc>
        <w:tc>
          <w:tcPr>
            <w:tcW w:w="1016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+***</w:t>
            </w:r>
          </w:p>
        </w:tc>
        <w:tc>
          <w:tcPr>
            <w:tcW w:w="1250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</w:t>
            </w:r>
          </w:p>
        </w:tc>
        <w:tc>
          <w:tcPr>
            <w:tcW w:w="715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+***</w:t>
            </w:r>
          </w:p>
        </w:tc>
        <w:tc>
          <w:tcPr>
            <w:tcW w:w="715" w:type="dxa"/>
            <w:tcBorders>
              <w:right w:val="single" w:sz="12" w:space="0" w:color="auto"/>
              <w:tl2br w:val="single" w:sz="4" w:space="0" w:color="auto"/>
            </w:tcBorders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</w:p>
        </w:tc>
        <w:tc>
          <w:tcPr>
            <w:tcW w:w="909" w:type="dxa"/>
            <w:tcBorders>
              <w:right w:val="single" w:sz="12" w:space="0" w:color="auto"/>
              <w:tl2br w:val="nil"/>
            </w:tcBorders>
            <w:shd w:val="clear" w:color="auto" w:fill="F2F2F2" w:themeFill="background1" w:themeFillShade="F2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b/>
                <w:i/>
                <w:sz w:val="20"/>
                <w:szCs w:val="20"/>
              </w:rPr>
              <w:t>0.6177</w:t>
            </w:r>
          </w:p>
        </w:tc>
      </w:tr>
      <w:tr w:rsidR="00B30C94" w:rsidRPr="000264B7" w:rsidTr="000D2B0A">
        <w:trPr>
          <w:trHeight w:val="457"/>
        </w:trPr>
        <w:tc>
          <w:tcPr>
            <w:tcW w:w="168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3_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log</w:t>
            </w:r>
          </w:p>
        </w:tc>
        <w:tc>
          <w:tcPr>
            <w:tcW w:w="234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log(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+1)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</w:t>
            </w:r>
          </w:p>
        </w:tc>
        <w:tc>
          <w:tcPr>
            <w:tcW w:w="1033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</w:t>
            </w:r>
          </w:p>
        </w:tc>
        <w:tc>
          <w:tcPr>
            <w:tcW w:w="1016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</w:t>
            </w:r>
          </w:p>
        </w:tc>
        <w:tc>
          <w:tcPr>
            <w:tcW w:w="1250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+***</w:t>
            </w:r>
          </w:p>
        </w:tc>
        <w:tc>
          <w:tcPr>
            <w:tcW w:w="71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-***</w:t>
            </w:r>
          </w:p>
        </w:tc>
        <w:tc>
          <w:tcPr>
            <w:tcW w:w="90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b/>
                <w:i/>
                <w:sz w:val="20"/>
                <w:szCs w:val="20"/>
              </w:rPr>
              <w:t>0.892</w:t>
            </w:r>
          </w:p>
        </w:tc>
      </w:tr>
      <w:tr w:rsidR="00B30C94" w:rsidRPr="000264B7" w:rsidTr="000D2B0A">
        <w:trPr>
          <w:trHeight w:val="472"/>
        </w:trPr>
        <w:tc>
          <w:tcPr>
            <w:tcW w:w="168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4_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log</w:t>
            </w:r>
          </w:p>
        </w:tc>
        <w:tc>
          <w:tcPr>
            <w:tcW w:w="234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log(</w:t>
            </w:r>
            <w:proofErr w:type="spellStart"/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_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cum</w:t>
            </w:r>
            <w:proofErr w:type="spellEnd"/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+1)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-**</w:t>
            </w:r>
          </w:p>
        </w:tc>
        <w:tc>
          <w:tcPr>
            <w:tcW w:w="1033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-***</w:t>
            </w:r>
          </w:p>
        </w:tc>
        <w:tc>
          <w:tcPr>
            <w:tcW w:w="1016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-***</w:t>
            </w:r>
          </w:p>
        </w:tc>
        <w:tc>
          <w:tcPr>
            <w:tcW w:w="1250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-***</w:t>
            </w:r>
          </w:p>
        </w:tc>
        <w:tc>
          <w:tcPr>
            <w:tcW w:w="715" w:type="dxa"/>
            <w:tcBorders>
              <w:tl2br w:val="single" w:sz="4" w:space="0" w:color="auto"/>
            </w:tcBorders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</w:p>
        </w:tc>
        <w:tc>
          <w:tcPr>
            <w:tcW w:w="715" w:type="dxa"/>
            <w:tcBorders>
              <w:bottom w:val="single" w:sz="4" w:space="0" w:color="auto"/>
              <w:right w:val="single" w:sz="12" w:space="0" w:color="auto"/>
              <w:tl2br w:val="single" w:sz="4" w:space="0" w:color="auto"/>
            </w:tcBorders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</w:p>
        </w:tc>
        <w:tc>
          <w:tcPr>
            <w:tcW w:w="909" w:type="dxa"/>
            <w:tcBorders>
              <w:bottom w:val="single" w:sz="4" w:space="0" w:color="auto"/>
              <w:right w:val="single" w:sz="12" w:space="0" w:color="auto"/>
              <w:tl2br w:val="nil"/>
            </w:tcBorders>
            <w:shd w:val="clear" w:color="auto" w:fill="F2F2F2" w:themeFill="background1" w:themeFillShade="F2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b/>
                <w:i/>
                <w:sz w:val="20"/>
                <w:szCs w:val="20"/>
                <w:lang w:val="sv-SE"/>
              </w:rPr>
              <w:t>0.6069</w:t>
            </w:r>
          </w:p>
        </w:tc>
      </w:tr>
      <w:tr w:rsidR="00B30C94" w:rsidRPr="000264B7" w:rsidTr="000D2B0A">
        <w:trPr>
          <w:trHeight w:val="472"/>
        </w:trPr>
        <w:tc>
          <w:tcPr>
            <w:tcW w:w="168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5_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log</w:t>
            </w:r>
          </w:p>
        </w:tc>
        <w:tc>
          <w:tcPr>
            <w:tcW w:w="234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log(</w:t>
            </w:r>
            <w:proofErr w:type="spellStart"/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_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cum</w:t>
            </w:r>
            <w:proofErr w:type="spellEnd"/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+1)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</w:t>
            </w:r>
          </w:p>
        </w:tc>
        <w:tc>
          <w:tcPr>
            <w:tcW w:w="1033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</w:t>
            </w:r>
          </w:p>
        </w:tc>
        <w:tc>
          <w:tcPr>
            <w:tcW w:w="1016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</w:t>
            </w:r>
          </w:p>
        </w:tc>
        <w:tc>
          <w:tcPr>
            <w:tcW w:w="1250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-**</w:t>
            </w:r>
          </w:p>
        </w:tc>
        <w:tc>
          <w:tcPr>
            <w:tcW w:w="715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+***</w:t>
            </w:r>
          </w:p>
        </w:tc>
        <w:tc>
          <w:tcPr>
            <w:tcW w:w="715" w:type="dxa"/>
            <w:tcBorders>
              <w:right w:val="single" w:sz="12" w:space="0" w:color="auto"/>
              <w:tl2br w:val="single" w:sz="4" w:space="0" w:color="auto"/>
            </w:tcBorders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</w:p>
        </w:tc>
        <w:tc>
          <w:tcPr>
            <w:tcW w:w="909" w:type="dxa"/>
            <w:tcBorders>
              <w:right w:val="single" w:sz="12" w:space="0" w:color="auto"/>
              <w:tl2br w:val="nil"/>
            </w:tcBorders>
            <w:shd w:val="clear" w:color="auto" w:fill="F2F2F2" w:themeFill="background1" w:themeFillShade="F2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b/>
                <w:i/>
                <w:sz w:val="20"/>
                <w:szCs w:val="20"/>
                <w:lang w:val="sv-SE"/>
              </w:rPr>
              <w:t>0.9197</w:t>
            </w:r>
          </w:p>
        </w:tc>
      </w:tr>
      <w:tr w:rsidR="00B30C94" w:rsidRPr="000264B7" w:rsidTr="000D2B0A">
        <w:trPr>
          <w:trHeight w:val="472"/>
        </w:trPr>
        <w:tc>
          <w:tcPr>
            <w:tcW w:w="168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6_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log</w:t>
            </w:r>
          </w:p>
        </w:tc>
        <w:tc>
          <w:tcPr>
            <w:tcW w:w="234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log(</w:t>
            </w:r>
            <w:proofErr w:type="spellStart"/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_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cum</w:t>
            </w:r>
            <w:proofErr w:type="spellEnd"/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+1)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</w:t>
            </w:r>
          </w:p>
        </w:tc>
        <w:tc>
          <w:tcPr>
            <w:tcW w:w="103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</w:t>
            </w:r>
          </w:p>
        </w:tc>
        <w:tc>
          <w:tcPr>
            <w:tcW w:w="1016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</w:t>
            </w:r>
          </w:p>
        </w:tc>
        <w:tc>
          <w:tcPr>
            <w:tcW w:w="1250" w:type="dxa"/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+***</w:t>
            </w:r>
          </w:p>
        </w:tc>
        <w:tc>
          <w:tcPr>
            <w:tcW w:w="71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-***</w:t>
            </w:r>
          </w:p>
        </w:tc>
        <w:tc>
          <w:tcPr>
            <w:tcW w:w="90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b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b/>
                <w:i/>
                <w:sz w:val="20"/>
                <w:szCs w:val="20"/>
              </w:rPr>
              <w:t>0.9966</w:t>
            </w:r>
          </w:p>
        </w:tc>
      </w:tr>
      <w:tr w:rsidR="00B30C94" w:rsidRPr="000264B7" w:rsidTr="000D2B0A">
        <w:trPr>
          <w:trHeight w:val="472"/>
        </w:trPr>
        <w:tc>
          <w:tcPr>
            <w:tcW w:w="168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</w:t>
            </w:r>
            <w:r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1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_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1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og_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s</w:t>
            </w:r>
          </w:p>
        </w:tc>
        <w:tc>
          <w:tcPr>
            <w:tcW w:w="2348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log(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+1)</w:t>
            </w:r>
          </w:p>
        </w:tc>
        <w:tc>
          <w:tcPr>
            <w:tcW w:w="850" w:type="dxa"/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</w:t>
            </w:r>
          </w:p>
        </w:tc>
        <w:tc>
          <w:tcPr>
            <w:tcW w:w="1033" w:type="dxa"/>
            <w:tcBorders>
              <w:tl2br w:val="single" w:sz="4" w:space="0" w:color="auto"/>
            </w:tcBorders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</w:p>
        </w:tc>
        <w:tc>
          <w:tcPr>
            <w:tcW w:w="1016" w:type="dxa"/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</w:t>
            </w:r>
          </w:p>
        </w:tc>
        <w:tc>
          <w:tcPr>
            <w:tcW w:w="1250" w:type="dxa"/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-***</w:t>
            </w:r>
          </w:p>
        </w:tc>
        <w:tc>
          <w:tcPr>
            <w:tcW w:w="715" w:type="dxa"/>
            <w:tcBorders>
              <w:tl2br w:val="single" w:sz="4" w:space="0" w:color="auto"/>
            </w:tcBorders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</w:p>
        </w:tc>
        <w:tc>
          <w:tcPr>
            <w:tcW w:w="715" w:type="dxa"/>
            <w:tcBorders>
              <w:bottom w:val="single" w:sz="4" w:space="0" w:color="auto"/>
              <w:right w:val="single" w:sz="12" w:space="0" w:color="auto"/>
              <w:tl2br w:val="single" w:sz="4" w:space="0" w:color="auto"/>
            </w:tcBorders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</w:p>
        </w:tc>
        <w:tc>
          <w:tcPr>
            <w:tcW w:w="909" w:type="dxa"/>
            <w:tcBorders>
              <w:bottom w:val="single" w:sz="4" w:space="0" w:color="auto"/>
              <w:right w:val="single" w:sz="12" w:space="0" w:color="auto"/>
              <w:tl2br w:val="nil"/>
            </w:tcBorders>
            <w:shd w:val="clear" w:color="auto" w:fill="FFFFFF" w:themeFill="background1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b/>
                <w:i/>
                <w:sz w:val="20"/>
                <w:szCs w:val="20"/>
                <w:lang w:val="sv-SE"/>
              </w:rPr>
              <w:t>0.356</w:t>
            </w:r>
          </w:p>
        </w:tc>
      </w:tr>
      <w:tr w:rsidR="00B30C94" w:rsidRPr="000264B7" w:rsidTr="000D2B0A">
        <w:trPr>
          <w:trHeight w:val="472"/>
        </w:trPr>
        <w:tc>
          <w:tcPr>
            <w:tcW w:w="168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2_log_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s</w:t>
            </w:r>
          </w:p>
        </w:tc>
        <w:tc>
          <w:tcPr>
            <w:tcW w:w="2348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log(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+1)</w:t>
            </w:r>
          </w:p>
        </w:tc>
        <w:tc>
          <w:tcPr>
            <w:tcW w:w="850" w:type="dxa"/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</w:t>
            </w:r>
          </w:p>
        </w:tc>
        <w:tc>
          <w:tcPr>
            <w:tcW w:w="1033" w:type="dxa"/>
            <w:tcBorders>
              <w:tl2br w:val="single" w:sz="4" w:space="0" w:color="auto"/>
            </w:tcBorders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</w:p>
        </w:tc>
        <w:tc>
          <w:tcPr>
            <w:tcW w:w="1016" w:type="dxa"/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+***</w:t>
            </w:r>
          </w:p>
        </w:tc>
        <w:tc>
          <w:tcPr>
            <w:tcW w:w="1250" w:type="dxa"/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</w:t>
            </w:r>
          </w:p>
        </w:tc>
        <w:tc>
          <w:tcPr>
            <w:tcW w:w="715" w:type="dxa"/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+***</w:t>
            </w:r>
          </w:p>
        </w:tc>
        <w:tc>
          <w:tcPr>
            <w:tcW w:w="715" w:type="dxa"/>
            <w:tcBorders>
              <w:right w:val="single" w:sz="12" w:space="0" w:color="auto"/>
              <w:tl2br w:val="single" w:sz="4" w:space="0" w:color="auto"/>
            </w:tcBorders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</w:p>
        </w:tc>
        <w:tc>
          <w:tcPr>
            <w:tcW w:w="909" w:type="dxa"/>
            <w:tcBorders>
              <w:right w:val="single" w:sz="12" w:space="0" w:color="auto"/>
              <w:tl2br w:val="nil"/>
            </w:tcBorders>
            <w:shd w:val="clear" w:color="auto" w:fill="FFFFFF" w:themeFill="background1"/>
          </w:tcPr>
          <w:p w:rsidR="00B30C94" w:rsidRPr="00467960" w:rsidRDefault="00B30C94" w:rsidP="00F72A4A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b/>
                <w:i/>
                <w:sz w:val="20"/>
                <w:szCs w:val="20"/>
                <w:lang w:val="sv-SE"/>
              </w:rPr>
              <w:t>0.5927</w:t>
            </w:r>
          </w:p>
        </w:tc>
      </w:tr>
      <w:tr w:rsidR="00B30C94" w:rsidRPr="000264B7" w:rsidTr="000D2B0A">
        <w:trPr>
          <w:trHeight w:val="472"/>
        </w:trPr>
        <w:tc>
          <w:tcPr>
            <w:tcW w:w="168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3_log_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s</w:t>
            </w:r>
          </w:p>
        </w:tc>
        <w:tc>
          <w:tcPr>
            <w:tcW w:w="2348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log(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+1)</w:t>
            </w:r>
          </w:p>
        </w:tc>
        <w:tc>
          <w:tcPr>
            <w:tcW w:w="850" w:type="dxa"/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-**</w:t>
            </w:r>
          </w:p>
        </w:tc>
        <w:tc>
          <w:tcPr>
            <w:tcW w:w="1033" w:type="dxa"/>
            <w:tcBorders>
              <w:tl2br w:val="single" w:sz="4" w:space="0" w:color="auto"/>
            </w:tcBorders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</w:p>
        </w:tc>
        <w:tc>
          <w:tcPr>
            <w:tcW w:w="1016" w:type="dxa"/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</w:t>
            </w:r>
          </w:p>
        </w:tc>
        <w:tc>
          <w:tcPr>
            <w:tcW w:w="1250" w:type="dxa"/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+***</w:t>
            </w:r>
          </w:p>
        </w:tc>
        <w:tc>
          <w:tcPr>
            <w:tcW w:w="71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-***</w:t>
            </w:r>
          </w:p>
        </w:tc>
        <w:tc>
          <w:tcPr>
            <w:tcW w:w="90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b/>
                <w:i/>
                <w:sz w:val="20"/>
                <w:szCs w:val="20"/>
                <w:lang w:val="sv-SE"/>
              </w:rPr>
              <w:t>0.887</w:t>
            </w:r>
          </w:p>
        </w:tc>
      </w:tr>
      <w:tr w:rsidR="00B30C94" w:rsidRPr="000264B7" w:rsidTr="000D2B0A">
        <w:trPr>
          <w:trHeight w:val="472"/>
        </w:trPr>
        <w:tc>
          <w:tcPr>
            <w:tcW w:w="168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4_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1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og_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s</w:t>
            </w:r>
          </w:p>
        </w:tc>
        <w:tc>
          <w:tcPr>
            <w:tcW w:w="2348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log(</w:t>
            </w:r>
            <w:proofErr w:type="spellStart"/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_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cum</w:t>
            </w:r>
            <w:proofErr w:type="spellEnd"/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+1)</w:t>
            </w:r>
          </w:p>
        </w:tc>
        <w:tc>
          <w:tcPr>
            <w:tcW w:w="850" w:type="dxa"/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-***</w:t>
            </w:r>
          </w:p>
        </w:tc>
        <w:tc>
          <w:tcPr>
            <w:tcW w:w="1033" w:type="dxa"/>
            <w:tcBorders>
              <w:tl2br w:val="single" w:sz="4" w:space="0" w:color="auto"/>
            </w:tcBorders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</w:p>
        </w:tc>
        <w:tc>
          <w:tcPr>
            <w:tcW w:w="1016" w:type="dxa"/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-***</w:t>
            </w:r>
          </w:p>
        </w:tc>
        <w:tc>
          <w:tcPr>
            <w:tcW w:w="1250" w:type="dxa"/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-***</w:t>
            </w:r>
          </w:p>
        </w:tc>
        <w:tc>
          <w:tcPr>
            <w:tcW w:w="715" w:type="dxa"/>
            <w:tcBorders>
              <w:tl2br w:val="single" w:sz="4" w:space="0" w:color="auto"/>
            </w:tcBorders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</w:p>
        </w:tc>
        <w:tc>
          <w:tcPr>
            <w:tcW w:w="715" w:type="dxa"/>
            <w:tcBorders>
              <w:bottom w:val="single" w:sz="4" w:space="0" w:color="auto"/>
              <w:right w:val="single" w:sz="12" w:space="0" w:color="auto"/>
              <w:tl2br w:val="single" w:sz="4" w:space="0" w:color="auto"/>
            </w:tcBorders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</w:p>
        </w:tc>
        <w:tc>
          <w:tcPr>
            <w:tcW w:w="909" w:type="dxa"/>
            <w:tcBorders>
              <w:bottom w:val="single" w:sz="4" w:space="0" w:color="auto"/>
              <w:right w:val="single" w:sz="12" w:space="0" w:color="auto"/>
              <w:tl2br w:val="nil"/>
            </w:tcBorders>
            <w:shd w:val="clear" w:color="auto" w:fill="FFFFFF" w:themeFill="background1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b/>
                <w:i/>
                <w:sz w:val="20"/>
                <w:szCs w:val="20"/>
                <w:lang w:val="sv-SE"/>
              </w:rPr>
              <w:t>0.5631</w:t>
            </w:r>
          </w:p>
        </w:tc>
      </w:tr>
      <w:tr w:rsidR="00B30C94" w:rsidRPr="000264B7" w:rsidTr="000D2B0A">
        <w:trPr>
          <w:trHeight w:val="472"/>
        </w:trPr>
        <w:tc>
          <w:tcPr>
            <w:tcW w:w="168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5_log_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s</w:t>
            </w:r>
          </w:p>
        </w:tc>
        <w:tc>
          <w:tcPr>
            <w:tcW w:w="2348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log(</w:t>
            </w:r>
            <w:proofErr w:type="spellStart"/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_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cum</w:t>
            </w:r>
            <w:proofErr w:type="spellEnd"/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+1)</w:t>
            </w:r>
          </w:p>
        </w:tc>
        <w:tc>
          <w:tcPr>
            <w:tcW w:w="850" w:type="dxa"/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</w:t>
            </w:r>
          </w:p>
        </w:tc>
        <w:tc>
          <w:tcPr>
            <w:tcW w:w="1033" w:type="dxa"/>
            <w:tcBorders>
              <w:tl2br w:val="single" w:sz="4" w:space="0" w:color="auto"/>
            </w:tcBorders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</w:p>
        </w:tc>
        <w:tc>
          <w:tcPr>
            <w:tcW w:w="1016" w:type="dxa"/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</w:t>
            </w:r>
          </w:p>
        </w:tc>
        <w:tc>
          <w:tcPr>
            <w:tcW w:w="1250" w:type="dxa"/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-**</w:t>
            </w:r>
          </w:p>
        </w:tc>
        <w:tc>
          <w:tcPr>
            <w:tcW w:w="715" w:type="dxa"/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+***</w:t>
            </w:r>
          </w:p>
        </w:tc>
        <w:tc>
          <w:tcPr>
            <w:tcW w:w="715" w:type="dxa"/>
            <w:tcBorders>
              <w:right w:val="single" w:sz="12" w:space="0" w:color="auto"/>
              <w:tl2br w:val="single" w:sz="4" w:space="0" w:color="auto"/>
            </w:tcBorders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</w:p>
        </w:tc>
        <w:tc>
          <w:tcPr>
            <w:tcW w:w="909" w:type="dxa"/>
            <w:tcBorders>
              <w:right w:val="single" w:sz="12" w:space="0" w:color="auto"/>
              <w:tl2br w:val="nil"/>
            </w:tcBorders>
            <w:shd w:val="clear" w:color="auto" w:fill="FFFFFF" w:themeFill="background1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b/>
                <w:i/>
                <w:sz w:val="20"/>
                <w:szCs w:val="20"/>
                <w:lang w:val="sv-SE"/>
              </w:rPr>
              <w:t>0.9178</w:t>
            </w:r>
          </w:p>
        </w:tc>
      </w:tr>
      <w:tr w:rsidR="00B30C94" w:rsidRPr="000264B7" w:rsidTr="000D2B0A">
        <w:trPr>
          <w:trHeight w:val="472"/>
        </w:trPr>
        <w:tc>
          <w:tcPr>
            <w:tcW w:w="168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M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odel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6_log_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s</w:t>
            </w:r>
          </w:p>
        </w:tc>
        <w:tc>
          <w:tcPr>
            <w:tcW w:w="234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log(</w:t>
            </w:r>
            <w:proofErr w:type="spellStart"/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y.illness</w:t>
            </w:r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>_</w:t>
            </w:r>
            <w:r w:rsidRPr="00467960">
              <w:rPr>
                <w:rFonts w:ascii="Microsoft JhengHei" w:eastAsia="Microsoft JhengHei" w:hAnsi="Microsoft JhengHei" w:cstheme="minorHAnsi" w:hint="eastAsia"/>
                <w:sz w:val="20"/>
                <w:szCs w:val="20"/>
              </w:rPr>
              <w:t>cum</w:t>
            </w:r>
            <w:proofErr w:type="spellEnd"/>
            <w:r w:rsidRPr="00467960">
              <w:rPr>
                <w:rFonts w:ascii="Microsoft JhengHei" w:eastAsia="Microsoft JhengHei" w:hAnsi="Microsoft JhengHei" w:cstheme="minorHAnsi"/>
                <w:sz w:val="20"/>
                <w:szCs w:val="20"/>
              </w:rPr>
              <w:t xml:space="preserve"> +1)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</w:t>
            </w:r>
          </w:p>
        </w:tc>
        <w:tc>
          <w:tcPr>
            <w:tcW w:w="1033" w:type="dxa"/>
            <w:tcBorders>
              <w:bottom w:val="single" w:sz="12" w:space="0" w:color="auto"/>
              <w:tl2br w:val="single" w:sz="4" w:space="0" w:color="auto"/>
            </w:tcBorders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</w:p>
        </w:tc>
        <w:tc>
          <w:tcPr>
            <w:tcW w:w="1016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</w:t>
            </w:r>
          </w:p>
        </w:tc>
        <w:tc>
          <w:tcPr>
            <w:tcW w:w="1250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</w:t>
            </w:r>
          </w:p>
        </w:tc>
        <w:tc>
          <w:tcPr>
            <w:tcW w:w="715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+***</w:t>
            </w:r>
          </w:p>
        </w:tc>
        <w:tc>
          <w:tcPr>
            <w:tcW w:w="71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30C94" w:rsidRPr="000264B7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</w:rPr>
            </w:pPr>
            <w:r w:rsidRPr="000264B7">
              <w:rPr>
                <w:rFonts w:ascii="Microsoft JhengHei" w:eastAsia="Microsoft JhengHei" w:hAnsi="Microsoft JhengHei" w:cstheme="minorHAnsi" w:hint="eastAsia"/>
              </w:rPr>
              <w:t>-***</w:t>
            </w:r>
          </w:p>
        </w:tc>
        <w:tc>
          <w:tcPr>
            <w:tcW w:w="90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30C94" w:rsidRPr="00467960" w:rsidRDefault="00B30C94" w:rsidP="00241BF5">
            <w:pPr>
              <w:spacing w:line="400" w:lineRule="exact"/>
              <w:jc w:val="both"/>
              <w:rPr>
                <w:rFonts w:ascii="Microsoft JhengHei" w:eastAsia="Microsoft JhengHei" w:hAnsi="Microsoft JhengHei" w:cstheme="minorHAnsi"/>
                <w:sz w:val="20"/>
                <w:szCs w:val="20"/>
              </w:rPr>
            </w:pPr>
            <w:r w:rsidRPr="00467960">
              <w:rPr>
                <w:rFonts w:ascii="Microsoft JhengHei" w:eastAsia="Microsoft JhengHei" w:hAnsi="Microsoft JhengHei" w:cstheme="minorHAnsi"/>
                <w:b/>
                <w:i/>
                <w:sz w:val="20"/>
                <w:szCs w:val="20"/>
                <w:lang w:val="sv-SE"/>
              </w:rPr>
              <w:t>0.9966</w:t>
            </w:r>
          </w:p>
        </w:tc>
      </w:tr>
    </w:tbl>
    <w:p w:rsidR="0083356F" w:rsidRPr="000264B7" w:rsidRDefault="0083356F" w:rsidP="00241BF5">
      <w:pPr>
        <w:widowControl/>
        <w:spacing w:line="400" w:lineRule="exact"/>
        <w:jc w:val="both"/>
        <w:rPr>
          <w:rFonts w:ascii="Microsoft JhengHei" w:eastAsia="Microsoft JhengHei" w:hAnsi="Microsoft JhengHei"/>
        </w:rPr>
      </w:pPr>
      <w:r w:rsidRPr="000264B7">
        <w:rPr>
          <w:rFonts w:ascii="Microsoft JhengHei" w:eastAsia="Microsoft JhengHei" w:hAnsi="Microsoft JhengHei"/>
        </w:rPr>
        <w:br w:type="page"/>
      </w:r>
    </w:p>
    <w:p w:rsidR="00A76211" w:rsidRPr="00241BF5" w:rsidRDefault="00A76211" w:rsidP="00241BF5">
      <w:pPr>
        <w:pStyle w:val="Heading1"/>
      </w:pPr>
      <w:r w:rsidRPr="000264B7">
        <w:rPr>
          <w:rFonts w:hint="eastAsia"/>
        </w:rPr>
        <w:lastRenderedPageBreak/>
        <w:t>四</w:t>
      </w:r>
      <w:r w:rsidR="00FA2A33">
        <w:rPr>
          <w:rFonts w:hint="eastAsia"/>
        </w:rPr>
        <w:t>、討論與意涵</w:t>
      </w:r>
    </w:p>
    <w:p w:rsidR="000D6422" w:rsidRPr="000264B7" w:rsidRDefault="000D6422" w:rsidP="00241BF5">
      <w:pPr>
        <w:spacing w:line="400" w:lineRule="exact"/>
        <w:ind w:firstLine="480"/>
        <w:jc w:val="both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以2015年</w:t>
      </w:r>
      <w:r w:rsidRPr="000264B7">
        <w:rPr>
          <w:rFonts w:ascii="Microsoft JhengHei" w:eastAsia="Microsoft JhengHei" w:hAnsi="Microsoft JhengHei" w:hint="eastAsia"/>
        </w:rPr>
        <w:t>台南北區登革熱的</w:t>
      </w:r>
      <w:r>
        <w:rPr>
          <w:rFonts w:ascii="Microsoft JhengHei" w:eastAsia="Microsoft JhengHei" w:hAnsi="Microsoft JhengHei" w:hint="eastAsia"/>
        </w:rPr>
        <w:t>相關開放資料</w:t>
      </w:r>
      <w:r w:rsidRPr="000264B7">
        <w:rPr>
          <w:rFonts w:ascii="Microsoft JhengHei" w:eastAsia="Microsoft JhengHei" w:hAnsi="Microsoft JhengHei" w:hint="eastAsia"/>
        </w:rPr>
        <w:t>，</w:t>
      </w:r>
      <w:r>
        <w:rPr>
          <w:rFonts w:ascii="Microsoft JhengHei" w:eastAsia="Microsoft JhengHei" w:hAnsi="Microsoft JhengHei" w:hint="eastAsia"/>
        </w:rPr>
        <w:t>針對x變數</w:t>
      </w:r>
      <w:r w:rsidRPr="000264B7">
        <w:rPr>
          <w:rFonts w:ascii="Microsoft JhengHei" w:eastAsia="Microsoft JhengHei" w:hAnsi="Microsoft JhengHei" w:hint="eastAsia"/>
        </w:rPr>
        <w:t>降雨量</w:t>
      </w:r>
      <w:r>
        <w:rPr>
          <w:rFonts w:ascii="Microsoft JhengHei" w:eastAsia="Microsoft JhengHei" w:hAnsi="Microsoft JhengHei" w:hint="eastAsia"/>
        </w:rPr>
        <w:t>、</w:t>
      </w:r>
      <w:r w:rsidRPr="000264B7">
        <w:rPr>
          <w:rFonts w:ascii="Microsoft JhengHei" w:eastAsia="Microsoft JhengHei" w:hAnsi="Microsoft JhengHei" w:hint="eastAsia"/>
        </w:rPr>
        <w:t>氣溫</w:t>
      </w:r>
      <w:r>
        <w:rPr>
          <w:rFonts w:ascii="Microsoft JhengHei" w:eastAsia="Microsoft JhengHei" w:hAnsi="Microsoft JhengHei" w:hint="eastAsia"/>
        </w:rPr>
        <w:t>、</w:t>
      </w:r>
      <w:r w:rsidRPr="000264B7">
        <w:rPr>
          <w:rFonts w:ascii="Microsoft JhengHei" w:eastAsia="Microsoft JhengHei" w:hAnsi="Microsoft JhengHei" w:hint="eastAsia"/>
        </w:rPr>
        <w:t>噴藥次數</w:t>
      </w:r>
      <w:r>
        <w:rPr>
          <w:rFonts w:ascii="Microsoft JhengHei" w:eastAsia="Microsoft JhengHei" w:hAnsi="Microsoft JhengHei" w:hint="eastAsia"/>
        </w:rPr>
        <w:t>、</w:t>
      </w:r>
      <w:r w:rsidRPr="000264B7">
        <w:rPr>
          <w:rFonts w:ascii="Microsoft JhengHei" w:eastAsia="Microsoft JhengHei" w:hAnsi="Microsoft JhengHei" w:hint="eastAsia"/>
        </w:rPr>
        <w:t>蚊子密度</w:t>
      </w:r>
      <w:r>
        <w:rPr>
          <w:rFonts w:ascii="Microsoft JhengHei" w:eastAsia="Microsoft JhengHei" w:hAnsi="Microsoft JhengHei" w:hint="eastAsia"/>
        </w:rPr>
        <w:t>、時間與y變數</w:t>
      </w:r>
      <w:r w:rsidRPr="000264B7">
        <w:rPr>
          <w:rFonts w:ascii="Microsoft JhengHei" w:eastAsia="Microsoft JhengHei" w:hAnsi="Microsoft JhengHei" w:hint="eastAsia"/>
        </w:rPr>
        <w:t>病例數做迴歸分析，</w:t>
      </w:r>
      <w:r w:rsidR="009B6044">
        <w:rPr>
          <w:rFonts w:ascii="Microsoft JhengHei" w:eastAsia="Microsoft JhengHei" w:hAnsi="Microsoft JhengHei" w:hint="eastAsia"/>
        </w:rPr>
        <w:t>我們可以從結果得到以下發現：</w:t>
      </w:r>
    </w:p>
    <w:p w:rsidR="0083356F" w:rsidRPr="000264B7" w:rsidRDefault="0083356F" w:rsidP="00241BF5">
      <w:pPr>
        <w:spacing w:line="400" w:lineRule="exact"/>
        <w:jc w:val="both"/>
        <w:rPr>
          <w:rFonts w:ascii="Microsoft JhengHei" w:eastAsia="Microsoft JhengHei" w:hAnsi="Microsoft JhengHei"/>
        </w:rPr>
      </w:pPr>
    </w:p>
    <w:p w:rsidR="005E04A0" w:rsidRPr="001740C2" w:rsidRDefault="005E04A0" w:rsidP="00241BF5">
      <w:pPr>
        <w:pStyle w:val="ListParagraph"/>
        <w:numPr>
          <w:ilvl w:val="0"/>
          <w:numId w:val="3"/>
        </w:numPr>
        <w:spacing w:line="400" w:lineRule="exact"/>
        <w:ind w:leftChars="0"/>
        <w:jc w:val="both"/>
        <w:rPr>
          <w:rFonts w:ascii="Microsoft JhengHei" w:eastAsia="Microsoft JhengHei" w:hAnsi="Microsoft JhengHei"/>
          <w:b/>
        </w:rPr>
      </w:pPr>
      <w:r w:rsidRPr="001740C2">
        <w:rPr>
          <w:rFonts w:ascii="Microsoft JhengHei" w:eastAsia="Microsoft JhengHei" w:hAnsi="Microsoft JhengHei" w:hint="eastAsia"/>
          <w:b/>
        </w:rPr>
        <w:t>登革熱病例數與時間有非常顯著的關聯性</w:t>
      </w:r>
    </w:p>
    <w:p w:rsidR="009B52E7" w:rsidRDefault="009B52E7" w:rsidP="00E47F01">
      <w:pPr>
        <w:pStyle w:val="ListParagraph"/>
        <w:spacing w:line="400" w:lineRule="exact"/>
        <w:ind w:leftChars="0" w:firstLine="480"/>
        <w:jc w:val="both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比較</w:t>
      </w:r>
      <w:r w:rsidR="00845A4A">
        <w:rPr>
          <w:rFonts w:ascii="Microsoft JhengHei" w:eastAsia="Microsoft JhengHei" w:hAnsi="Microsoft JhengHei" w:hint="eastAsia"/>
        </w:rPr>
        <w:t>以上各模型，可以發現每組迴歸</w:t>
      </w:r>
      <w:r w:rsidR="00E47F01">
        <w:rPr>
          <w:rFonts w:ascii="Microsoft JhengHei" w:eastAsia="Microsoft JhengHei" w:hAnsi="Microsoft JhengHei" w:hint="eastAsia"/>
        </w:rPr>
        <w:t>中，若加上時間x.t或是時間平方x.t2，都會使迴歸式的</w:t>
      </w:r>
      <w:r w:rsidR="00A5301B">
        <w:rPr>
          <w:rFonts w:ascii="Microsoft JhengHei" w:eastAsia="Microsoft JhengHei" w:hAnsi="Microsoft JhengHei" w:hint="eastAsia"/>
        </w:rPr>
        <w:t>R</w:t>
      </w:r>
      <w:r w:rsidR="00E47F01">
        <w:rPr>
          <w:rFonts w:ascii="Microsoft JhengHei" w:eastAsia="Microsoft JhengHei" w:hAnsi="Microsoft JhengHei" w:hint="eastAsia"/>
        </w:rPr>
        <w:t>平方值大幅提升0.2~0.4不等；</w:t>
      </w:r>
      <w:r w:rsidR="00420B2C">
        <w:rPr>
          <w:rFonts w:ascii="Microsoft JhengHei" w:eastAsia="Microsoft JhengHei" w:hAnsi="Microsoft JhengHei" w:hint="eastAsia"/>
        </w:rPr>
        <w:t>表示</w:t>
      </w:r>
      <w:r w:rsidR="00A5301B">
        <w:rPr>
          <w:rFonts w:ascii="Microsoft JhengHei" w:eastAsia="Microsoft JhengHei" w:hAnsi="Microsoft JhengHei" w:hint="eastAsia"/>
        </w:rPr>
        <w:t>時間對疾病的趨勢是一個很重要的解釋因素。</w:t>
      </w:r>
    </w:p>
    <w:p w:rsidR="00E47F01" w:rsidRPr="00420B2C" w:rsidRDefault="00420B2C" w:rsidP="00420B2C">
      <w:pPr>
        <w:pStyle w:val="ListParagraph"/>
        <w:spacing w:line="400" w:lineRule="exact"/>
        <w:ind w:leftChars="0" w:firstLine="480"/>
        <w:jc w:val="both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其中，</w:t>
      </w:r>
      <w:r w:rsidR="00530555">
        <w:rPr>
          <w:rFonts w:ascii="Microsoft JhengHei" w:eastAsia="Microsoft JhengHei" w:hAnsi="Microsoft JhengHei" w:hint="eastAsia"/>
        </w:rPr>
        <w:t>病例數(</w:t>
      </w:r>
      <w:proofErr w:type="spellStart"/>
      <w:r w:rsidR="00530555">
        <w:rPr>
          <w:rFonts w:ascii="Microsoft JhengHei" w:eastAsia="Microsoft JhengHei" w:hAnsi="Microsoft JhengHei" w:hint="eastAsia"/>
        </w:rPr>
        <w:t>y.</w:t>
      </w:r>
      <w:r w:rsidR="0083356F" w:rsidRPr="000264B7">
        <w:rPr>
          <w:rFonts w:ascii="Microsoft JhengHei" w:eastAsia="Microsoft JhengHei" w:hAnsi="Microsoft JhengHei" w:hint="eastAsia"/>
        </w:rPr>
        <w:t>I</w:t>
      </w:r>
      <w:r w:rsidR="00950BF1">
        <w:rPr>
          <w:rFonts w:ascii="Microsoft JhengHei" w:eastAsia="Microsoft JhengHei" w:hAnsi="Microsoft JhengHei"/>
        </w:rPr>
        <w:t>llness</w:t>
      </w:r>
      <w:proofErr w:type="spellEnd"/>
      <w:r w:rsidR="00530555">
        <w:rPr>
          <w:rFonts w:ascii="Microsoft JhengHei" w:eastAsia="Microsoft JhengHei" w:hAnsi="Microsoft JhengHei" w:hint="eastAsia"/>
        </w:rPr>
        <w:t>)</w:t>
      </w:r>
      <w:r w:rsidR="00950BF1">
        <w:rPr>
          <w:rFonts w:ascii="Microsoft JhengHei" w:eastAsia="Microsoft JhengHei" w:hAnsi="Microsoft JhengHei" w:hint="eastAsia"/>
        </w:rPr>
        <w:t>、</w:t>
      </w:r>
      <w:r w:rsidR="00530555">
        <w:rPr>
          <w:rFonts w:ascii="Microsoft JhengHei" w:eastAsia="Microsoft JhengHei" w:hAnsi="Microsoft JhengHei" w:hint="eastAsia"/>
        </w:rPr>
        <w:t>累積病例數(</w:t>
      </w:r>
      <w:proofErr w:type="spellStart"/>
      <w:r w:rsidR="00530555">
        <w:rPr>
          <w:rFonts w:ascii="Microsoft JhengHei" w:eastAsia="Microsoft JhengHei" w:hAnsi="Microsoft JhengHei" w:hint="eastAsia"/>
        </w:rPr>
        <w:t>y.</w:t>
      </w:r>
      <w:r w:rsidR="0083356F" w:rsidRPr="000264B7">
        <w:rPr>
          <w:rFonts w:ascii="Microsoft JhengHei" w:eastAsia="Microsoft JhengHei" w:hAnsi="Microsoft JhengHei"/>
        </w:rPr>
        <w:t>I</w:t>
      </w:r>
      <w:r w:rsidR="0083356F" w:rsidRPr="000264B7">
        <w:rPr>
          <w:rFonts w:ascii="Microsoft JhengHei" w:eastAsia="Microsoft JhengHei" w:hAnsi="Microsoft JhengHei" w:hint="eastAsia"/>
        </w:rPr>
        <w:t>llness_</w:t>
      </w:r>
      <w:r w:rsidR="0083356F" w:rsidRPr="000264B7">
        <w:rPr>
          <w:rFonts w:ascii="Microsoft JhengHei" w:eastAsia="Microsoft JhengHei" w:hAnsi="Microsoft JhengHei"/>
        </w:rPr>
        <w:t>cum</w:t>
      </w:r>
      <w:proofErr w:type="spellEnd"/>
      <w:r w:rsidR="00530555">
        <w:rPr>
          <w:rFonts w:ascii="Microsoft JhengHei" w:eastAsia="Microsoft JhengHei" w:hAnsi="Microsoft JhengHei" w:hint="eastAsia"/>
        </w:rPr>
        <w:t>)</w:t>
      </w:r>
      <w:r w:rsidR="0083356F" w:rsidRPr="000264B7">
        <w:rPr>
          <w:rFonts w:ascii="Microsoft JhengHei" w:eastAsia="Microsoft JhengHei" w:hAnsi="Microsoft JhengHei" w:hint="eastAsia"/>
        </w:rPr>
        <w:t>與</w:t>
      </w:r>
      <w:r w:rsidR="00530555">
        <w:rPr>
          <w:rFonts w:ascii="Microsoft JhengHei" w:eastAsia="Microsoft JhengHei" w:hAnsi="Microsoft JhengHei" w:hint="eastAsia"/>
        </w:rPr>
        <w:t>時間(x.</w:t>
      </w:r>
      <w:r w:rsidR="0083356F" w:rsidRPr="000264B7">
        <w:rPr>
          <w:rFonts w:ascii="Microsoft JhengHei" w:eastAsia="Microsoft JhengHei" w:hAnsi="Microsoft JhengHei" w:hint="eastAsia"/>
        </w:rPr>
        <w:t>t</w:t>
      </w:r>
      <w:r w:rsidR="00530555">
        <w:rPr>
          <w:rFonts w:ascii="Microsoft JhengHei" w:eastAsia="Microsoft JhengHei" w:hAnsi="Microsoft JhengHei" w:hint="eastAsia"/>
        </w:rPr>
        <w:t>)</w:t>
      </w:r>
      <w:r w:rsidR="0083356F" w:rsidRPr="000264B7">
        <w:rPr>
          <w:rFonts w:ascii="Microsoft JhengHei" w:eastAsia="Microsoft JhengHei" w:hAnsi="Microsoft JhengHei" w:hint="eastAsia"/>
        </w:rPr>
        <w:t>呈正顯著相關，</w:t>
      </w:r>
      <w:r w:rsidR="001662C6">
        <w:rPr>
          <w:rFonts w:ascii="Microsoft JhengHei" w:eastAsia="Microsoft JhengHei" w:hAnsi="Microsoft JhengHei" w:hint="eastAsia"/>
        </w:rPr>
        <w:t>顯示整體而言，疾病的傳播會隨著時間持續增加</w:t>
      </w:r>
      <w:r w:rsidR="00FC083C">
        <w:rPr>
          <w:rFonts w:ascii="Microsoft JhengHei" w:eastAsia="Microsoft JhengHei" w:hAnsi="Microsoft JhengHei" w:hint="eastAsia"/>
        </w:rPr>
        <w:t>。</w:t>
      </w:r>
    </w:p>
    <w:p w:rsidR="00E47F01" w:rsidRDefault="00972AF4" w:rsidP="00420B2C">
      <w:pPr>
        <w:pStyle w:val="ListParagraph"/>
        <w:spacing w:line="400" w:lineRule="exact"/>
        <w:ind w:leftChars="0" w:firstLine="480"/>
        <w:jc w:val="both"/>
        <w:rPr>
          <w:rFonts w:ascii="Microsoft JhengHei" w:eastAsia="Microsoft JhengHei" w:hAnsi="Microsoft JhengHei"/>
        </w:rPr>
      </w:pPr>
      <w:r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492CE2AB" wp14:editId="5A008606">
            <wp:simplePos x="0" y="0"/>
            <wp:positionH relativeFrom="margin">
              <wp:align>center</wp:align>
            </wp:positionH>
            <wp:positionV relativeFrom="paragraph">
              <wp:posOffset>1803400</wp:posOffset>
            </wp:positionV>
            <wp:extent cx="4505325" cy="3113682"/>
            <wp:effectExtent l="0" t="0" r="9525" b="10795"/>
            <wp:wrapTopAndBottom/>
            <wp:docPr id="4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B2C">
        <w:rPr>
          <w:rFonts w:ascii="Microsoft JhengHei" w:eastAsia="Microsoft JhengHei" w:hAnsi="Microsoft JhengHei" w:hint="eastAsia"/>
        </w:rPr>
        <w:t>另外，</w:t>
      </w:r>
      <w:r w:rsidR="00530555">
        <w:rPr>
          <w:rFonts w:ascii="Microsoft JhengHei" w:eastAsia="Microsoft JhengHei" w:hAnsi="Microsoft JhengHei" w:hint="eastAsia"/>
        </w:rPr>
        <w:t>累積病例數(</w:t>
      </w:r>
      <w:proofErr w:type="spellStart"/>
      <w:r w:rsidR="00530555">
        <w:rPr>
          <w:rFonts w:ascii="Microsoft JhengHei" w:eastAsia="Microsoft JhengHei" w:hAnsi="Microsoft JhengHei" w:hint="eastAsia"/>
        </w:rPr>
        <w:t>y.</w:t>
      </w:r>
      <w:r w:rsidR="00E47F01" w:rsidRPr="000264B7">
        <w:rPr>
          <w:rFonts w:ascii="Microsoft JhengHei" w:eastAsia="Microsoft JhengHei" w:hAnsi="Microsoft JhengHei"/>
        </w:rPr>
        <w:t>I</w:t>
      </w:r>
      <w:r w:rsidR="00E47F01" w:rsidRPr="000264B7">
        <w:rPr>
          <w:rFonts w:ascii="Microsoft JhengHei" w:eastAsia="Microsoft JhengHei" w:hAnsi="Microsoft JhengHei" w:hint="eastAsia"/>
        </w:rPr>
        <w:t>llness_</w:t>
      </w:r>
      <w:r w:rsidR="00E47F01" w:rsidRPr="000264B7">
        <w:rPr>
          <w:rFonts w:ascii="Microsoft JhengHei" w:eastAsia="Microsoft JhengHei" w:hAnsi="Microsoft JhengHei"/>
        </w:rPr>
        <w:t>cum</w:t>
      </w:r>
      <w:proofErr w:type="spellEnd"/>
      <w:r w:rsidR="00530555">
        <w:rPr>
          <w:rFonts w:ascii="Microsoft JhengHei" w:eastAsia="Microsoft JhengHei" w:hAnsi="Microsoft JhengHei" w:hint="eastAsia"/>
        </w:rPr>
        <w:t>)</w:t>
      </w:r>
      <w:r w:rsidR="00E47F01" w:rsidRPr="000264B7">
        <w:rPr>
          <w:rFonts w:ascii="Microsoft JhengHei" w:eastAsia="Microsoft JhengHei" w:hAnsi="Microsoft JhengHei" w:hint="eastAsia"/>
        </w:rPr>
        <w:t>與</w:t>
      </w:r>
      <w:r w:rsidR="00530555">
        <w:rPr>
          <w:rFonts w:ascii="Microsoft JhengHei" w:eastAsia="Microsoft JhengHei" w:hAnsi="Microsoft JhengHei" w:hint="eastAsia"/>
        </w:rPr>
        <w:t>時間平方(</w:t>
      </w:r>
      <w:r w:rsidR="00530555">
        <w:rPr>
          <w:rFonts w:ascii="Microsoft JhengHei" w:eastAsia="Microsoft JhengHei" w:hAnsi="Microsoft JhengHei"/>
        </w:rPr>
        <w:t>x</w:t>
      </w:r>
      <w:r w:rsidR="00530555">
        <w:rPr>
          <w:rFonts w:ascii="Microsoft JhengHei" w:eastAsia="Microsoft JhengHei" w:hAnsi="Microsoft JhengHei" w:hint="eastAsia"/>
        </w:rPr>
        <w:t>.t</w:t>
      </w:r>
      <w:r w:rsidR="00E47F01" w:rsidRPr="000264B7">
        <w:rPr>
          <w:rFonts w:ascii="Microsoft JhengHei" w:eastAsia="Microsoft JhengHei" w:hAnsi="Microsoft JhengHei" w:hint="eastAsia"/>
        </w:rPr>
        <w:t>2</w:t>
      </w:r>
      <w:r w:rsidR="00530555">
        <w:rPr>
          <w:rFonts w:ascii="Microsoft JhengHei" w:eastAsia="Microsoft JhengHei" w:hAnsi="Microsoft JhengHei" w:hint="eastAsia"/>
        </w:rPr>
        <w:t>)</w:t>
      </w:r>
      <w:r w:rsidR="00E47F01" w:rsidRPr="000264B7">
        <w:rPr>
          <w:rFonts w:ascii="Microsoft JhengHei" w:eastAsia="Microsoft JhengHei" w:hAnsi="Microsoft JhengHei" w:hint="eastAsia"/>
        </w:rPr>
        <w:t>呈負顯著相關，</w:t>
      </w:r>
      <w:r w:rsidR="00670F0B">
        <w:rPr>
          <w:rFonts w:ascii="Microsoft JhengHei" w:eastAsia="Microsoft JhengHei" w:hAnsi="Microsoft JhengHei" w:hint="eastAsia"/>
        </w:rPr>
        <w:t>也就是累積病例數與時間呈現負指數成長關係，</w:t>
      </w:r>
      <w:r w:rsidR="00A122BD">
        <w:rPr>
          <w:rFonts w:ascii="Microsoft JhengHei" w:eastAsia="Microsoft JhengHei" w:hAnsi="Microsoft JhengHei" w:hint="eastAsia"/>
        </w:rPr>
        <w:t>顯示登革熱病例累積速度(疫情)會在後期逐漸趨</w:t>
      </w:r>
      <w:r w:rsidR="000D05FC">
        <w:rPr>
          <w:rFonts w:ascii="Microsoft JhengHei" w:eastAsia="Microsoft JhengHei" w:hAnsi="Microsoft JhengHei" w:hint="eastAsia"/>
        </w:rPr>
        <w:t>緩</w:t>
      </w:r>
      <w:r w:rsidR="00A122BD">
        <w:rPr>
          <w:rFonts w:ascii="Microsoft JhengHei" w:eastAsia="Microsoft JhengHei" w:hAnsi="Microsoft JhengHei" w:hint="eastAsia"/>
        </w:rPr>
        <w:t>。</w:t>
      </w:r>
      <w:r>
        <w:rPr>
          <w:rFonts w:ascii="Microsoft JhengHei" w:eastAsia="Microsoft JhengHei" w:hAnsi="Microsoft JhengHei" w:hint="eastAsia"/>
        </w:rPr>
        <w:t>第一個原因，這符合</w:t>
      </w:r>
      <w:r w:rsidR="004E5439" w:rsidRPr="004E5439">
        <w:rPr>
          <w:rFonts w:ascii="Microsoft JhengHei" w:eastAsia="Microsoft JhengHei" w:hAnsi="Microsoft JhengHei" w:hint="eastAsia"/>
        </w:rPr>
        <w:t>一般流行病發展過程，一開始增長較慢，流行形成一定規模後，速度加快，之後又開始速度減慢，曲線逐漸平穩</w:t>
      </w:r>
      <w:r w:rsidR="004E5439">
        <w:rPr>
          <w:rFonts w:ascii="Microsoft JhengHei" w:eastAsia="Microsoft JhengHei" w:hAnsi="Microsoft JhengHei" w:hint="eastAsia"/>
        </w:rPr>
        <w:t>(如下圖)</w:t>
      </w:r>
      <w:r>
        <w:rPr>
          <w:rFonts w:ascii="Microsoft JhengHei" w:eastAsia="Microsoft JhengHei" w:hAnsi="Microsoft JhengHei" w:hint="eastAsia"/>
        </w:rPr>
        <w:t>；同時，</w:t>
      </w:r>
      <w:r w:rsidR="004E5439">
        <w:rPr>
          <w:rFonts w:ascii="Microsoft JhengHei" w:eastAsia="Microsoft JhengHei" w:hAnsi="Microsoft JhengHei" w:hint="eastAsia"/>
        </w:rPr>
        <w:t>也</w:t>
      </w:r>
      <w:r w:rsidR="00116827">
        <w:rPr>
          <w:rFonts w:ascii="Microsoft JhengHei" w:eastAsia="Microsoft JhengHei" w:hAnsi="Microsoft JhengHei" w:hint="eastAsia"/>
        </w:rPr>
        <w:t>可能是因為登革熱具有</w:t>
      </w:r>
      <w:r w:rsidR="007A6840">
        <w:rPr>
          <w:rFonts w:ascii="Microsoft JhengHei" w:eastAsia="Microsoft JhengHei" w:hAnsi="Microsoft JhengHei" w:hint="eastAsia"/>
        </w:rPr>
        <w:t>季節性，</w:t>
      </w:r>
      <w:r w:rsidR="00580896">
        <w:rPr>
          <w:rFonts w:ascii="Microsoft JhengHei" w:eastAsia="Microsoft JhengHei" w:hAnsi="Microsoft JhengHei" w:hint="eastAsia"/>
        </w:rPr>
        <w:t>蚊子的活躍時間集中在暑期(大約是下圖前80筆資料)，</w:t>
      </w:r>
      <w:r w:rsidR="00377681">
        <w:rPr>
          <w:rFonts w:ascii="Microsoft JhengHei" w:eastAsia="Microsoft JhengHei" w:hAnsi="Microsoft JhengHei" w:hint="eastAsia"/>
        </w:rPr>
        <w:t>在過了這個旺季後，得病案例就逐漸減少</w:t>
      </w:r>
      <w:r w:rsidR="003A7501">
        <w:rPr>
          <w:rFonts w:ascii="Microsoft JhengHei" w:eastAsia="Microsoft JhengHei" w:hAnsi="Microsoft JhengHei" w:hint="eastAsia"/>
        </w:rPr>
        <w:t>。</w:t>
      </w:r>
    </w:p>
    <w:p w:rsidR="004E5439" w:rsidRDefault="004E5439">
      <w:pPr>
        <w:widowControl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br w:type="page"/>
      </w:r>
    </w:p>
    <w:p w:rsidR="00116827" w:rsidRDefault="00972AF4" w:rsidP="00420B2C">
      <w:pPr>
        <w:pStyle w:val="ListParagraph"/>
        <w:spacing w:line="400" w:lineRule="exact"/>
        <w:ind w:leftChars="0" w:firstLine="480"/>
        <w:jc w:val="both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lastRenderedPageBreak/>
        <w:t>所以我們將蚊子密度抽出來與其他變數跑迴歸(結果如下圖)，可以發現單看天氣因素、灑藥與時間對蚊子密度，R平方值就有0.41的解釋</w:t>
      </w:r>
      <w:r w:rsidR="0048235F">
        <w:rPr>
          <w:rFonts w:ascii="Microsoft JhengHei" w:eastAsia="Microsoft JhengHei" w:hAnsi="Microsoft JhengHei" w:hint="eastAsia"/>
        </w:rPr>
        <w:t>力</w:t>
      </w:r>
      <w:r w:rsidR="004E5439">
        <w:rPr>
          <w:rFonts w:ascii="Microsoft JhengHei" w:eastAsia="Microsoft JhengHei" w:hAnsi="Microsoft JhengHei" w:hint="eastAsia"/>
        </w:rPr>
        <w:t>；其中時間的關聯性最顯著，且蚊蟲的活躍仍然被其他未發現因素所影響</w:t>
      </w:r>
      <w:r w:rsidR="0048235F">
        <w:rPr>
          <w:rFonts w:ascii="Microsoft JhengHei" w:eastAsia="Microsoft JhengHei" w:hAnsi="Microsoft JhengHei" w:hint="eastAsia"/>
        </w:rPr>
        <w:t>。</w:t>
      </w:r>
    </w:p>
    <w:p w:rsidR="00116827" w:rsidRPr="00AF7F02" w:rsidRDefault="00972AF4" w:rsidP="00241BF5">
      <w:pPr>
        <w:pStyle w:val="ListParagraph"/>
        <w:spacing w:line="400" w:lineRule="exact"/>
        <w:ind w:leftChars="0"/>
        <w:jc w:val="both"/>
        <w:rPr>
          <w:rFonts w:ascii="Microsoft JhengHei" w:eastAsia="Microsoft JhengHei" w:hAnsi="Microsoft JhengHei"/>
        </w:rPr>
      </w:pPr>
      <w:r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7E0FC692" wp14:editId="3E41BAC9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4533900" cy="2978150"/>
            <wp:effectExtent l="19050" t="19050" r="19050" b="1270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7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3652" w:rsidRPr="007B4C49" w:rsidRDefault="00793652" w:rsidP="00241BF5">
      <w:pPr>
        <w:pStyle w:val="ListParagraph"/>
        <w:numPr>
          <w:ilvl w:val="0"/>
          <w:numId w:val="3"/>
        </w:numPr>
        <w:spacing w:line="400" w:lineRule="exact"/>
        <w:ind w:leftChars="0"/>
        <w:jc w:val="both"/>
        <w:rPr>
          <w:rFonts w:ascii="Microsoft JhengHei" w:eastAsia="Microsoft JhengHei" w:hAnsi="Microsoft JhengHei"/>
          <w:b/>
        </w:rPr>
      </w:pPr>
      <w:r w:rsidRPr="007B4C49">
        <w:rPr>
          <w:rFonts w:ascii="Microsoft JhengHei" w:eastAsia="Microsoft JhengHei" w:hAnsi="Microsoft JhengHei" w:hint="eastAsia"/>
          <w:b/>
        </w:rPr>
        <w:t>整體而言，指數迴歸的解釋力優於線性迴歸</w:t>
      </w:r>
    </w:p>
    <w:p w:rsidR="00006597" w:rsidRPr="000264B7" w:rsidRDefault="009B52E7" w:rsidP="008B1FFD">
      <w:pPr>
        <w:pStyle w:val="ListParagraph"/>
        <w:spacing w:line="400" w:lineRule="exact"/>
        <w:ind w:leftChars="0" w:left="482" w:firstLine="482"/>
        <w:jc w:val="both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比較</w:t>
      </w:r>
      <w:r w:rsidR="007B4C49" w:rsidRPr="00286B64">
        <w:rPr>
          <w:rFonts w:ascii="Microsoft JhengHei" w:eastAsia="Microsoft JhengHei" w:hAnsi="Microsoft JhengHei" w:hint="eastAsia"/>
        </w:rPr>
        <w:t>model1~model6與model</w:t>
      </w:r>
      <w:r w:rsidR="007B4C49" w:rsidRPr="00286B64">
        <w:rPr>
          <w:rFonts w:ascii="Microsoft JhengHei" w:eastAsia="Microsoft JhengHei" w:hAnsi="Microsoft JhengHei"/>
        </w:rPr>
        <w:t xml:space="preserve"> 1_log</w:t>
      </w:r>
      <w:r w:rsidR="007B4C49" w:rsidRPr="00286B64">
        <w:rPr>
          <w:rFonts w:ascii="Microsoft JhengHei" w:eastAsia="Microsoft JhengHei" w:hAnsi="Microsoft JhengHei" w:hint="eastAsia"/>
        </w:rPr>
        <w:t>~</w:t>
      </w:r>
      <w:r w:rsidR="007B4C49" w:rsidRPr="00286B64">
        <w:rPr>
          <w:rFonts w:ascii="Microsoft JhengHei" w:eastAsia="Microsoft JhengHei" w:hAnsi="Microsoft JhengHei"/>
        </w:rPr>
        <w:t>model6_log</w:t>
      </w:r>
      <w:r w:rsidR="007B4C49" w:rsidRPr="00286B64">
        <w:rPr>
          <w:rFonts w:ascii="Microsoft JhengHei" w:eastAsia="Microsoft JhengHei" w:hAnsi="Microsoft JhengHei" w:hint="eastAsia"/>
        </w:rPr>
        <w:t>兩組迴歸模型，</w:t>
      </w:r>
      <w:r w:rsidR="00CC352C" w:rsidRPr="00286B64">
        <w:rPr>
          <w:rFonts w:ascii="Microsoft JhengHei" w:eastAsia="Microsoft JhengHei" w:hAnsi="Microsoft JhengHei" w:hint="eastAsia"/>
        </w:rPr>
        <w:t>可以發現整體而言，</w:t>
      </w:r>
      <w:r w:rsidR="00286B64" w:rsidRPr="00286B64">
        <w:rPr>
          <w:rFonts w:ascii="Microsoft JhengHei" w:eastAsia="Microsoft JhengHei" w:hAnsi="Microsoft JhengHei" w:hint="eastAsia"/>
        </w:rPr>
        <w:t>指數迴歸的R平方值遠大於線性迴歸，也就是指數迴歸的解釋力比起</w:t>
      </w:r>
      <w:r w:rsidR="00286B64">
        <w:rPr>
          <w:rFonts w:ascii="Microsoft JhengHei" w:eastAsia="Microsoft JhengHei" w:hAnsi="Microsoft JhengHei" w:hint="eastAsia"/>
        </w:rPr>
        <w:t>線性迴歸要好得多。這也</w:t>
      </w:r>
      <w:r w:rsidR="00E811C3">
        <w:rPr>
          <w:rFonts w:ascii="Microsoft JhengHei" w:eastAsia="Microsoft JhengHei" w:hAnsi="Microsoft JhengHei" w:hint="eastAsia"/>
        </w:rPr>
        <w:t>與</w:t>
      </w:r>
      <w:r w:rsidR="00286B64">
        <w:rPr>
          <w:rFonts w:ascii="Microsoft JhengHei" w:eastAsia="Microsoft JhengHei" w:hAnsi="Microsoft JhengHei" w:hint="eastAsia"/>
        </w:rPr>
        <w:t>前面</w:t>
      </w:r>
      <w:r w:rsidR="008B1FFD">
        <w:rPr>
          <w:rFonts w:ascii="Microsoft JhengHei" w:eastAsia="Microsoft JhengHei" w:hAnsi="Microsoft JhengHei" w:hint="eastAsia"/>
        </w:rPr>
        <w:t>的發現</w:t>
      </w:r>
      <w:r w:rsidR="00E811C3">
        <w:rPr>
          <w:rFonts w:ascii="Microsoft JhengHei" w:eastAsia="Microsoft JhengHei" w:hAnsi="Microsoft JhengHei" w:hint="eastAsia"/>
        </w:rPr>
        <w:t>一致</w:t>
      </w:r>
      <w:r w:rsidR="008B1FFD">
        <w:rPr>
          <w:rFonts w:ascii="Microsoft JhengHei" w:eastAsia="Microsoft JhengHei" w:hAnsi="Microsoft JhengHei" w:hint="eastAsia"/>
        </w:rPr>
        <w:t>，即</w:t>
      </w:r>
      <w:r w:rsidR="00E811C3">
        <w:rPr>
          <w:rFonts w:ascii="Microsoft JhengHei" w:eastAsia="Microsoft JhengHei" w:hAnsi="Microsoft JhengHei" w:hint="eastAsia"/>
        </w:rPr>
        <w:t>疾病的成長趨勢與時間呈負指數關係。</w:t>
      </w:r>
    </w:p>
    <w:p w:rsidR="00006597" w:rsidRPr="00006597" w:rsidRDefault="00006597" w:rsidP="00241BF5">
      <w:pPr>
        <w:spacing w:line="400" w:lineRule="exact"/>
        <w:ind w:left="480"/>
        <w:jc w:val="both"/>
        <w:rPr>
          <w:rFonts w:ascii="Microsoft JhengHei" w:eastAsia="Microsoft JhengHei" w:hAnsi="Microsoft JhengHei"/>
        </w:rPr>
      </w:pPr>
    </w:p>
    <w:p w:rsidR="00793652" w:rsidRPr="004D5934" w:rsidRDefault="0024400B" w:rsidP="00241BF5">
      <w:pPr>
        <w:pStyle w:val="ListParagraph"/>
        <w:numPr>
          <w:ilvl w:val="0"/>
          <w:numId w:val="3"/>
        </w:numPr>
        <w:spacing w:line="400" w:lineRule="exact"/>
        <w:ind w:leftChars="0"/>
        <w:jc w:val="both"/>
        <w:rPr>
          <w:rFonts w:ascii="Microsoft JhengHei" w:eastAsia="Microsoft JhengHei" w:hAnsi="Microsoft JhengHei"/>
          <w:b/>
        </w:rPr>
      </w:pPr>
      <w:r w:rsidRPr="004D5934">
        <w:rPr>
          <w:rFonts w:ascii="Microsoft JhengHei" w:eastAsia="Microsoft JhengHei" w:hAnsi="Microsoft JhengHei" w:hint="eastAsia"/>
          <w:b/>
        </w:rPr>
        <w:t>病例數</w:t>
      </w:r>
      <w:r w:rsidR="0083356F" w:rsidRPr="004D5934">
        <w:rPr>
          <w:rFonts w:ascii="Microsoft JhengHei" w:eastAsia="Microsoft JhengHei" w:hAnsi="Microsoft JhengHei" w:hint="eastAsia"/>
          <w:b/>
        </w:rPr>
        <w:t>和</w:t>
      </w:r>
      <w:r w:rsidRPr="004D5934">
        <w:rPr>
          <w:rFonts w:ascii="Microsoft JhengHei" w:eastAsia="Microsoft JhengHei" w:hAnsi="Microsoft JhengHei" w:hint="eastAsia"/>
          <w:b/>
        </w:rPr>
        <w:t>噴藥次數具有</w:t>
      </w:r>
      <w:r w:rsidR="0083356F" w:rsidRPr="004D5934">
        <w:rPr>
          <w:rFonts w:ascii="Microsoft JhengHei" w:eastAsia="Microsoft JhengHei" w:hAnsi="Microsoft JhengHei" w:hint="eastAsia"/>
          <w:b/>
        </w:rPr>
        <w:t>顯著</w:t>
      </w:r>
      <w:r w:rsidRPr="004D5934">
        <w:rPr>
          <w:rFonts w:ascii="Microsoft JhengHei" w:eastAsia="Microsoft JhengHei" w:hAnsi="Microsoft JhengHei" w:hint="eastAsia"/>
          <w:b/>
        </w:rPr>
        <w:t>正</w:t>
      </w:r>
      <w:r w:rsidR="0083356F" w:rsidRPr="004D5934">
        <w:rPr>
          <w:rFonts w:ascii="Microsoft JhengHei" w:eastAsia="Microsoft JhengHei" w:hAnsi="Microsoft JhengHei" w:hint="eastAsia"/>
          <w:b/>
        </w:rPr>
        <w:t>相關</w:t>
      </w:r>
      <w:r w:rsidRPr="004D5934">
        <w:rPr>
          <w:rFonts w:ascii="Microsoft JhengHei" w:eastAsia="Microsoft JhengHei" w:hAnsi="Microsoft JhengHei" w:hint="eastAsia"/>
          <w:b/>
        </w:rPr>
        <w:t>性</w:t>
      </w:r>
    </w:p>
    <w:p w:rsidR="000D6422" w:rsidRDefault="00941415" w:rsidP="00241BF5">
      <w:pPr>
        <w:pStyle w:val="ListParagraph"/>
        <w:spacing w:line="400" w:lineRule="exact"/>
        <w:ind w:leftChars="0" w:left="482" w:firstLine="482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Microsoft JhengHei" w:eastAsia="Microsoft JhengHei" w:hAnsi="Microsoft JhengHei" w:hint="eastAsia"/>
        </w:rPr>
        <w:t>單看</w:t>
      </w:r>
      <w:r w:rsidR="009B52E7">
        <w:rPr>
          <w:rFonts w:ascii="Microsoft JhengHei" w:eastAsia="Microsoft JhengHei" w:hAnsi="Microsoft JhengHei" w:hint="eastAsia"/>
        </w:rPr>
        <w:t>model1、model12、model1</w:t>
      </w:r>
      <w:r w:rsidR="009B52E7" w:rsidRPr="009B52E7">
        <w:rPr>
          <w:rFonts w:ascii="Microsoft JhengHei" w:eastAsia="Microsoft JhengHei" w:hAnsi="Microsoft JhengHei" w:hint="eastAsia"/>
        </w:rPr>
        <w:t>3</w:t>
      </w:r>
      <w:r w:rsidR="00ED74CC">
        <w:rPr>
          <w:rFonts w:ascii="Microsoft JhengHei" w:eastAsia="Microsoft JhengHei" w:hAnsi="Microsoft JhengHei" w:hint="eastAsia"/>
        </w:rPr>
        <w:t>、model1_</w:t>
      </w:r>
      <w:r w:rsidR="00ED74CC">
        <w:rPr>
          <w:rFonts w:ascii="Microsoft JhengHei" w:eastAsia="Microsoft JhengHei" w:hAnsi="Microsoft JhengHei"/>
        </w:rPr>
        <w:t>log</w:t>
      </w:r>
      <w:r w:rsidR="00ED74CC">
        <w:rPr>
          <w:rFonts w:ascii="Microsoft JhengHei" w:eastAsia="Microsoft JhengHei" w:hAnsi="Microsoft JhengHei" w:hint="eastAsia"/>
        </w:rPr>
        <w:t>、model12_</w:t>
      </w:r>
      <w:r w:rsidR="00ED74CC">
        <w:rPr>
          <w:rFonts w:ascii="Microsoft JhengHei" w:eastAsia="Microsoft JhengHei" w:hAnsi="Microsoft JhengHei"/>
        </w:rPr>
        <w:t>log</w:t>
      </w:r>
      <w:r w:rsidR="00ED74CC">
        <w:rPr>
          <w:rFonts w:ascii="Microsoft JhengHei" w:eastAsia="Microsoft JhengHei" w:hAnsi="Microsoft JhengHei" w:hint="eastAsia"/>
        </w:rPr>
        <w:t>、model1</w:t>
      </w:r>
      <w:r w:rsidR="00ED74CC" w:rsidRPr="009B52E7">
        <w:rPr>
          <w:rFonts w:ascii="Microsoft JhengHei" w:eastAsia="Microsoft JhengHei" w:hAnsi="Microsoft JhengHei" w:hint="eastAsia"/>
        </w:rPr>
        <w:t>3</w:t>
      </w:r>
      <w:r w:rsidR="00ED74CC">
        <w:rPr>
          <w:rFonts w:ascii="Microsoft JhengHei" w:eastAsia="Microsoft JhengHei" w:hAnsi="Microsoft JhengHei" w:hint="eastAsia"/>
        </w:rPr>
        <w:t>_</w:t>
      </w:r>
      <w:r w:rsidR="00ED74CC">
        <w:rPr>
          <w:rFonts w:ascii="Microsoft JhengHei" w:eastAsia="Microsoft JhengHei" w:hAnsi="Microsoft JhengHei"/>
        </w:rPr>
        <w:t>log</w:t>
      </w:r>
      <w:r w:rsidR="00ED74CC">
        <w:rPr>
          <w:rFonts w:ascii="Microsoft JhengHei" w:eastAsia="Microsoft JhengHei" w:hAnsi="Microsoft JhengHei" w:hint="eastAsia"/>
        </w:rPr>
        <w:t>，可以發</w:t>
      </w:r>
      <w:r w:rsidR="0014613A">
        <w:rPr>
          <w:rFonts w:ascii="Microsoft JhengHei" w:eastAsia="Microsoft JhengHei" w:hAnsi="Microsoft JhengHei" w:hint="eastAsia"/>
        </w:rPr>
        <w:t>現x變數</w:t>
      </w:r>
      <w:r w:rsidR="00ED74CC">
        <w:rPr>
          <w:rFonts w:ascii="Microsoft JhengHei" w:eastAsia="Microsoft JhengHei" w:hAnsi="Microsoft JhengHei" w:hint="eastAsia"/>
        </w:rPr>
        <w:t>每日噴藥次數</w:t>
      </w:r>
      <w:r w:rsidR="00F51208">
        <w:rPr>
          <w:rFonts w:ascii="Microsoft JhengHei" w:eastAsia="Microsoft JhengHei" w:hAnsi="Microsoft JhengHei" w:hint="eastAsia"/>
        </w:rPr>
        <w:t>(</w:t>
      </w:r>
      <w:proofErr w:type="spellStart"/>
      <w:r w:rsidR="00F51208">
        <w:rPr>
          <w:rFonts w:ascii="Microsoft JhengHei" w:eastAsia="Microsoft JhengHei" w:hAnsi="Microsoft JhengHei"/>
        </w:rPr>
        <w:t>x.spray</w:t>
      </w:r>
      <w:proofErr w:type="spellEnd"/>
      <w:r w:rsidR="00F51208">
        <w:rPr>
          <w:rFonts w:ascii="Microsoft JhengHei" w:eastAsia="Microsoft JhengHei" w:hAnsi="Microsoft JhengHei"/>
        </w:rPr>
        <w:t>)</w:t>
      </w:r>
      <w:r w:rsidR="0014613A">
        <w:rPr>
          <w:rFonts w:ascii="Microsoft JhengHei" w:eastAsia="Microsoft JhengHei" w:hAnsi="Microsoft JhengHei" w:hint="eastAsia"/>
        </w:rPr>
        <w:t>對y變數每日病例數</w:t>
      </w:r>
      <w:r w:rsidR="00F51208">
        <w:rPr>
          <w:rFonts w:ascii="Microsoft JhengHei" w:eastAsia="Microsoft JhengHei" w:hAnsi="Microsoft JhengHei" w:hint="eastAsia"/>
        </w:rPr>
        <w:t>(</w:t>
      </w:r>
      <w:proofErr w:type="spellStart"/>
      <w:r w:rsidR="00F51208">
        <w:rPr>
          <w:rFonts w:ascii="Microsoft JhengHei" w:eastAsia="Microsoft JhengHei" w:hAnsi="Microsoft JhengHei" w:hint="eastAsia"/>
        </w:rPr>
        <w:t>y.illness</w:t>
      </w:r>
      <w:proofErr w:type="spellEnd"/>
      <w:r w:rsidR="00F51208">
        <w:rPr>
          <w:rFonts w:ascii="Microsoft JhengHei" w:eastAsia="Microsoft JhengHei" w:hAnsi="Microsoft JhengHei" w:hint="eastAsia"/>
        </w:rPr>
        <w:t>)</w:t>
      </w:r>
      <w:r w:rsidR="004F0EC9">
        <w:rPr>
          <w:rFonts w:ascii="Microsoft JhengHei" w:eastAsia="Microsoft JhengHei" w:hAnsi="Microsoft JhengHei" w:hint="eastAsia"/>
        </w:rPr>
        <w:t>皆</w:t>
      </w:r>
      <w:r w:rsidR="00ED74CC">
        <w:rPr>
          <w:rFonts w:ascii="Microsoft JhengHei" w:eastAsia="Microsoft JhengHei" w:hAnsi="Microsoft JhengHei" w:hint="eastAsia"/>
        </w:rPr>
        <w:t>具有</w:t>
      </w:r>
      <w:r w:rsidR="0014613A">
        <w:rPr>
          <w:rFonts w:ascii="Microsoft JhengHei" w:eastAsia="Microsoft JhengHei" w:hAnsi="Microsoft JhengHei" w:hint="eastAsia"/>
        </w:rPr>
        <w:t>正向</w:t>
      </w:r>
      <w:r w:rsidR="00ED74CC">
        <w:rPr>
          <w:rFonts w:ascii="Microsoft JhengHei" w:eastAsia="Microsoft JhengHei" w:hAnsi="Microsoft JhengHei" w:hint="eastAsia"/>
        </w:rPr>
        <w:t>顯著相關。</w:t>
      </w:r>
      <w:r w:rsidR="00B52498">
        <w:rPr>
          <w:rFonts w:ascii="Microsoft JhengHei" w:eastAsia="Microsoft JhengHei" w:hAnsi="Microsoft JhengHei" w:hint="eastAsia"/>
        </w:rPr>
        <w:t>若解釋為</w:t>
      </w:r>
      <w:r w:rsidR="00C94B76">
        <w:rPr>
          <w:rFonts w:ascii="Microsoft JhengHei" w:eastAsia="Microsoft JhengHei" w:hAnsi="Microsoft JhengHei" w:hint="eastAsia"/>
        </w:rPr>
        <w:t>政府噴灑抑制蚊蟲孳生的藥物越頻繁，登革熱的確診人數就越多</w:t>
      </w:r>
      <w:r w:rsidR="00F81573">
        <w:rPr>
          <w:rFonts w:ascii="Microsoft JhengHei" w:eastAsia="Microsoft JhengHei" w:hAnsi="Microsoft JhengHei" w:hint="eastAsia"/>
        </w:rPr>
        <w:t>，</w:t>
      </w:r>
      <w:r w:rsidR="00C94B76">
        <w:rPr>
          <w:rFonts w:ascii="Microsoft JhengHei" w:eastAsia="Microsoft JhengHei" w:hAnsi="Microsoft JhengHei" w:hint="eastAsia"/>
        </w:rPr>
        <w:t>相當不符合直覺</w:t>
      </w:r>
      <w:r w:rsidR="00967A7A">
        <w:rPr>
          <w:rFonts w:ascii="Microsoft JhengHei" w:eastAsia="Microsoft JhengHei" w:hAnsi="Microsoft JhengHei" w:hint="eastAsia"/>
        </w:rPr>
        <w:t>常理。</w:t>
      </w:r>
      <w:r w:rsidR="00604079">
        <w:rPr>
          <w:rFonts w:ascii="Microsoft JhengHei" w:eastAsia="Microsoft JhengHei" w:hAnsi="Microsoft JhengHei" w:hint="eastAsia"/>
        </w:rPr>
        <w:t>因此我們認為這兩個變數之間</w:t>
      </w:r>
      <w:r w:rsidR="0046171B">
        <w:rPr>
          <w:rFonts w:ascii="Microsoft JhengHei" w:eastAsia="Microsoft JhengHei" w:hAnsi="Microsoft JhengHei" w:hint="eastAsia"/>
        </w:rPr>
        <w:t>雖然有統計上的相關，</w:t>
      </w:r>
      <w:r w:rsidR="00E37D06">
        <w:rPr>
          <w:rFonts w:ascii="Microsoft JhengHei" w:eastAsia="Microsoft JhengHei" w:hAnsi="Microsoft JhengHei" w:hint="eastAsia"/>
        </w:rPr>
        <w:t>應該沒有直接的因果關係，可能是基於其他干擾因素</w:t>
      </w:r>
      <w:r w:rsidR="00063041">
        <w:rPr>
          <w:rFonts w:ascii="Microsoft JhengHei" w:eastAsia="Microsoft JhengHei" w:hAnsi="Microsoft JhengHei" w:hint="eastAsia"/>
        </w:rPr>
        <w:t>(氣候因素、蚊子密度或我們未發現的其他因素等)</w:t>
      </w:r>
      <w:r w:rsidR="00E37D06">
        <w:rPr>
          <w:rFonts w:ascii="Microsoft JhengHei" w:eastAsia="Microsoft JhengHei" w:hAnsi="Microsoft JhengHei" w:hint="eastAsia"/>
        </w:rPr>
        <w:t>，</w:t>
      </w:r>
      <w:r w:rsidR="00063041">
        <w:rPr>
          <w:rFonts w:ascii="Microsoft JhengHei" w:eastAsia="Microsoft JhengHei" w:hAnsi="Microsoft JhengHei" w:hint="eastAsia"/>
        </w:rPr>
        <w:t>讓</w:t>
      </w:r>
      <w:r w:rsidR="003A70D6">
        <w:rPr>
          <w:rFonts w:ascii="Microsoft JhengHei" w:eastAsia="Microsoft JhengHei" w:hAnsi="Microsoft JhengHei" w:hint="eastAsia"/>
        </w:rPr>
        <w:t>兩個變數都同時被顯著影</w:t>
      </w:r>
      <w:r w:rsidR="00967A7A">
        <w:rPr>
          <w:rFonts w:ascii="Microsoft JhengHei" w:eastAsia="Microsoft JhengHei" w:hAnsi="Microsoft JhengHei" w:hint="eastAsia"/>
        </w:rPr>
        <w:t>響；也</w:t>
      </w:r>
      <w:r w:rsidR="00063041">
        <w:rPr>
          <w:rFonts w:ascii="Microsoft JhengHei" w:eastAsia="Microsoft JhengHei" w:hAnsi="Microsoft JhengHei" w:hint="eastAsia"/>
        </w:rPr>
        <w:t>可說當</w:t>
      </w:r>
      <w:r w:rsidR="00967A7A">
        <w:rPr>
          <w:rFonts w:ascii="Microsoft JhengHei" w:eastAsia="Microsoft JhengHei" w:hAnsi="Microsoft JhengHei" w:hint="eastAsia"/>
        </w:rPr>
        <w:t>某些理由</w:t>
      </w:r>
      <w:r w:rsidR="00DF6666">
        <w:rPr>
          <w:rFonts w:ascii="Microsoft JhengHei" w:eastAsia="Microsoft JhengHei" w:hAnsi="Microsoft JhengHei" w:hint="eastAsia"/>
        </w:rPr>
        <w:t>使</w:t>
      </w:r>
      <w:r w:rsidR="00195A09">
        <w:rPr>
          <w:rFonts w:ascii="Microsoft JhengHei" w:eastAsia="Microsoft JhengHei" w:hAnsi="Microsoft JhengHei" w:hint="eastAsia"/>
        </w:rPr>
        <w:t>得</w:t>
      </w:r>
      <w:r w:rsidR="00063041">
        <w:rPr>
          <w:rFonts w:ascii="Microsoft JhengHei" w:eastAsia="Microsoft JhengHei" w:hAnsi="Microsoft JhengHei" w:hint="eastAsia"/>
        </w:rPr>
        <w:t>登革熱正肆虐時，</w:t>
      </w:r>
      <w:r w:rsidR="00DF6666">
        <w:rPr>
          <w:rFonts w:ascii="Microsoft JhengHei" w:eastAsia="Microsoft JhengHei" w:hAnsi="Microsoft JhengHei" w:hint="eastAsia"/>
        </w:rPr>
        <w:t>政府也正好意識到嚴重性並著手噴灑藥物。</w:t>
      </w:r>
    </w:p>
    <w:p w:rsidR="005B1CF3" w:rsidRDefault="005B1CF3">
      <w:pPr>
        <w:widowControl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br w:type="page"/>
      </w:r>
    </w:p>
    <w:p w:rsidR="00793652" w:rsidRPr="004D5934" w:rsidRDefault="0083356F" w:rsidP="00241BF5">
      <w:pPr>
        <w:pStyle w:val="ListParagraph"/>
        <w:numPr>
          <w:ilvl w:val="0"/>
          <w:numId w:val="3"/>
        </w:numPr>
        <w:spacing w:line="400" w:lineRule="exact"/>
        <w:ind w:leftChars="0"/>
        <w:jc w:val="both"/>
        <w:rPr>
          <w:rFonts w:ascii="Microsoft JhengHei" w:eastAsia="Microsoft JhengHei" w:hAnsi="Microsoft JhengHei"/>
          <w:b/>
        </w:rPr>
      </w:pPr>
      <w:r w:rsidRPr="004D5934">
        <w:rPr>
          <w:rFonts w:ascii="Microsoft JhengHei" w:eastAsia="Microsoft JhengHei" w:hAnsi="Microsoft JhengHei" w:hint="eastAsia"/>
          <w:b/>
        </w:rPr>
        <w:lastRenderedPageBreak/>
        <w:t>只要有考慮到時間，</w:t>
      </w:r>
      <w:r w:rsidR="00793652" w:rsidRPr="004D5934">
        <w:rPr>
          <w:rFonts w:ascii="Microsoft JhengHei" w:eastAsia="Microsoft JhengHei" w:hAnsi="Microsoft JhengHei" w:hint="eastAsia"/>
          <w:b/>
        </w:rPr>
        <w:t>噴藥與否對R平方值的影響</w:t>
      </w:r>
      <w:r w:rsidR="0024400B" w:rsidRPr="004D5934">
        <w:rPr>
          <w:rFonts w:ascii="Microsoft JhengHei" w:eastAsia="Microsoft JhengHei" w:hAnsi="Microsoft JhengHei" w:hint="eastAsia"/>
          <w:b/>
        </w:rPr>
        <w:t>有限</w:t>
      </w:r>
    </w:p>
    <w:p w:rsidR="005B1CF3" w:rsidRDefault="002240E1" w:rsidP="00CD6B6B">
      <w:pPr>
        <w:pStyle w:val="ListParagraph"/>
        <w:spacing w:line="400" w:lineRule="exact"/>
        <w:ind w:leftChars="0" w:firstLine="480"/>
        <w:jc w:val="both"/>
        <w:rPr>
          <w:rFonts w:ascii="Microsoft JhengHei" w:eastAsia="Microsoft JhengHei" w:hAnsi="Microsoft JhengHei"/>
          <w:lang w:val="en-GB"/>
        </w:rPr>
      </w:pPr>
      <w:r>
        <w:rPr>
          <w:rFonts w:ascii="Microsoft JhengHei" w:eastAsia="Microsoft JhengHei" w:hAnsi="Microsoft JhengHei" w:hint="eastAsia"/>
        </w:rPr>
        <w:t>如前所述，指數迴歸對登革熱病例數的解釋力較強，</w:t>
      </w:r>
      <w:r w:rsidR="009D7758">
        <w:rPr>
          <w:rFonts w:ascii="Microsoft JhengHei" w:eastAsia="Microsoft JhengHei" w:hAnsi="Microsoft JhengHei" w:hint="eastAsia"/>
        </w:rPr>
        <w:t>為了看噴藥對病例</w:t>
      </w:r>
      <w:r w:rsidR="00BD3059">
        <w:rPr>
          <w:rFonts w:ascii="Microsoft JhengHei" w:eastAsia="Microsoft JhengHei" w:hAnsi="Microsoft JhengHei" w:hint="eastAsia"/>
        </w:rPr>
        <w:t>數</w:t>
      </w:r>
      <w:r w:rsidR="009D7758">
        <w:rPr>
          <w:rFonts w:ascii="Microsoft JhengHei" w:eastAsia="Microsoft JhengHei" w:hAnsi="Microsoft JhengHei" w:hint="eastAsia"/>
        </w:rPr>
        <w:t>的影響力，</w:t>
      </w:r>
      <w:r>
        <w:rPr>
          <w:rFonts w:ascii="Microsoft JhengHei" w:eastAsia="Microsoft JhengHei" w:hAnsi="Microsoft JhengHei" w:hint="eastAsia"/>
        </w:rPr>
        <w:t>所以我們將指數迴歸的6個模型</w:t>
      </w:r>
      <w:r w:rsidR="009D7758">
        <w:rPr>
          <w:rFonts w:ascii="Microsoft JhengHei" w:eastAsia="Microsoft JhengHei" w:hAnsi="Microsoft JhengHei" w:hint="eastAsia"/>
        </w:rPr>
        <w:t>各自</w:t>
      </w:r>
      <w:r>
        <w:rPr>
          <w:rFonts w:ascii="Microsoft JhengHei" w:eastAsia="Microsoft JhengHei" w:hAnsi="Microsoft JhengHei" w:hint="eastAsia"/>
        </w:rPr>
        <w:t>拿掉噴灑藥物(</w:t>
      </w:r>
      <w:proofErr w:type="spellStart"/>
      <w:r>
        <w:rPr>
          <w:rFonts w:ascii="Microsoft JhengHei" w:eastAsia="Microsoft JhengHei" w:hAnsi="Microsoft JhengHei"/>
        </w:rPr>
        <w:t>x.spray</w:t>
      </w:r>
      <w:proofErr w:type="spellEnd"/>
      <w:r>
        <w:rPr>
          <w:rFonts w:ascii="Microsoft JhengHei" w:eastAsia="Microsoft JhengHei" w:hAnsi="Microsoft JhengHei" w:hint="eastAsia"/>
        </w:rPr>
        <w:t>)這個變數</w:t>
      </w:r>
      <w:r w:rsidR="00475326">
        <w:rPr>
          <w:rFonts w:ascii="Microsoft JhengHei" w:eastAsia="Microsoft JhengHei" w:hAnsi="Microsoft JhengHei" w:hint="eastAsia"/>
        </w:rPr>
        <w:t>，建立model1_log_s~model_6log_s六個迴歸模型</w:t>
      </w:r>
      <w:r w:rsidR="00AB1B32">
        <w:rPr>
          <w:rFonts w:ascii="Microsoft JhengHei" w:eastAsia="Microsoft JhengHei" w:hAnsi="Microsoft JhengHei" w:hint="eastAsia"/>
        </w:rPr>
        <w:t>。</w:t>
      </w:r>
      <w:r w:rsidR="009B52E7" w:rsidRPr="002240E1">
        <w:rPr>
          <w:rFonts w:ascii="Microsoft JhengHei" w:eastAsia="Microsoft JhengHei" w:hAnsi="Microsoft JhengHei" w:hint="eastAsia"/>
        </w:rPr>
        <w:t>比較</w:t>
      </w:r>
      <w:r w:rsidR="00BD3059">
        <w:rPr>
          <w:rFonts w:ascii="Microsoft JhengHei" w:eastAsia="Microsoft JhengHei" w:hAnsi="Microsoft JhengHei" w:hint="eastAsia"/>
        </w:rPr>
        <w:t>兩組</w:t>
      </w:r>
      <w:r w:rsidR="009B52E7" w:rsidRPr="002240E1">
        <w:rPr>
          <w:rFonts w:ascii="Microsoft JhengHei" w:eastAsia="Microsoft JhengHei" w:hAnsi="Microsoft JhengHei" w:hint="eastAsia"/>
        </w:rPr>
        <w:t>model</w:t>
      </w:r>
      <w:r w:rsidR="00BD3059">
        <w:rPr>
          <w:rFonts w:ascii="Microsoft JhengHei" w:eastAsia="Microsoft JhengHei" w:hAnsi="Microsoft JhengHei" w:hint="eastAsia"/>
        </w:rPr>
        <w:t>可以發現</w:t>
      </w:r>
      <w:r w:rsidR="0083356F" w:rsidRPr="000264B7">
        <w:rPr>
          <w:rFonts w:ascii="Microsoft JhengHei" w:eastAsia="Microsoft JhengHei" w:hAnsi="Microsoft JhengHei" w:hint="eastAsia"/>
        </w:rPr>
        <w:t>扣掉</w:t>
      </w:r>
      <w:proofErr w:type="spellStart"/>
      <w:r w:rsidR="00BD3059">
        <w:rPr>
          <w:rFonts w:ascii="Microsoft JhengHei" w:eastAsia="Microsoft JhengHei" w:hAnsi="Microsoft JhengHei" w:hint="eastAsia"/>
        </w:rPr>
        <w:t>x.</w:t>
      </w:r>
      <w:r w:rsidR="0083356F" w:rsidRPr="000264B7">
        <w:rPr>
          <w:rFonts w:ascii="Microsoft JhengHei" w:eastAsia="Microsoft JhengHei" w:hAnsi="Microsoft JhengHei" w:hint="eastAsia"/>
        </w:rPr>
        <w:t>spray</w:t>
      </w:r>
      <w:proofErr w:type="spellEnd"/>
      <w:r w:rsidR="0083356F" w:rsidRPr="000264B7">
        <w:rPr>
          <w:rFonts w:ascii="Microsoft JhengHei" w:eastAsia="Microsoft JhengHei" w:hAnsi="Microsoft JhengHei" w:hint="eastAsia"/>
        </w:rPr>
        <w:t>的</w:t>
      </w:r>
      <w:r w:rsidR="00BD3059">
        <w:rPr>
          <w:rFonts w:ascii="Microsoft JhengHei" w:eastAsia="Microsoft JhengHei" w:hAnsi="Microsoft JhengHei" w:hint="eastAsia"/>
        </w:rPr>
        <w:t>R平方值平均</w:t>
      </w:r>
      <w:r w:rsidR="0083356F" w:rsidRPr="000264B7">
        <w:rPr>
          <w:rFonts w:ascii="Microsoft JhengHei" w:eastAsia="Microsoft JhengHei" w:hAnsi="Microsoft JhengHei" w:hint="eastAsia"/>
        </w:rPr>
        <w:t>僅下降</w:t>
      </w:r>
      <w:r w:rsidR="00BD3059">
        <w:rPr>
          <w:rFonts w:ascii="Microsoft JhengHei" w:eastAsia="Microsoft JhengHei" w:hAnsi="Microsoft JhengHei" w:hint="eastAsia"/>
        </w:rPr>
        <w:t>3%</w:t>
      </w:r>
      <w:r w:rsidR="0083356F" w:rsidRPr="000264B7">
        <w:rPr>
          <w:rFonts w:ascii="Microsoft JhengHei" w:eastAsia="Microsoft JhengHei" w:hAnsi="Microsoft JhengHei" w:hint="eastAsia"/>
        </w:rPr>
        <w:t>，</w:t>
      </w:r>
      <w:r w:rsidR="00BD3059">
        <w:rPr>
          <w:rFonts w:ascii="Microsoft JhengHei" w:eastAsia="Microsoft JhengHei" w:hAnsi="Microsoft JhengHei" w:hint="eastAsia"/>
        </w:rPr>
        <w:t>其中</w:t>
      </w:r>
      <w:r w:rsidR="00BD3059" w:rsidRPr="00BD3059">
        <w:rPr>
          <w:rFonts w:ascii="Microsoft JhengHei" w:eastAsia="Microsoft JhengHei" w:hAnsi="Microsoft JhengHei"/>
        </w:rPr>
        <w:t>M</w:t>
      </w:r>
      <w:r w:rsidR="00BD3059" w:rsidRPr="00BD3059">
        <w:rPr>
          <w:rFonts w:ascii="Microsoft JhengHei" w:eastAsia="Microsoft JhengHei" w:hAnsi="Microsoft JhengHei" w:hint="eastAsia"/>
        </w:rPr>
        <w:t>odel</w:t>
      </w:r>
      <w:r w:rsidR="00BD3059" w:rsidRPr="00BD3059">
        <w:rPr>
          <w:rFonts w:ascii="Microsoft JhengHei" w:eastAsia="Microsoft JhengHei" w:hAnsi="Microsoft JhengHei"/>
        </w:rPr>
        <w:t xml:space="preserve"> 5_</w:t>
      </w:r>
      <w:r w:rsidR="00BD3059" w:rsidRPr="00BD3059">
        <w:rPr>
          <w:rFonts w:ascii="Microsoft JhengHei" w:eastAsia="Microsoft JhengHei" w:hAnsi="Microsoft JhengHei" w:hint="eastAsia"/>
        </w:rPr>
        <w:t>log和M</w:t>
      </w:r>
      <w:r w:rsidR="00BD3059" w:rsidRPr="00BD3059">
        <w:rPr>
          <w:rFonts w:ascii="Microsoft JhengHei" w:eastAsia="Microsoft JhengHei" w:hAnsi="Microsoft JhengHei"/>
        </w:rPr>
        <w:t>odel 6_log</w:t>
      </w:r>
      <w:r w:rsidR="00BD3059" w:rsidRPr="00BD3059">
        <w:rPr>
          <w:rFonts w:ascii="Microsoft JhengHei" w:eastAsia="Microsoft JhengHei" w:hAnsi="Microsoft JhengHei" w:hint="eastAsia"/>
        </w:rPr>
        <w:t>甚至下降不到1%，</w:t>
      </w:r>
      <w:r w:rsidR="00BD3059">
        <w:rPr>
          <w:rFonts w:ascii="Microsoft JhengHei" w:eastAsia="Microsoft JhengHei" w:hAnsi="Microsoft JhengHei" w:hint="eastAsia"/>
        </w:rPr>
        <w:t>也就是說整體而言拿掉</w:t>
      </w:r>
      <w:proofErr w:type="spellStart"/>
      <w:r w:rsidR="00BD3059">
        <w:rPr>
          <w:rFonts w:ascii="Microsoft JhengHei" w:eastAsia="Microsoft JhengHei" w:hAnsi="Microsoft JhengHei" w:hint="eastAsia"/>
        </w:rPr>
        <w:t>x.spray</w:t>
      </w:r>
      <w:proofErr w:type="spellEnd"/>
      <w:r w:rsidR="00BD3059">
        <w:rPr>
          <w:rFonts w:ascii="Microsoft JhengHei" w:eastAsia="Microsoft JhengHei" w:hAnsi="Microsoft JhengHei" w:hint="eastAsia"/>
        </w:rPr>
        <w:t>後x變數對y變數的解釋力</w:t>
      </w:r>
      <w:r w:rsidR="0083356F" w:rsidRPr="000264B7">
        <w:rPr>
          <w:rFonts w:ascii="Microsoft JhengHei" w:eastAsia="Microsoft JhengHei" w:hAnsi="Microsoft JhengHei" w:hint="eastAsia"/>
        </w:rPr>
        <w:t>差異性不大。</w:t>
      </w:r>
    </w:p>
    <w:p w:rsidR="005B1CF3" w:rsidRDefault="005B1CF3" w:rsidP="00CD6B6B">
      <w:pPr>
        <w:pStyle w:val="ListParagraph"/>
        <w:spacing w:line="400" w:lineRule="exact"/>
        <w:ind w:leftChars="0" w:firstLine="480"/>
        <w:jc w:val="both"/>
        <w:rPr>
          <w:rFonts w:ascii="Microsoft JhengHei" w:eastAsia="Microsoft JhengHei" w:hAnsi="Microsoft JhengHei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63FA03A6" wp14:editId="096AE59A">
            <wp:simplePos x="0" y="0"/>
            <wp:positionH relativeFrom="margin">
              <wp:posOffset>28575</wp:posOffset>
            </wp:positionH>
            <wp:positionV relativeFrom="paragraph">
              <wp:posOffset>1971675</wp:posOffset>
            </wp:positionV>
            <wp:extent cx="5270500" cy="3438525"/>
            <wp:effectExtent l="0" t="0" r="25400" b="9525"/>
            <wp:wrapTopAndBottom/>
            <wp:docPr id="6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35F">
        <w:rPr>
          <w:rFonts w:ascii="Microsoft JhengHei" w:eastAsia="Microsoft JhengHei" w:hAnsi="Microsoft JhengHei" w:hint="eastAsia"/>
        </w:rPr>
        <w:t>直覺雖然可以說是因為灑藥與否對登革熱的控制沒有幫助，但</w:t>
      </w:r>
      <w:r w:rsidR="00313BB6">
        <w:rPr>
          <w:rFonts w:ascii="Microsoft JhengHei" w:eastAsia="Microsoft JhengHei" w:hAnsi="Microsoft JhengHei" w:hint="eastAsia"/>
        </w:rPr>
        <w:t>我們認為</w:t>
      </w:r>
      <w:r w:rsidR="0048235F">
        <w:rPr>
          <w:rFonts w:ascii="Microsoft JhengHei" w:eastAsia="Microsoft JhengHei" w:hAnsi="Microsoft JhengHei" w:hint="eastAsia"/>
        </w:rPr>
        <w:t>應該</w:t>
      </w:r>
      <w:r w:rsidR="00313BB6">
        <w:rPr>
          <w:rFonts w:ascii="Microsoft JhengHei" w:eastAsia="Microsoft JhengHei" w:hAnsi="Microsoft JhengHei" w:hint="eastAsia"/>
        </w:rPr>
        <w:t>是因為</w:t>
      </w:r>
      <w:r w:rsidR="00A9696F">
        <w:rPr>
          <w:rFonts w:ascii="Microsoft JhengHei" w:eastAsia="Microsoft JhengHei" w:hAnsi="Microsoft JhengHei" w:hint="eastAsia"/>
        </w:rPr>
        <w:t>噴灑藥物後需要</w:t>
      </w:r>
      <w:r w:rsidR="00313BB6">
        <w:rPr>
          <w:rFonts w:ascii="Microsoft JhengHei" w:eastAsia="Microsoft JhengHei" w:hAnsi="Microsoft JhengHei" w:hint="eastAsia"/>
        </w:rPr>
        <w:t>發酵期</w:t>
      </w:r>
      <w:r w:rsidR="00A9696F">
        <w:rPr>
          <w:rFonts w:ascii="Microsoft JhengHei" w:eastAsia="Microsoft JhengHei" w:hAnsi="Microsoft JhengHei" w:hint="eastAsia"/>
        </w:rPr>
        <w:t>，</w:t>
      </w:r>
      <w:r w:rsidR="0048235F">
        <w:rPr>
          <w:rFonts w:ascii="Microsoft JhengHei" w:eastAsia="Microsoft JhengHei" w:hAnsi="Microsoft JhengHei" w:hint="eastAsia"/>
        </w:rPr>
        <w:t>並非一灑完藥物就能控制疫情，而是要在一段時間後阻止</w:t>
      </w:r>
      <w:r w:rsidR="00A9696F">
        <w:rPr>
          <w:rFonts w:ascii="Microsoft JhengHei" w:eastAsia="Microsoft JhengHei" w:hAnsi="Microsoft JhengHei" w:hint="eastAsia"/>
        </w:rPr>
        <w:t>蚊蟲</w:t>
      </w:r>
      <w:r w:rsidR="0048235F">
        <w:rPr>
          <w:rFonts w:ascii="Microsoft JhengHei" w:eastAsia="Microsoft JhengHei" w:hAnsi="Microsoft JhengHei" w:hint="eastAsia"/>
        </w:rPr>
        <w:t>的</w:t>
      </w:r>
      <w:r w:rsidR="00A9696F">
        <w:rPr>
          <w:rFonts w:ascii="Microsoft JhengHei" w:eastAsia="Microsoft JhengHei" w:hAnsi="Microsoft JhengHei" w:hint="eastAsia"/>
        </w:rPr>
        <w:t>生長</w:t>
      </w:r>
      <w:r w:rsidR="0048235F">
        <w:rPr>
          <w:rFonts w:ascii="Microsoft JhengHei" w:eastAsia="Microsoft JhengHei" w:hAnsi="Microsoft JhengHei" w:hint="eastAsia"/>
        </w:rPr>
        <w:t>，而</w:t>
      </w:r>
      <w:r w:rsidR="00A9696F">
        <w:rPr>
          <w:rFonts w:ascii="Microsoft JhengHei" w:eastAsia="Microsoft JhengHei" w:hAnsi="Microsoft JhengHei" w:hint="eastAsia"/>
        </w:rPr>
        <w:t>後才能</w:t>
      </w:r>
      <w:r w:rsidR="00C16674">
        <w:rPr>
          <w:rFonts w:ascii="Microsoft JhengHei" w:eastAsia="Microsoft JhengHei" w:hAnsi="Microsoft JhengHei" w:hint="eastAsia"/>
        </w:rPr>
        <w:t>間接</w:t>
      </w:r>
      <w:r w:rsidR="00A9696F">
        <w:rPr>
          <w:rFonts w:ascii="Microsoft JhengHei" w:eastAsia="Microsoft JhengHei" w:hAnsi="Microsoft JhengHei" w:hint="eastAsia"/>
        </w:rPr>
        <w:t>抑制疾病發展。</w:t>
      </w:r>
    </w:p>
    <w:p w:rsidR="00CD6B6B" w:rsidRPr="004E5439" w:rsidRDefault="004E5439" w:rsidP="00CD6B6B">
      <w:pPr>
        <w:pStyle w:val="ListParagraph"/>
        <w:spacing w:line="400" w:lineRule="exact"/>
        <w:ind w:leftChars="0" w:firstLine="480"/>
        <w:jc w:val="both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下圖可以看出</w:t>
      </w:r>
      <w:r w:rsidRPr="004E5439">
        <w:rPr>
          <w:rFonts w:ascii="Microsoft JhengHei" w:eastAsia="Microsoft JhengHei" w:hAnsi="Microsoft JhengHei" w:hint="eastAsia"/>
        </w:rPr>
        <w:t>在沒有噴藥的前期，蚊密度處於整個階段裡的高峰時期，通過噴藥很好控制了蚊子的繁殖狀況，使得在最為炎熱潮濕的時期，蚊子也沒有大量繁殖</w:t>
      </w:r>
      <w:r w:rsidR="00690DE2">
        <w:rPr>
          <w:rFonts w:ascii="Microsoft JhengHei" w:eastAsia="Microsoft JhengHei" w:hAnsi="Microsoft JhengHei" w:hint="eastAsia"/>
        </w:rPr>
        <w:t>，表示噴藥與否或許對蚊蟲的抑制仍有一定的影響力，只是尚未發現兩者是何種關聯</w:t>
      </w:r>
      <w:r w:rsidRPr="004E5439">
        <w:rPr>
          <w:rFonts w:ascii="Microsoft JhengHei" w:eastAsia="Microsoft JhengHei" w:hAnsi="Microsoft JhengHei" w:hint="eastAsia"/>
        </w:rPr>
        <w:t>。</w:t>
      </w:r>
    </w:p>
    <w:sectPr w:rsidR="00CD6B6B" w:rsidRPr="004E54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C7C" w:rsidRDefault="003E4C7C" w:rsidP="00930EEF">
      <w:r>
        <w:separator/>
      </w:r>
    </w:p>
  </w:endnote>
  <w:endnote w:type="continuationSeparator" w:id="0">
    <w:p w:rsidR="003E4C7C" w:rsidRDefault="003E4C7C" w:rsidP="0093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C7C" w:rsidRDefault="003E4C7C" w:rsidP="00930EEF">
      <w:r>
        <w:separator/>
      </w:r>
    </w:p>
  </w:footnote>
  <w:footnote w:type="continuationSeparator" w:id="0">
    <w:p w:rsidR="003E4C7C" w:rsidRDefault="003E4C7C" w:rsidP="00930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E2A62"/>
    <w:multiLevelType w:val="hybridMultilevel"/>
    <w:tmpl w:val="36942C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DE44C1"/>
    <w:multiLevelType w:val="hybridMultilevel"/>
    <w:tmpl w:val="D386454E"/>
    <w:lvl w:ilvl="0" w:tplc="C01EE5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5055AC7"/>
    <w:multiLevelType w:val="hybridMultilevel"/>
    <w:tmpl w:val="D386454E"/>
    <w:lvl w:ilvl="0" w:tplc="C01EE5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EF"/>
    <w:rsid w:val="00006597"/>
    <w:rsid w:val="000264B7"/>
    <w:rsid w:val="000335B7"/>
    <w:rsid w:val="00063041"/>
    <w:rsid w:val="00086B55"/>
    <w:rsid w:val="000B51C9"/>
    <w:rsid w:val="000C687F"/>
    <w:rsid w:val="000D05FC"/>
    <w:rsid w:val="000D2B0A"/>
    <w:rsid w:val="000D6422"/>
    <w:rsid w:val="00116827"/>
    <w:rsid w:val="00123663"/>
    <w:rsid w:val="001350E9"/>
    <w:rsid w:val="0014613A"/>
    <w:rsid w:val="00152496"/>
    <w:rsid w:val="00157A5C"/>
    <w:rsid w:val="00165D7F"/>
    <w:rsid w:val="001662C6"/>
    <w:rsid w:val="001740C2"/>
    <w:rsid w:val="00181758"/>
    <w:rsid w:val="00183D33"/>
    <w:rsid w:val="00195A09"/>
    <w:rsid w:val="001B6928"/>
    <w:rsid w:val="001C3143"/>
    <w:rsid w:val="001D021E"/>
    <w:rsid w:val="002240E1"/>
    <w:rsid w:val="00241BF5"/>
    <w:rsid w:val="0024400B"/>
    <w:rsid w:val="00266C3F"/>
    <w:rsid w:val="00286B64"/>
    <w:rsid w:val="002A2BD7"/>
    <w:rsid w:val="002F4FFD"/>
    <w:rsid w:val="00313BB6"/>
    <w:rsid w:val="00377681"/>
    <w:rsid w:val="003A70D6"/>
    <w:rsid w:val="003A7501"/>
    <w:rsid w:val="003E02D5"/>
    <w:rsid w:val="003E4C7C"/>
    <w:rsid w:val="00420B2C"/>
    <w:rsid w:val="00451BC6"/>
    <w:rsid w:val="0046171B"/>
    <w:rsid w:val="00465E4C"/>
    <w:rsid w:val="00467679"/>
    <w:rsid w:val="00467960"/>
    <w:rsid w:val="00475326"/>
    <w:rsid w:val="004806C7"/>
    <w:rsid w:val="0048235F"/>
    <w:rsid w:val="004945F5"/>
    <w:rsid w:val="00494706"/>
    <w:rsid w:val="004B4814"/>
    <w:rsid w:val="004B6A29"/>
    <w:rsid w:val="004D2A76"/>
    <w:rsid w:val="004D5934"/>
    <w:rsid w:val="004E5439"/>
    <w:rsid w:val="004F0EC9"/>
    <w:rsid w:val="00530555"/>
    <w:rsid w:val="00580896"/>
    <w:rsid w:val="00590B9F"/>
    <w:rsid w:val="005B1CF3"/>
    <w:rsid w:val="005D60DA"/>
    <w:rsid w:val="005E04A0"/>
    <w:rsid w:val="00600D6B"/>
    <w:rsid w:val="00604079"/>
    <w:rsid w:val="00614D9D"/>
    <w:rsid w:val="00670F0B"/>
    <w:rsid w:val="00682213"/>
    <w:rsid w:val="00690DE2"/>
    <w:rsid w:val="006A3893"/>
    <w:rsid w:val="006D0034"/>
    <w:rsid w:val="006E1738"/>
    <w:rsid w:val="00717D5C"/>
    <w:rsid w:val="007217DC"/>
    <w:rsid w:val="00766615"/>
    <w:rsid w:val="00770A8A"/>
    <w:rsid w:val="00786B9C"/>
    <w:rsid w:val="007876F4"/>
    <w:rsid w:val="00793035"/>
    <w:rsid w:val="00793652"/>
    <w:rsid w:val="00795ADD"/>
    <w:rsid w:val="007A6840"/>
    <w:rsid w:val="007B4C49"/>
    <w:rsid w:val="007D131E"/>
    <w:rsid w:val="007D683F"/>
    <w:rsid w:val="007E48D2"/>
    <w:rsid w:val="00827F5B"/>
    <w:rsid w:val="0083356F"/>
    <w:rsid w:val="00840C4D"/>
    <w:rsid w:val="00845A4A"/>
    <w:rsid w:val="00847A3C"/>
    <w:rsid w:val="00866361"/>
    <w:rsid w:val="008B1FFD"/>
    <w:rsid w:val="00911204"/>
    <w:rsid w:val="00930EEF"/>
    <w:rsid w:val="00941415"/>
    <w:rsid w:val="00950BF1"/>
    <w:rsid w:val="00967A7A"/>
    <w:rsid w:val="00972AF4"/>
    <w:rsid w:val="009A1476"/>
    <w:rsid w:val="009B52E7"/>
    <w:rsid w:val="009B6044"/>
    <w:rsid w:val="009D7758"/>
    <w:rsid w:val="00A122BD"/>
    <w:rsid w:val="00A26415"/>
    <w:rsid w:val="00A2699A"/>
    <w:rsid w:val="00A31798"/>
    <w:rsid w:val="00A5301B"/>
    <w:rsid w:val="00A6173C"/>
    <w:rsid w:val="00A76211"/>
    <w:rsid w:val="00A8645A"/>
    <w:rsid w:val="00A9696F"/>
    <w:rsid w:val="00AB1B32"/>
    <w:rsid w:val="00AB25A6"/>
    <w:rsid w:val="00AC6DC9"/>
    <w:rsid w:val="00AF62ED"/>
    <w:rsid w:val="00AF7F02"/>
    <w:rsid w:val="00B30C94"/>
    <w:rsid w:val="00B52498"/>
    <w:rsid w:val="00BD3059"/>
    <w:rsid w:val="00BE784D"/>
    <w:rsid w:val="00C04777"/>
    <w:rsid w:val="00C16674"/>
    <w:rsid w:val="00C47107"/>
    <w:rsid w:val="00C63E40"/>
    <w:rsid w:val="00C94B76"/>
    <w:rsid w:val="00CC352C"/>
    <w:rsid w:val="00CD6B6B"/>
    <w:rsid w:val="00D071EF"/>
    <w:rsid w:val="00D31909"/>
    <w:rsid w:val="00D57C90"/>
    <w:rsid w:val="00DF6666"/>
    <w:rsid w:val="00E37D06"/>
    <w:rsid w:val="00E47F01"/>
    <w:rsid w:val="00E54524"/>
    <w:rsid w:val="00E811C3"/>
    <w:rsid w:val="00EA03B0"/>
    <w:rsid w:val="00EB3763"/>
    <w:rsid w:val="00ED74CC"/>
    <w:rsid w:val="00EE7577"/>
    <w:rsid w:val="00EF4065"/>
    <w:rsid w:val="00F0342E"/>
    <w:rsid w:val="00F51208"/>
    <w:rsid w:val="00F72A4A"/>
    <w:rsid w:val="00F81573"/>
    <w:rsid w:val="00F91CD3"/>
    <w:rsid w:val="00FA2A33"/>
    <w:rsid w:val="00FB106A"/>
    <w:rsid w:val="00FC083C"/>
    <w:rsid w:val="00FC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FA2A33"/>
    <w:pPr>
      <w:widowControl/>
      <w:outlineLvl w:val="0"/>
    </w:pPr>
    <w:rPr>
      <w:rFonts w:ascii="PMingLiU" w:eastAsia="Microsoft JhengHei" w:hAnsi="PMingLiU" w:cs="PMingLiU"/>
      <w:b/>
      <w:bCs/>
      <w:kern w:val="36"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8D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A33"/>
    <w:rPr>
      <w:rFonts w:ascii="PMingLiU" w:eastAsia="Microsoft JhengHei" w:hAnsi="PMingLiU" w:cs="PMingLiU"/>
      <w:b/>
      <w:bCs/>
      <w:kern w:val="36"/>
      <w:sz w:val="2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52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524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0E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30EE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0E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30EE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52496"/>
    <w:pPr>
      <w:ind w:leftChars="200" w:left="480"/>
    </w:pPr>
  </w:style>
  <w:style w:type="table" w:styleId="TableGrid">
    <w:name w:val="Table Grid"/>
    <w:basedOn w:val="TableNormal"/>
    <w:uiPriority w:val="39"/>
    <w:rsid w:val="00480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FA2A33"/>
    <w:pPr>
      <w:widowControl/>
      <w:outlineLvl w:val="0"/>
    </w:pPr>
    <w:rPr>
      <w:rFonts w:ascii="PMingLiU" w:eastAsia="Microsoft JhengHei" w:hAnsi="PMingLiU" w:cs="PMingLiU"/>
      <w:b/>
      <w:bCs/>
      <w:kern w:val="36"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8D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A33"/>
    <w:rPr>
      <w:rFonts w:ascii="PMingLiU" w:eastAsia="Microsoft JhengHei" w:hAnsi="PMingLiU" w:cs="PMingLiU"/>
      <w:b/>
      <w:bCs/>
      <w:kern w:val="36"/>
      <w:sz w:val="2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52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524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0E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30EE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0E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30EE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52496"/>
    <w:pPr>
      <w:ind w:leftChars="200" w:left="480"/>
    </w:pPr>
  </w:style>
  <w:style w:type="table" w:styleId="TableGrid">
    <w:name w:val="Table Grid"/>
    <w:basedOn w:val="TableNormal"/>
    <w:uiPriority w:val="39"/>
    <w:rsid w:val="00480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1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tainan.gov.tw/dataset/dengue-dist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e-service.cwb.gov.tw/HistoryDataQuery/index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wb.gov.tw/V7/climate/dailyPrecipitation/dP.htm" TargetMode="Externa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localhost\Users\wei\Downloads\District%20A2_d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localhost\Users\wei\Downloads\District%20A2_d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>
                <a:latin typeface="微軟正黑體" panose="020B0604030504040204" pitchFamily="34" charset="-120"/>
                <a:ea typeface="微軟正黑體" panose="020B0604030504040204" pitchFamily="34" charset="-120"/>
              </a:rPr>
              <a:t>累積病例數隨時間變化</a:t>
            </a:r>
            <a:endParaRPr lang="zh-CN" altLang="en-US">
              <a:latin typeface="微軟正黑體" panose="020B0604030504040204" pitchFamily="34" charset="-120"/>
              <a:ea typeface="微軟正黑體" panose="020B0604030504040204" pitchFamily="34" charset="-120"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7211203626476701E-2"/>
          <c:y val="0.143318526537833"/>
          <c:w val="0.92244375175429505"/>
          <c:h val="0.73651893722781903"/>
        </c:manualLayout>
      </c:layout>
      <c:lineChart>
        <c:grouping val="standard"/>
        <c:varyColors val="0"/>
        <c:ser>
          <c:idx val="0"/>
          <c:order val="0"/>
          <c:tx>
            <c:strRef>
              <c:f>'District A2_d'!$I$1</c:f>
              <c:strCache>
                <c:ptCount val="1"/>
                <c:pt idx="0">
                  <c:v>Illness_cum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'District A2_d'!$J$2:$J$116</c:f>
              <c:numCache>
                <c:formatCode>General</c:formatCode>
                <c:ptCount val="1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</c:numCache>
            </c:numRef>
          </c:cat>
          <c:val>
            <c:numRef>
              <c:f>'District A2_d'!$I$2:$I$116</c:f>
              <c:numCache>
                <c:formatCode>General</c:formatCode>
                <c:ptCount val="11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3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7</c:v>
                </c:pt>
                <c:pt idx="10">
                  <c:v>9</c:v>
                </c:pt>
                <c:pt idx="11">
                  <c:v>11</c:v>
                </c:pt>
                <c:pt idx="12">
                  <c:v>11</c:v>
                </c:pt>
                <c:pt idx="13">
                  <c:v>13</c:v>
                </c:pt>
                <c:pt idx="14">
                  <c:v>13</c:v>
                </c:pt>
                <c:pt idx="15">
                  <c:v>16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23</c:v>
                </c:pt>
                <c:pt idx="20">
                  <c:v>24</c:v>
                </c:pt>
                <c:pt idx="21">
                  <c:v>28</c:v>
                </c:pt>
                <c:pt idx="22">
                  <c:v>36</c:v>
                </c:pt>
                <c:pt idx="23">
                  <c:v>44</c:v>
                </c:pt>
                <c:pt idx="24">
                  <c:v>55</c:v>
                </c:pt>
                <c:pt idx="25">
                  <c:v>64</c:v>
                </c:pt>
                <c:pt idx="26">
                  <c:v>69</c:v>
                </c:pt>
                <c:pt idx="27">
                  <c:v>79</c:v>
                </c:pt>
                <c:pt idx="28">
                  <c:v>93</c:v>
                </c:pt>
                <c:pt idx="29">
                  <c:v>101</c:v>
                </c:pt>
                <c:pt idx="30">
                  <c:v>113</c:v>
                </c:pt>
                <c:pt idx="31">
                  <c:v>124</c:v>
                </c:pt>
                <c:pt idx="32">
                  <c:v>136</c:v>
                </c:pt>
                <c:pt idx="33">
                  <c:v>137</c:v>
                </c:pt>
                <c:pt idx="34">
                  <c:v>171</c:v>
                </c:pt>
                <c:pt idx="35">
                  <c:v>201</c:v>
                </c:pt>
                <c:pt idx="36">
                  <c:v>222</c:v>
                </c:pt>
                <c:pt idx="37">
                  <c:v>250</c:v>
                </c:pt>
                <c:pt idx="38">
                  <c:v>250</c:v>
                </c:pt>
                <c:pt idx="39">
                  <c:v>264</c:v>
                </c:pt>
                <c:pt idx="40">
                  <c:v>306</c:v>
                </c:pt>
                <c:pt idx="41">
                  <c:v>333</c:v>
                </c:pt>
                <c:pt idx="42">
                  <c:v>362</c:v>
                </c:pt>
                <c:pt idx="43">
                  <c:v>394</c:v>
                </c:pt>
                <c:pt idx="44">
                  <c:v>426</c:v>
                </c:pt>
                <c:pt idx="45">
                  <c:v>467</c:v>
                </c:pt>
                <c:pt idx="46">
                  <c:v>499</c:v>
                </c:pt>
                <c:pt idx="47">
                  <c:v>545</c:v>
                </c:pt>
                <c:pt idx="48">
                  <c:v>595</c:v>
                </c:pt>
                <c:pt idx="49">
                  <c:v>655</c:v>
                </c:pt>
                <c:pt idx="50">
                  <c:v>713</c:v>
                </c:pt>
                <c:pt idx="51">
                  <c:v>782</c:v>
                </c:pt>
                <c:pt idx="52">
                  <c:v>819</c:v>
                </c:pt>
                <c:pt idx="53">
                  <c:v>879</c:v>
                </c:pt>
                <c:pt idx="54">
                  <c:v>950</c:v>
                </c:pt>
                <c:pt idx="55">
                  <c:v>1020</c:v>
                </c:pt>
                <c:pt idx="56">
                  <c:v>1102</c:v>
                </c:pt>
                <c:pt idx="57">
                  <c:v>1180</c:v>
                </c:pt>
                <c:pt idx="58">
                  <c:v>1218</c:v>
                </c:pt>
                <c:pt idx="59">
                  <c:v>1280</c:v>
                </c:pt>
                <c:pt idx="60">
                  <c:v>1322</c:v>
                </c:pt>
                <c:pt idx="61">
                  <c:v>1408</c:v>
                </c:pt>
                <c:pt idx="62">
                  <c:v>1504</c:v>
                </c:pt>
                <c:pt idx="63">
                  <c:v>1614</c:v>
                </c:pt>
                <c:pt idx="64">
                  <c:v>1705</c:v>
                </c:pt>
                <c:pt idx="65">
                  <c:v>1853</c:v>
                </c:pt>
                <c:pt idx="66">
                  <c:v>1926</c:v>
                </c:pt>
                <c:pt idx="67">
                  <c:v>2040</c:v>
                </c:pt>
                <c:pt idx="68">
                  <c:v>2136</c:v>
                </c:pt>
                <c:pt idx="69">
                  <c:v>2290</c:v>
                </c:pt>
                <c:pt idx="70">
                  <c:v>2426</c:v>
                </c:pt>
                <c:pt idx="71">
                  <c:v>2577</c:v>
                </c:pt>
                <c:pt idx="72">
                  <c:v>2707</c:v>
                </c:pt>
                <c:pt idx="73">
                  <c:v>2804</c:v>
                </c:pt>
                <c:pt idx="74">
                  <c:v>2914</c:v>
                </c:pt>
                <c:pt idx="75">
                  <c:v>2973</c:v>
                </c:pt>
                <c:pt idx="76">
                  <c:v>3097</c:v>
                </c:pt>
                <c:pt idx="77">
                  <c:v>3250</c:v>
                </c:pt>
                <c:pt idx="78">
                  <c:v>3386</c:v>
                </c:pt>
                <c:pt idx="79">
                  <c:v>3527</c:v>
                </c:pt>
                <c:pt idx="80">
                  <c:v>3601</c:v>
                </c:pt>
                <c:pt idx="81">
                  <c:v>3671</c:v>
                </c:pt>
                <c:pt idx="82">
                  <c:v>3784</c:v>
                </c:pt>
                <c:pt idx="83">
                  <c:v>3932</c:v>
                </c:pt>
                <c:pt idx="84">
                  <c:v>4061</c:v>
                </c:pt>
                <c:pt idx="85">
                  <c:v>4203</c:v>
                </c:pt>
                <c:pt idx="86">
                  <c:v>4316</c:v>
                </c:pt>
                <c:pt idx="87">
                  <c:v>4394</c:v>
                </c:pt>
                <c:pt idx="88">
                  <c:v>4430</c:v>
                </c:pt>
                <c:pt idx="89">
                  <c:v>4533</c:v>
                </c:pt>
                <c:pt idx="90">
                  <c:v>4594</c:v>
                </c:pt>
                <c:pt idx="91">
                  <c:v>4686</c:v>
                </c:pt>
                <c:pt idx="92">
                  <c:v>4774</c:v>
                </c:pt>
                <c:pt idx="93">
                  <c:v>4848</c:v>
                </c:pt>
                <c:pt idx="94">
                  <c:v>4913</c:v>
                </c:pt>
                <c:pt idx="95">
                  <c:v>4957</c:v>
                </c:pt>
                <c:pt idx="96">
                  <c:v>5007</c:v>
                </c:pt>
                <c:pt idx="97">
                  <c:v>5050</c:v>
                </c:pt>
                <c:pt idx="98">
                  <c:v>5105</c:v>
                </c:pt>
                <c:pt idx="99">
                  <c:v>5149</c:v>
                </c:pt>
                <c:pt idx="100">
                  <c:v>5185</c:v>
                </c:pt>
                <c:pt idx="101">
                  <c:v>5209</c:v>
                </c:pt>
                <c:pt idx="102">
                  <c:v>5230</c:v>
                </c:pt>
                <c:pt idx="103">
                  <c:v>5276</c:v>
                </c:pt>
                <c:pt idx="104">
                  <c:v>5321</c:v>
                </c:pt>
                <c:pt idx="105">
                  <c:v>5358</c:v>
                </c:pt>
                <c:pt idx="106">
                  <c:v>5393</c:v>
                </c:pt>
                <c:pt idx="107">
                  <c:v>5425</c:v>
                </c:pt>
                <c:pt idx="108">
                  <c:v>5435</c:v>
                </c:pt>
                <c:pt idx="109">
                  <c:v>5454</c:v>
                </c:pt>
                <c:pt idx="110">
                  <c:v>5483</c:v>
                </c:pt>
                <c:pt idx="111">
                  <c:v>5499</c:v>
                </c:pt>
                <c:pt idx="112">
                  <c:v>5530</c:v>
                </c:pt>
                <c:pt idx="113">
                  <c:v>5547</c:v>
                </c:pt>
                <c:pt idx="114">
                  <c:v>5564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243264"/>
        <c:axId val="168382464"/>
      </c:lineChart>
      <c:catAx>
        <c:axId val="179243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382464"/>
        <c:crosses val="autoZero"/>
        <c:auto val="1"/>
        <c:lblAlgn val="ctr"/>
        <c:lblOffset val="100"/>
        <c:noMultiLvlLbl val="0"/>
      </c:catAx>
      <c:valAx>
        <c:axId val="16838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24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8974458002474849"/>
          <c:y val="0.93116411131863663"/>
          <c:w val="0.2261483910705665"/>
          <c:h val="6.88358886813633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軟正黑體" panose="020B0604030504040204" pitchFamily="34" charset="-120"/>
                <a:ea typeface="微軟正黑體" panose="020B0604030504040204" pitchFamily="34" charset="-120"/>
                <a:cs typeface="+mn-cs"/>
              </a:defRPr>
            </a:pPr>
            <a:r>
              <a:rPr lang="zh-TW" altLang="en-US">
                <a:latin typeface="微軟正黑體" panose="020B0604030504040204" pitchFamily="34" charset="-120"/>
                <a:ea typeface="微軟正黑體" panose="020B0604030504040204" pitchFamily="34" charset="-120"/>
              </a:rPr>
              <a:t>蚊子密度與噴藥狀況隨時間變化</a:t>
            </a:r>
            <a:endParaRPr lang="zh-CN" altLang="en-US">
              <a:latin typeface="微軟正黑體" panose="020B0604030504040204" pitchFamily="34" charset="-120"/>
              <a:ea typeface="微軟正黑體" panose="020B0604030504040204" pitchFamily="34" charset="-120"/>
            </a:endParaRPr>
          </a:p>
        </c:rich>
      </c:tx>
      <c:layout>
        <c:manualLayout>
          <c:xMode val="edge"/>
          <c:yMode val="edge"/>
          <c:x val="0.27349397590361446"/>
          <c:y val="2.9547553093259463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3166004343265703E-2"/>
          <c:y val="0.12560066863150501"/>
          <c:w val="0.92244375175429505"/>
          <c:h val="0.73651893722781903"/>
        </c:manualLayout>
      </c:layout>
      <c:lineChart>
        <c:grouping val="standard"/>
        <c:varyColors val="0"/>
        <c:ser>
          <c:idx val="0"/>
          <c:order val="0"/>
          <c:tx>
            <c:strRef>
              <c:f>'District A2_d'!$H$1</c:f>
              <c:strCache>
                <c:ptCount val="1"/>
                <c:pt idx="0">
                  <c:v>Spraying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'District A2_d'!$J$2:$J$116</c:f>
              <c:numCache>
                <c:formatCode>General</c:formatCode>
                <c:ptCount val="1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</c:numCache>
            </c:numRef>
          </c:cat>
          <c:val>
            <c:numRef>
              <c:f>'District A2_d'!$H$2:$H$116</c:f>
              <c:numCache>
                <c:formatCode>General</c:formatCode>
                <c:ptCount val="1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2</c:v>
                </c:pt>
                <c:pt idx="44">
                  <c:v>4</c:v>
                </c:pt>
                <c:pt idx="45">
                  <c:v>0</c:v>
                </c:pt>
                <c:pt idx="46">
                  <c:v>1</c:v>
                </c:pt>
                <c:pt idx="47">
                  <c:v>3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3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0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3</c:v>
                </c:pt>
                <c:pt idx="65">
                  <c:v>2</c:v>
                </c:pt>
                <c:pt idx="66">
                  <c:v>2</c:v>
                </c:pt>
                <c:pt idx="67">
                  <c:v>0</c:v>
                </c:pt>
                <c:pt idx="68">
                  <c:v>2</c:v>
                </c:pt>
                <c:pt idx="69">
                  <c:v>3</c:v>
                </c:pt>
                <c:pt idx="70">
                  <c:v>3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0</c:v>
                </c:pt>
                <c:pt idx="75">
                  <c:v>2</c:v>
                </c:pt>
                <c:pt idx="76">
                  <c:v>0</c:v>
                </c:pt>
                <c:pt idx="77">
                  <c:v>0</c:v>
                </c:pt>
                <c:pt idx="78">
                  <c:v>4</c:v>
                </c:pt>
                <c:pt idx="79">
                  <c:v>2</c:v>
                </c:pt>
                <c:pt idx="80">
                  <c:v>2</c:v>
                </c:pt>
                <c:pt idx="81">
                  <c:v>0</c:v>
                </c:pt>
                <c:pt idx="82">
                  <c:v>1</c:v>
                </c:pt>
                <c:pt idx="83">
                  <c:v>8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0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2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2</c:v>
                </c:pt>
                <c:pt idx="96">
                  <c:v>2</c:v>
                </c:pt>
                <c:pt idx="97">
                  <c:v>0</c:v>
                </c:pt>
                <c:pt idx="98">
                  <c:v>1</c:v>
                </c:pt>
                <c:pt idx="99">
                  <c:v>2</c:v>
                </c:pt>
                <c:pt idx="100">
                  <c:v>2</c:v>
                </c:pt>
                <c:pt idx="101">
                  <c:v>0</c:v>
                </c:pt>
                <c:pt idx="102">
                  <c:v>2</c:v>
                </c:pt>
                <c:pt idx="103">
                  <c:v>2</c:v>
                </c:pt>
                <c:pt idx="104">
                  <c:v>2</c:v>
                </c:pt>
                <c:pt idx="105">
                  <c:v>2</c:v>
                </c:pt>
                <c:pt idx="106">
                  <c:v>2</c:v>
                </c:pt>
                <c:pt idx="107">
                  <c:v>3</c:v>
                </c:pt>
                <c:pt idx="108">
                  <c:v>0</c:v>
                </c:pt>
                <c:pt idx="109">
                  <c:v>4</c:v>
                </c:pt>
                <c:pt idx="110">
                  <c:v>3</c:v>
                </c:pt>
                <c:pt idx="111">
                  <c:v>4</c:v>
                </c:pt>
                <c:pt idx="112">
                  <c:v>5</c:v>
                </c:pt>
                <c:pt idx="113">
                  <c:v>3</c:v>
                </c:pt>
                <c:pt idx="114">
                  <c:v>3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'District A2_d'!$L$1</c:f>
              <c:strCache>
                <c:ptCount val="1"/>
                <c:pt idx="0">
                  <c:v>Spray_cum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'District A2_d'!$L$2:$L$116</c:f>
              <c:numCache>
                <c:formatCode>General</c:formatCode>
                <c:ptCount val="1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2</c:v>
                </c:pt>
                <c:pt idx="44">
                  <c:v>6</c:v>
                </c:pt>
                <c:pt idx="45">
                  <c:v>6</c:v>
                </c:pt>
                <c:pt idx="46">
                  <c:v>7</c:v>
                </c:pt>
                <c:pt idx="47">
                  <c:v>10</c:v>
                </c:pt>
                <c:pt idx="48">
                  <c:v>12</c:v>
                </c:pt>
                <c:pt idx="49">
                  <c:v>14</c:v>
                </c:pt>
                <c:pt idx="50">
                  <c:v>16</c:v>
                </c:pt>
                <c:pt idx="51">
                  <c:v>19</c:v>
                </c:pt>
                <c:pt idx="52">
                  <c:v>21</c:v>
                </c:pt>
                <c:pt idx="53">
                  <c:v>23</c:v>
                </c:pt>
                <c:pt idx="54">
                  <c:v>25</c:v>
                </c:pt>
                <c:pt idx="55">
                  <c:v>27</c:v>
                </c:pt>
                <c:pt idx="56">
                  <c:v>27</c:v>
                </c:pt>
                <c:pt idx="57">
                  <c:v>29</c:v>
                </c:pt>
                <c:pt idx="58">
                  <c:v>31</c:v>
                </c:pt>
                <c:pt idx="59">
                  <c:v>33</c:v>
                </c:pt>
                <c:pt idx="60">
                  <c:v>35</c:v>
                </c:pt>
                <c:pt idx="61">
                  <c:v>37</c:v>
                </c:pt>
                <c:pt idx="62">
                  <c:v>39</c:v>
                </c:pt>
                <c:pt idx="63">
                  <c:v>41</c:v>
                </c:pt>
                <c:pt idx="64">
                  <c:v>44</c:v>
                </c:pt>
                <c:pt idx="65">
                  <c:v>46</c:v>
                </c:pt>
                <c:pt idx="66">
                  <c:v>48</c:v>
                </c:pt>
                <c:pt idx="67">
                  <c:v>48</c:v>
                </c:pt>
                <c:pt idx="68">
                  <c:v>50</c:v>
                </c:pt>
                <c:pt idx="69">
                  <c:v>53</c:v>
                </c:pt>
                <c:pt idx="70">
                  <c:v>56</c:v>
                </c:pt>
                <c:pt idx="71">
                  <c:v>58</c:v>
                </c:pt>
                <c:pt idx="72">
                  <c:v>60</c:v>
                </c:pt>
                <c:pt idx="73">
                  <c:v>62</c:v>
                </c:pt>
                <c:pt idx="74">
                  <c:v>62</c:v>
                </c:pt>
                <c:pt idx="75">
                  <c:v>64</c:v>
                </c:pt>
                <c:pt idx="76">
                  <c:v>64</c:v>
                </c:pt>
                <c:pt idx="77">
                  <c:v>64</c:v>
                </c:pt>
                <c:pt idx="78">
                  <c:v>68</c:v>
                </c:pt>
                <c:pt idx="79">
                  <c:v>70</c:v>
                </c:pt>
                <c:pt idx="80">
                  <c:v>72</c:v>
                </c:pt>
                <c:pt idx="81">
                  <c:v>72</c:v>
                </c:pt>
                <c:pt idx="82">
                  <c:v>73</c:v>
                </c:pt>
                <c:pt idx="83">
                  <c:v>81</c:v>
                </c:pt>
                <c:pt idx="84">
                  <c:v>83</c:v>
                </c:pt>
                <c:pt idx="85">
                  <c:v>85</c:v>
                </c:pt>
                <c:pt idx="86">
                  <c:v>87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92</c:v>
                </c:pt>
                <c:pt idx="92">
                  <c:v>92</c:v>
                </c:pt>
                <c:pt idx="93">
                  <c:v>92</c:v>
                </c:pt>
                <c:pt idx="94">
                  <c:v>92</c:v>
                </c:pt>
                <c:pt idx="95">
                  <c:v>94</c:v>
                </c:pt>
                <c:pt idx="96">
                  <c:v>96</c:v>
                </c:pt>
                <c:pt idx="97">
                  <c:v>96</c:v>
                </c:pt>
                <c:pt idx="98">
                  <c:v>97</c:v>
                </c:pt>
                <c:pt idx="99">
                  <c:v>99</c:v>
                </c:pt>
                <c:pt idx="100">
                  <c:v>101</c:v>
                </c:pt>
                <c:pt idx="101">
                  <c:v>101</c:v>
                </c:pt>
                <c:pt idx="102">
                  <c:v>103</c:v>
                </c:pt>
                <c:pt idx="103">
                  <c:v>105</c:v>
                </c:pt>
                <c:pt idx="104">
                  <c:v>107</c:v>
                </c:pt>
                <c:pt idx="105">
                  <c:v>109</c:v>
                </c:pt>
                <c:pt idx="106">
                  <c:v>111</c:v>
                </c:pt>
                <c:pt idx="107">
                  <c:v>114</c:v>
                </c:pt>
                <c:pt idx="108">
                  <c:v>114</c:v>
                </c:pt>
                <c:pt idx="109">
                  <c:v>118</c:v>
                </c:pt>
                <c:pt idx="110">
                  <c:v>121</c:v>
                </c:pt>
                <c:pt idx="111">
                  <c:v>125</c:v>
                </c:pt>
                <c:pt idx="112">
                  <c:v>130</c:v>
                </c:pt>
                <c:pt idx="113">
                  <c:v>133</c:v>
                </c:pt>
                <c:pt idx="114">
                  <c:v>136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'District A2_d'!$G$1</c:f>
              <c:strCache>
                <c:ptCount val="1"/>
                <c:pt idx="0">
                  <c:v>Density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'District A2_d'!$G$2:$G$116</c:f>
              <c:numCache>
                <c:formatCode>General</c:formatCode>
                <c:ptCount val="115"/>
                <c:pt idx="0">
                  <c:v>7</c:v>
                </c:pt>
                <c:pt idx="1">
                  <c:v>0</c:v>
                </c:pt>
                <c:pt idx="2">
                  <c:v>15</c:v>
                </c:pt>
                <c:pt idx="3">
                  <c:v>15</c:v>
                </c:pt>
                <c:pt idx="4">
                  <c:v>16</c:v>
                </c:pt>
                <c:pt idx="5">
                  <c:v>8</c:v>
                </c:pt>
                <c:pt idx="6">
                  <c:v>12</c:v>
                </c:pt>
                <c:pt idx="7">
                  <c:v>19</c:v>
                </c:pt>
                <c:pt idx="8">
                  <c:v>14</c:v>
                </c:pt>
                <c:pt idx="9">
                  <c:v>18</c:v>
                </c:pt>
                <c:pt idx="10">
                  <c:v>11</c:v>
                </c:pt>
                <c:pt idx="11">
                  <c:v>18</c:v>
                </c:pt>
                <c:pt idx="12">
                  <c:v>23</c:v>
                </c:pt>
                <c:pt idx="13">
                  <c:v>1</c:v>
                </c:pt>
                <c:pt idx="14">
                  <c:v>3</c:v>
                </c:pt>
                <c:pt idx="15">
                  <c:v>13</c:v>
                </c:pt>
                <c:pt idx="16">
                  <c:v>11</c:v>
                </c:pt>
                <c:pt idx="17">
                  <c:v>6</c:v>
                </c:pt>
                <c:pt idx="18">
                  <c:v>14</c:v>
                </c:pt>
                <c:pt idx="19">
                  <c:v>15</c:v>
                </c:pt>
                <c:pt idx="20">
                  <c:v>15</c:v>
                </c:pt>
                <c:pt idx="21">
                  <c:v>7</c:v>
                </c:pt>
                <c:pt idx="22">
                  <c:v>7</c:v>
                </c:pt>
                <c:pt idx="23">
                  <c:v>23</c:v>
                </c:pt>
                <c:pt idx="24">
                  <c:v>12</c:v>
                </c:pt>
                <c:pt idx="25">
                  <c:v>33</c:v>
                </c:pt>
                <c:pt idx="26">
                  <c:v>14</c:v>
                </c:pt>
                <c:pt idx="27">
                  <c:v>18</c:v>
                </c:pt>
                <c:pt idx="28">
                  <c:v>4</c:v>
                </c:pt>
                <c:pt idx="29">
                  <c:v>3</c:v>
                </c:pt>
                <c:pt idx="30">
                  <c:v>13</c:v>
                </c:pt>
                <c:pt idx="31">
                  <c:v>1</c:v>
                </c:pt>
                <c:pt idx="32">
                  <c:v>9</c:v>
                </c:pt>
                <c:pt idx="33">
                  <c:v>3</c:v>
                </c:pt>
                <c:pt idx="34">
                  <c:v>4</c:v>
                </c:pt>
                <c:pt idx="35">
                  <c:v>0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4</c:v>
                </c:pt>
                <c:pt idx="40">
                  <c:v>2</c:v>
                </c:pt>
                <c:pt idx="41">
                  <c:v>1</c:v>
                </c:pt>
                <c:pt idx="42">
                  <c:v>3</c:v>
                </c:pt>
                <c:pt idx="43">
                  <c:v>3</c:v>
                </c:pt>
                <c:pt idx="44">
                  <c:v>1</c:v>
                </c:pt>
                <c:pt idx="45">
                  <c:v>1</c:v>
                </c:pt>
                <c:pt idx="46">
                  <c:v>2</c:v>
                </c:pt>
                <c:pt idx="48">
                  <c:v>3</c:v>
                </c:pt>
                <c:pt idx="49">
                  <c:v>1</c:v>
                </c:pt>
                <c:pt idx="51">
                  <c:v>1</c:v>
                </c:pt>
                <c:pt idx="52">
                  <c:v>3</c:v>
                </c:pt>
                <c:pt idx="53">
                  <c:v>2</c:v>
                </c:pt>
                <c:pt idx="54">
                  <c:v>1</c:v>
                </c:pt>
                <c:pt idx="55">
                  <c:v>4</c:v>
                </c:pt>
                <c:pt idx="56">
                  <c:v>5</c:v>
                </c:pt>
                <c:pt idx="57">
                  <c:v>2</c:v>
                </c:pt>
                <c:pt idx="58">
                  <c:v>2</c:v>
                </c:pt>
                <c:pt idx="59">
                  <c:v>6</c:v>
                </c:pt>
                <c:pt idx="60">
                  <c:v>7</c:v>
                </c:pt>
                <c:pt idx="61">
                  <c:v>1</c:v>
                </c:pt>
                <c:pt idx="62">
                  <c:v>1</c:v>
                </c:pt>
                <c:pt idx="63">
                  <c:v>9</c:v>
                </c:pt>
                <c:pt idx="64">
                  <c:v>1</c:v>
                </c:pt>
                <c:pt idx="65">
                  <c:v>4</c:v>
                </c:pt>
                <c:pt idx="66">
                  <c:v>4</c:v>
                </c:pt>
                <c:pt idx="67">
                  <c:v>3</c:v>
                </c:pt>
                <c:pt idx="69">
                  <c:v>2</c:v>
                </c:pt>
                <c:pt idx="70">
                  <c:v>4</c:v>
                </c:pt>
                <c:pt idx="71">
                  <c:v>4</c:v>
                </c:pt>
                <c:pt idx="72">
                  <c:v>2</c:v>
                </c:pt>
                <c:pt idx="73">
                  <c:v>6</c:v>
                </c:pt>
                <c:pt idx="74">
                  <c:v>4</c:v>
                </c:pt>
                <c:pt idx="75">
                  <c:v>4</c:v>
                </c:pt>
                <c:pt idx="76">
                  <c:v>2</c:v>
                </c:pt>
                <c:pt idx="77">
                  <c:v>3</c:v>
                </c:pt>
                <c:pt idx="78">
                  <c:v>3</c:v>
                </c:pt>
                <c:pt idx="79">
                  <c:v>1</c:v>
                </c:pt>
                <c:pt idx="81">
                  <c:v>2</c:v>
                </c:pt>
                <c:pt idx="82">
                  <c:v>4</c:v>
                </c:pt>
                <c:pt idx="83">
                  <c:v>4</c:v>
                </c:pt>
                <c:pt idx="84">
                  <c:v>2</c:v>
                </c:pt>
                <c:pt idx="85">
                  <c:v>1</c:v>
                </c:pt>
                <c:pt idx="88">
                  <c:v>2</c:v>
                </c:pt>
                <c:pt idx="89">
                  <c:v>5</c:v>
                </c:pt>
                <c:pt idx="90">
                  <c:v>5</c:v>
                </c:pt>
                <c:pt idx="92">
                  <c:v>3</c:v>
                </c:pt>
                <c:pt idx="93">
                  <c:v>2</c:v>
                </c:pt>
                <c:pt idx="94">
                  <c:v>3</c:v>
                </c:pt>
                <c:pt idx="95">
                  <c:v>2</c:v>
                </c:pt>
                <c:pt idx="96">
                  <c:v>2</c:v>
                </c:pt>
                <c:pt idx="97">
                  <c:v>4</c:v>
                </c:pt>
                <c:pt idx="98">
                  <c:v>1</c:v>
                </c:pt>
                <c:pt idx="99">
                  <c:v>4</c:v>
                </c:pt>
                <c:pt idx="100">
                  <c:v>4</c:v>
                </c:pt>
                <c:pt idx="101">
                  <c:v>0</c:v>
                </c:pt>
                <c:pt idx="102">
                  <c:v>3</c:v>
                </c:pt>
                <c:pt idx="103">
                  <c:v>2</c:v>
                </c:pt>
                <c:pt idx="104">
                  <c:v>3</c:v>
                </c:pt>
                <c:pt idx="105">
                  <c:v>2</c:v>
                </c:pt>
                <c:pt idx="106">
                  <c:v>3</c:v>
                </c:pt>
                <c:pt idx="107">
                  <c:v>3</c:v>
                </c:pt>
                <c:pt idx="108">
                  <c:v>0</c:v>
                </c:pt>
                <c:pt idx="109">
                  <c:v>4</c:v>
                </c:pt>
                <c:pt idx="110">
                  <c:v>2</c:v>
                </c:pt>
                <c:pt idx="111">
                  <c:v>3</c:v>
                </c:pt>
                <c:pt idx="112">
                  <c:v>6</c:v>
                </c:pt>
                <c:pt idx="113">
                  <c:v>4</c:v>
                </c:pt>
                <c:pt idx="114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416768"/>
        <c:axId val="168418304"/>
      </c:lineChart>
      <c:catAx>
        <c:axId val="16841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418304"/>
        <c:crosses val="autoZero"/>
        <c:auto val="1"/>
        <c:lblAlgn val="ctr"/>
        <c:lblOffset val="100"/>
        <c:noMultiLvlLbl val="0"/>
      </c:catAx>
      <c:valAx>
        <c:axId val="16841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41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耀賢 蔡</dc:creator>
  <cp:lastModifiedBy>Hung</cp:lastModifiedBy>
  <cp:revision>118</cp:revision>
  <cp:lastPrinted>2016-01-14T12:42:00Z</cp:lastPrinted>
  <dcterms:created xsi:type="dcterms:W3CDTF">2016-01-13T16:18:00Z</dcterms:created>
  <dcterms:modified xsi:type="dcterms:W3CDTF">2016-01-14T12:42:00Z</dcterms:modified>
</cp:coreProperties>
</file>