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E7" w:rsidRDefault="007621E7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sz w:val="20"/>
                <w:szCs w:val="20"/>
              </w:rPr>
              <w:t>2014010912036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贾宇彤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本硕贯通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sz w:val="20"/>
                <w:szCs w:val="20"/>
              </w:rPr>
              <w:t>2014010913031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王沛兰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本硕贯通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sz w:val="20"/>
                <w:szCs w:val="20"/>
              </w:rPr>
              <w:t>2014200102008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陶冰琳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本硕贯通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201621060622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田木机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201711060108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韩葳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直博生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201711060110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彭亮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直博生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201711060111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李凡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直博生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201720000104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黄学波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课程进修生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201721010204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杨亦杰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201721010301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张晓雨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白煜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201721010316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陈博文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201721010320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周润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201721010323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吴雨聪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201721010408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项晓强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201721010414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201721010424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徐棒棒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付学林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张黎洁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201721010511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周红梅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24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陶月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葛鑫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201721010517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李沛峰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201721010603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陈钊桐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刘焓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201721010712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施钦凯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1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201721010719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吴婕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陈昊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201721010722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陈小波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201721010802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于娟娟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201721010804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杨洪全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201721020108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潘佳捷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电路与系统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201721020540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唐德义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信号与信息处理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39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201721020609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石方炎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信号与信息处理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201721020618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信号与信息处理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201721020630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王钊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信号与信息处理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201721060109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周连明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201721060110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倪立旺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201721060113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敖齐平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201721060203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张思卿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201721060305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韩啸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201721060306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杨子翰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201721060307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赵江柘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201721060309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李烘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201721060401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黄田龙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201721060405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胡灵慧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201721060410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刘冲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201721060413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杨良维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201721060502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崔建鹏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55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201721060503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马骏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201721060602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赖立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201721060604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马乔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201721060609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孙月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59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201721060702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李向鹏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201721060709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韩朝君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201721060805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朱伟伟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201721060809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李昭延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网络空间安全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2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201721060901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谢渊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201721060915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201721061004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李林飞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邹文酌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许阳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69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201721061011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刘傲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201721061012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陆啸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201721061102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胡伟楠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201721061106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王世英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201721061108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李晓芳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201721061115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沈红彬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201721061117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201721070405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包志强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仪器科学与技术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201721070522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朱德泉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控制科学与工程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201721070634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吴一帆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控制科学与工程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79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201721070708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杨其锦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控制科学与工程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201721070806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阮凌峰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控制科学与工程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201721100220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尹思宇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201721100222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何佳美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201721180113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伍锡军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201721180115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刘佳铭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测绘科学与技术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201721180116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蔡宇飞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86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201721180122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张真梁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信息与通信工程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201721190108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李顼晟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导航、制导与控制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201721190216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郭俊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系统工程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89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201721240126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倪海清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计算机科学与技术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201721260119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陈特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201721260207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俞世超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201721260245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李健波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张倩怡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3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刘贻静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宋佳静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201721260316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高铭业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吕梦昭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祁蓉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密码学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99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201721260340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刘文洁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通信与信息系统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201722010233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张颖毅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201722010331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曹行健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201722010332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王云青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201722010335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201722010429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李柯蒙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201722010441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金艳梅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张津榕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田志浩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201722010532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张婕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109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201722010533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梁萧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万维祥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201722010536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沈秋彤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201722010623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任跃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201722010727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邱玉彬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201722010827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张梦欣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201722010828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王旭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117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201722010829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袁英淏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201722020908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张文涛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119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201722020909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高银星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201722021010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熊钊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201722021012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光昌国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201722021103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郑瑶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201722021111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刘腾腾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李叶鑫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4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201722021114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吴静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章成铭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李恩泽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苏炎洲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129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201722021142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罗鹏飞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201722030523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白进宝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集成电路工程领域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201722040406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董文辉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潘慧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201722060120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张天威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汪轶豪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张稀珏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徐菁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201722060132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单鹏翔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201722060218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侯帅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139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201722060222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黄晨荃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201722060224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康亮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201722060226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谢玥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201722060416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彭佳琪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201722060417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201722060418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邵楠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201722060419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张庆颖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201722060422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201722060517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高泽仁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148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201722060518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149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201722060612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覃勇杰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胡逸芃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201722060614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车东洋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黄钰玮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冯杰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刘燃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杜柏均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5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201722060626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蒲翔宇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201722060724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朱宏岳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201722060811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冀海飞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159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姚孝珍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凌佳兴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201722060819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郭镇宇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潘文文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文志豪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王振宇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方小妹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201722060825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何志海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骆佳程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169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201722060925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朱志翔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庞睿婷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邵福骏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邬涨财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201722060931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李思宁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201722060932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江涛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邓稳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201722060941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马柳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178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201722060942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曾友露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179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朱家辉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201722061027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杨珂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201722061032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王庆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201722061034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杨秦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201722061035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韩梦娇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201722061119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张韵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吕乔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6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刘帛灵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杨昀欣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189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张季伦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郝雪洁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201722061129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易思源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201722070429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陈政财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仪器仪表工程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201722070812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陈金佳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201722180207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王嘉琦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毛宇昆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201722180214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范春全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201722180215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吴宏财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201722180221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陈松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199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付道财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201722180233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李会强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201722190106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宋仕杰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控制工程领域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201722190118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鲜炜嘉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201722190120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王红林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201722190123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雷啸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201722190209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杨光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201722190229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邓永川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201722190237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余红刚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201722240105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任志愿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201722240110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公富康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210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201722260145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郭思捷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201722260146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201722260308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韩其君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201722260317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201722260328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李琪瑶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201722260336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孔鑫鑫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应用型硕士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201752010935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李建博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201752011001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7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201752011013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王云霞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219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201752011029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范琅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201752021158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杨伦龙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201752021161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曾凡伟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201752060329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汪业成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201752060330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苟继承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201752060424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杨尧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201752060426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李钟琛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201752060528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杨晨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201752060531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巫长勇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201752060535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鲁品肃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229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201752060633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陈波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201752060728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宋作华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杨心如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孔文喆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201752060733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罗适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贾昕岚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201752060737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雷林飞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201752060827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罗毅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201752060829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王普章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239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201752060830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汪晗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240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201752060835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刘洋洋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专业基础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lastRenderedPageBreak/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lastRenderedPageBreak/>
              <w:t>241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201752060947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李诗琪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242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201752060948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邬丹丹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243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201752060951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时梓芳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244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201752061039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霍智慧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245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201752061044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冯仁杰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246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201752061134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张婷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计算机技术领域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247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201752100224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周伟琴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软件工程领域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248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201752190217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李普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专业基础课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8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>
      <w:pPr>
        <w:rPr>
          <w:rFonts w:ascii="宋体" w:eastAsia="宋体" w:hAnsi="Times New Roman" w:cs="宋体"/>
          <w:sz w:val="22"/>
          <w:szCs w:val="22"/>
        </w:rPr>
      </w:pPr>
      <w:r>
        <w:rPr>
          <w:rFonts w:ascii="宋体" w:eastAsia="宋体" w:hAnsi="Times New Roman" w:cs="宋体"/>
          <w:sz w:val="22"/>
          <w:szCs w:val="22"/>
        </w:rPr>
        <w:br w:type="page"/>
      </w:r>
    </w:p>
    <w:tbl>
      <w:tblPr>
        <w:tblW w:w="10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00"/>
        <w:gridCol w:w="1300"/>
        <w:gridCol w:w="1021"/>
        <w:gridCol w:w="1701"/>
        <w:gridCol w:w="1401"/>
        <w:gridCol w:w="1021"/>
        <w:gridCol w:w="1021"/>
        <w:gridCol w:w="680"/>
        <w:gridCol w:w="680"/>
        <w:gridCol w:w="680"/>
      </w:tblGrid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104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</w:pP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2017-2018-2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算法设计与分析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(1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班</w:t>
            </w:r>
            <w:r>
              <w:rPr>
                <w:rFonts w:ascii="楷体_GB2312" w:eastAsia="楷体_GB2312" w:hAnsi="Times New Roman" w:cs="楷体_GB2312"/>
                <w:color w:val="FF0000"/>
                <w:sz w:val="36"/>
                <w:szCs w:val="36"/>
              </w:rPr>
              <w:t>)</w:t>
            </w:r>
            <w:r>
              <w:rPr>
                <w:rFonts w:ascii="楷体_GB2312" w:eastAsia="楷体_GB2312" w:hAnsi="Times New Roman" w:cs="楷体_GB2312" w:hint="eastAsia"/>
                <w:color w:val="FF0000"/>
                <w:sz w:val="36"/>
                <w:szCs w:val="36"/>
              </w:rPr>
              <w:t>选课情况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4"/>
                <w:szCs w:val="14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课程编号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20006026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课程名称</w:t>
            </w:r>
          </w:p>
        </w:tc>
        <w:tc>
          <w:tcPr>
            <w:tcW w:w="40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算法设计与分析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(1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班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教师姓名</w:t>
            </w:r>
          </w:p>
        </w:tc>
        <w:tc>
          <w:tcPr>
            <w:tcW w:w="2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肖鸣宇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学时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40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学分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选课总人数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考试人数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203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考查数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46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16"/>
                <w:szCs w:val="16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序号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学号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学科方向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课程类别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考核方式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考勤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3</w:t>
            </w: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249</w:t>
            </w:r>
          </w:p>
        </w:tc>
        <w:tc>
          <w:tcPr>
            <w:tcW w:w="1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/>
                <w:sz w:val="22"/>
                <w:szCs w:val="22"/>
              </w:rPr>
              <w:t>201752240136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赵明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电子与通信工程领域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 xml:space="preserve"> (</w:t>
            </w: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非全日制专业硕士</w:t>
            </w:r>
            <w:r>
              <w:rPr>
                <w:rFonts w:ascii="宋体" w:eastAsia="宋体" w:hAnsi="Times New Roman" w:cs="宋体"/>
                <w:sz w:val="22"/>
                <w:szCs w:val="22"/>
              </w:rPr>
              <w:t>)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跨学科选修课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>
              <w:rPr>
                <w:rFonts w:ascii="宋体" w:eastAsia="宋体" w:hAnsi="Times New Roman" w:cs="宋体" w:hint="eastAsia"/>
                <w:sz w:val="22"/>
                <w:szCs w:val="22"/>
              </w:rPr>
              <w:t>考查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55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</w:rPr>
            </w:pPr>
          </w:p>
        </w:tc>
      </w:tr>
      <w:tr w:rsidR="007621E7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jc w:val="righ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</w:rPr>
              <w:t>第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  <w:r>
              <w:rPr>
                <w:rFonts w:ascii="宋体" w:eastAsia="宋体" w:hAnsi="Times New Roman" w:cs="宋体"/>
              </w:rPr>
              <w:t xml:space="preserve">  </w:t>
            </w:r>
            <w:r>
              <w:rPr>
                <w:rFonts w:ascii="宋体" w:eastAsia="宋体" w:hAnsi="Times New Roman" w:cs="宋体" w:hint="eastAsia"/>
              </w:rPr>
              <w:t>共</w:t>
            </w:r>
            <w:r>
              <w:rPr>
                <w:rFonts w:ascii="宋体" w:eastAsia="宋体" w:hAnsi="Times New Roman" w:cs="宋体"/>
              </w:rPr>
              <w:t xml:space="preserve">  9  </w:t>
            </w:r>
            <w:r>
              <w:rPr>
                <w:rFonts w:ascii="宋体" w:eastAsia="宋体" w:hAnsi="Times New Roman" w:cs="宋体" w:hint="eastAsia"/>
              </w:rPr>
              <w:t>页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21E7" w:rsidRDefault="007621E7">
            <w:pPr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7621E7" w:rsidRDefault="007621E7"/>
    <w:sectPr w:rsidR="007621E7">
      <w:pgSz w:w="11900" w:h="16820"/>
      <w:pgMar w:top="500" w:right="520" w:bottom="560" w:left="5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B0"/>
    <w:rsid w:val="001A6FD8"/>
    <w:rsid w:val="00456DB0"/>
    <w:rsid w:val="007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448E87F-1A28-4076-98EA-DAA8FBE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2</cp:revision>
  <dcterms:created xsi:type="dcterms:W3CDTF">2018-04-15T23:39:00Z</dcterms:created>
  <dcterms:modified xsi:type="dcterms:W3CDTF">2018-04-15T23:39:00Z</dcterms:modified>
</cp:coreProperties>
</file>