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37"/>
      </w:tblGrid>
      <w:tr w:rsidR="002003EC" w:rsidRPr="002003EC" w:rsidTr="00510366">
        <w:tc>
          <w:tcPr>
            <w:tcW w:w="11088" w:type="dxa"/>
          </w:tcPr>
          <w:p w:rsidR="002003EC" w:rsidRPr="002003EC" w:rsidRDefault="002003EC" w:rsidP="002003E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bookmarkStart w:id="0" w:name="_GoBack"/>
            <w:r w:rsidRPr="002003EC">
              <w:rPr>
                <w:sz w:val="24"/>
                <w:szCs w:val="24"/>
              </w:rPr>
              <w:t>Pablo is a retailer and the following balances were extracted from his books on 31 December 2002.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</w:p>
          <w:p w:rsidR="00510366" w:rsidRPr="00510366" w:rsidRDefault="002003EC" w:rsidP="00510366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>Inventory at 1 January 2002                                               $12,400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Inventory at 31 December 2002        </w:t>
            </w:r>
            <w:r>
              <w:rPr>
                <w:sz w:val="24"/>
                <w:szCs w:val="24"/>
              </w:rPr>
              <w:t xml:space="preserve">                                </w:t>
            </w:r>
            <w:r w:rsidRPr="002003EC">
              <w:rPr>
                <w:sz w:val="24"/>
                <w:szCs w:val="24"/>
              </w:rPr>
              <w:t>$10,650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Office </w:t>
            </w:r>
            <w:proofErr w:type="spellStart"/>
            <w:r w:rsidRPr="002003EC">
              <w:rPr>
                <w:sz w:val="24"/>
                <w:szCs w:val="24"/>
              </w:rPr>
              <w:t>Equipments</w:t>
            </w:r>
            <w:proofErr w:type="spellEnd"/>
            <w:r w:rsidRPr="002003EC">
              <w:rPr>
                <w:sz w:val="24"/>
                <w:szCs w:val="24"/>
              </w:rPr>
              <w:t xml:space="preserve">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Pr="002003EC">
              <w:rPr>
                <w:sz w:val="24"/>
                <w:szCs w:val="24"/>
              </w:rPr>
              <w:t xml:space="preserve"> $17,900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Trade Receivables  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Pr="002003EC">
              <w:rPr>
                <w:sz w:val="24"/>
                <w:szCs w:val="24"/>
              </w:rPr>
              <w:t>$14,670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Trade Payables       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Pr="002003EC">
              <w:rPr>
                <w:sz w:val="24"/>
                <w:szCs w:val="24"/>
              </w:rPr>
              <w:t>$26,700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Capital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Pr="002003EC">
              <w:rPr>
                <w:sz w:val="24"/>
                <w:szCs w:val="24"/>
              </w:rPr>
              <w:t>$30,000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Drawings                  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Pr="002003EC">
              <w:rPr>
                <w:sz w:val="24"/>
                <w:szCs w:val="24"/>
              </w:rPr>
              <w:t>$800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Sales   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Pr="002003EC">
              <w:rPr>
                <w:sz w:val="24"/>
                <w:szCs w:val="24"/>
              </w:rPr>
              <w:t xml:space="preserve"> $49,600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Purchases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</w:t>
            </w:r>
            <w:r w:rsidRPr="002003EC">
              <w:rPr>
                <w:sz w:val="24"/>
                <w:szCs w:val="24"/>
              </w:rPr>
              <w:t xml:space="preserve"> $34,040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Carriage Inwards                                     </w:t>
            </w:r>
            <w:r w:rsidR="00510366">
              <w:rPr>
                <w:sz w:val="24"/>
                <w:szCs w:val="24"/>
              </w:rPr>
              <w:t xml:space="preserve">                               </w:t>
            </w:r>
            <w:r w:rsidRPr="002003EC">
              <w:rPr>
                <w:sz w:val="24"/>
                <w:szCs w:val="24"/>
              </w:rPr>
              <w:t>$393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Carriage Outwards  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Pr="002003EC">
              <w:rPr>
                <w:sz w:val="24"/>
                <w:szCs w:val="24"/>
              </w:rPr>
              <w:t>$465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Return Inwards                                        </w:t>
            </w:r>
            <w:r w:rsidR="00510366">
              <w:rPr>
                <w:sz w:val="24"/>
                <w:szCs w:val="24"/>
              </w:rPr>
              <w:t xml:space="preserve">                               </w:t>
            </w:r>
            <w:r w:rsidRPr="002003EC">
              <w:rPr>
                <w:sz w:val="24"/>
                <w:szCs w:val="24"/>
              </w:rPr>
              <w:t>$440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Return Outwards                                     </w:t>
            </w:r>
            <w:r w:rsidR="00510366">
              <w:rPr>
                <w:sz w:val="24"/>
                <w:szCs w:val="24"/>
              </w:rPr>
              <w:t xml:space="preserve">                              </w:t>
            </w:r>
            <w:r w:rsidRPr="002003EC">
              <w:rPr>
                <w:sz w:val="24"/>
                <w:szCs w:val="24"/>
              </w:rPr>
              <w:t>$550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Rent and rates                                          </w:t>
            </w:r>
            <w:r w:rsidR="00510366">
              <w:rPr>
                <w:sz w:val="24"/>
                <w:szCs w:val="24"/>
              </w:rPr>
              <w:t xml:space="preserve">                              </w:t>
            </w:r>
            <w:r w:rsidRPr="002003EC">
              <w:rPr>
                <w:sz w:val="24"/>
                <w:szCs w:val="24"/>
              </w:rPr>
              <w:t>$8,800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Wages                                                        </w:t>
            </w:r>
            <w:r w:rsidR="00510366">
              <w:rPr>
                <w:sz w:val="24"/>
                <w:szCs w:val="24"/>
              </w:rPr>
              <w:t xml:space="preserve">                              </w:t>
            </w:r>
            <w:r w:rsidRPr="002003EC">
              <w:rPr>
                <w:sz w:val="24"/>
                <w:szCs w:val="24"/>
              </w:rPr>
              <w:t>$9,600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Cash in bank                                              </w:t>
            </w:r>
            <w:r w:rsidR="00510366">
              <w:rPr>
                <w:sz w:val="24"/>
                <w:szCs w:val="24"/>
              </w:rPr>
              <w:t xml:space="preserve">                              </w:t>
            </w:r>
            <w:r w:rsidRPr="002003EC">
              <w:rPr>
                <w:sz w:val="24"/>
                <w:szCs w:val="24"/>
              </w:rPr>
              <w:t>$6,950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  <w:r w:rsidRPr="002003EC">
              <w:rPr>
                <w:sz w:val="24"/>
                <w:szCs w:val="24"/>
              </w:rPr>
              <w:t xml:space="preserve">Cash in Hand                                                                       </w:t>
            </w:r>
            <w:r w:rsidR="00510366">
              <w:rPr>
                <w:sz w:val="24"/>
                <w:szCs w:val="24"/>
              </w:rPr>
              <w:t xml:space="preserve">    </w:t>
            </w:r>
            <w:r w:rsidRPr="002003EC">
              <w:rPr>
                <w:sz w:val="24"/>
                <w:szCs w:val="24"/>
              </w:rPr>
              <w:t>$392</w:t>
            </w:r>
          </w:p>
          <w:p w:rsidR="002003EC" w:rsidRPr="002003EC" w:rsidRDefault="002003EC" w:rsidP="002003EC">
            <w:pPr>
              <w:pStyle w:val="ListParagraph"/>
              <w:rPr>
                <w:sz w:val="24"/>
                <w:szCs w:val="24"/>
              </w:rPr>
            </w:pPr>
          </w:p>
          <w:p w:rsidR="002003EC" w:rsidRPr="002003EC" w:rsidRDefault="002003EC" w:rsidP="002003EC">
            <w:pPr>
              <w:pStyle w:val="ListParagraph"/>
              <w:rPr>
                <w:b/>
                <w:sz w:val="24"/>
                <w:szCs w:val="24"/>
              </w:rPr>
            </w:pPr>
            <w:r w:rsidRPr="002003EC">
              <w:rPr>
                <w:b/>
                <w:sz w:val="24"/>
                <w:szCs w:val="24"/>
              </w:rPr>
              <w:t>Prepare the Trial Balance, Statement of Profit and Loss, Statement of changes in Equity and Statement of Financial Position</w:t>
            </w:r>
          </w:p>
          <w:p w:rsidR="002003EC" w:rsidRPr="002003EC" w:rsidRDefault="002003EC">
            <w:pPr>
              <w:rPr>
                <w:sz w:val="24"/>
                <w:szCs w:val="24"/>
              </w:rPr>
            </w:pPr>
          </w:p>
        </w:tc>
      </w:tr>
      <w:tr w:rsidR="002003EC" w:rsidTr="00510366">
        <w:tc>
          <w:tcPr>
            <w:tcW w:w="11088" w:type="dxa"/>
          </w:tcPr>
          <w:p w:rsidR="002003EC" w:rsidRDefault="002003EC">
            <w:r>
              <w:rPr>
                <w:noProof/>
              </w:rPr>
              <w:lastRenderedPageBreak/>
              <w:drawing>
                <wp:inline distT="0" distB="0" distL="0" distR="0" wp14:anchorId="36E9313C" wp14:editId="2B1288EA">
                  <wp:extent cx="6671293" cy="50945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9"/>
                          <a:stretch/>
                        </pic:blipFill>
                        <pic:spPr bwMode="auto">
                          <a:xfrm>
                            <a:off x="0" y="0"/>
                            <a:ext cx="6668086" cy="509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1B42BE" wp14:editId="0DDC1C50">
                  <wp:extent cx="6935189" cy="31097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37" r="2"/>
                          <a:stretch/>
                        </pic:blipFill>
                        <pic:spPr bwMode="auto">
                          <a:xfrm>
                            <a:off x="0" y="0"/>
                            <a:ext cx="6929191" cy="310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3EC" w:rsidTr="00510366">
        <w:tc>
          <w:tcPr>
            <w:tcW w:w="11088" w:type="dxa"/>
          </w:tcPr>
          <w:p w:rsidR="002003EC" w:rsidRDefault="002003EC">
            <w:r>
              <w:rPr>
                <w:noProof/>
              </w:rPr>
              <w:lastRenderedPageBreak/>
              <w:drawing>
                <wp:inline distT="0" distB="0" distL="0" distR="0" wp14:anchorId="04835A4D" wp14:editId="3E2C00FB">
                  <wp:extent cx="6858000" cy="5050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0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3EC" w:rsidRDefault="002003EC">
            <w:r>
              <w:rPr>
                <w:noProof/>
              </w:rPr>
              <w:drawing>
                <wp:inline distT="0" distB="0" distL="0" distR="0" wp14:anchorId="392E8230" wp14:editId="48453F95">
                  <wp:extent cx="6858000" cy="402971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02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3EC" w:rsidRDefault="002003EC">
            <w:r>
              <w:rPr>
                <w:noProof/>
              </w:rPr>
              <w:lastRenderedPageBreak/>
              <w:drawing>
                <wp:inline distT="0" distB="0" distL="0" distR="0" wp14:anchorId="23A5104C" wp14:editId="0E6EECEF">
                  <wp:extent cx="6828572" cy="1790476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572" cy="1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3EC" w:rsidTr="00510366">
        <w:tc>
          <w:tcPr>
            <w:tcW w:w="11088" w:type="dxa"/>
          </w:tcPr>
          <w:p w:rsidR="002003EC" w:rsidRDefault="002003EC">
            <w:r>
              <w:rPr>
                <w:noProof/>
              </w:rPr>
              <w:lastRenderedPageBreak/>
              <w:drawing>
                <wp:inline distT="0" distB="0" distL="0" distR="0" wp14:anchorId="0A9A7098" wp14:editId="61DE2ED0">
                  <wp:extent cx="6858000" cy="49796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97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3B6D93A" wp14:editId="38B83C9E">
                  <wp:extent cx="6858000" cy="306006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3EC" w:rsidRDefault="002003EC">
            <w:r>
              <w:rPr>
                <w:noProof/>
              </w:rPr>
              <w:drawing>
                <wp:inline distT="0" distB="0" distL="0" distR="0" wp14:anchorId="0EFA5C3B" wp14:editId="35B10D50">
                  <wp:extent cx="6858000" cy="35001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50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3EC" w:rsidTr="00510366">
        <w:tc>
          <w:tcPr>
            <w:tcW w:w="11088" w:type="dxa"/>
          </w:tcPr>
          <w:p w:rsidR="002003EC" w:rsidRDefault="002003EC">
            <w:r>
              <w:rPr>
                <w:noProof/>
              </w:rPr>
              <w:lastRenderedPageBreak/>
              <w:drawing>
                <wp:inline distT="0" distB="0" distL="0" distR="0" wp14:anchorId="10A12D41" wp14:editId="1251CBE4">
                  <wp:extent cx="6742858" cy="5685715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2858" cy="56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3EC" w:rsidRDefault="002003EC">
            <w:r>
              <w:rPr>
                <w:noProof/>
              </w:rPr>
              <w:drawing>
                <wp:inline distT="0" distB="0" distL="0" distR="0" wp14:anchorId="6707A2EC" wp14:editId="2B02214F">
                  <wp:extent cx="6561905" cy="952381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1905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BC4AAEB" wp14:editId="12DDBD56">
                  <wp:extent cx="6858000" cy="50177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01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4F6A64" w:rsidRDefault="004F6A64"/>
    <w:sectPr w:rsidR="004F6A64" w:rsidSect="002003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52762"/>
    <w:multiLevelType w:val="hybridMultilevel"/>
    <w:tmpl w:val="0246A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EC"/>
    <w:rsid w:val="002003EC"/>
    <w:rsid w:val="004F6A64"/>
    <w:rsid w:val="0051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3EC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3EC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2016-08-12T03:44:00Z</dcterms:created>
  <dcterms:modified xsi:type="dcterms:W3CDTF">2016-08-12T03:57:00Z</dcterms:modified>
</cp:coreProperties>
</file>