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A0D6C1" w14:textId="77777777" w:rsidR="00374AC0" w:rsidRDefault="005E2767" w:rsidP="00374AC0">
      <w:pPr>
        <w:pStyle w:val="Title"/>
        <w:spacing w:after="120"/>
      </w:pPr>
      <w:r>
        <w:t xml:space="preserve">Econ 396 </w:t>
      </w:r>
      <w:r w:rsidR="00C30A21">
        <w:t>Hwk</w:t>
      </w:r>
      <w:r w:rsidR="00F73648">
        <w:t xml:space="preserve"> </w:t>
      </w:r>
      <w:r>
        <w:t>04 Spring 2026</w:t>
      </w:r>
    </w:p>
    <w:p w14:paraId="3DAFBBE4" w14:textId="01B3338E" w:rsidR="005E2767" w:rsidRDefault="00374AC0" w:rsidP="000268C1">
      <w:pPr>
        <w:pStyle w:val="Title"/>
        <w:spacing w:after="120"/>
      </w:pPr>
      <w:r>
        <w:t>Tidy Data + Intro to Plots</w:t>
      </w:r>
    </w:p>
    <w:p w14:paraId="19C7F565" w14:textId="77777777" w:rsidR="005E2767" w:rsidRDefault="005E2767" w:rsidP="005E2767">
      <w:pPr>
        <w:pStyle w:val="Heading1"/>
      </w:pPr>
      <w:bookmarkStart w:id="0" w:name="question-1---functions"/>
      <w:bookmarkEnd w:id="0"/>
      <w:r>
        <w:t>Question 1</w:t>
      </w:r>
    </w:p>
    <w:p w14:paraId="271DD5D2" w14:textId="7B286712" w:rsidR="005E2767" w:rsidRDefault="005E2767" w:rsidP="005E2767">
      <w:pPr>
        <w:pStyle w:val="Heading2"/>
        <w:spacing w:after="120"/>
      </w:pPr>
      <w:r>
        <w:t>(a) What is “Tidy” data</w:t>
      </w:r>
    </w:p>
    <w:p w14:paraId="333ECA9B" w14:textId="445192B9" w:rsidR="005E2767" w:rsidRDefault="005E2767" w:rsidP="005E2767">
      <w:pPr>
        <w:pStyle w:val="BodyText"/>
      </w:pPr>
      <w:r>
        <w:t>Read the “</w:t>
      </w:r>
      <w:hyperlink r:id="rId7" w:tooltip="tidy-data-HadleyWickham.pdf" w:history="1">
        <w:r w:rsidRPr="005E2767">
          <w:rPr>
            <w:rStyle w:val="Hyperlink"/>
            <w:b/>
            <w:bCs/>
          </w:rPr>
          <w:t>tidy-data-HadleyWickham.pdf</w:t>
        </w:r>
      </w:hyperlink>
      <w:r>
        <w:t>” on canvas, and create a ½ page summary of your key tak</w:t>
      </w:r>
      <w:r w:rsidR="00374AC0">
        <w:t>e</w:t>
      </w:r>
      <w:r>
        <w:t>aways.</w:t>
      </w:r>
    </w:p>
    <w:p w14:paraId="1FA2109C" w14:textId="53E88BC0" w:rsidR="00804E90" w:rsidRDefault="00804E90" w:rsidP="00675247">
      <w:pPr>
        <w:pStyle w:val="FirstParagraph"/>
        <w:spacing w:before="120"/>
      </w:pPr>
    </w:p>
    <w:p w14:paraId="2C3736D1" w14:textId="54C94742" w:rsidR="005E2767" w:rsidRDefault="005E2767" w:rsidP="005E2767">
      <w:pPr>
        <w:pStyle w:val="Heading1"/>
      </w:pPr>
      <w:r>
        <w:t>Question 2</w:t>
      </w:r>
    </w:p>
    <w:p w14:paraId="6D5B7DFE" w14:textId="6628138A" w:rsidR="005E2767" w:rsidRDefault="005E2767" w:rsidP="005E2767">
      <w:pPr>
        <w:pStyle w:val="Heading2"/>
        <w:numPr>
          <w:ilvl w:val="0"/>
          <w:numId w:val="18"/>
        </w:numPr>
        <w:spacing w:after="120"/>
      </w:pPr>
      <w:r>
        <w:t>Read in the csv file from this location</w:t>
      </w:r>
      <w:r w:rsidR="00E621AB">
        <w:t xml:space="preserve">: </w:t>
      </w:r>
      <w:r w:rsidR="00E621AB" w:rsidRPr="00E621AB">
        <w:t>https://raw.githubusercontent.com/owid/covid-19-data/master/public/data/owid-covid-data.csv</w:t>
      </w:r>
      <w:r>
        <w:t xml:space="preserve"> </w:t>
      </w:r>
    </w:p>
    <w:p w14:paraId="3D7959AB" w14:textId="354489F7" w:rsidR="00374AC0" w:rsidRDefault="005E2767" w:rsidP="00374AC0">
      <w:pPr>
        <w:pStyle w:val="Heading2"/>
        <w:numPr>
          <w:ilvl w:val="0"/>
          <w:numId w:val="18"/>
        </w:numPr>
        <w:spacing w:after="120"/>
      </w:pPr>
      <w:r>
        <w:t>Generate a log2 plot showing cases per month for European countries with a population over 1 million. Hig</w:t>
      </w:r>
      <w:r w:rsidR="00374AC0">
        <w:t>hlight the six countries with the highest COVID 19 case rates for April</w:t>
      </w:r>
    </w:p>
    <w:p w14:paraId="777724B9" w14:textId="4E0E6AAB" w:rsidR="00374AC0" w:rsidRDefault="00374AC0" w:rsidP="00374AC0">
      <w:pPr>
        <w:pStyle w:val="Heading2"/>
        <w:numPr>
          <w:ilvl w:val="0"/>
          <w:numId w:val="18"/>
        </w:numPr>
        <w:spacing w:after="120"/>
      </w:pPr>
      <w:r>
        <w:t>Repeat step B for the month of October</w:t>
      </w:r>
    </w:p>
    <w:p w14:paraId="0F4EEE21" w14:textId="671F3E11" w:rsidR="00374AC0" w:rsidRPr="00374AC0" w:rsidRDefault="00374AC0" w:rsidP="00374AC0">
      <w:pPr>
        <w:pStyle w:val="BodyText"/>
      </w:pPr>
    </w:p>
    <w:p w14:paraId="6F7C2C0D" w14:textId="7767CA76" w:rsidR="00374AC0" w:rsidRDefault="00374AC0" w:rsidP="00374AC0">
      <w:pPr>
        <w:pStyle w:val="Heading1"/>
      </w:pPr>
      <w:r>
        <w:t xml:space="preserve">Question </w:t>
      </w:r>
      <w:r>
        <w:t>3</w:t>
      </w:r>
    </w:p>
    <w:p w14:paraId="5257FC02" w14:textId="0135B54E" w:rsidR="00374AC0" w:rsidRPr="00374AC0" w:rsidRDefault="00374AC0" w:rsidP="00374AC0">
      <w:pPr>
        <w:pStyle w:val="Heading2"/>
        <w:numPr>
          <w:ilvl w:val="0"/>
          <w:numId w:val="19"/>
        </w:numPr>
        <w:spacing w:after="120"/>
      </w:pPr>
      <w:r>
        <w:t xml:space="preserve">Generate a plot showing deaths per month for European countries with a population over 1 million. Highlight the six countries with the highest COVID19 death rates </w:t>
      </w:r>
    </w:p>
    <w:p w14:paraId="372CC9BC" w14:textId="3FD4F09B" w:rsidR="00374AC0" w:rsidRDefault="00374AC0" w:rsidP="00374AC0">
      <w:pPr>
        <w:pStyle w:val="Heading2"/>
        <w:numPr>
          <w:ilvl w:val="0"/>
          <w:numId w:val="19"/>
        </w:numPr>
        <w:spacing w:after="120"/>
      </w:pPr>
      <w:r>
        <w:t>Repeat step A for the month of October</w:t>
      </w:r>
    </w:p>
    <w:p w14:paraId="39FAA549" w14:textId="18F402E7" w:rsidR="00374AC0" w:rsidRDefault="00374AC0" w:rsidP="00374AC0">
      <w:pPr>
        <w:pStyle w:val="BodyText"/>
      </w:pPr>
      <w:r>
        <w:t>*Note:</w:t>
      </w:r>
      <w:r>
        <w:t xml:space="preserve"> I think death rates can be illustrated without log transforming the y-axis but you can</w:t>
      </w:r>
    </w:p>
    <w:p w14:paraId="36D3A87A" w14:textId="5FA3B763" w:rsidR="00374AC0" w:rsidRPr="00374AC0" w:rsidRDefault="00374AC0" w:rsidP="00374AC0">
      <w:pPr>
        <w:pStyle w:val="BodyText"/>
      </w:pPr>
      <w:r>
        <w:t>experiment.</w:t>
      </w:r>
    </w:p>
    <w:p w14:paraId="7CF57450" w14:textId="77777777" w:rsidR="00374AC0" w:rsidRPr="00374AC0" w:rsidRDefault="00374AC0" w:rsidP="00374AC0">
      <w:pPr>
        <w:pStyle w:val="BodyText"/>
      </w:pPr>
    </w:p>
    <w:p w14:paraId="3358E0B0" w14:textId="77777777" w:rsidR="005E2767" w:rsidRPr="005E2767" w:rsidRDefault="005E2767" w:rsidP="005E2767">
      <w:pPr>
        <w:pStyle w:val="BodyText"/>
      </w:pPr>
    </w:p>
    <w:p w14:paraId="09768E77" w14:textId="77777777" w:rsidR="005E2767" w:rsidRPr="005E2767" w:rsidRDefault="005E2767" w:rsidP="005E2767">
      <w:pPr>
        <w:pStyle w:val="BodyText"/>
      </w:pPr>
    </w:p>
    <w:sectPr w:rsidR="005E2767" w:rsidRPr="005E2767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1E19C7E" w14:textId="77777777" w:rsidR="00C711E7" w:rsidRDefault="00C711E7">
      <w:pPr>
        <w:spacing w:after="0"/>
      </w:pPr>
      <w:r>
        <w:separator/>
      </w:r>
    </w:p>
  </w:endnote>
  <w:endnote w:type="continuationSeparator" w:id="0">
    <w:p w14:paraId="7A57FCB8" w14:textId="77777777" w:rsidR="00C711E7" w:rsidRDefault="00C711E7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C2D4E5" w14:textId="77777777" w:rsidR="00933B5D" w:rsidRDefault="00933B5D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798801554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799B9C94" w14:textId="7103B0A2" w:rsidR="00C30A21" w:rsidRDefault="00C30A21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082B2CD0" w14:textId="77777777" w:rsidR="00C30A21" w:rsidRDefault="00C30A21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C7FFC5" w14:textId="77777777" w:rsidR="00933B5D" w:rsidRDefault="00933B5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2A08678" w14:textId="77777777" w:rsidR="00C711E7" w:rsidRDefault="00C711E7">
      <w:r>
        <w:separator/>
      </w:r>
    </w:p>
  </w:footnote>
  <w:footnote w:type="continuationSeparator" w:id="0">
    <w:p w14:paraId="0DE48736" w14:textId="77777777" w:rsidR="00C711E7" w:rsidRDefault="00C711E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3663E88" w14:textId="77777777" w:rsidR="00933B5D" w:rsidRDefault="00933B5D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CF4CE0" w14:textId="77777777" w:rsidR="00933B5D" w:rsidRDefault="00933B5D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43DEF0F" w14:textId="77777777" w:rsidR="00933B5D" w:rsidRDefault="00933B5D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BFE5672C"/>
    <w:multiLevelType w:val="multilevel"/>
    <w:tmpl w:val="82B847A8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" w15:restartNumberingAfterBreak="0">
    <w:nsid w:val="CD002DCE"/>
    <w:multiLevelType w:val="multilevel"/>
    <w:tmpl w:val="8A6A8624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" w15:restartNumberingAfterBreak="0">
    <w:nsid w:val="E17F69BA"/>
    <w:multiLevelType w:val="multilevel"/>
    <w:tmpl w:val="D4323B68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" w15:restartNumberingAfterBreak="0">
    <w:nsid w:val="EA454B4C"/>
    <w:multiLevelType w:val="multilevel"/>
    <w:tmpl w:val="A5C8749C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–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•"/>
      <w:lvlJc w:val="left"/>
      <w:pPr>
        <w:tabs>
          <w:tab w:val="num" w:pos="5760"/>
        </w:tabs>
        <w:ind w:left="6240" w:hanging="480"/>
      </w:pPr>
    </w:lvl>
  </w:abstractNum>
  <w:abstractNum w:abstractNumId="4" w15:restartNumberingAfterBreak="0">
    <w:nsid w:val="F92CC8F0"/>
    <w:multiLevelType w:val="multilevel"/>
    <w:tmpl w:val="7CEC0186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" w15:restartNumberingAfterBreak="0">
    <w:nsid w:val="FFFFFF7C"/>
    <w:multiLevelType w:val="singleLevel"/>
    <w:tmpl w:val="E382A1FC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6" w15:restartNumberingAfterBreak="0">
    <w:nsid w:val="FFFFFF7D"/>
    <w:multiLevelType w:val="singleLevel"/>
    <w:tmpl w:val="ADCE5236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7" w15:restartNumberingAfterBreak="0">
    <w:nsid w:val="FFFFFF7E"/>
    <w:multiLevelType w:val="singleLevel"/>
    <w:tmpl w:val="41BC1D6A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8" w15:restartNumberingAfterBreak="0">
    <w:nsid w:val="FFFFFF7F"/>
    <w:multiLevelType w:val="singleLevel"/>
    <w:tmpl w:val="951839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9" w15:restartNumberingAfterBreak="0">
    <w:nsid w:val="FFFFFF80"/>
    <w:multiLevelType w:val="singleLevel"/>
    <w:tmpl w:val="C95E9E24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10" w15:restartNumberingAfterBreak="0">
    <w:nsid w:val="FFFFFF81"/>
    <w:multiLevelType w:val="singleLevel"/>
    <w:tmpl w:val="FF02A42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11" w15:restartNumberingAfterBreak="0">
    <w:nsid w:val="FFFFFF82"/>
    <w:multiLevelType w:val="singleLevel"/>
    <w:tmpl w:val="444CA956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12" w15:restartNumberingAfterBreak="0">
    <w:nsid w:val="FFFFFF83"/>
    <w:multiLevelType w:val="singleLevel"/>
    <w:tmpl w:val="C0C032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13" w15:restartNumberingAfterBreak="0">
    <w:nsid w:val="FFFFFF88"/>
    <w:multiLevelType w:val="singleLevel"/>
    <w:tmpl w:val="6062F556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4" w15:restartNumberingAfterBreak="0">
    <w:nsid w:val="FFFFFF89"/>
    <w:multiLevelType w:val="singleLevel"/>
    <w:tmpl w:val="E0BE6BA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5" w15:restartNumberingAfterBreak="0">
    <w:nsid w:val="43F30FFA"/>
    <w:multiLevelType w:val="hybridMultilevel"/>
    <w:tmpl w:val="87C06AE0"/>
    <w:lvl w:ilvl="0" w:tplc="FFFFFFFF">
      <w:start w:val="1"/>
      <w:numFmt w:val="lowerLetter"/>
      <w:lvlText w:val="(%1)"/>
      <w:lvlJc w:val="left"/>
      <w:pPr>
        <w:ind w:left="750" w:hanging="39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CCC79A5"/>
    <w:multiLevelType w:val="hybridMultilevel"/>
    <w:tmpl w:val="87C06AE0"/>
    <w:lvl w:ilvl="0" w:tplc="A81E2004">
      <w:start w:val="1"/>
      <w:numFmt w:val="lowerLetter"/>
      <w:lvlText w:val="(%1)"/>
      <w:lvlJc w:val="left"/>
      <w:pPr>
        <w:ind w:left="750" w:hanging="39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601C58AA"/>
    <w:multiLevelType w:val="hybridMultilevel"/>
    <w:tmpl w:val="51D8659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6B02887C"/>
    <w:multiLevelType w:val="multilevel"/>
    <w:tmpl w:val="7994BA4C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num w:numId="1" w16cid:durableId="236325090">
    <w:abstractNumId w:val="2"/>
  </w:num>
  <w:num w:numId="2" w16cid:durableId="1304963335">
    <w:abstractNumId w:val="18"/>
  </w:num>
  <w:num w:numId="3" w16cid:durableId="651108309">
    <w:abstractNumId w:val="4"/>
  </w:num>
  <w:num w:numId="4" w16cid:durableId="1118335457">
    <w:abstractNumId w:val="14"/>
  </w:num>
  <w:num w:numId="5" w16cid:durableId="151874999">
    <w:abstractNumId w:val="12"/>
  </w:num>
  <w:num w:numId="6" w16cid:durableId="1104231785">
    <w:abstractNumId w:val="11"/>
  </w:num>
  <w:num w:numId="7" w16cid:durableId="389615708">
    <w:abstractNumId w:val="10"/>
  </w:num>
  <w:num w:numId="8" w16cid:durableId="1070228759">
    <w:abstractNumId w:val="9"/>
  </w:num>
  <w:num w:numId="9" w16cid:durableId="1091580923">
    <w:abstractNumId w:val="13"/>
  </w:num>
  <w:num w:numId="10" w16cid:durableId="296225822">
    <w:abstractNumId w:val="8"/>
  </w:num>
  <w:num w:numId="11" w16cid:durableId="744573587">
    <w:abstractNumId w:val="7"/>
  </w:num>
  <w:num w:numId="12" w16cid:durableId="1459840226">
    <w:abstractNumId w:val="6"/>
  </w:num>
  <w:num w:numId="13" w16cid:durableId="452599748">
    <w:abstractNumId w:val="5"/>
  </w:num>
  <w:num w:numId="14" w16cid:durableId="1650787810">
    <w:abstractNumId w:val="1"/>
  </w:num>
  <w:num w:numId="15" w16cid:durableId="252054142">
    <w:abstractNumId w:val="0"/>
  </w:num>
  <w:num w:numId="16" w16cid:durableId="989987608">
    <w:abstractNumId w:val="3"/>
  </w:num>
  <w:num w:numId="17" w16cid:durableId="1308509691">
    <w:abstractNumId w:val="17"/>
  </w:num>
  <w:num w:numId="18" w16cid:durableId="1677268518">
    <w:abstractNumId w:val="16"/>
  </w:num>
  <w:num w:numId="19" w16cid:durableId="779642075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0D07"/>
    <w:rsid w:val="00011C8B"/>
    <w:rsid w:val="000268C1"/>
    <w:rsid w:val="000A2079"/>
    <w:rsid w:val="000D731B"/>
    <w:rsid w:val="00172C98"/>
    <w:rsid w:val="001C7AF7"/>
    <w:rsid w:val="001F2EB3"/>
    <w:rsid w:val="00220CCC"/>
    <w:rsid w:val="00221C1E"/>
    <w:rsid w:val="00374AC0"/>
    <w:rsid w:val="00486382"/>
    <w:rsid w:val="004A1E1C"/>
    <w:rsid w:val="004E29B3"/>
    <w:rsid w:val="004F11FC"/>
    <w:rsid w:val="004F21AB"/>
    <w:rsid w:val="00525A18"/>
    <w:rsid w:val="00534E36"/>
    <w:rsid w:val="00590D07"/>
    <w:rsid w:val="005E2767"/>
    <w:rsid w:val="00675247"/>
    <w:rsid w:val="006A1122"/>
    <w:rsid w:val="00784D58"/>
    <w:rsid w:val="007A6C96"/>
    <w:rsid w:val="007A7061"/>
    <w:rsid w:val="00804E90"/>
    <w:rsid w:val="008975B0"/>
    <w:rsid w:val="008D6863"/>
    <w:rsid w:val="00933B5D"/>
    <w:rsid w:val="009C7AAF"/>
    <w:rsid w:val="00AF2B52"/>
    <w:rsid w:val="00B86B75"/>
    <w:rsid w:val="00BB7631"/>
    <w:rsid w:val="00BC48D5"/>
    <w:rsid w:val="00C10A50"/>
    <w:rsid w:val="00C30A21"/>
    <w:rsid w:val="00C36279"/>
    <w:rsid w:val="00C6574E"/>
    <w:rsid w:val="00C711E7"/>
    <w:rsid w:val="00CF629E"/>
    <w:rsid w:val="00D21DA9"/>
    <w:rsid w:val="00D56486"/>
    <w:rsid w:val="00E315A3"/>
    <w:rsid w:val="00E621AB"/>
    <w:rsid w:val="00E673E9"/>
    <w:rsid w:val="00EC61F6"/>
    <w:rsid w:val="00F22DBC"/>
    <w:rsid w:val="00F73648"/>
    <w:rsid w:val="00FF7A6A"/>
  </w:rsids>
  <m:mathPr>
    <m:mathFont m:val="Cambria Math"/>
    <m:brkBin m:val="before"/>
    <m:brkBinSub m:val="--"/>
    <m:smallFrac m:val="0"/>
    <m:dispDef m:val="0"/>
    <m:lMargin m:val="0"/>
    <m:rMargin m:val="0"/>
    <m:defJc m:val="centerGroup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A21060"/>
  <w15:docId w15:val="{12CCFC97-DF3F-4EF7-8838-920FC62090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heading 1" w:uiPriority="9" w:qFormat="1"/>
    <w:lsdException w:name="heading 2" w:uiPriority="9" w:qFormat="1"/>
    <w:lsdException w:name="heading 3" w:uiPriority="9" w:qFormat="1"/>
    <w:lsdException w:name="heading 6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99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3" w:semiHidden="1" w:unhideWhenUsed="1"/>
    <w:lsdException w:name="List Bullet 4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Body Text Indent 3" w:semiHidden="1" w:unhideWhenUsed="1"/>
    <w:lsdException w:name="Block Text" w:semiHidden="1" w:uiPriority="9" w:unhideWhenUsed="1" w:qFormat="1"/>
    <w:lsdException w:name="Hyperlink" w:semiHidden="1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9C16B7"/>
    <w:pPr>
      <w:keepNext/>
      <w:keepLines/>
      <w:spacing w:before="360" w:after="120"/>
      <w:outlineLvl w:val="0"/>
    </w:pPr>
    <w:rPr>
      <w:rFonts w:ascii="Cambria" w:eastAsiaTheme="majorEastAsia" w:hAnsi="Cambria" w:cstheme="majorBidi"/>
      <w:b/>
      <w:bCs/>
      <w:color w:val="000066"/>
      <w:sz w:val="28"/>
      <w:szCs w:val="32"/>
      <w:u w:val="single"/>
    </w:rPr>
  </w:style>
  <w:style w:type="paragraph" w:styleId="Heading2">
    <w:name w:val="heading 2"/>
    <w:basedOn w:val="Normal"/>
    <w:next w:val="BodyText"/>
    <w:uiPriority w:val="9"/>
    <w:unhideWhenUsed/>
    <w:qFormat/>
    <w:rsid w:val="009C16B7"/>
    <w:pPr>
      <w:keepNext/>
      <w:keepLines/>
      <w:spacing w:before="240" w:after="0"/>
      <w:ind w:left="360"/>
      <w:outlineLvl w:val="1"/>
    </w:pPr>
    <w:rPr>
      <w:rFonts w:ascii="Cambria" w:eastAsiaTheme="majorEastAsia" w:hAnsi="Cambria" w:cstheme="majorBidi"/>
      <w:b/>
      <w:bCs/>
      <w:color w:val="000066"/>
      <w:szCs w:val="32"/>
    </w:rPr>
  </w:style>
  <w:style w:type="paragraph" w:styleId="Heading3">
    <w:name w:val="heading 3"/>
    <w:basedOn w:val="Normal"/>
    <w:next w:val="BodyText"/>
    <w:uiPriority w:val="9"/>
    <w:unhideWhenUsed/>
    <w:qFormat/>
    <w:rsid w:val="00C71579"/>
    <w:pPr>
      <w:keepNext/>
      <w:keepLines/>
      <w:spacing w:before="120" w:after="0"/>
      <w:ind w:left="360"/>
      <w:outlineLvl w:val="2"/>
    </w:pPr>
    <w:rPr>
      <w:rFonts w:ascii="Cambria" w:eastAsiaTheme="majorEastAsia" w:hAnsi="Cambria" w:cstheme="majorBidi"/>
      <w:bCs/>
      <w:i/>
      <w:color w:val="000066"/>
      <w:szCs w:val="28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/>
      <w:iCs/>
      <w:color w:val="4F81BD" w:themeColor="accent1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qFormat/>
    <w:rsid w:val="00850A03"/>
    <w:pPr>
      <w:spacing w:after="120"/>
    </w:pPr>
  </w:style>
  <w:style w:type="paragraph" w:customStyle="1" w:styleId="FirstParagraph">
    <w:name w:val="First Paragraph"/>
    <w:basedOn w:val="BodyText"/>
    <w:next w:val="BodyText"/>
    <w:qFormat/>
    <w:rsid w:val="00B842B0"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rsid w:val="00293B2E"/>
    <w:pPr>
      <w:keepNext/>
      <w:keepLines/>
      <w:spacing w:after="240"/>
      <w:jc w:val="center"/>
    </w:pPr>
    <w:rPr>
      <w:rFonts w:ascii="Cambria" w:eastAsiaTheme="majorEastAsia" w:hAnsi="Cambria" w:cstheme="majorBidi"/>
      <w:b/>
      <w:bCs/>
      <w:sz w:val="32"/>
      <w:szCs w:val="36"/>
    </w:rPr>
  </w:style>
  <w:style w:type="paragraph" w:styleId="Subtitle">
    <w:name w:val="Subtitle"/>
    <w:basedOn w:val="Title"/>
    <w:next w:val="BodyText"/>
    <w:qFormat/>
    <w:rsid w:val="00293B2E"/>
    <w:pPr>
      <w:spacing w:before="120"/>
    </w:pPr>
    <w:rPr>
      <w:sz w:val="28"/>
      <w:szCs w:val="30"/>
    </w:rPr>
  </w:style>
  <w:style w:type="paragraph" w:customStyle="1" w:styleId="Author">
    <w:name w:val="Author"/>
    <w:next w:val="BodyText"/>
    <w:qFormat/>
    <w:rsid w:val="00293B2E"/>
    <w:pPr>
      <w:keepNext/>
      <w:keepLines/>
      <w:spacing w:after="120"/>
      <w:jc w:val="center"/>
    </w:pPr>
    <w:rPr>
      <w:b/>
    </w:rPr>
  </w:style>
  <w:style w:type="paragraph" w:styleId="Date">
    <w:name w:val="Date"/>
    <w:next w:val="BodyText"/>
    <w:qFormat/>
    <w:rsid w:val="00293B2E"/>
    <w:pPr>
      <w:keepNext/>
      <w:keepLines/>
      <w:spacing w:after="120"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paragraph" w:styleId="BlockText">
    <w:name w:val="Block Text"/>
    <w:basedOn w:val="BodyText"/>
    <w:next w:val="BodyText"/>
    <w:uiPriority w:val="9"/>
    <w:unhideWhenUsed/>
    <w:qFormat/>
    <w:rsid w:val="002733A1"/>
    <w:pPr>
      <w:pBdr>
        <w:left w:val="single" w:sz="8" w:space="4" w:color="0000CC"/>
      </w:pBdr>
      <w:ind w:left="360"/>
    </w:pPr>
    <w:rPr>
      <w:rFonts w:ascii="Cambria" w:eastAsiaTheme="majorEastAsia" w:hAnsi="Cambria" w:cstheme="majorBidi"/>
      <w:bCs/>
      <w:sz w:val="20"/>
      <w:szCs w:val="20"/>
    </w:r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FigurewithCaption">
    <w:name w:val="Figure with Caption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hAnsiTheme="majorHAns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shd w:val="clear" w:color="auto" w:fill="F8F8F8"/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204A87"/>
      <w:sz w:val="22"/>
      <w:shd w:val="clear" w:color="auto" w:fill="F8F8F8"/>
    </w:rPr>
  </w:style>
  <w:style w:type="character" w:customStyle="1" w:styleId="DataTypeTok">
    <w:name w:val="DataTypeTok"/>
    <w:basedOn w:val="VerbatimChar"/>
    <w:rPr>
      <w:rFonts w:ascii="Consolas" w:hAnsi="Consolas"/>
      <w:color w:val="204A87"/>
      <w:sz w:val="22"/>
      <w:shd w:val="clear" w:color="auto" w:fill="F8F8F8"/>
    </w:rPr>
  </w:style>
  <w:style w:type="character" w:customStyle="1" w:styleId="DecValTok">
    <w:name w:val="DecValTok"/>
    <w:basedOn w:val="VerbatimChar"/>
    <w:rPr>
      <w:rFonts w:ascii="Consolas" w:hAnsi="Consolas"/>
      <w:color w:val="0000CF"/>
      <w:sz w:val="22"/>
      <w:shd w:val="clear" w:color="auto" w:fill="F8F8F8"/>
    </w:rPr>
  </w:style>
  <w:style w:type="character" w:customStyle="1" w:styleId="BaseNTok">
    <w:name w:val="BaseNTok"/>
    <w:basedOn w:val="VerbatimChar"/>
    <w:rPr>
      <w:rFonts w:ascii="Consolas" w:hAnsi="Consolas"/>
      <w:color w:val="0000CF"/>
      <w:sz w:val="22"/>
      <w:shd w:val="clear" w:color="auto" w:fill="F8F8F8"/>
    </w:rPr>
  </w:style>
  <w:style w:type="character" w:customStyle="1" w:styleId="FloatTok">
    <w:name w:val="FloatTok"/>
    <w:basedOn w:val="VerbatimChar"/>
    <w:rPr>
      <w:rFonts w:ascii="Consolas" w:hAnsi="Consolas"/>
      <w:color w:val="0000CF"/>
      <w:sz w:val="22"/>
      <w:shd w:val="clear" w:color="auto" w:fill="F8F8F8"/>
    </w:rPr>
  </w:style>
  <w:style w:type="character" w:customStyle="1" w:styleId="ConstantTok">
    <w:name w:val="ConstantTok"/>
    <w:basedOn w:val="VerbatimChar"/>
    <w:rPr>
      <w:rFonts w:ascii="Consolas" w:hAnsi="Consolas"/>
      <w:color w:val="000000"/>
      <w:sz w:val="22"/>
      <w:shd w:val="clear" w:color="auto" w:fill="F8F8F8"/>
    </w:rPr>
  </w:style>
  <w:style w:type="character" w:customStyle="1" w:styleId="CharTok">
    <w:name w:val="CharTok"/>
    <w:basedOn w:val="VerbatimChar"/>
    <w:rPr>
      <w:rFonts w:ascii="Consolas" w:hAnsi="Consolas"/>
      <w:color w:val="4E9A06"/>
      <w:sz w:val="22"/>
      <w:shd w:val="clear" w:color="auto" w:fill="F8F8F8"/>
    </w:rPr>
  </w:style>
  <w:style w:type="character" w:customStyle="1" w:styleId="SpecialCharTok">
    <w:name w:val="SpecialCharTok"/>
    <w:basedOn w:val="VerbatimChar"/>
    <w:rPr>
      <w:rFonts w:ascii="Consolas" w:hAnsi="Consolas"/>
      <w:color w:val="000000"/>
      <w:sz w:val="22"/>
      <w:shd w:val="clear" w:color="auto" w:fill="F8F8F8"/>
    </w:rPr>
  </w:style>
  <w:style w:type="character" w:customStyle="1" w:styleId="StringTok">
    <w:name w:val="StringTok"/>
    <w:basedOn w:val="VerbatimChar"/>
    <w:rPr>
      <w:rFonts w:ascii="Consolas" w:hAnsi="Consolas"/>
      <w:color w:val="4E9A06"/>
      <w:sz w:val="22"/>
      <w:shd w:val="clear" w:color="auto" w:fill="F8F8F8"/>
    </w:rPr>
  </w:style>
  <w:style w:type="character" w:customStyle="1" w:styleId="VerbatimStringTok">
    <w:name w:val="VerbatimStringTok"/>
    <w:basedOn w:val="VerbatimChar"/>
    <w:rPr>
      <w:rFonts w:ascii="Consolas" w:hAnsi="Consolas"/>
      <w:color w:val="4E9A06"/>
      <w:sz w:val="22"/>
      <w:shd w:val="clear" w:color="auto" w:fill="F8F8F8"/>
    </w:rPr>
  </w:style>
  <w:style w:type="character" w:customStyle="1" w:styleId="SpecialStringTok">
    <w:name w:val="SpecialStringTok"/>
    <w:basedOn w:val="VerbatimChar"/>
    <w:rPr>
      <w:rFonts w:ascii="Consolas" w:hAnsi="Consolas"/>
      <w:color w:val="4E9A06"/>
      <w:sz w:val="22"/>
      <w:shd w:val="clear" w:color="auto" w:fill="F8F8F8"/>
    </w:rPr>
  </w:style>
  <w:style w:type="character" w:customStyle="1" w:styleId="ImportTok">
    <w:name w:val="ImportTok"/>
    <w:basedOn w:val="VerbatimChar"/>
    <w:rPr>
      <w:rFonts w:ascii="Consolas" w:hAnsi="Consolas"/>
      <w:sz w:val="22"/>
      <w:shd w:val="clear" w:color="auto" w:fill="F8F8F8"/>
    </w:rPr>
  </w:style>
  <w:style w:type="character" w:customStyle="1" w:styleId="CommentTok">
    <w:name w:val="CommentTok"/>
    <w:basedOn w:val="VerbatimChar"/>
    <w:rPr>
      <w:rFonts w:ascii="Consolas" w:hAnsi="Consolas"/>
      <w:i/>
      <w:color w:val="8F5902"/>
      <w:sz w:val="22"/>
      <w:shd w:val="clear" w:color="auto" w:fill="F8F8F8"/>
    </w:rPr>
  </w:style>
  <w:style w:type="character" w:customStyle="1" w:styleId="DocumentationTok">
    <w:name w:val="Documentation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OtherTok">
    <w:name w:val="OtherTok"/>
    <w:basedOn w:val="VerbatimChar"/>
    <w:rPr>
      <w:rFonts w:ascii="Consolas" w:hAnsi="Consolas"/>
      <w:color w:val="8F5902"/>
      <w:sz w:val="22"/>
      <w:shd w:val="clear" w:color="auto" w:fill="F8F8F8"/>
    </w:rPr>
  </w:style>
  <w:style w:type="character" w:customStyle="1" w:styleId="FunctionTok">
    <w:name w:val="FunctionTok"/>
    <w:basedOn w:val="VerbatimChar"/>
    <w:rPr>
      <w:rFonts w:ascii="Consolas" w:hAnsi="Consolas"/>
      <w:color w:val="000000"/>
      <w:sz w:val="22"/>
      <w:shd w:val="clear" w:color="auto" w:fill="F8F8F8"/>
    </w:rPr>
  </w:style>
  <w:style w:type="character" w:customStyle="1" w:styleId="VariableTok">
    <w:name w:val="VariableTok"/>
    <w:basedOn w:val="VerbatimChar"/>
    <w:rPr>
      <w:rFonts w:ascii="Consolas" w:hAnsi="Consolas"/>
      <w:color w:val="000000"/>
      <w:sz w:val="22"/>
      <w:shd w:val="clear" w:color="auto" w:fill="F8F8F8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204A87"/>
      <w:sz w:val="22"/>
      <w:shd w:val="clear" w:color="auto" w:fill="F8F8F8"/>
    </w:rPr>
  </w:style>
  <w:style w:type="character" w:customStyle="1" w:styleId="OperatorTok">
    <w:name w:val="OperatorTok"/>
    <w:basedOn w:val="VerbatimChar"/>
    <w:rPr>
      <w:rFonts w:ascii="Consolas" w:hAnsi="Consolas"/>
      <w:b/>
      <w:color w:val="CE5C00"/>
      <w:sz w:val="22"/>
      <w:shd w:val="clear" w:color="auto" w:fill="F8F8F8"/>
    </w:rPr>
  </w:style>
  <w:style w:type="character" w:customStyle="1" w:styleId="BuiltInTok">
    <w:name w:val="BuiltInTok"/>
    <w:basedOn w:val="VerbatimChar"/>
    <w:rPr>
      <w:rFonts w:ascii="Consolas" w:hAnsi="Consolas"/>
      <w:sz w:val="22"/>
      <w:shd w:val="clear" w:color="auto" w:fill="F8F8F8"/>
    </w:rPr>
  </w:style>
  <w:style w:type="character" w:customStyle="1" w:styleId="ExtensionTok">
    <w:name w:val="ExtensionTok"/>
    <w:basedOn w:val="VerbatimChar"/>
    <w:rPr>
      <w:rFonts w:ascii="Consolas" w:hAnsi="Consolas"/>
      <w:sz w:val="22"/>
      <w:shd w:val="clear" w:color="auto" w:fill="F8F8F8"/>
    </w:rPr>
  </w:style>
  <w:style w:type="character" w:customStyle="1" w:styleId="PreprocessorTok">
    <w:name w:val="PreprocessorTok"/>
    <w:basedOn w:val="VerbatimChar"/>
    <w:rPr>
      <w:rFonts w:ascii="Consolas" w:hAnsi="Consolas"/>
      <w:i/>
      <w:color w:val="8F5902"/>
      <w:sz w:val="22"/>
      <w:shd w:val="clear" w:color="auto" w:fill="F8F8F8"/>
    </w:rPr>
  </w:style>
  <w:style w:type="character" w:customStyle="1" w:styleId="AttributeTok">
    <w:name w:val="AttributeTok"/>
    <w:basedOn w:val="VerbatimChar"/>
    <w:rPr>
      <w:rFonts w:ascii="Consolas" w:hAnsi="Consolas"/>
      <w:color w:val="C4A000"/>
      <w:sz w:val="22"/>
      <w:shd w:val="clear" w:color="auto" w:fill="F8F8F8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  <w:shd w:val="clear" w:color="auto" w:fill="F8F8F8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AlertTok">
    <w:name w:val="AlertTok"/>
    <w:basedOn w:val="VerbatimChar"/>
    <w:rPr>
      <w:rFonts w:ascii="Consolas" w:hAnsi="Consolas"/>
      <w:color w:val="EF2929"/>
      <w:sz w:val="22"/>
      <w:shd w:val="clear" w:color="auto" w:fill="F8F8F8"/>
    </w:rPr>
  </w:style>
  <w:style w:type="character" w:customStyle="1" w:styleId="ErrorTok">
    <w:name w:val="ErrorTok"/>
    <w:basedOn w:val="VerbatimChar"/>
    <w:rPr>
      <w:rFonts w:ascii="Consolas" w:hAnsi="Consolas"/>
      <w:b/>
      <w:color w:val="A40000"/>
      <w:sz w:val="22"/>
      <w:shd w:val="clear" w:color="auto" w:fill="F8F8F8"/>
    </w:rPr>
  </w:style>
  <w:style w:type="character" w:customStyle="1" w:styleId="NormalTok">
    <w:name w:val="NormalTok"/>
    <w:basedOn w:val="VerbatimChar"/>
    <w:rPr>
      <w:rFonts w:ascii="Consolas" w:hAnsi="Consolas"/>
      <w:sz w:val="22"/>
      <w:shd w:val="clear" w:color="auto" w:fill="F8F8F8"/>
    </w:rPr>
  </w:style>
  <w:style w:type="character" w:customStyle="1" w:styleId="BodyTextChar">
    <w:name w:val="Body Text Char"/>
    <w:basedOn w:val="DefaultParagraphFont"/>
    <w:link w:val="BodyText"/>
    <w:rsid w:val="00850A03"/>
  </w:style>
  <w:style w:type="character" w:styleId="PlaceholderText">
    <w:name w:val="Placeholder Text"/>
    <w:basedOn w:val="DefaultParagraphFont"/>
    <w:semiHidden/>
    <w:rsid w:val="0056426F"/>
    <w:rPr>
      <w:color w:val="808080"/>
    </w:rPr>
  </w:style>
  <w:style w:type="character" w:styleId="UnresolvedMention">
    <w:name w:val="Unresolved Mention"/>
    <w:basedOn w:val="DefaultParagraphFont"/>
    <w:uiPriority w:val="99"/>
    <w:semiHidden/>
    <w:unhideWhenUsed/>
    <w:rsid w:val="00BD4ED5"/>
    <w:rPr>
      <w:color w:val="808080"/>
      <w:shd w:val="clear" w:color="auto" w:fill="E6E6E6"/>
    </w:rPr>
  </w:style>
  <w:style w:type="paragraph" w:styleId="Header">
    <w:name w:val="header"/>
    <w:basedOn w:val="Normal"/>
    <w:link w:val="HeaderChar"/>
    <w:unhideWhenUsed/>
    <w:rsid w:val="00C30A21"/>
    <w:pPr>
      <w:tabs>
        <w:tab w:val="center" w:pos="4680"/>
        <w:tab w:val="right" w:pos="9360"/>
      </w:tabs>
      <w:spacing w:after="0"/>
    </w:pPr>
  </w:style>
  <w:style w:type="character" w:customStyle="1" w:styleId="HeaderChar">
    <w:name w:val="Header Char"/>
    <w:basedOn w:val="DefaultParagraphFont"/>
    <w:link w:val="Header"/>
    <w:rsid w:val="00C30A21"/>
  </w:style>
  <w:style w:type="paragraph" w:styleId="Footer">
    <w:name w:val="footer"/>
    <w:basedOn w:val="Normal"/>
    <w:link w:val="FooterChar"/>
    <w:uiPriority w:val="99"/>
    <w:unhideWhenUsed/>
    <w:rsid w:val="00C30A21"/>
    <w:pPr>
      <w:tabs>
        <w:tab w:val="center" w:pos="4680"/>
        <w:tab w:val="right" w:pos="9360"/>
      </w:tabs>
      <w:spacing w:after="0"/>
    </w:pPr>
  </w:style>
  <w:style w:type="character" w:customStyle="1" w:styleId="FooterChar">
    <w:name w:val="Footer Char"/>
    <w:basedOn w:val="DefaultParagraphFont"/>
    <w:link w:val="Footer"/>
    <w:uiPriority w:val="99"/>
    <w:rsid w:val="00C30A21"/>
  </w:style>
  <w:style w:type="character" w:customStyle="1" w:styleId="Heading1Char">
    <w:name w:val="Heading 1 Char"/>
    <w:basedOn w:val="DefaultParagraphFont"/>
    <w:link w:val="Heading1"/>
    <w:uiPriority w:val="9"/>
    <w:rsid w:val="001C7AF7"/>
    <w:rPr>
      <w:rFonts w:ascii="Cambria" w:eastAsiaTheme="majorEastAsia" w:hAnsi="Cambria" w:cstheme="majorBidi"/>
      <w:b/>
      <w:bCs/>
      <w:color w:val="000066"/>
      <w:sz w:val="28"/>
      <w:szCs w:val="32"/>
      <w:u w:val="single"/>
    </w:rPr>
  </w:style>
  <w:style w:type="table" w:customStyle="1" w:styleId="TableGrid">
    <w:name w:val="TableGrid"/>
    <w:rsid w:val="005E2767"/>
    <w:pPr>
      <w:spacing w:after="0"/>
    </w:pPr>
    <w:rPr>
      <w:rFonts w:eastAsiaTheme="minorEastAsia"/>
      <w:kern w:val="2"/>
      <w14:ligatures w14:val="standardContextual"/>
    </w:r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ettings" Target="settings.xml"/><Relationship Id="rId7" Type="http://schemas.openxmlformats.org/officeDocument/2006/relationships/hyperlink" Target="https://canvas.cwu.edu/courses/117488/modules/items/4671552" TargetMode="External"/><Relationship Id="rId12" Type="http://schemas.openxmlformats.org/officeDocument/2006/relationships/header" Target="head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1</Pages>
  <Words>147</Words>
  <Characters>838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Hwk4</vt:lpstr>
    </vt:vector>
  </TitlesOfParts>
  <Company/>
  <LinksUpToDate>false</LinksUpToDate>
  <CharactersWithSpaces>984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Hwk4</dc:title>
  <dc:creator>Dave Brown</dc:creator>
  <cp:lastModifiedBy>William Ottenheimer</cp:lastModifiedBy>
  <cp:revision>8</cp:revision>
  <dcterms:created xsi:type="dcterms:W3CDTF">2026-05-05T20:52:00Z</dcterms:created>
  <dcterms:modified xsi:type="dcterms:W3CDTF">2026-05-05T21:41:00Z</dcterms:modified>
</cp:coreProperties>
</file>