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F63"/>
          <w:sz w:val="48"/>
        </w:rPr>
        <w:t>TimeWhere 侧边栏快速使用指南</w:t>
      </w:r>
    </w:p>
    <w:p>
      <w:pPr>
        <w:jc w:val="center"/>
      </w:pPr>
      <w:r>
        <w:rPr>
          <w:color w:val="5B6F84"/>
          <w:sz w:val="22"/>
        </w:rPr>
        <w:t>Side Panel 图文版 · 面向测试用户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FF"/>
          </w:tcPr>
          <w:p>
            <w:pPr>
              <w:spacing w:after="60"/>
            </w:pPr>
            <w:r>
              <w:rPr>
                <w:b/>
                <w:color w:val="0F2F63"/>
                <w:sz w:val="21"/>
              </w:rPr>
              <w:t>适用范围</w:t>
            </w:r>
          </w:p>
          <w:p>
            <w:pPr>
              <w:spacing w:after="0"/>
            </w:pPr>
            <w:r>
              <w:rPr>
                <w:sz w:val="19"/>
              </w:rPr>
              <w:t>本文面向 0.2.2 及后续包含 Side Panel 的测试包。Chrome Web Store 首个 Private 测试发布包为 0.2.1 policy-fix 包。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1999" cy="6507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panel-guide-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50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F84"/>
          <w:sz w:val="17"/>
        </w:rPr>
        <w:t>图 1：TimeWhere Side Panel 主要区域</w:t>
      </w:r>
    </w:p>
    <w:p>
      <w:pPr>
        <w:pStyle w:val="Heading1"/>
      </w:pPr>
      <w:r>
        <w:t>图中标注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0F2F63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400"/>
            <w:vAlign w:val="center"/>
            <w:shd w:fill="0F2F63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区域</w:t>
            </w:r>
          </w:p>
        </w:tc>
        <w:tc>
          <w:tcPr>
            <w:tcW w:type="dxa" w:w="3400"/>
            <w:vAlign w:val="center"/>
            <w:shd w:fill="0F2F63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3400"/>
            <w:vAlign w:val="center"/>
            <w:shd w:fill="EAF4FF"/>
          </w:tcPr>
          <w:p>
            <w:pPr>
              <w:spacing w:after="0"/>
            </w:pPr>
            <w:r/>
            <w:r>
              <w:rPr>
                <w:b/>
                <w:color w:val="0F2F63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顶部统计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查看今日完成和今日待办数量。</w:t>
            </w:r>
          </w:p>
        </w:tc>
      </w:tr>
      <w:tr>
        <w:tc>
          <w:tcPr>
            <w:tcW w:type="dxa" w:w="3400"/>
            <w:vAlign w:val="center"/>
            <w:shd w:fill="EAF4FF"/>
          </w:tcPr>
          <w:p>
            <w:pPr>
              <w:spacing w:after="0"/>
            </w:pPr>
            <w:r/>
            <w:r>
              <w:rPr>
                <w:b/>
                <w:color w:val="0F2F63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当前任务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查看 Daily Settle 推出的当前任务列表。</w:t>
            </w:r>
          </w:p>
        </w:tc>
      </w:tr>
      <w:tr>
        <w:tc>
          <w:tcPr>
            <w:tcW w:type="dxa" w:w="3400"/>
            <w:vAlign w:val="center"/>
            <w:shd w:fill="EAF4FF"/>
          </w:tcPr>
          <w:p>
            <w:pPr>
              <w:spacing w:after="0"/>
            </w:pPr>
            <w:r/>
            <w:r>
              <w:rPr>
                <w:b/>
                <w:color w:val="0F2F63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任务卡片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开始、暂停、完成或延后普通任务。</w:t>
            </w:r>
          </w:p>
        </w:tc>
      </w:tr>
      <w:tr>
        <w:tc>
          <w:tcPr>
            <w:tcW w:type="dxa" w:w="3400"/>
            <w:vAlign w:val="center"/>
            <w:shd w:fill="EAF4FF"/>
          </w:tcPr>
          <w:p>
            <w:pPr>
              <w:spacing w:after="0"/>
            </w:pPr>
            <w:r/>
            <w:r>
              <w:rPr>
                <w:b/>
                <w:color w:val="0F2F63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快捷卡片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临时添加任务，或整理今日总结。</w:t>
            </w:r>
          </w:p>
        </w:tc>
      </w:tr>
      <w:tr>
        <w:tc>
          <w:tcPr>
            <w:tcW w:type="dxa" w:w="3400"/>
            <w:vAlign w:val="center"/>
            <w:shd w:fill="EAF4FF"/>
          </w:tcPr>
          <w:p>
            <w:pPr>
              <w:spacing w:after="0"/>
            </w:pPr>
            <w:r/>
            <w:r>
              <w:rPr>
                <w:b/>
                <w:color w:val="0F2F63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底部导航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打开仪表盘、任务、日历和设置。</w:t>
            </w:r>
          </w:p>
        </w:tc>
      </w:tr>
    </w:tbl>
    <w:p>
      <w:pPr>
        <w:pStyle w:val="Heading1"/>
      </w:pPr>
      <w:r>
        <w:t>1. 打开侧边栏</w:t>
      </w:r>
    </w:p>
    <w:p>
      <w:pPr>
        <w:pStyle w:val="ListNumber"/>
      </w:pPr>
      <w:r>
        <w:t>在 Chrome 工具栏点击 TimeWhere 图标。</w:t>
      </w:r>
    </w:p>
    <w:p>
      <w:pPr>
        <w:pStyle w:val="ListNumber"/>
      </w:pPr>
      <w:r>
        <w:t>TimeWhere 会在浏览器右侧打开 Side Panel。</w:t>
      </w:r>
    </w:p>
    <w:p>
      <w:pPr>
        <w:pStyle w:val="ListNumber"/>
      </w:pPr>
      <w:r>
        <w:t>如果侧边栏没有出现，先确认扩展已启用，并重新加载扩展。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48000" cy="1410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panel-guide-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141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F84"/>
          <w:sz w:val="17"/>
        </w:rPr>
        <w:t>图 2：顶部统计显示今日任务进度</w:t>
      </w:r>
    </w:p>
    <w:p>
      <w:pPr>
        <w:pStyle w:val="Heading1"/>
      </w:pPr>
      <w:r>
        <w:t>2. 查看和执行当前任务</w:t>
      </w:r>
    </w:p>
    <w:p>
      <w:pPr>
        <w:spacing w:after="120"/>
      </w:pPr>
      <w:r>
        <w:t>当前任务来自 TimeWhere 的 Daily Settle 计算结果，会根据今天的任务、开始日期、截止日期、时间容器和任务状态显示。</w:t>
      </w:r>
    </w:p>
    <w:p>
      <w:pPr>
        <w:pStyle w:val="ListBullet"/>
      </w:pPr>
      <w:r>
        <w:t>开始：把任务标记为进行中。</w:t>
      </w:r>
    </w:p>
    <w:p>
      <w:pPr>
        <w:pStyle w:val="ListBullet"/>
      </w:pPr>
      <w:r>
        <w:t>暂停：把进行中的任务恢复为未开始。</w:t>
      </w:r>
    </w:p>
    <w:p>
      <w:pPr>
        <w:pStyle w:val="ListBullet"/>
      </w:pPr>
      <w:r>
        <w:t>完成：把任务标记为完成。</w:t>
      </w:r>
    </w:p>
    <w:p>
      <w:pPr>
        <w:pStyle w:val="ListBullet"/>
      </w:pPr>
      <w:r>
        <w:t>延后 1天 / 3天 / 7天：把普通任务推迟到之后日期。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48000" cy="33365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panel-guide-ta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3336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F84"/>
          <w:sz w:val="17"/>
        </w:rPr>
        <w:t>图 3：当前任务卡片和执行按钮</w:t>
      </w:r>
    </w:p>
    <w:p>
      <w:pPr>
        <w:pStyle w:val="Heading1"/>
      </w:pPr>
      <w:r>
        <w:t>3. 临时添加任务</w:t>
      </w:r>
    </w:p>
    <w:p>
      <w:pPr>
        <w:pStyle w:val="ListNumber"/>
      </w:pPr>
      <w:r>
        <w:t>点击「临时添加任务」。</w:t>
      </w:r>
    </w:p>
    <w:p>
      <w:pPr>
        <w:pStyle w:val="ListNumber"/>
      </w:pPr>
      <w:r>
        <w:t>填写任务标题。</w:t>
      </w:r>
    </w:p>
    <w:p>
      <w:pPr>
        <w:pStyle w:val="ListNumber"/>
      </w:pPr>
      <w:r>
        <w:t>检查或修改 Plan、Bucket、开始日期、截止日期、优先级、耗时等字段。</w:t>
      </w:r>
    </w:p>
    <w:p>
      <w:pPr>
        <w:pStyle w:val="ListNumber"/>
      </w:pPr>
      <w:r>
        <w:t>可选填写 Checklist、Label、Notes。</w:t>
      </w:r>
    </w:p>
    <w:p>
      <w:pPr>
        <w:pStyle w:val="ListNumber"/>
      </w:pPr>
      <w:r>
        <w:t>点击「保存任务」。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FF"/>
          </w:tcPr>
          <w:p>
            <w:pPr>
              <w:spacing w:after="60"/>
            </w:pPr>
            <w:r>
              <w:rPr>
                <w:b/>
                <w:color w:val="0F2F63"/>
                <w:sz w:val="21"/>
              </w:rPr>
              <w:t>默认规则</w:t>
            </w:r>
          </w:p>
          <w:p>
            <w:pPr>
              <w:spacing w:after="0"/>
            </w:pPr>
            <w:r>
              <w:rPr>
                <w:sz w:val="19"/>
              </w:rPr>
              <w:t>默认开始日期和截止日期是今天；默认优先选择 English / 英文学科 Plan；默认 Bucket 是「作业」。保存前可以切换到其他 Plan 和 Bucket。</w:t>
            </w:r>
          </w:p>
        </w:tc>
      </w:tr>
    </w:tbl>
    <w:p/>
    <w:p>
      <w:pPr>
        <w:pStyle w:val="Heading1"/>
      </w:pPr>
      <w:r>
        <w:t>4. 今日总结</w:t>
      </w:r>
    </w:p>
    <w:p>
      <w:pPr>
        <w:pStyle w:val="ListNumber"/>
      </w:pPr>
      <w:r>
        <w:t>点击「今日总结」。</w:t>
      </w:r>
    </w:p>
    <w:p>
      <w:pPr>
        <w:pStyle w:val="ListNumber"/>
      </w:pPr>
      <w:r>
        <w:t>查看今天计划任务的完成和延误情况。</w:t>
      </w:r>
    </w:p>
    <w:p>
      <w:pPr>
        <w:pStyle w:val="ListNumber"/>
      </w:pPr>
      <w:r>
        <w:t>填写计划延误说明、计划外完成说明和今日总结。</w:t>
      </w:r>
    </w:p>
    <w:p>
      <w:pPr>
        <w:pStyle w:val="ListNumber"/>
      </w:pPr>
      <w:r>
        <w:t>点击「保存草稿」或「提交总结」。</w:t>
      </w:r>
    </w:p>
    <w:p>
      <w:pPr>
        <w:pStyle w:val="Heading1"/>
      </w:pPr>
      <w:r>
        <w:t>5. 底部导航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0F2F63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按钮</w:t>
            </w:r>
          </w:p>
        </w:tc>
        <w:tc>
          <w:tcPr>
            <w:tcW w:type="dxa" w:w="3400"/>
            <w:vAlign w:val="center"/>
            <w:shd w:fill="0F2F63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打开页面</w:t>
            </w:r>
          </w:p>
        </w:tc>
        <w:tc>
          <w:tcPr>
            <w:tcW w:type="dxa" w:w="3400"/>
            <w:vAlign w:val="center"/>
            <w:shd w:fill="0F2F63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适合做什么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仪表盘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Focus Dashboard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查看完整今日任务、日程、本周进度和消息流。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任务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Task Board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批量管理任务、Plan、Bucket、筛选和分组。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日历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Calendar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查看日程、时间容器、课程和任务分布。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设置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Settings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管理提醒、数据同步、导入和 ManageBac 配置。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48000" cy="24196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panel-guide-bott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419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F84"/>
          <w:sz w:val="17"/>
        </w:rPr>
        <w:t>图 4：快捷卡片与底部导航</w:t>
      </w:r>
    </w:p>
    <w:p>
      <w:pPr>
        <w:pStyle w:val="Heading1"/>
      </w:pPr>
      <w:r>
        <w:t>6. 推荐日常流程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0F2F63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时间</w:t>
            </w:r>
          </w:p>
        </w:tc>
        <w:tc>
          <w:tcPr>
            <w:tcW w:type="dxa" w:w="5100"/>
            <w:vAlign w:val="center"/>
            <w:shd w:fill="0F2F63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建议动作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早上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打开 Side Panel，查看今日待办和当前任务；新增作业用「临时添加任务」记录。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学习中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对当前任务点击「开始」，完成后点击「完成」；暂时做不了的普通任务可以延后。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晚上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打开「今日总结」，记录延误原因、计划外完成和今日复盘，再提交总结。</w:t>
            </w:r>
          </w:p>
        </w:tc>
      </w:tr>
    </w:tbl>
    <w:p>
      <w:pPr>
        <w:pStyle w:val="Heading1"/>
      </w:pPr>
      <w:r>
        <w:t>7. 常见问题</w:t>
      </w:r>
    </w:p>
    <w:p>
      <w:r>
        <w:rPr>
          <w:b/>
          <w:color w:val="0F2F63"/>
        </w:rPr>
        <w:t>为什么有些任务不能延后？</w:t>
      </w:r>
    </w:p>
    <w:p>
      <w:r>
        <w:t>ManageBac 来源任务会保护来源截止日期。你仍然可以开始、暂停或完成它。</w:t>
      </w:r>
    </w:p>
    <w:p>
      <w:r>
        <w:rPr>
          <w:b/>
          <w:color w:val="0F2F63"/>
        </w:rPr>
        <w:t>为什么看不到刚创建的任务？</w:t>
      </w:r>
    </w:p>
    <w:p>
      <w:r>
        <w:t>检查开始日期是否是今天或更早。未来开始的任务不会进入今天的当前任务池。</w:t>
      </w:r>
    </w:p>
    <w:p>
      <w:r>
        <w:rPr>
          <w:b/>
          <w:color w:val="0F2F63"/>
        </w:rPr>
        <w:t>是否必须登录 Google？</w:t>
      </w:r>
    </w:p>
    <w:p>
      <w:r>
        <w:t>不需要。TimeWhere 是 local-first 工具，Google 只用于可选跨设备同步。</w:t>
      </w:r>
    </w:p>
    <w:p>
      <w:r>
        <w:rPr>
          <w:b/>
          <w:color w:val="0F2F63"/>
        </w:rPr>
        <w:t>Side Panel 和 Dashboard 有什么区别？</w:t>
      </w:r>
    </w:p>
    <w:p>
      <w:r>
        <w:t>Side Panel 适合随手查看和轻量操作；Dashboard 是完整工作台，适合集中规划。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FF"/>
          </w:tcPr>
          <w:p>
            <w:pPr>
              <w:spacing w:after="60"/>
            </w:pPr>
            <w:r>
              <w:rPr>
                <w:b/>
                <w:color w:val="0F2F63"/>
                <w:sz w:val="21"/>
              </w:rPr>
              <w:t>隐私提醒</w:t>
            </w:r>
          </w:p>
          <w:p>
            <w:pPr>
              <w:spacing w:after="0"/>
            </w:pPr>
            <w:r>
              <w:rPr>
                <w:sz w:val="19"/>
              </w:rPr>
              <w:t>ManageBac 链接是私人订阅链接，不要截图或公开分享。本文截图使用示例数据，不包含真实任务或账号信息。</w:t>
            </w:r>
          </w:p>
        </w:tc>
      </w:tr>
    </w:tbl>
    <w:p/>
    <w:sectPr w:rsidR="00FC693F" w:rsidRPr="0006063C" w:rsidSect="00034616"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2F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2F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