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12F25" w:rsidRDefault="00712F25" w:rsidP="00C56626">
      <w:pPr>
        <w:ind w:left="480" w:hanging="480"/>
      </w:pPr>
      <w:r>
        <w:t xml:space="preserve">My </w:t>
      </w:r>
      <w:proofErr w:type="spellStart"/>
      <w:r>
        <w:t>Colab</w:t>
      </w:r>
      <w:proofErr w:type="spellEnd"/>
      <w:r>
        <w:t xml:space="preserve"> </w:t>
      </w:r>
      <w:proofErr w:type="spellStart"/>
      <w:r>
        <w:t>notbook</w:t>
      </w:r>
      <w:proofErr w:type="spellEnd"/>
      <w:r>
        <w:t>:</w:t>
      </w:r>
    </w:p>
    <w:p w:rsidR="00C00A09" w:rsidRPr="00C00A09" w:rsidRDefault="00C00A09" w:rsidP="00C56626">
      <w:pPr>
        <w:ind w:left="480" w:hanging="480"/>
        <w:rPr>
          <w:rFonts w:hint="eastAsia"/>
        </w:rPr>
      </w:pPr>
      <w:r w:rsidRPr="00C00A09">
        <w:t>https://colab.research.google.com/drive/1hkPwqDuEOUfFQG5hR30oTJakQ3yJ-pNk?usp=sharing</w:t>
      </w:r>
      <w:bookmarkStart w:id="0" w:name="_GoBack"/>
      <w:bookmarkEnd w:id="0"/>
    </w:p>
    <w:p w:rsidR="00712F25" w:rsidRDefault="00712F25" w:rsidP="00712F25">
      <w:pPr>
        <w:pStyle w:val="a3"/>
        <w:ind w:leftChars="0"/>
        <w:rPr>
          <w:sz w:val="28"/>
        </w:rPr>
      </w:pPr>
    </w:p>
    <w:p w:rsidR="00674513" w:rsidRPr="00674513" w:rsidRDefault="00933DDF" w:rsidP="00674513">
      <w:pPr>
        <w:rPr>
          <w:sz w:val="28"/>
        </w:rPr>
      </w:pPr>
      <w:r>
        <w:rPr>
          <w:rFonts w:hint="eastAsia"/>
          <w:sz w:val="28"/>
        </w:rPr>
        <w:t>I</w:t>
      </w:r>
      <w:r>
        <w:rPr>
          <w:sz w:val="28"/>
        </w:rPr>
        <w:t xml:space="preserve"> chose three different </w:t>
      </w:r>
      <w:proofErr w:type="gramStart"/>
      <w:r>
        <w:rPr>
          <w:sz w:val="28"/>
        </w:rPr>
        <w:t>atlas</w:t>
      </w:r>
      <w:proofErr w:type="gramEnd"/>
    </w:p>
    <w:p w:rsidR="00674513" w:rsidRPr="00933DDF" w:rsidRDefault="00674513" w:rsidP="00933DDF">
      <w:pPr>
        <w:rPr>
          <w:color w:val="000000" w:themeColor="text1"/>
          <w:sz w:val="28"/>
        </w:rPr>
      </w:pPr>
      <w:r w:rsidRPr="00933DDF">
        <w:rPr>
          <w:color w:val="000000" w:themeColor="text1"/>
          <w:sz w:val="28"/>
        </w:rPr>
        <w:t>1. AAL3v1 (Automated Anatomical Labeling 3 Version 1)</w:t>
      </w:r>
    </w:p>
    <w:p w:rsidR="00674513" w:rsidRPr="00933DDF" w:rsidRDefault="00674513" w:rsidP="00674513">
      <w:pPr>
        <w:rPr>
          <w:color w:val="000000" w:themeColor="text1"/>
          <w:sz w:val="28"/>
        </w:rPr>
      </w:pPr>
      <w:r w:rsidRPr="00933DDF">
        <w:rPr>
          <w:color w:val="000000" w:themeColor="text1"/>
          <w:sz w:val="28"/>
        </w:rPr>
        <w:t>2. Harvard-Oxford Cortical Atlas</w:t>
      </w:r>
    </w:p>
    <w:p w:rsidR="00BD26E0" w:rsidRPr="00933DDF" w:rsidRDefault="00674513" w:rsidP="00674513">
      <w:pPr>
        <w:rPr>
          <w:color w:val="000000" w:themeColor="text1"/>
          <w:sz w:val="28"/>
        </w:rPr>
      </w:pPr>
      <w:r w:rsidRPr="00933DDF">
        <w:rPr>
          <w:color w:val="000000" w:themeColor="text1"/>
          <w:sz w:val="28"/>
        </w:rPr>
        <w:t>3. Yeo 2011 Functional Networks (7 Networks)</w:t>
      </w:r>
    </w:p>
    <w:p w:rsidR="00674513" w:rsidRDefault="00674513" w:rsidP="00674513">
      <w:pPr>
        <w:rPr>
          <w:color w:val="2E74B5" w:themeColor="accent5" w:themeShade="BF"/>
          <w:sz w:val="28"/>
        </w:rPr>
      </w:pPr>
    </w:p>
    <w:p w:rsidR="00933DDF" w:rsidRDefault="00933DDF" w:rsidP="00674513">
      <w:pPr>
        <w:rPr>
          <w:color w:val="2E74B5" w:themeColor="accent5" w:themeShade="BF"/>
          <w:sz w:val="28"/>
        </w:rPr>
      </w:pPr>
    </w:p>
    <w:p w:rsidR="00674513" w:rsidRPr="00674513" w:rsidRDefault="00933DDF" w:rsidP="00674513">
      <w:pPr>
        <w:rPr>
          <w:color w:val="2E74B5" w:themeColor="accent5" w:themeShade="BF"/>
          <w:sz w:val="28"/>
        </w:rPr>
      </w:pPr>
      <w:r>
        <w:rPr>
          <w:color w:val="2E74B5" w:themeColor="accent5" w:themeShade="BF"/>
          <w:sz w:val="28"/>
        </w:rPr>
        <w:t xml:space="preserve">First, </w:t>
      </w:r>
      <w:r w:rsidR="00674513" w:rsidRPr="00674513">
        <w:rPr>
          <w:color w:val="2E74B5" w:themeColor="accent5" w:themeShade="BF"/>
          <w:sz w:val="28"/>
        </w:rPr>
        <w:t xml:space="preserve">I chose the AAL3 atlas because it is the atlas used in my thesis research. AAL3 is like your standard, traditional city map. It divides the brain based on strict, physical landmarks.  </w:t>
      </w:r>
    </w:p>
    <w:p w:rsidR="00674513" w:rsidRPr="00674513" w:rsidRDefault="00933DDF" w:rsidP="00674513">
      <w:pPr>
        <w:rPr>
          <w:color w:val="2E74B5" w:themeColor="accent5" w:themeShade="BF"/>
          <w:sz w:val="28"/>
        </w:rPr>
      </w:pPr>
      <w:r w:rsidRPr="00933DDF">
        <w:rPr>
          <w:noProof/>
          <w:color w:val="2E74B5" w:themeColor="accent5" w:themeShade="BF"/>
          <w:sz w:val="28"/>
        </w:rPr>
        <w:drawing>
          <wp:inline distT="0" distB="0" distL="0" distR="0">
            <wp:extent cx="6858000" cy="3383280"/>
            <wp:effectExtent l="0" t="0" r="0" b="7620"/>
            <wp:docPr id="17" name="圖片 17" descr="C:\Users\111\Downloads\A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111\Downloads\AAL.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858000" cy="3383280"/>
                    </a:xfrm>
                    <a:prstGeom prst="rect">
                      <a:avLst/>
                    </a:prstGeom>
                    <a:noFill/>
                    <a:ln>
                      <a:noFill/>
                    </a:ln>
                  </pic:spPr>
                </pic:pic>
              </a:graphicData>
            </a:graphic>
          </wp:inline>
        </w:drawing>
      </w:r>
    </w:p>
    <w:p w:rsidR="00674513" w:rsidRDefault="00674513" w:rsidP="00674513">
      <w:pPr>
        <w:rPr>
          <w:color w:val="2E74B5" w:themeColor="accent5" w:themeShade="BF"/>
          <w:sz w:val="28"/>
        </w:rPr>
      </w:pPr>
      <w:r w:rsidRPr="00674513">
        <w:rPr>
          <w:color w:val="2E74B5" w:themeColor="accent5" w:themeShade="BF"/>
          <w:sz w:val="28"/>
        </w:rPr>
        <w:t xml:space="preserve">Second is the Harvard-Oxford atlas. </w:t>
      </w:r>
      <w:proofErr w:type="spellStart"/>
      <w:r w:rsidRPr="00674513">
        <w:rPr>
          <w:color w:val="2E74B5" w:themeColor="accent5" w:themeShade="BF"/>
          <w:sz w:val="28"/>
        </w:rPr>
        <w:t>Reather</w:t>
      </w:r>
      <w:proofErr w:type="spellEnd"/>
      <w:r w:rsidRPr="00674513">
        <w:rPr>
          <w:color w:val="2E74B5" w:themeColor="accent5" w:themeShade="BF"/>
          <w:sz w:val="28"/>
        </w:rPr>
        <w:t xml:space="preserve"> than a one-fits-all boundary. Harvard–Oxford atlas is more like segmentation. Its regions are defined based on probabilistic tissue and anatomical boundaries.</w:t>
      </w:r>
    </w:p>
    <w:p w:rsidR="002A34E8" w:rsidRDefault="002A34E8" w:rsidP="00674513">
      <w:pPr>
        <w:rPr>
          <w:color w:val="2E74B5" w:themeColor="accent5" w:themeShade="BF"/>
          <w:sz w:val="28"/>
        </w:rPr>
      </w:pPr>
    </w:p>
    <w:p w:rsidR="002A34E8" w:rsidRDefault="002A34E8" w:rsidP="00674513">
      <w:pPr>
        <w:rPr>
          <w:color w:val="2E74B5" w:themeColor="accent5" w:themeShade="BF"/>
          <w:sz w:val="28"/>
        </w:rPr>
      </w:pPr>
    </w:p>
    <w:p w:rsidR="002A34E8" w:rsidRPr="00674513" w:rsidRDefault="002A34E8" w:rsidP="00674513">
      <w:pPr>
        <w:rPr>
          <w:color w:val="2E74B5" w:themeColor="accent5" w:themeShade="BF"/>
          <w:sz w:val="28"/>
        </w:rPr>
      </w:pPr>
    </w:p>
    <w:p w:rsidR="00674513" w:rsidRDefault="00933DDF" w:rsidP="00674513">
      <w:pPr>
        <w:rPr>
          <w:color w:val="2E74B5" w:themeColor="accent5" w:themeShade="BF"/>
          <w:sz w:val="28"/>
        </w:rPr>
      </w:pPr>
      <w:r w:rsidRPr="00933DDF">
        <w:rPr>
          <w:noProof/>
          <w:color w:val="2E74B5" w:themeColor="accent5" w:themeShade="BF"/>
          <w:sz w:val="28"/>
        </w:rPr>
        <w:lastRenderedPageBreak/>
        <w:drawing>
          <wp:inline distT="0" distB="0" distL="0" distR="0" wp14:anchorId="4264C089" wp14:editId="2E3B21FC">
            <wp:extent cx="6188710" cy="3053097"/>
            <wp:effectExtent l="0" t="0" r="2540" b="0"/>
            <wp:docPr id="16" name="圖片 16" descr="C:\Users\111\Downloads\H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111\Downloads\HO.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88710" cy="3053097"/>
                    </a:xfrm>
                    <a:prstGeom prst="rect">
                      <a:avLst/>
                    </a:prstGeom>
                    <a:noFill/>
                    <a:ln>
                      <a:noFill/>
                    </a:ln>
                  </pic:spPr>
                </pic:pic>
              </a:graphicData>
            </a:graphic>
          </wp:inline>
        </w:drawing>
      </w:r>
    </w:p>
    <w:p w:rsidR="00933DDF" w:rsidRPr="00674513" w:rsidRDefault="00933DDF" w:rsidP="00674513">
      <w:pPr>
        <w:rPr>
          <w:color w:val="2E74B5" w:themeColor="accent5" w:themeShade="BF"/>
          <w:sz w:val="28"/>
        </w:rPr>
      </w:pPr>
    </w:p>
    <w:p w:rsidR="00933DDF" w:rsidRDefault="00674513" w:rsidP="00674513">
      <w:pPr>
        <w:rPr>
          <w:color w:val="2E74B5" w:themeColor="accent5" w:themeShade="BF"/>
          <w:sz w:val="28"/>
        </w:rPr>
      </w:pPr>
      <w:r w:rsidRPr="00674513">
        <w:rPr>
          <w:color w:val="2E74B5" w:themeColor="accent5" w:themeShade="BF"/>
          <w:sz w:val="28"/>
        </w:rPr>
        <w:t xml:space="preserve">Finally, Yeo 2011 atlas is completely different. Also used in my thesis, </w:t>
      </w:r>
      <w:proofErr w:type="gramStart"/>
      <w:r w:rsidRPr="00674513">
        <w:rPr>
          <w:color w:val="2E74B5" w:themeColor="accent5" w:themeShade="BF"/>
          <w:sz w:val="28"/>
        </w:rPr>
        <w:t>It</w:t>
      </w:r>
      <w:proofErr w:type="gramEnd"/>
      <w:r w:rsidRPr="00674513">
        <w:rPr>
          <w:color w:val="2E74B5" w:themeColor="accent5" w:themeShade="BF"/>
          <w:sz w:val="28"/>
        </w:rPr>
        <w:t xml:space="preserve"> completely ignores physical anatomy and instead separated purely at functional network</w:t>
      </w:r>
      <w:r w:rsidR="00933DDF">
        <w:rPr>
          <w:color w:val="2E74B5" w:themeColor="accent5" w:themeShade="BF"/>
          <w:sz w:val="28"/>
        </w:rPr>
        <w:t>.</w:t>
      </w:r>
    </w:p>
    <w:p w:rsidR="00933DDF" w:rsidRDefault="00933DDF" w:rsidP="00674513">
      <w:pPr>
        <w:rPr>
          <w:color w:val="2E74B5" w:themeColor="accent5" w:themeShade="BF"/>
          <w:sz w:val="28"/>
        </w:rPr>
      </w:pPr>
      <w:r w:rsidRPr="00933DDF">
        <w:rPr>
          <w:noProof/>
          <w:color w:val="2E74B5" w:themeColor="accent5" w:themeShade="BF"/>
          <w:sz w:val="28"/>
        </w:rPr>
        <w:drawing>
          <wp:inline distT="0" distB="0" distL="0" distR="0" wp14:anchorId="142FE8A9" wp14:editId="0CFD4A01">
            <wp:extent cx="6188710" cy="3053097"/>
            <wp:effectExtent l="0" t="0" r="2540" b="0"/>
            <wp:docPr id="15" name="圖片 15" descr="C:\Users\111\Downloads\YE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111\Downloads\YEO.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88710" cy="3053097"/>
                    </a:xfrm>
                    <a:prstGeom prst="rect">
                      <a:avLst/>
                    </a:prstGeom>
                    <a:noFill/>
                    <a:ln>
                      <a:noFill/>
                    </a:ln>
                  </pic:spPr>
                </pic:pic>
              </a:graphicData>
            </a:graphic>
          </wp:inline>
        </w:drawing>
      </w:r>
    </w:p>
    <w:p w:rsidR="00D603A8" w:rsidRDefault="00D603A8" w:rsidP="00674513">
      <w:pPr>
        <w:rPr>
          <w:color w:val="2E74B5" w:themeColor="accent5" w:themeShade="BF"/>
          <w:sz w:val="28"/>
        </w:rPr>
      </w:pPr>
    </w:p>
    <w:p w:rsidR="00D603A8" w:rsidRDefault="00D603A8" w:rsidP="00674513">
      <w:pPr>
        <w:rPr>
          <w:b/>
          <w:color w:val="000000" w:themeColor="text1"/>
          <w:sz w:val="28"/>
        </w:rPr>
      </w:pPr>
      <w:r w:rsidRPr="00D603A8">
        <w:rPr>
          <w:b/>
          <w:color w:val="000000" w:themeColor="text1"/>
          <w:sz w:val="28"/>
        </w:rPr>
        <w:t>Compare the atlas parcellations and discuss your observations below. What might be some reasons that parcellation could affect your functional connectivity results?</w:t>
      </w:r>
    </w:p>
    <w:p w:rsidR="00D603A8" w:rsidRPr="00D603A8" w:rsidRDefault="00D603A8" w:rsidP="00D603A8">
      <w:pPr>
        <w:rPr>
          <w:color w:val="2E74B5" w:themeColor="accent5" w:themeShade="BF"/>
          <w:sz w:val="28"/>
        </w:rPr>
      </w:pPr>
      <w:r>
        <w:rPr>
          <w:color w:val="2E74B5" w:themeColor="accent5" w:themeShade="BF"/>
          <w:sz w:val="28"/>
        </w:rPr>
        <w:t>I</w:t>
      </w:r>
      <w:r w:rsidRPr="00D603A8">
        <w:rPr>
          <w:color w:val="2E74B5" w:themeColor="accent5" w:themeShade="BF"/>
          <w:sz w:val="28"/>
        </w:rPr>
        <w:t>f we set the target coordinates to (10, 10, 30) mm, clear differences among the three atlases become apparent.</w:t>
      </w:r>
      <w:r w:rsidR="00FC3F26">
        <w:rPr>
          <w:color w:val="2E74B5" w:themeColor="accent5" w:themeShade="BF"/>
          <w:sz w:val="28"/>
        </w:rPr>
        <w:t xml:space="preserve"> </w:t>
      </w:r>
      <w:r w:rsidRPr="00D603A8">
        <w:rPr>
          <w:color w:val="2E74B5" w:themeColor="accent5" w:themeShade="BF"/>
          <w:sz w:val="28"/>
        </w:rPr>
        <w:t xml:space="preserve">Why did I choose this coordinate? The reason is that at (10, 10, 30), the anatomical structure of the hippocampus can be identified by </w:t>
      </w:r>
      <w:r w:rsidR="00FC3F26">
        <w:rPr>
          <w:color w:val="2E74B5" w:themeColor="accent5" w:themeShade="BF"/>
          <w:sz w:val="28"/>
        </w:rPr>
        <w:t>bare eyes</w:t>
      </w:r>
      <w:r w:rsidRPr="00D603A8">
        <w:rPr>
          <w:color w:val="2E74B5" w:themeColor="accent5" w:themeShade="BF"/>
          <w:sz w:val="28"/>
        </w:rPr>
        <w:t>.</w:t>
      </w:r>
    </w:p>
    <w:p w:rsidR="00D603A8" w:rsidRPr="00D603A8" w:rsidRDefault="00D603A8" w:rsidP="00D603A8">
      <w:pPr>
        <w:rPr>
          <w:color w:val="2E74B5" w:themeColor="accent5" w:themeShade="BF"/>
          <w:sz w:val="28"/>
        </w:rPr>
      </w:pPr>
    </w:p>
    <w:p w:rsidR="00D603A8" w:rsidRPr="00D603A8" w:rsidRDefault="00D603A8" w:rsidP="00D603A8">
      <w:pPr>
        <w:rPr>
          <w:color w:val="2E74B5" w:themeColor="accent5" w:themeShade="BF"/>
          <w:sz w:val="28"/>
        </w:rPr>
      </w:pPr>
      <w:r w:rsidRPr="00D603A8">
        <w:rPr>
          <w:color w:val="2E74B5" w:themeColor="accent5" w:themeShade="BF"/>
          <w:sz w:val="28"/>
        </w:rPr>
        <w:t xml:space="preserve">Among the three atlases, the AAL3 atlas appears to correspond most closely to the visible anatomy, providing a relatively complete delineation of the hippocampal </w:t>
      </w:r>
      <w:r w:rsidRPr="00D603A8">
        <w:rPr>
          <w:color w:val="2E74B5" w:themeColor="accent5" w:themeShade="BF"/>
          <w:sz w:val="28"/>
        </w:rPr>
        <w:lastRenderedPageBreak/>
        <w:t>structure.</w:t>
      </w:r>
    </w:p>
    <w:p w:rsidR="00D603A8" w:rsidRPr="00D603A8" w:rsidRDefault="00D603A8" w:rsidP="00D603A8">
      <w:pPr>
        <w:rPr>
          <w:color w:val="2E74B5" w:themeColor="accent5" w:themeShade="BF"/>
          <w:sz w:val="28"/>
        </w:rPr>
      </w:pPr>
      <w:r w:rsidRPr="00D603A8">
        <w:rPr>
          <w:color w:val="2E74B5" w:themeColor="accent5" w:themeShade="BF"/>
          <w:sz w:val="28"/>
        </w:rPr>
        <w:t xml:space="preserve">The Harvard–Oxford atlas </w:t>
      </w:r>
      <w:r w:rsidR="00FC3F26">
        <w:rPr>
          <w:color w:val="2E74B5" w:themeColor="accent5" w:themeShade="BF"/>
          <w:sz w:val="28"/>
        </w:rPr>
        <w:t>is</w:t>
      </w:r>
      <w:r w:rsidRPr="00D603A8">
        <w:rPr>
          <w:color w:val="2E74B5" w:themeColor="accent5" w:themeShade="BF"/>
          <w:sz w:val="28"/>
        </w:rPr>
        <w:t xml:space="preserve"> somewhere in between. Its boundaries are less distinct, and it does not further subdivide structures within the hippocampus.</w:t>
      </w:r>
    </w:p>
    <w:p w:rsidR="00D603A8" w:rsidRDefault="00D603A8" w:rsidP="00D603A8">
      <w:pPr>
        <w:rPr>
          <w:color w:val="2E74B5" w:themeColor="accent5" w:themeShade="BF"/>
          <w:sz w:val="28"/>
        </w:rPr>
      </w:pPr>
      <w:r w:rsidRPr="00D603A8">
        <w:rPr>
          <w:color w:val="2E74B5" w:themeColor="accent5" w:themeShade="BF"/>
          <w:sz w:val="28"/>
        </w:rPr>
        <w:t>Finally, the Yeo 7 Networks atlas shows the greatest difference. Since it is based on functional network organization rather than anatomical landmarks, the hippocampus is not clearly identifiable, and its anatomical boundaries are largely absent in the parcellation.</w:t>
      </w:r>
    </w:p>
    <w:p w:rsidR="00FC3F26" w:rsidRDefault="00FC3F26" w:rsidP="00FC3F26">
      <w:pPr>
        <w:pStyle w:val="Web"/>
      </w:pPr>
      <w:r>
        <w:rPr>
          <w:noProof/>
        </w:rPr>
        <w:drawing>
          <wp:inline distT="0" distB="0" distL="0" distR="0">
            <wp:extent cx="3920563" cy="5800537"/>
            <wp:effectExtent l="0" t="0" r="3810" b="0"/>
            <wp:docPr id="19" name="圖片 19" descr="C:\Users\111\Downloads\3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111\Downloads\333.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34568" cy="5821258"/>
                    </a:xfrm>
                    <a:prstGeom prst="rect">
                      <a:avLst/>
                    </a:prstGeom>
                    <a:noFill/>
                    <a:ln>
                      <a:noFill/>
                    </a:ln>
                  </pic:spPr>
                </pic:pic>
              </a:graphicData>
            </a:graphic>
          </wp:inline>
        </w:drawing>
      </w:r>
    </w:p>
    <w:p w:rsidR="002A34E8" w:rsidRDefault="002A34E8" w:rsidP="002A34E8">
      <w:pPr>
        <w:pStyle w:val="Web"/>
        <w:rPr>
          <w:rFonts w:asciiTheme="minorHAnsi" w:eastAsiaTheme="minorEastAsia" w:hAnsiTheme="minorHAnsi" w:cstheme="minorBidi"/>
          <w:color w:val="2E74B5" w:themeColor="accent5" w:themeShade="BF"/>
          <w:kern w:val="2"/>
          <w:sz w:val="28"/>
          <w:szCs w:val="22"/>
        </w:rPr>
      </w:pPr>
      <w:r>
        <w:rPr>
          <w:rFonts w:asciiTheme="minorHAnsi" w:eastAsiaTheme="minorEastAsia" w:hAnsiTheme="minorHAnsi" w:cstheme="minorBidi"/>
          <w:color w:val="2E74B5" w:themeColor="accent5" w:themeShade="BF"/>
          <w:kern w:val="2"/>
          <w:sz w:val="28"/>
          <w:szCs w:val="22"/>
        </w:rPr>
        <w:t xml:space="preserve">Moreover, </w:t>
      </w:r>
      <w:proofErr w:type="gramStart"/>
      <w:r>
        <w:rPr>
          <w:rFonts w:asciiTheme="minorHAnsi" w:eastAsiaTheme="minorEastAsia" w:hAnsiTheme="minorHAnsi" w:cstheme="minorBidi"/>
          <w:color w:val="2E74B5" w:themeColor="accent5" w:themeShade="BF"/>
          <w:kern w:val="2"/>
          <w:sz w:val="28"/>
          <w:szCs w:val="22"/>
        </w:rPr>
        <w:t>If</w:t>
      </w:r>
      <w:proofErr w:type="gramEnd"/>
      <w:r w:rsidRPr="002A34E8">
        <w:rPr>
          <w:rFonts w:asciiTheme="minorHAnsi" w:eastAsiaTheme="minorEastAsia" w:hAnsiTheme="minorHAnsi" w:cstheme="minorBidi"/>
          <w:color w:val="2E74B5" w:themeColor="accent5" w:themeShade="BF"/>
          <w:kern w:val="2"/>
          <w:sz w:val="28"/>
          <w:szCs w:val="22"/>
        </w:rPr>
        <w:t xml:space="preserve"> we use the coordinates (10, 10, 30) mm to identify the corresponding region in each atlas, we can see that the results differ substantially across the three atlases.</w:t>
      </w:r>
    </w:p>
    <w:p w:rsidR="00CF0F63" w:rsidRPr="00CF0F63" w:rsidRDefault="00CF0F63" w:rsidP="00CF0F63">
      <w:pPr>
        <w:pStyle w:val="Web"/>
        <w:rPr>
          <w:rFonts w:asciiTheme="minorHAnsi" w:eastAsiaTheme="minorEastAsia" w:hAnsiTheme="minorHAnsi" w:cstheme="minorBidi"/>
          <w:color w:val="2E74B5" w:themeColor="accent5" w:themeShade="BF"/>
          <w:kern w:val="2"/>
          <w:sz w:val="28"/>
          <w:szCs w:val="22"/>
        </w:rPr>
      </w:pPr>
      <w:r w:rsidRPr="00CF0F63">
        <w:rPr>
          <w:rFonts w:asciiTheme="minorHAnsi" w:eastAsiaTheme="minorEastAsia" w:hAnsiTheme="minorHAnsi" w:cstheme="minorBidi"/>
          <w:color w:val="2E74B5" w:themeColor="accent5" w:themeShade="BF"/>
          <w:kern w:val="2"/>
          <w:sz w:val="28"/>
          <w:szCs w:val="22"/>
        </w:rPr>
        <w:t>At the MNI coordinates (10, 10, 30):</w:t>
      </w:r>
    </w:p>
    <w:p w:rsidR="00CF0F63" w:rsidRPr="00CF0F63" w:rsidRDefault="00CF0F63" w:rsidP="00CF0F63">
      <w:pPr>
        <w:pStyle w:val="Web"/>
        <w:rPr>
          <w:rFonts w:asciiTheme="minorHAnsi" w:eastAsiaTheme="minorEastAsia" w:hAnsiTheme="minorHAnsi" w:cstheme="minorBidi"/>
          <w:color w:val="2E74B5" w:themeColor="accent5" w:themeShade="BF"/>
          <w:kern w:val="2"/>
          <w:sz w:val="28"/>
          <w:szCs w:val="22"/>
        </w:rPr>
      </w:pPr>
      <w:r w:rsidRPr="00CF0F63">
        <w:rPr>
          <w:rFonts w:asciiTheme="minorHAnsi" w:eastAsiaTheme="minorEastAsia" w:hAnsiTheme="minorHAnsi" w:cstheme="minorBidi"/>
          <w:color w:val="2E74B5" w:themeColor="accent5" w:themeShade="BF"/>
          <w:kern w:val="2"/>
          <w:sz w:val="28"/>
          <w:szCs w:val="22"/>
        </w:rPr>
        <w:lastRenderedPageBreak/>
        <w:t xml:space="preserve">AAL3: </w:t>
      </w:r>
      <w:proofErr w:type="spellStart"/>
      <w:r w:rsidRPr="00CF0F63">
        <w:rPr>
          <w:rFonts w:asciiTheme="minorHAnsi" w:eastAsiaTheme="minorEastAsia" w:hAnsiTheme="minorHAnsi" w:cstheme="minorBidi"/>
          <w:color w:val="2E74B5" w:themeColor="accent5" w:themeShade="BF"/>
          <w:kern w:val="2"/>
          <w:sz w:val="28"/>
          <w:szCs w:val="22"/>
        </w:rPr>
        <w:t>Precentral_R</w:t>
      </w:r>
      <w:proofErr w:type="spellEnd"/>
    </w:p>
    <w:p w:rsidR="00CF0F63" w:rsidRPr="00CF0F63" w:rsidRDefault="00CF0F63" w:rsidP="00CF0F63">
      <w:pPr>
        <w:pStyle w:val="Web"/>
        <w:rPr>
          <w:rFonts w:asciiTheme="minorHAnsi" w:eastAsiaTheme="minorEastAsia" w:hAnsiTheme="minorHAnsi" w:cstheme="minorBidi"/>
          <w:color w:val="2E74B5" w:themeColor="accent5" w:themeShade="BF"/>
          <w:kern w:val="2"/>
          <w:sz w:val="28"/>
          <w:szCs w:val="22"/>
        </w:rPr>
      </w:pPr>
      <w:r w:rsidRPr="00CF0F63">
        <w:rPr>
          <w:rFonts w:asciiTheme="minorHAnsi" w:eastAsiaTheme="minorEastAsia" w:hAnsiTheme="minorHAnsi" w:cstheme="minorBidi"/>
          <w:color w:val="2E74B5" w:themeColor="accent5" w:themeShade="BF"/>
          <w:kern w:val="2"/>
          <w:sz w:val="28"/>
          <w:szCs w:val="22"/>
        </w:rPr>
        <w:t>Harvard–Oxford Atlas: Cingulate Gyrus, Anterior Division</w:t>
      </w:r>
    </w:p>
    <w:p w:rsidR="002A34E8" w:rsidRPr="002A34E8" w:rsidRDefault="00CF0F63" w:rsidP="002A34E8">
      <w:pPr>
        <w:pStyle w:val="Web"/>
        <w:rPr>
          <w:rFonts w:asciiTheme="minorHAnsi" w:eastAsiaTheme="minorEastAsia" w:hAnsiTheme="minorHAnsi" w:cstheme="minorBidi"/>
          <w:color w:val="2E74B5" w:themeColor="accent5" w:themeShade="BF"/>
          <w:kern w:val="2"/>
          <w:sz w:val="28"/>
          <w:szCs w:val="22"/>
        </w:rPr>
      </w:pPr>
      <w:r w:rsidRPr="00CF0F63">
        <w:rPr>
          <w:rFonts w:asciiTheme="minorHAnsi" w:eastAsiaTheme="minorEastAsia" w:hAnsiTheme="minorHAnsi" w:cstheme="minorBidi"/>
          <w:color w:val="2E74B5" w:themeColor="accent5" w:themeShade="BF"/>
          <w:kern w:val="2"/>
          <w:sz w:val="28"/>
          <w:szCs w:val="22"/>
        </w:rPr>
        <w:t>Yeo Atlas: Background (no corresponding network assignment)</w:t>
      </w:r>
    </w:p>
    <w:p w:rsidR="002A34E8" w:rsidRDefault="002A34E8" w:rsidP="002A34E8">
      <w:pPr>
        <w:pStyle w:val="Web"/>
        <w:rPr>
          <w:rFonts w:asciiTheme="minorHAnsi" w:eastAsiaTheme="minorEastAsia" w:hAnsiTheme="minorHAnsi" w:cstheme="minorBidi"/>
          <w:color w:val="2E74B5" w:themeColor="accent5" w:themeShade="BF"/>
          <w:kern w:val="2"/>
          <w:sz w:val="28"/>
          <w:szCs w:val="22"/>
        </w:rPr>
      </w:pPr>
      <w:r w:rsidRPr="002A34E8">
        <w:rPr>
          <w:rFonts w:asciiTheme="minorHAnsi" w:eastAsiaTheme="minorEastAsia" w:hAnsiTheme="minorHAnsi" w:cstheme="minorBidi"/>
          <w:color w:val="2E74B5" w:themeColor="accent5" w:themeShade="BF"/>
          <w:kern w:val="2"/>
          <w:sz w:val="28"/>
          <w:szCs w:val="22"/>
        </w:rPr>
        <w:t xml:space="preserve">This illustrates that the same MNI coordinate can be assigned to different regions depending on the atlas </w:t>
      </w:r>
      <w:r w:rsidR="00CF0F63">
        <w:rPr>
          <w:rFonts w:asciiTheme="minorHAnsi" w:eastAsiaTheme="minorEastAsia" w:hAnsiTheme="minorHAnsi" w:cstheme="minorBidi"/>
          <w:color w:val="2E74B5" w:themeColor="accent5" w:themeShade="BF"/>
          <w:kern w:val="2"/>
          <w:sz w:val="28"/>
          <w:szCs w:val="22"/>
        </w:rPr>
        <w:t xml:space="preserve">we </w:t>
      </w:r>
      <w:r w:rsidRPr="002A34E8">
        <w:rPr>
          <w:rFonts w:asciiTheme="minorHAnsi" w:eastAsiaTheme="minorEastAsia" w:hAnsiTheme="minorHAnsi" w:cstheme="minorBidi"/>
          <w:color w:val="2E74B5" w:themeColor="accent5" w:themeShade="BF"/>
          <w:kern w:val="2"/>
          <w:sz w:val="28"/>
          <w:szCs w:val="22"/>
        </w:rPr>
        <w:t xml:space="preserve">used, reflecting differences </w:t>
      </w:r>
      <w:r w:rsidR="00CF0F63">
        <w:rPr>
          <w:rFonts w:asciiTheme="minorHAnsi" w:eastAsiaTheme="minorEastAsia" w:hAnsiTheme="minorHAnsi" w:cstheme="minorBidi"/>
          <w:color w:val="2E74B5" w:themeColor="accent5" w:themeShade="BF"/>
          <w:kern w:val="2"/>
          <w:sz w:val="28"/>
          <w:szCs w:val="22"/>
        </w:rPr>
        <w:t xml:space="preserve">in </w:t>
      </w:r>
      <w:r w:rsidRPr="002A34E8">
        <w:rPr>
          <w:rFonts w:asciiTheme="minorHAnsi" w:eastAsiaTheme="minorEastAsia" w:hAnsiTheme="minorHAnsi" w:cstheme="minorBidi"/>
          <w:color w:val="2E74B5" w:themeColor="accent5" w:themeShade="BF"/>
          <w:kern w:val="2"/>
          <w:sz w:val="28"/>
          <w:szCs w:val="22"/>
        </w:rPr>
        <w:t>parcellation principles</w:t>
      </w:r>
      <w:r w:rsidR="00CF0F63">
        <w:rPr>
          <w:rFonts w:asciiTheme="minorHAnsi" w:eastAsiaTheme="minorEastAsia" w:hAnsiTheme="minorHAnsi" w:cstheme="minorBidi"/>
          <w:color w:val="2E74B5" w:themeColor="accent5" w:themeShade="BF"/>
          <w:kern w:val="2"/>
          <w:sz w:val="28"/>
          <w:szCs w:val="22"/>
        </w:rPr>
        <w:t xml:space="preserve"> among these three atlas</w:t>
      </w:r>
      <w:r w:rsidRPr="002A34E8">
        <w:rPr>
          <w:rFonts w:asciiTheme="minorHAnsi" w:eastAsiaTheme="minorEastAsia" w:hAnsiTheme="minorHAnsi" w:cstheme="minorBidi"/>
          <w:color w:val="2E74B5" w:themeColor="accent5" w:themeShade="BF"/>
          <w:kern w:val="2"/>
          <w:sz w:val="28"/>
          <w:szCs w:val="22"/>
        </w:rPr>
        <w:t>.</w:t>
      </w:r>
    </w:p>
    <w:p w:rsidR="002A34E8" w:rsidRPr="002A34E8" w:rsidRDefault="002A34E8" w:rsidP="00FC3F26">
      <w:pPr>
        <w:pStyle w:val="Web"/>
        <w:rPr>
          <w:rFonts w:asciiTheme="minorHAnsi" w:eastAsiaTheme="minorEastAsia" w:hAnsiTheme="minorHAnsi" w:cstheme="minorBidi"/>
          <w:color w:val="2E74B5" w:themeColor="accent5" w:themeShade="BF"/>
          <w:kern w:val="2"/>
          <w:sz w:val="28"/>
          <w:szCs w:val="22"/>
        </w:rPr>
      </w:pPr>
      <w:r w:rsidRPr="002A34E8">
        <w:rPr>
          <w:rFonts w:asciiTheme="minorHAnsi" w:eastAsiaTheme="minorEastAsia" w:hAnsiTheme="minorHAnsi" w:cstheme="minorBidi"/>
          <w:noProof/>
          <w:color w:val="2E74B5" w:themeColor="accent5" w:themeShade="BF"/>
          <w:kern w:val="2"/>
          <w:sz w:val="28"/>
          <w:szCs w:val="22"/>
        </w:rPr>
        <w:drawing>
          <wp:inline distT="0" distB="0" distL="0" distR="0" wp14:anchorId="732A0F56" wp14:editId="65EF4623">
            <wp:extent cx="4740051" cy="922100"/>
            <wp:effectExtent l="0" t="0" r="381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740051" cy="922100"/>
                    </a:xfrm>
                    <a:prstGeom prst="rect">
                      <a:avLst/>
                    </a:prstGeom>
                  </pic:spPr>
                </pic:pic>
              </a:graphicData>
            </a:graphic>
          </wp:inline>
        </w:drawing>
      </w:r>
    </w:p>
    <w:p w:rsidR="002A34E8" w:rsidRDefault="002A34E8" w:rsidP="00FC3F26">
      <w:pPr>
        <w:pStyle w:val="Web"/>
      </w:pPr>
    </w:p>
    <w:p w:rsidR="00FC3F26" w:rsidRPr="00D603A8" w:rsidRDefault="00FC3F26" w:rsidP="00D603A8">
      <w:pPr>
        <w:rPr>
          <w:b/>
          <w:color w:val="000000" w:themeColor="text1"/>
          <w:sz w:val="28"/>
        </w:rPr>
      </w:pPr>
    </w:p>
    <w:sectPr w:rsidR="00FC3F26" w:rsidRPr="00D603A8" w:rsidSect="007838DC">
      <w:pgSz w:w="11906" w:h="16838"/>
      <w:pgMar w:top="1440" w:right="1080" w:bottom="851" w:left="108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B221B0E"/>
    <w:multiLevelType w:val="hybridMultilevel"/>
    <w:tmpl w:val="FBA46C14"/>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09B"/>
    <w:rsid w:val="00102B62"/>
    <w:rsid w:val="00106F0F"/>
    <w:rsid w:val="00112110"/>
    <w:rsid w:val="002A34E8"/>
    <w:rsid w:val="003751DF"/>
    <w:rsid w:val="00380324"/>
    <w:rsid w:val="0045309B"/>
    <w:rsid w:val="00674513"/>
    <w:rsid w:val="00712F25"/>
    <w:rsid w:val="007838DC"/>
    <w:rsid w:val="007A370D"/>
    <w:rsid w:val="00933DDF"/>
    <w:rsid w:val="00BD26E0"/>
    <w:rsid w:val="00C00A09"/>
    <w:rsid w:val="00CF0F63"/>
    <w:rsid w:val="00D603A8"/>
    <w:rsid w:val="00D7193C"/>
    <w:rsid w:val="00F97A45"/>
    <w:rsid w:val="00FC3F2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7CC61"/>
  <w15:chartTrackingRefBased/>
  <w15:docId w15:val="{2D3EAFE9-7A23-4344-885F-4BBD9B077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BD26E0"/>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5309B"/>
    <w:pPr>
      <w:ind w:leftChars="200" w:left="480"/>
    </w:pPr>
  </w:style>
  <w:style w:type="table" w:styleId="a4">
    <w:name w:val="Table Grid"/>
    <w:basedOn w:val="a1"/>
    <w:uiPriority w:val="39"/>
    <w:rsid w:val="0045309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Web">
    <w:name w:val="Normal (Web)"/>
    <w:basedOn w:val="a"/>
    <w:uiPriority w:val="99"/>
    <w:unhideWhenUsed/>
    <w:rsid w:val="00FC3F26"/>
    <w:pPr>
      <w:widowControl/>
      <w:spacing w:before="100" w:beforeAutospacing="1" w:after="100" w:afterAutospacing="1"/>
    </w:pPr>
    <w:rPr>
      <w:rFonts w:ascii="新細明體" w:eastAsia="新細明體" w:hAnsi="新細明體" w:cs="新細明體"/>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868181">
      <w:bodyDiv w:val="1"/>
      <w:marLeft w:val="0"/>
      <w:marRight w:val="0"/>
      <w:marTop w:val="0"/>
      <w:marBottom w:val="0"/>
      <w:divBdr>
        <w:top w:val="none" w:sz="0" w:space="0" w:color="auto"/>
        <w:left w:val="none" w:sz="0" w:space="0" w:color="auto"/>
        <w:bottom w:val="none" w:sz="0" w:space="0" w:color="auto"/>
        <w:right w:val="none" w:sz="0" w:space="0" w:color="auto"/>
      </w:divBdr>
      <w:divsChild>
        <w:div w:id="699741857">
          <w:marLeft w:val="0"/>
          <w:marRight w:val="0"/>
          <w:marTop w:val="0"/>
          <w:marBottom w:val="0"/>
          <w:divBdr>
            <w:top w:val="none" w:sz="0" w:space="0" w:color="auto"/>
            <w:left w:val="none" w:sz="0" w:space="0" w:color="auto"/>
            <w:bottom w:val="none" w:sz="0" w:space="0" w:color="auto"/>
            <w:right w:val="none" w:sz="0" w:space="0" w:color="auto"/>
          </w:divBdr>
        </w:div>
      </w:divsChild>
    </w:div>
    <w:div w:id="943654003">
      <w:bodyDiv w:val="1"/>
      <w:marLeft w:val="0"/>
      <w:marRight w:val="0"/>
      <w:marTop w:val="0"/>
      <w:marBottom w:val="0"/>
      <w:divBdr>
        <w:top w:val="none" w:sz="0" w:space="0" w:color="auto"/>
        <w:left w:val="none" w:sz="0" w:space="0" w:color="auto"/>
        <w:bottom w:val="none" w:sz="0" w:space="0" w:color="auto"/>
        <w:right w:val="none" w:sz="0" w:space="0" w:color="auto"/>
      </w:divBdr>
    </w:div>
    <w:div w:id="999583173">
      <w:bodyDiv w:val="1"/>
      <w:marLeft w:val="0"/>
      <w:marRight w:val="0"/>
      <w:marTop w:val="0"/>
      <w:marBottom w:val="0"/>
      <w:divBdr>
        <w:top w:val="none" w:sz="0" w:space="0" w:color="auto"/>
        <w:left w:val="none" w:sz="0" w:space="0" w:color="auto"/>
        <w:bottom w:val="none" w:sz="0" w:space="0" w:color="auto"/>
        <w:right w:val="none" w:sz="0" w:space="0" w:color="auto"/>
      </w:divBdr>
    </w:div>
    <w:div w:id="1004093201">
      <w:bodyDiv w:val="1"/>
      <w:marLeft w:val="0"/>
      <w:marRight w:val="0"/>
      <w:marTop w:val="0"/>
      <w:marBottom w:val="0"/>
      <w:divBdr>
        <w:top w:val="none" w:sz="0" w:space="0" w:color="auto"/>
        <w:left w:val="none" w:sz="0" w:space="0" w:color="auto"/>
        <w:bottom w:val="none" w:sz="0" w:space="0" w:color="auto"/>
        <w:right w:val="none" w:sz="0" w:space="0" w:color="auto"/>
      </w:divBdr>
      <w:divsChild>
        <w:div w:id="11226416">
          <w:marLeft w:val="0"/>
          <w:marRight w:val="0"/>
          <w:marTop w:val="0"/>
          <w:marBottom w:val="0"/>
          <w:divBdr>
            <w:top w:val="none" w:sz="0" w:space="0" w:color="auto"/>
            <w:left w:val="none" w:sz="0" w:space="0" w:color="auto"/>
            <w:bottom w:val="none" w:sz="0" w:space="0" w:color="auto"/>
            <w:right w:val="none" w:sz="0" w:space="0" w:color="auto"/>
          </w:divBdr>
          <w:divsChild>
            <w:div w:id="868882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781496">
      <w:bodyDiv w:val="1"/>
      <w:marLeft w:val="0"/>
      <w:marRight w:val="0"/>
      <w:marTop w:val="0"/>
      <w:marBottom w:val="0"/>
      <w:divBdr>
        <w:top w:val="none" w:sz="0" w:space="0" w:color="auto"/>
        <w:left w:val="none" w:sz="0" w:space="0" w:color="auto"/>
        <w:bottom w:val="none" w:sz="0" w:space="0" w:color="auto"/>
        <w:right w:val="none" w:sz="0" w:space="0" w:color="auto"/>
      </w:divBdr>
    </w:div>
    <w:div w:id="1201241744">
      <w:bodyDiv w:val="1"/>
      <w:marLeft w:val="0"/>
      <w:marRight w:val="0"/>
      <w:marTop w:val="0"/>
      <w:marBottom w:val="0"/>
      <w:divBdr>
        <w:top w:val="none" w:sz="0" w:space="0" w:color="auto"/>
        <w:left w:val="none" w:sz="0" w:space="0" w:color="auto"/>
        <w:bottom w:val="none" w:sz="0" w:space="0" w:color="auto"/>
        <w:right w:val="none" w:sz="0" w:space="0" w:color="auto"/>
      </w:divBdr>
      <w:divsChild>
        <w:div w:id="268660272">
          <w:marLeft w:val="0"/>
          <w:marRight w:val="0"/>
          <w:marTop w:val="0"/>
          <w:marBottom w:val="0"/>
          <w:divBdr>
            <w:top w:val="none" w:sz="0" w:space="0" w:color="auto"/>
            <w:left w:val="none" w:sz="0" w:space="0" w:color="auto"/>
            <w:bottom w:val="none" w:sz="0" w:space="0" w:color="auto"/>
            <w:right w:val="none" w:sz="0" w:space="0" w:color="auto"/>
          </w:divBdr>
          <w:divsChild>
            <w:div w:id="1154420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824211">
      <w:bodyDiv w:val="1"/>
      <w:marLeft w:val="0"/>
      <w:marRight w:val="0"/>
      <w:marTop w:val="0"/>
      <w:marBottom w:val="0"/>
      <w:divBdr>
        <w:top w:val="none" w:sz="0" w:space="0" w:color="auto"/>
        <w:left w:val="none" w:sz="0" w:space="0" w:color="auto"/>
        <w:bottom w:val="none" w:sz="0" w:space="0" w:color="auto"/>
        <w:right w:val="none" w:sz="0" w:space="0" w:color="auto"/>
      </w:divBdr>
    </w:div>
    <w:div w:id="1373000027">
      <w:bodyDiv w:val="1"/>
      <w:marLeft w:val="0"/>
      <w:marRight w:val="0"/>
      <w:marTop w:val="0"/>
      <w:marBottom w:val="0"/>
      <w:divBdr>
        <w:top w:val="none" w:sz="0" w:space="0" w:color="auto"/>
        <w:left w:val="none" w:sz="0" w:space="0" w:color="auto"/>
        <w:bottom w:val="none" w:sz="0" w:space="0" w:color="auto"/>
        <w:right w:val="none" w:sz="0" w:space="0" w:color="auto"/>
      </w:divBdr>
      <w:divsChild>
        <w:div w:id="193662409">
          <w:marLeft w:val="0"/>
          <w:marRight w:val="0"/>
          <w:marTop w:val="0"/>
          <w:marBottom w:val="0"/>
          <w:divBdr>
            <w:top w:val="none" w:sz="0" w:space="0" w:color="auto"/>
            <w:left w:val="none" w:sz="0" w:space="0" w:color="auto"/>
            <w:bottom w:val="none" w:sz="0" w:space="0" w:color="auto"/>
            <w:right w:val="none" w:sz="0" w:space="0" w:color="auto"/>
          </w:divBdr>
          <w:divsChild>
            <w:div w:id="1409038322">
              <w:marLeft w:val="0"/>
              <w:marRight w:val="0"/>
              <w:marTop w:val="0"/>
              <w:marBottom w:val="0"/>
              <w:divBdr>
                <w:top w:val="none" w:sz="0" w:space="0" w:color="auto"/>
                <w:left w:val="none" w:sz="0" w:space="0" w:color="auto"/>
                <w:bottom w:val="none" w:sz="0" w:space="0" w:color="auto"/>
                <w:right w:val="none" w:sz="0" w:space="0" w:color="auto"/>
              </w:divBdr>
            </w:div>
            <w:div w:id="1592733699">
              <w:marLeft w:val="0"/>
              <w:marRight w:val="0"/>
              <w:marTop w:val="0"/>
              <w:marBottom w:val="0"/>
              <w:divBdr>
                <w:top w:val="none" w:sz="0" w:space="0" w:color="auto"/>
                <w:left w:val="none" w:sz="0" w:space="0" w:color="auto"/>
                <w:bottom w:val="none" w:sz="0" w:space="0" w:color="auto"/>
                <w:right w:val="none" w:sz="0" w:space="0" w:color="auto"/>
              </w:divBdr>
            </w:div>
            <w:div w:id="75563406">
              <w:marLeft w:val="0"/>
              <w:marRight w:val="0"/>
              <w:marTop w:val="0"/>
              <w:marBottom w:val="0"/>
              <w:divBdr>
                <w:top w:val="none" w:sz="0" w:space="0" w:color="auto"/>
                <w:left w:val="none" w:sz="0" w:space="0" w:color="auto"/>
                <w:bottom w:val="none" w:sz="0" w:space="0" w:color="auto"/>
                <w:right w:val="none" w:sz="0" w:space="0" w:color="auto"/>
              </w:divBdr>
            </w:div>
            <w:div w:id="911885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116755">
      <w:bodyDiv w:val="1"/>
      <w:marLeft w:val="0"/>
      <w:marRight w:val="0"/>
      <w:marTop w:val="0"/>
      <w:marBottom w:val="0"/>
      <w:divBdr>
        <w:top w:val="none" w:sz="0" w:space="0" w:color="auto"/>
        <w:left w:val="none" w:sz="0" w:space="0" w:color="auto"/>
        <w:bottom w:val="none" w:sz="0" w:space="0" w:color="auto"/>
        <w:right w:val="none" w:sz="0" w:space="0" w:color="auto"/>
      </w:divBdr>
      <w:divsChild>
        <w:div w:id="954750417">
          <w:marLeft w:val="0"/>
          <w:marRight w:val="0"/>
          <w:marTop w:val="0"/>
          <w:marBottom w:val="0"/>
          <w:divBdr>
            <w:top w:val="none" w:sz="0" w:space="0" w:color="auto"/>
            <w:left w:val="none" w:sz="0" w:space="0" w:color="auto"/>
            <w:bottom w:val="none" w:sz="0" w:space="0" w:color="auto"/>
            <w:right w:val="none" w:sz="0" w:space="0" w:color="auto"/>
          </w:divBdr>
          <w:divsChild>
            <w:div w:id="137261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856341">
      <w:bodyDiv w:val="1"/>
      <w:marLeft w:val="0"/>
      <w:marRight w:val="0"/>
      <w:marTop w:val="0"/>
      <w:marBottom w:val="0"/>
      <w:divBdr>
        <w:top w:val="none" w:sz="0" w:space="0" w:color="auto"/>
        <w:left w:val="none" w:sz="0" w:space="0" w:color="auto"/>
        <w:bottom w:val="none" w:sz="0" w:space="0" w:color="auto"/>
        <w:right w:val="none" w:sz="0" w:space="0" w:color="auto"/>
      </w:divBdr>
      <w:divsChild>
        <w:div w:id="595015598">
          <w:marLeft w:val="0"/>
          <w:marRight w:val="0"/>
          <w:marTop w:val="0"/>
          <w:marBottom w:val="0"/>
          <w:divBdr>
            <w:top w:val="none" w:sz="0" w:space="0" w:color="auto"/>
            <w:left w:val="none" w:sz="0" w:space="0" w:color="auto"/>
            <w:bottom w:val="none" w:sz="0" w:space="0" w:color="auto"/>
            <w:right w:val="none" w:sz="0" w:space="0" w:color="auto"/>
          </w:divBdr>
        </w:div>
      </w:divsChild>
    </w:div>
    <w:div w:id="1631206864">
      <w:bodyDiv w:val="1"/>
      <w:marLeft w:val="0"/>
      <w:marRight w:val="0"/>
      <w:marTop w:val="0"/>
      <w:marBottom w:val="0"/>
      <w:divBdr>
        <w:top w:val="none" w:sz="0" w:space="0" w:color="auto"/>
        <w:left w:val="none" w:sz="0" w:space="0" w:color="auto"/>
        <w:bottom w:val="none" w:sz="0" w:space="0" w:color="auto"/>
        <w:right w:val="none" w:sz="0" w:space="0" w:color="auto"/>
      </w:divBdr>
      <w:divsChild>
        <w:div w:id="892079431">
          <w:marLeft w:val="0"/>
          <w:marRight w:val="0"/>
          <w:marTop w:val="0"/>
          <w:marBottom w:val="0"/>
          <w:divBdr>
            <w:top w:val="none" w:sz="0" w:space="0" w:color="auto"/>
            <w:left w:val="none" w:sz="0" w:space="0" w:color="auto"/>
            <w:bottom w:val="none" w:sz="0" w:space="0" w:color="auto"/>
            <w:right w:val="none" w:sz="0" w:space="0" w:color="auto"/>
          </w:divBdr>
          <w:divsChild>
            <w:div w:id="2085368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502193">
      <w:bodyDiv w:val="1"/>
      <w:marLeft w:val="0"/>
      <w:marRight w:val="0"/>
      <w:marTop w:val="0"/>
      <w:marBottom w:val="0"/>
      <w:divBdr>
        <w:top w:val="none" w:sz="0" w:space="0" w:color="auto"/>
        <w:left w:val="none" w:sz="0" w:space="0" w:color="auto"/>
        <w:bottom w:val="none" w:sz="0" w:space="0" w:color="auto"/>
        <w:right w:val="none" w:sz="0" w:space="0" w:color="auto"/>
      </w:divBdr>
    </w:div>
    <w:div w:id="18735671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192</TotalTime>
  <Pages>4</Pages>
  <Words>358</Words>
  <Characters>2046</Characters>
  <Application>Microsoft Office Word</Application>
  <DocSecurity>0</DocSecurity>
  <Lines>17</Lines>
  <Paragraphs>4</Paragraphs>
  <ScaleCrop>false</ScaleCrop>
  <Company/>
  <LinksUpToDate>false</LinksUpToDate>
  <CharactersWithSpaces>2400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陳威霖</dc:creator>
  <cp:keywords/>
  <dc:description/>
  <cp:lastModifiedBy>陳威霖</cp:lastModifiedBy>
  <cp:revision>10</cp:revision>
  <dcterms:created xsi:type="dcterms:W3CDTF">2026-05-04T04:34:00Z</dcterms:created>
  <dcterms:modified xsi:type="dcterms:W3CDTF">2026-06-05T11:27:00Z</dcterms:modified>
</cp:coreProperties>
</file>