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Revue de direction</w:t>
      </w:r>
    </w:p>
    <w:p>
      <w:r>
        <w:t>Référence : PRO-004    Version : 1.0    Rédacteur : Jean Dupont</w:t>
      </w:r>
    </w:p>
    <w:p>
      <w:pPr>
        <w:pStyle w:val="Heading1"/>
      </w:pPr>
      <w:r>
        <w:t>1. Objet</w:t>
      </w:r>
    </w:p>
    <w:p>
      <w:r>
        <w:t>Examiner annuellement l'adéquation et l'efficacité du système de management.</w:t>
      </w:r>
    </w:p>
    <w:p>
      <w:pPr>
        <w:pStyle w:val="Heading1"/>
      </w:pPr>
      <w:r>
        <w:t>2. Données d'entrée</w:t>
      </w:r>
    </w:p>
    <w:p>
      <w:r>
        <w:t>Résultats d'audits, satisfaction clients, performance des processus, actions en cours.</w:t>
      </w:r>
    </w:p>
    <w:p>
      <w:pPr>
        <w:pStyle w:val="Heading1"/>
      </w:pPr>
      <w:r>
        <w:t>3. Sorties</w:t>
      </w:r>
    </w:p>
    <w:p>
      <w:r>
        <w:t>Décisions d'amélioration et besoins en ressources consignés dans un compte rendu.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PRO-004 - Revue de direction</dc:title>
  <dc:subject>Système de management de la qualité</dc:subject>
  <dc:creator>Jean Dupont</dc:creator>
  <cp:keywords>qualité, procédure, formation</cp:keywords>
  <dc:description>Document fictif créé pour la formation Alfresco.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