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07FF" w14:textId="77777777" w:rsidR="00682858" w:rsidRPr="00F7203B" w:rsidRDefault="00682858" w:rsidP="00CE0A94">
      <w:pPr>
        <w:pStyle w:val="Ttulo"/>
        <w:rPr>
          <w:lang w:val="pt-BR"/>
        </w:rPr>
      </w:pPr>
      <w:r w:rsidRPr="00F7203B">
        <w:rPr>
          <w:lang w:val="pt-BR"/>
        </w:rPr>
        <w:t>O TÍTULO DO TRABALHO DEVERÁ ESTAR EM FONTE TIMES NEW ROMAN 16, NEGRITO, JUSTIFICADO E COM ESPAÇO SIMPLES ENTRE LINHAS.</w:t>
      </w:r>
    </w:p>
    <w:p w14:paraId="5822A5D1" w14:textId="77777777" w:rsidR="00682858" w:rsidRPr="00E16F9B" w:rsidRDefault="00682858">
      <w:pPr>
        <w:rPr>
          <w:i/>
          <w:iCs/>
          <w:sz w:val="24"/>
          <w:szCs w:val="24"/>
        </w:rPr>
      </w:pPr>
      <w:r w:rsidRPr="00E16F9B">
        <w:rPr>
          <w:i/>
          <w:iCs/>
          <w:sz w:val="24"/>
          <w:szCs w:val="24"/>
        </w:rPr>
        <w:t>(</w:t>
      </w:r>
      <w:r w:rsidR="00393EDF" w:rsidRPr="00E16F9B">
        <w:rPr>
          <w:i/>
          <w:iCs/>
          <w:sz w:val="24"/>
          <w:szCs w:val="24"/>
        </w:rPr>
        <w:t>Dois</w:t>
      </w:r>
      <w:r w:rsidRPr="00E16F9B">
        <w:rPr>
          <w:i/>
          <w:iCs/>
          <w:sz w:val="24"/>
          <w:szCs w:val="24"/>
        </w:rPr>
        <w:t xml:space="preserve"> espaços)</w:t>
      </w:r>
    </w:p>
    <w:p w14:paraId="44401725" w14:textId="77777777" w:rsidR="00682858" w:rsidRPr="00E16F9B" w:rsidRDefault="00682858">
      <w:pPr>
        <w:rPr>
          <w:i/>
          <w:iCs/>
          <w:sz w:val="24"/>
          <w:szCs w:val="24"/>
        </w:rPr>
      </w:pPr>
    </w:p>
    <w:p w14:paraId="69C4C692" w14:textId="77777777" w:rsidR="00682858" w:rsidRPr="00903C0D" w:rsidRDefault="00682858">
      <w:pPr>
        <w:jc w:val="center"/>
        <w:rPr>
          <w:sz w:val="24"/>
          <w:szCs w:val="24"/>
          <w:highlight w:val="yellow"/>
        </w:rPr>
      </w:pPr>
      <w:r w:rsidRPr="00903C0D">
        <w:rPr>
          <w:sz w:val="24"/>
          <w:szCs w:val="24"/>
          <w:highlight w:val="yellow"/>
        </w:rPr>
        <w:t xml:space="preserve">O nome do </w:t>
      </w:r>
      <w:r w:rsidR="00393EDF" w:rsidRPr="00903C0D">
        <w:rPr>
          <w:sz w:val="24"/>
          <w:szCs w:val="24"/>
          <w:highlight w:val="yellow"/>
        </w:rPr>
        <w:t>autor (</w:t>
      </w:r>
      <w:r w:rsidRPr="00903C0D">
        <w:rPr>
          <w:sz w:val="24"/>
          <w:szCs w:val="24"/>
          <w:highlight w:val="yellow"/>
        </w:rPr>
        <w:t>es) deve ser colocado abreviado e somente o último nome (sobrenome) escrito, usando Times New Roman tamanho 12 e deve estar com alinhamento centralizado, como no exemplo:</w:t>
      </w:r>
    </w:p>
    <w:p w14:paraId="3D02D0F7" w14:textId="77777777" w:rsidR="00682858" w:rsidRPr="00903C0D" w:rsidRDefault="00682858">
      <w:pPr>
        <w:jc w:val="center"/>
        <w:rPr>
          <w:sz w:val="24"/>
          <w:szCs w:val="24"/>
          <w:highlight w:val="yellow"/>
        </w:rPr>
      </w:pPr>
    </w:p>
    <w:p w14:paraId="30176C39" w14:textId="77777777" w:rsidR="00682858" w:rsidRPr="00903C0D" w:rsidRDefault="00682858">
      <w:pPr>
        <w:jc w:val="center"/>
        <w:rPr>
          <w:sz w:val="24"/>
          <w:szCs w:val="24"/>
          <w:highlight w:val="yellow"/>
          <w:lang w:val="en-US"/>
        </w:rPr>
      </w:pPr>
      <w:r w:rsidRPr="00903C0D">
        <w:rPr>
          <w:sz w:val="24"/>
          <w:szCs w:val="24"/>
          <w:highlight w:val="yellow"/>
          <w:lang w:val="en-US"/>
        </w:rPr>
        <w:t>J.E. Scott</w:t>
      </w:r>
      <w:r w:rsidR="00393EDF" w:rsidRPr="00903C0D">
        <w:rPr>
          <w:sz w:val="24"/>
          <w:szCs w:val="24"/>
          <w:highlight w:val="yellow"/>
          <w:vertAlign w:val="superscript"/>
          <w:lang w:val="en-US"/>
        </w:rPr>
        <w:t>1, *</w:t>
      </w:r>
      <w:r w:rsidRPr="00903C0D">
        <w:rPr>
          <w:sz w:val="24"/>
          <w:szCs w:val="24"/>
          <w:highlight w:val="yellow"/>
          <w:lang w:val="en-US"/>
        </w:rPr>
        <w:t>; E.H. Souza</w:t>
      </w:r>
      <w:r w:rsidRPr="00903C0D">
        <w:rPr>
          <w:sz w:val="24"/>
          <w:szCs w:val="24"/>
          <w:highlight w:val="yellow"/>
          <w:vertAlign w:val="superscript"/>
          <w:lang w:val="en-US"/>
        </w:rPr>
        <w:t>1</w:t>
      </w:r>
      <w:r w:rsidRPr="00903C0D">
        <w:rPr>
          <w:sz w:val="24"/>
          <w:szCs w:val="24"/>
          <w:highlight w:val="yellow"/>
          <w:lang w:val="en-US"/>
        </w:rPr>
        <w:t>; I.T.L. Brisola</w:t>
      </w:r>
      <w:r w:rsidRPr="00903C0D">
        <w:rPr>
          <w:sz w:val="24"/>
          <w:szCs w:val="24"/>
          <w:highlight w:val="yellow"/>
          <w:vertAlign w:val="superscript"/>
          <w:lang w:val="en-US"/>
        </w:rPr>
        <w:t>2</w:t>
      </w:r>
    </w:p>
    <w:p w14:paraId="0D9F8E0B" w14:textId="77777777" w:rsidR="00682858" w:rsidRPr="00903C0D" w:rsidRDefault="00682858">
      <w:pPr>
        <w:rPr>
          <w:sz w:val="20"/>
          <w:szCs w:val="20"/>
          <w:highlight w:val="yellow"/>
        </w:rPr>
      </w:pPr>
      <w:r w:rsidRPr="00903C0D">
        <w:rPr>
          <w:i/>
          <w:iCs/>
          <w:sz w:val="24"/>
          <w:szCs w:val="24"/>
          <w:highlight w:val="yellow"/>
        </w:rPr>
        <w:t>(</w:t>
      </w:r>
      <w:r w:rsidR="00393EDF" w:rsidRPr="00903C0D">
        <w:rPr>
          <w:i/>
          <w:iCs/>
          <w:sz w:val="24"/>
          <w:szCs w:val="24"/>
          <w:highlight w:val="yellow"/>
        </w:rPr>
        <w:t>Um</w:t>
      </w:r>
      <w:r w:rsidRPr="00903C0D">
        <w:rPr>
          <w:i/>
          <w:iCs/>
          <w:sz w:val="24"/>
          <w:szCs w:val="24"/>
          <w:highlight w:val="yellow"/>
        </w:rPr>
        <w:t xml:space="preserve"> espaço)</w:t>
      </w:r>
    </w:p>
    <w:p w14:paraId="3D18EC7A" w14:textId="77777777" w:rsidR="00682858" w:rsidRPr="00903C0D" w:rsidRDefault="00682858" w:rsidP="00AD0644">
      <w:pPr>
        <w:ind w:left="1701"/>
        <w:rPr>
          <w:sz w:val="20"/>
          <w:szCs w:val="20"/>
          <w:highlight w:val="yellow"/>
        </w:rPr>
      </w:pPr>
      <w:r w:rsidRPr="00903C0D">
        <w:rPr>
          <w:sz w:val="20"/>
          <w:szCs w:val="20"/>
          <w:highlight w:val="yellow"/>
        </w:rPr>
        <w:t xml:space="preserve">O número sobrescrito após o nome do </w:t>
      </w:r>
      <w:r w:rsidR="00393EDF" w:rsidRPr="00903C0D">
        <w:rPr>
          <w:sz w:val="20"/>
          <w:szCs w:val="20"/>
          <w:highlight w:val="yellow"/>
        </w:rPr>
        <w:t>autor (</w:t>
      </w:r>
      <w:r w:rsidRPr="00903C0D">
        <w:rPr>
          <w:sz w:val="20"/>
          <w:szCs w:val="20"/>
          <w:highlight w:val="yellow"/>
        </w:rPr>
        <w:t xml:space="preserve">es) é referente a instituição/empresa que </w:t>
      </w:r>
      <w:r w:rsidR="00393EDF" w:rsidRPr="00903C0D">
        <w:rPr>
          <w:sz w:val="20"/>
          <w:szCs w:val="20"/>
          <w:highlight w:val="yellow"/>
        </w:rPr>
        <w:t>ele (</w:t>
      </w:r>
      <w:r w:rsidRPr="00903C0D">
        <w:rPr>
          <w:sz w:val="20"/>
          <w:szCs w:val="20"/>
          <w:highlight w:val="yellow"/>
        </w:rPr>
        <w:t xml:space="preserve">s) representa. Caso o </w:t>
      </w:r>
      <w:r w:rsidR="00393EDF" w:rsidRPr="00903C0D">
        <w:rPr>
          <w:sz w:val="20"/>
          <w:szCs w:val="20"/>
          <w:highlight w:val="yellow"/>
        </w:rPr>
        <w:t>autor (</w:t>
      </w:r>
      <w:r w:rsidRPr="00903C0D">
        <w:rPr>
          <w:sz w:val="20"/>
          <w:szCs w:val="20"/>
          <w:highlight w:val="yellow"/>
        </w:rPr>
        <w:t>es) possua mais de uma representação, o número deve ser colocado na sequência, assim como, para instituições diferentes, exemplo:</w:t>
      </w:r>
    </w:p>
    <w:p w14:paraId="0034CBCE" w14:textId="77777777" w:rsidR="00682858" w:rsidRPr="00903C0D" w:rsidRDefault="00682858" w:rsidP="00AD0644">
      <w:pPr>
        <w:ind w:left="1701"/>
        <w:rPr>
          <w:sz w:val="20"/>
          <w:szCs w:val="20"/>
          <w:highlight w:val="yellow"/>
        </w:rPr>
      </w:pPr>
    </w:p>
    <w:p w14:paraId="047B5C41" w14:textId="77777777" w:rsidR="00682858" w:rsidRPr="00903C0D" w:rsidRDefault="00682858" w:rsidP="00AD0644">
      <w:pPr>
        <w:ind w:left="1701"/>
        <w:rPr>
          <w:sz w:val="20"/>
          <w:szCs w:val="20"/>
          <w:highlight w:val="yellow"/>
        </w:rPr>
      </w:pPr>
      <w:r w:rsidRPr="00903C0D">
        <w:rPr>
          <w:sz w:val="20"/>
          <w:szCs w:val="20"/>
          <w:highlight w:val="yellow"/>
        </w:rPr>
        <w:t xml:space="preserve">1 (Times New Roman </w:t>
      </w:r>
      <w:r w:rsidR="00393EDF" w:rsidRPr="00903C0D">
        <w:rPr>
          <w:sz w:val="20"/>
          <w:szCs w:val="20"/>
          <w:highlight w:val="yellow"/>
        </w:rPr>
        <w:t>10) -</w:t>
      </w:r>
      <w:r w:rsidRPr="00903C0D">
        <w:rPr>
          <w:sz w:val="20"/>
          <w:szCs w:val="20"/>
          <w:highlight w:val="yellow"/>
        </w:rPr>
        <w:t xml:space="preserve">Departamento de </w:t>
      </w:r>
      <w:proofErr w:type="spellStart"/>
      <w:r w:rsidRPr="00903C0D">
        <w:rPr>
          <w:sz w:val="20"/>
          <w:szCs w:val="20"/>
          <w:highlight w:val="yellow"/>
        </w:rPr>
        <w:t>Xxxx</w:t>
      </w:r>
      <w:proofErr w:type="spellEnd"/>
      <w:r w:rsidRPr="00903C0D">
        <w:rPr>
          <w:sz w:val="20"/>
          <w:szCs w:val="20"/>
          <w:highlight w:val="yellow"/>
        </w:rPr>
        <w:t xml:space="preserve"> – Universidade </w:t>
      </w:r>
      <w:proofErr w:type="spellStart"/>
      <w:r w:rsidRPr="00903C0D">
        <w:rPr>
          <w:sz w:val="20"/>
          <w:szCs w:val="20"/>
          <w:highlight w:val="yellow"/>
        </w:rPr>
        <w:t>Xxxx</w:t>
      </w:r>
      <w:proofErr w:type="spellEnd"/>
      <w:r w:rsidRPr="00903C0D">
        <w:rPr>
          <w:sz w:val="20"/>
          <w:szCs w:val="20"/>
          <w:highlight w:val="yellow"/>
        </w:rPr>
        <w:t xml:space="preserve"> </w:t>
      </w:r>
    </w:p>
    <w:p w14:paraId="0B8EE8DC" w14:textId="77777777" w:rsidR="00682858" w:rsidRPr="00903C0D" w:rsidRDefault="00682858" w:rsidP="00AD0644">
      <w:pPr>
        <w:ind w:left="1701"/>
        <w:rPr>
          <w:sz w:val="20"/>
          <w:szCs w:val="20"/>
          <w:highlight w:val="yellow"/>
        </w:rPr>
      </w:pPr>
      <w:r w:rsidRPr="00903C0D">
        <w:rPr>
          <w:sz w:val="20"/>
          <w:szCs w:val="20"/>
          <w:highlight w:val="yellow"/>
        </w:rPr>
        <w:t xml:space="preserve">Rua </w:t>
      </w:r>
      <w:proofErr w:type="spellStart"/>
      <w:r w:rsidRPr="00903C0D">
        <w:rPr>
          <w:sz w:val="20"/>
          <w:szCs w:val="20"/>
          <w:highlight w:val="yellow"/>
        </w:rPr>
        <w:t>Xxxx</w:t>
      </w:r>
      <w:proofErr w:type="spellEnd"/>
      <w:r w:rsidRPr="00903C0D">
        <w:rPr>
          <w:sz w:val="20"/>
          <w:szCs w:val="20"/>
          <w:highlight w:val="yellow"/>
        </w:rPr>
        <w:t>, 000 - Cidade/Estado, CEP.: 00000-000, Brasil.</w:t>
      </w:r>
    </w:p>
    <w:p w14:paraId="0487E719" w14:textId="77777777" w:rsidR="00682858" w:rsidRPr="00903C0D" w:rsidRDefault="00682858" w:rsidP="00AD0644">
      <w:pPr>
        <w:ind w:left="1701"/>
        <w:rPr>
          <w:sz w:val="20"/>
          <w:szCs w:val="20"/>
          <w:highlight w:val="yellow"/>
        </w:rPr>
      </w:pPr>
      <w:r w:rsidRPr="00903C0D">
        <w:rPr>
          <w:sz w:val="20"/>
          <w:szCs w:val="20"/>
          <w:highlight w:val="yellow"/>
        </w:rPr>
        <w:t>Telefone: (00) 0000-0000 – Fax: (00) 0000-0000</w:t>
      </w:r>
    </w:p>
    <w:p w14:paraId="6CB96CF4" w14:textId="77777777" w:rsidR="00682858" w:rsidRPr="00903C0D" w:rsidRDefault="00682858" w:rsidP="00AD0644">
      <w:pPr>
        <w:ind w:left="1701"/>
        <w:rPr>
          <w:sz w:val="20"/>
          <w:szCs w:val="20"/>
          <w:highlight w:val="yellow"/>
        </w:rPr>
      </w:pPr>
      <w:r w:rsidRPr="00903C0D">
        <w:rPr>
          <w:sz w:val="20"/>
          <w:szCs w:val="20"/>
          <w:highlight w:val="yellow"/>
        </w:rPr>
        <w:t xml:space="preserve">2- </w:t>
      </w:r>
      <w:r w:rsidR="00393EDF" w:rsidRPr="00903C0D">
        <w:rPr>
          <w:sz w:val="20"/>
          <w:szCs w:val="20"/>
          <w:highlight w:val="yellow"/>
        </w:rPr>
        <w:t>Idem</w:t>
      </w:r>
      <w:r w:rsidRPr="00903C0D">
        <w:rPr>
          <w:sz w:val="20"/>
          <w:szCs w:val="20"/>
          <w:highlight w:val="yellow"/>
        </w:rPr>
        <w:t xml:space="preserve"> ao 1. (Para instituição diferente de 1)</w:t>
      </w:r>
    </w:p>
    <w:p w14:paraId="2095BE0C" w14:textId="77777777" w:rsidR="00682858" w:rsidRPr="00903C0D" w:rsidRDefault="00682858" w:rsidP="001A6CC3">
      <w:pPr>
        <w:ind w:left="1701"/>
        <w:rPr>
          <w:sz w:val="20"/>
          <w:szCs w:val="20"/>
          <w:highlight w:val="yellow"/>
        </w:rPr>
      </w:pPr>
      <w:r w:rsidRPr="00903C0D">
        <w:rPr>
          <w:sz w:val="20"/>
          <w:szCs w:val="20"/>
          <w:highlight w:val="yellow"/>
        </w:rPr>
        <w:t>*</w:t>
      </w:r>
      <w:hyperlink r:id="rId8" w:history="1">
        <w:r w:rsidRPr="00903C0D">
          <w:rPr>
            <w:rStyle w:val="Hyperlink"/>
            <w:sz w:val="20"/>
            <w:szCs w:val="20"/>
            <w:highlight w:val="yellow"/>
          </w:rPr>
          <w:t>autor@xxxxxx.br</w:t>
        </w:r>
      </w:hyperlink>
      <w:r w:rsidRPr="00903C0D">
        <w:rPr>
          <w:sz w:val="20"/>
          <w:szCs w:val="20"/>
          <w:highlight w:val="yellow"/>
        </w:rPr>
        <w:t xml:space="preserve"> (OBS.: É necessário colocar apenas o e-mail do autor principal, e representar com um * no nome do autor. O * deve ser sobrescrito e colocado após o </w:t>
      </w:r>
      <w:r w:rsidR="00393EDF" w:rsidRPr="00903C0D">
        <w:rPr>
          <w:sz w:val="20"/>
          <w:szCs w:val="20"/>
          <w:highlight w:val="yellow"/>
        </w:rPr>
        <w:t>número</w:t>
      </w:r>
      <w:r w:rsidRPr="00903C0D">
        <w:rPr>
          <w:sz w:val="20"/>
          <w:szCs w:val="20"/>
          <w:highlight w:val="yellow"/>
        </w:rPr>
        <w:t xml:space="preserve"> da instituição, separado por vírgula.</w:t>
      </w:r>
    </w:p>
    <w:p w14:paraId="2BA895B9" w14:textId="77777777" w:rsidR="00682858" w:rsidRPr="00903C0D" w:rsidRDefault="00682858" w:rsidP="00AD0644">
      <w:pPr>
        <w:ind w:left="1701"/>
        <w:rPr>
          <w:sz w:val="20"/>
          <w:szCs w:val="20"/>
          <w:highlight w:val="yellow"/>
        </w:rPr>
      </w:pPr>
    </w:p>
    <w:p w14:paraId="7D8498FE" w14:textId="77777777" w:rsidR="00682858" w:rsidRPr="00903C0D" w:rsidRDefault="00682858" w:rsidP="00AD0644">
      <w:pPr>
        <w:ind w:left="1701"/>
        <w:rPr>
          <w:sz w:val="20"/>
          <w:szCs w:val="20"/>
          <w:highlight w:val="yellow"/>
        </w:rPr>
      </w:pPr>
      <w:r w:rsidRPr="00903C0D">
        <w:rPr>
          <w:sz w:val="20"/>
          <w:szCs w:val="20"/>
          <w:highlight w:val="yellow"/>
        </w:rPr>
        <w:t>Exemplo:</w:t>
      </w:r>
    </w:p>
    <w:p w14:paraId="62EE50B7" w14:textId="77777777" w:rsidR="00682858" w:rsidRPr="00903C0D" w:rsidRDefault="00682858" w:rsidP="00AD0644">
      <w:pPr>
        <w:ind w:left="1701"/>
        <w:rPr>
          <w:sz w:val="20"/>
          <w:szCs w:val="20"/>
          <w:highlight w:val="yellow"/>
        </w:rPr>
      </w:pPr>
      <w:r w:rsidRPr="00903C0D">
        <w:rPr>
          <w:sz w:val="20"/>
          <w:szCs w:val="20"/>
          <w:highlight w:val="yellow"/>
        </w:rPr>
        <w:t xml:space="preserve">1 Faculdade de Tecnologia de São José dos Campos - Professor </w:t>
      </w:r>
      <w:proofErr w:type="spellStart"/>
      <w:r w:rsidRPr="00903C0D">
        <w:rPr>
          <w:sz w:val="20"/>
          <w:szCs w:val="20"/>
          <w:highlight w:val="yellow"/>
        </w:rPr>
        <w:t>Jessen</w:t>
      </w:r>
      <w:proofErr w:type="spellEnd"/>
      <w:r w:rsidRPr="00903C0D">
        <w:rPr>
          <w:sz w:val="20"/>
          <w:szCs w:val="20"/>
          <w:highlight w:val="yellow"/>
        </w:rPr>
        <w:t xml:space="preserve"> Vidal</w:t>
      </w:r>
    </w:p>
    <w:p w14:paraId="6B9B73D7" w14:textId="77777777" w:rsidR="00682858" w:rsidRPr="00903C0D" w:rsidRDefault="00682858" w:rsidP="00EE6B99">
      <w:pPr>
        <w:ind w:left="1701"/>
        <w:rPr>
          <w:sz w:val="20"/>
          <w:szCs w:val="20"/>
          <w:highlight w:val="yellow"/>
        </w:rPr>
      </w:pPr>
      <w:r w:rsidRPr="00903C0D">
        <w:rPr>
          <w:sz w:val="20"/>
          <w:szCs w:val="20"/>
          <w:highlight w:val="yellow"/>
        </w:rPr>
        <w:t>Av. Cesare Mansueto Giulio Lattes, 1350 - Eugênio de Melo, São José dos Campos/SP,</w:t>
      </w:r>
    </w:p>
    <w:p w14:paraId="45B7E682" w14:textId="77777777" w:rsidR="00682858" w:rsidRPr="00903C0D" w:rsidRDefault="00682858" w:rsidP="00EE6B99">
      <w:pPr>
        <w:ind w:left="1701"/>
        <w:rPr>
          <w:sz w:val="20"/>
          <w:szCs w:val="20"/>
          <w:highlight w:val="yellow"/>
        </w:rPr>
      </w:pPr>
      <w:r w:rsidRPr="00903C0D">
        <w:rPr>
          <w:sz w:val="20"/>
          <w:szCs w:val="20"/>
          <w:highlight w:val="yellow"/>
        </w:rPr>
        <w:t>CEP.: 12247-014, Brasil.</w:t>
      </w:r>
    </w:p>
    <w:p w14:paraId="3B12D62E" w14:textId="77777777" w:rsidR="00682858" w:rsidRPr="00903C0D" w:rsidRDefault="00682858" w:rsidP="00EE6B99">
      <w:pPr>
        <w:ind w:left="1701"/>
        <w:rPr>
          <w:sz w:val="20"/>
          <w:szCs w:val="20"/>
          <w:highlight w:val="yellow"/>
        </w:rPr>
      </w:pPr>
      <w:r w:rsidRPr="00903C0D">
        <w:rPr>
          <w:sz w:val="20"/>
          <w:szCs w:val="20"/>
          <w:highlight w:val="yellow"/>
        </w:rPr>
        <w:t>Telefone: (12) 3905-2423</w:t>
      </w:r>
    </w:p>
    <w:p w14:paraId="5CAF6B17" w14:textId="77777777" w:rsidR="00682858" w:rsidRPr="00903C0D" w:rsidRDefault="00682858" w:rsidP="00EE6B99">
      <w:pPr>
        <w:ind w:left="1701"/>
        <w:rPr>
          <w:sz w:val="20"/>
          <w:szCs w:val="20"/>
          <w:highlight w:val="yellow"/>
        </w:rPr>
      </w:pPr>
    </w:p>
    <w:p w14:paraId="50AC3D07" w14:textId="77777777" w:rsidR="00682858" w:rsidRPr="00E16F9B" w:rsidRDefault="00682858" w:rsidP="00EE6B99">
      <w:pPr>
        <w:ind w:left="1701"/>
        <w:rPr>
          <w:sz w:val="20"/>
          <w:szCs w:val="20"/>
        </w:rPr>
      </w:pPr>
      <w:r w:rsidRPr="00903C0D">
        <w:rPr>
          <w:sz w:val="20"/>
          <w:szCs w:val="20"/>
          <w:highlight w:val="yellow"/>
        </w:rPr>
        <w:t>*</w:t>
      </w:r>
      <w:hyperlink r:id="rId9" w:history="1">
        <w:r w:rsidRPr="00903C0D">
          <w:rPr>
            <w:rStyle w:val="Hyperlink"/>
            <w:sz w:val="20"/>
            <w:szCs w:val="20"/>
            <w:highlight w:val="yellow"/>
          </w:rPr>
          <w:t>cimatech@cimatech.com.br</w:t>
        </w:r>
      </w:hyperlink>
      <w:r w:rsidR="00903C0D">
        <w:rPr>
          <w:rStyle w:val="Hyperlink"/>
          <w:sz w:val="20"/>
          <w:szCs w:val="20"/>
        </w:rPr>
        <w:t xml:space="preserve"> </w:t>
      </w:r>
    </w:p>
    <w:p w14:paraId="7AAE100E" w14:textId="77777777" w:rsidR="00682858" w:rsidRPr="00903C0D" w:rsidRDefault="00903C0D" w:rsidP="00EE6B99">
      <w:pPr>
        <w:ind w:left="1701"/>
        <w:rPr>
          <w:b/>
          <w:i/>
          <w:color w:val="FF0000"/>
          <w:sz w:val="20"/>
          <w:szCs w:val="20"/>
        </w:rPr>
      </w:pPr>
      <w:r w:rsidRPr="00903C0D">
        <w:rPr>
          <w:b/>
          <w:i/>
          <w:color w:val="FF0000"/>
          <w:sz w:val="20"/>
          <w:szCs w:val="20"/>
          <w:highlight w:val="yellow"/>
        </w:rPr>
        <w:t xml:space="preserve">A </w:t>
      </w:r>
      <w:r>
        <w:rPr>
          <w:b/>
          <w:i/>
          <w:color w:val="FF0000"/>
          <w:sz w:val="20"/>
          <w:szCs w:val="20"/>
          <w:highlight w:val="yellow"/>
        </w:rPr>
        <w:t>SUBMISSÃO</w:t>
      </w:r>
      <w:r w:rsidRPr="00903C0D">
        <w:rPr>
          <w:b/>
          <w:i/>
          <w:color w:val="FF0000"/>
          <w:sz w:val="20"/>
          <w:szCs w:val="20"/>
          <w:highlight w:val="yellow"/>
        </w:rPr>
        <w:t xml:space="preserve"> INICIAL não deverá constar nenhuma das informações grafadas em amarelo, somente a </w:t>
      </w:r>
      <w:r>
        <w:rPr>
          <w:b/>
          <w:i/>
          <w:color w:val="FF0000"/>
          <w:sz w:val="20"/>
          <w:szCs w:val="20"/>
          <w:highlight w:val="yellow"/>
        </w:rPr>
        <w:t>VERSÃO FINAL</w:t>
      </w:r>
      <w:r w:rsidRPr="00903C0D">
        <w:rPr>
          <w:b/>
          <w:i/>
          <w:color w:val="FF0000"/>
          <w:sz w:val="20"/>
          <w:szCs w:val="20"/>
          <w:highlight w:val="yellow"/>
        </w:rPr>
        <w:t>, se aprovado</w:t>
      </w:r>
      <w:r>
        <w:rPr>
          <w:b/>
          <w:i/>
          <w:color w:val="FF0000"/>
          <w:sz w:val="20"/>
          <w:szCs w:val="20"/>
          <w:highlight w:val="yellow"/>
        </w:rPr>
        <w:t>,</w:t>
      </w:r>
      <w:r w:rsidRPr="00903C0D">
        <w:rPr>
          <w:b/>
          <w:i/>
          <w:color w:val="FF0000"/>
          <w:sz w:val="20"/>
          <w:szCs w:val="20"/>
          <w:highlight w:val="yellow"/>
        </w:rPr>
        <w:t xml:space="preserve"> deverá conter os nomes dos autores e instituições.</w:t>
      </w:r>
    </w:p>
    <w:p w14:paraId="02AAD31D" w14:textId="77777777" w:rsidR="00682858" w:rsidRPr="00E16F9B" w:rsidRDefault="00682858">
      <w:pPr>
        <w:rPr>
          <w:i/>
          <w:iCs/>
          <w:sz w:val="20"/>
          <w:szCs w:val="20"/>
        </w:rPr>
      </w:pPr>
      <w:r w:rsidRPr="00E16F9B">
        <w:rPr>
          <w:i/>
          <w:iCs/>
          <w:sz w:val="20"/>
          <w:szCs w:val="20"/>
        </w:rPr>
        <w:t>(</w:t>
      </w:r>
      <w:r w:rsidR="00393EDF" w:rsidRPr="00E16F9B">
        <w:rPr>
          <w:i/>
          <w:iCs/>
          <w:sz w:val="20"/>
          <w:szCs w:val="20"/>
        </w:rPr>
        <w:t>Dois</w:t>
      </w:r>
      <w:r w:rsidRPr="00E16F9B">
        <w:rPr>
          <w:i/>
          <w:iCs/>
          <w:sz w:val="20"/>
          <w:szCs w:val="20"/>
        </w:rPr>
        <w:t xml:space="preserve"> espaços)</w:t>
      </w:r>
    </w:p>
    <w:p w14:paraId="6E71B3E8" w14:textId="77777777" w:rsidR="00682858" w:rsidRPr="00E16F9B" w:rsidRDefault="00682858">
      <w:pPr>
        <w:rPr>
          <w:i/>
          <w:iCs/>
          <w:sz w:val="20"/>
          <w:szCs w:val="20"/>
        </w:rPr>
      </w:pPr>
    </w:p>
    <w:p w14:paraId="1B0FCA37" w14:textId="77777777" w:rsidR="00682858" w:rsidRPr="00E16F9B" w:rsidRDefault="00682858" w:rsidP="00CE0A94">
      <w:r w:rsidRPr="00E16F9B">
        <w:t xml:space="preserve">RESUMO: (Times New Roman 11) A palavra RESUMO deve ser digitada em letras maiúsculas, não deve ser numerada e o texto </w:t>
      </w:r>
      <w:r w:rsidRPr="00E16F9B">
        <w:rPr>
          <w:b/>
          <w:bCs/>
        </w:rPr>
        <w:t>em letras minúsculas</w:t>
      </w:r>
      <w:r w:rsidRPr="00E16F9B">
        <w:t xml:space="preserve"> deve continuar na mesma linha da palavra RESUMO, em um único parágrafo. O resumo não deve conter referências bibliográficas, deve ser escrito em português, ter no </w:t>
      </w:r>
      <w:r w:rsidRPr="00E16F9B">
        <w:rPr>
          <w:b/>
          <w:bCs/>
        </w:rPr>
        <w:t>máximo 150 palavras</w:t>
      </w:r>
      <w:r w:rsidRPr="00E16F9B">
        <w:t xml:space="preserve"> e usar espaço simples entre linhas. Deve ser mantido um recuo de 1 cm em relação às margens direita e esquerda.</w:t>
      </w:r>
    </w:p>
    <w:p w14:paraId="47CD5EFF" w14:textId="77777777" w:rsidR="00682858" w:rsidRPr="00E16F9B" w:rsidRDefault="00682858" w:rsidP="002D6004">
      <w:pPr>
        <w:pStyle w:val="Textoembloco"/>
        <w:ind w:left="567" w:right="-81"/>
        <w:rPr>
          <w:i/>
          <w:iCs/>
        </w:rPr>
      </w:pPr>
      <w:r w:rsidRPr="00E16F9B">
        <w:rPr>
          <w:i/>
          <w:iCs/>
        </w:rPr>
        <w:t>(</w:t>
      </w:r>
      <w:r w:rsidR="00393EDF" w:rsidRPr="00E16F9B">
        <w:rPr>
          <w:i/>
          <w:iCs/>
        </w:rPr>
        <w:t>Um</w:t>
      </w:r>
      <w:r w:rsidRPr="00E16F9B">
        <w:rPr>
          <w:i/>
          <w:iCs/>
        </w:rPr>
        <w:t xml:space="preserve"> espaço)</w:t>
      </w:r>
    </w:p>
    <w:p w14:paraId="2CC22D43" w14:textId="77777777" w:rsidR="00682858" w:rsidRPr="00E16F9B" w:rsidRDefault="00682858">
      <w:pPr>
        <w:ind w:left="540"/>
        <w:rPr>
          <w:i/>
          <w:iCs/>
        </w:rPr>
      </w:pPr>
      <w:r w:rsidRPr="00E16F9B">
        <w:t xml:space="preserve">PALAVRAS-CHAVE: instruções; trabalhos; congresso. </w:t>
      </w:r>
      <w:r w:rsidRPr="00E16F9B">
        <w:rPr>
          <w:i/>
          <w:iCs/>
        </w:rPr>
        <w:t>(</w:t>
      </w:r>
      <w:r w:rsidR="00393EDF" w:rsidRPr="00E16F9B">
        <w:rPr>
          <w:i/>
          <w:iCs/>
        </w:rPr>
        <w:t>Obrigatório</w:t>
      </w:r>
      <w:r w:rsidRPr="00E16F9B">
        <w:rPr>
          <w:i/>
          <w:iCs/>
        </w:rPr>
        <w:t>, mínimo 3 e máximo 6)</w:t>
      </w:r>
    </w:p>
    <w:p w14:paraId="304F27E7" w14:textId="77777777" w:rsidR="00682858" w:rsidRPr="00E16F9B" w:rsidRDefault="00682858">
      <w:pPr>
        <w:rPr>
          <w:i/>
          <w:iCs/>
        </w:rPr>
      </w:pPr>
      <w:r w:rsidRPr="00E16F9B">
        <w:rPr>
          <w:i/>
          <w:iCs/>
        </w:rPr>
        <w:t>(</w:t>
      </w:r>
      <w:r w:rsidR="00393EDF" w:rsidRPr="00E16F9B">
        <w:rPr>
          <w:i/>
          <w:iCs/>
        </w:rPr>
        <w:t>Um</w:t>
      </w:r>
      <w:r w:rsidRPr="00E16F9B">
        <w:rPr>
          <w:i/>
          <w:iCs/>
        </w:rPr>
        <w:t xml:space="preserve"> espaço)</w:t>
      </w:r>
    </w:p>
    <w:p w14:paraId="67BA841C" w14:textId="77777777" w:rsidR="00682858" w:rsidRPr="00E16F9B" w:rsidRDefault="00682858" w:rsidP="000D3B4C">
      <w:pPr>
        <w:pStyle w:val="Recuodecorpodetexto"/>
        <w:ind w:left="567"/>
        <w:rPr>
          <w:sz w:val="22"/>
          <w:szCs w:val="22"/>
          <w:lang w:val="en-US"/>
        </w:rPr>
      </w:pPr>
      <w:r w:rsidRPr="00E16F9B">
        <w:rPr>
          <w:sz w:val="22"/>
          <w:szCs w:val="22"/>
          <w:lang w:val="en-US"/>
        </w:rPr>
        <w:t>ABSTRACT: The instructions to prepare the ABSTRACT are the same as to prepare the RESUMO. The ABSTRACT must be written in English.</w:t>
      </w:r>
    </w:p>
    <w:p w14:paraId="796B130A" w14:textId="77777777" w:rsidR="00682858" w:rsidRPr="00E16F9B" w:rsidRDefault="00682858" w:rsidP="009F0C16">
      <w:pPr>
        <w:pStyle w:val="Textoembloco"/>
        <w:ind w:left="567" w:right="-81"/>
        <w:rPr>
          <w:i/>
          <w:iCs/>
          <w:lang w:val="en-US"/>
        </w:rPr>
      </w:pPr>
      <w:r w:rsidRPr="00E16F9B">
        <w:rPr>
          <w:i/>
          <w:iCs/>
          <w:lang w:val="en-US"/>
        </w:rPr>
        <w:t xml:space="preserve">(um </w:t>
      </w:r>
      <w:proofErr w:type="spellStart"/>
      <w:r w:rsidRPr="006051CD">
        <w:rPr>
          <w:i/>
          <w:iCs/>
          <w:lang w:val="en-US"/>
        </w:rPr>
        <w:t>espaço</w:t>
      </w:r>
      <w:proofErr w:type="spellEnd"/>
      <w:r w:rsidRPr="00E16F9B">
        <w:rPr>
          <w:i/>
          <w:iCs/>
          <w:lang w:val="en-US"/>
        </w:rPr>
        <w:t>)</w:t>
      </w:r>
    </w:p>
    <w:p w14:paraId="1BC663EA" w14:textId="77777777" w:rsidR="00682858" w:rsidRPr="00E16F9B" w:rsidRDefault="00682858" w:rsidP="009F0C16">
      <w:pPr>
        <w:ind w:left="540"/>
        <w:rPr>
          <w:i/>
          <w:iCs/>
          <w:lang w:val="en-US"/>
        </w:rPr>
      </w:pPr>
      <w:r w:rsidRPr="00E16F9B">
        <w:rPr>
          <w:lang w:val="en-US"/>
        </w:rPr>
        <w:t xml:space="preserve">KEYWORDS: instructions; papers; conference. </w:t>
      </w:r>
      <w:r w:rsidRPr="00E16F9B">
        <w:rPr>
          <w:i/>
          <w:iCs/>
          <w:lang w:val="en-US"/>
        </w:rPr>
        <w:t>(required, minimum of 3and maximum 6)</w:t>
      </w:r>
    </w:p>
    <w:p w14:paraId="24F3D676" w14:textId="77777777" w:rsidR="00682858" w:rsidRPr="00E16F9B" w:rsidRDefault="00682858">
      <w:pPr>
        <w:rPr>
          <w:i/>
          <w:iCs/>
        </w:rPr>
      </w:pPr>
      <w:r w:rsidRPr="00E16F9B">
        <w:rPr>
          <w:i/>
          <w:iCs/>
        </w:rPr>
        <w:t>(</w:t>
      </w:r>
      <w:r w:rsidR="00393EDF" w:rsidRPr="00E16F9B">
        <w:rPr>
          <w:i/>
          <w:iCs/>
        </w:rPr>
        <w:t>Dois</w:t>
      </w:r>
      <w:r w:rsidRPr="00E16F9B">
        <w:rPr>
          <w:i/>
          <w:iCs/>
        </w:rPr>
        <w:t xml:space="preserve"> espaços)</w:t>
      </w:r>
    </w:p>
    <w:p w14:paraId="3977272A" w14:textId="77777777" w:rsidR="00682858" w:rsidRDefault="00682858">
      <w:pPr>
        <w:rPr>
          <w:b/>
          <w:bCs/>
        </w:rPr>
        <w:sectPr w:rsidR="00682858" w:rsidSect="00645EE2">
          <w:headerReference w:type="even" r:id="rId10"/>
          <w:headerReference w:type="default" r:id="rId11"/>
          <w:footerReference w:type="even" r:id="rId12"/>
          <w:footerReference w:type="default" r:id="rId13"/>
          <w:headerReference w:type="first" r:id="rId14"/>
          <w:type w:val="nextColumn"/>
          <w:pgSz w:w="11907" w:h="16839" w:code="9"/>
          <w:pgMar w:top="2268" w:right="1134" w:bottom="1134" w:left="1134" w:header="567" w:footer="709" w:gutter="0"/>
          <w:cols w:space="567"/>
          <w:docGrid w:linePitch="360"/>
        </w:sectPr>
      </w:pPr>
    </w:p>
    <w:p w14:paraId="2B2635E0" w14:textId="77777777" w:rsidR="00682858" w:rsidRPr="009206EC" w:rsidRDefault="00682858">
      <w:pPr>
        <w:rPr>
          <w:b/>
          <w:bCs/>
        </w:rPr>
      </w:pPr>
    </w:p>
    <w:p w14:paraId="73ED8E04" w14:textId="77777777" w:rsidR="00682858" w:rsidRPr="00F7203B" w:rsidRDefault="00682858" w:rsidP="0065678A">
      <w:pPr>
        <w:pStyle w:val="Subttulo"/>
        <w:rPr>
          <w:sz w:val="22"/>
          <w:szCs w:val="22"/>
          <w:lang w:val="pt-BR"/>
        </w:rPr>
        <w:sectPr w:rsidR="00682858" w:rsidRPr="00F7203B" w:rsidSect="007A40B5">
          <w:type w:val="continuous"/>
          <w:pgSz w:w="11907" w:h="16839" w:code="9"/>
          <w:pgMar w:top="851" w:right="1134" w:bottom="1134" w:left="1134" w:header="567" w:footer="706" w:gutter="0"/>
          <w:cols w:space="567"/>
          <w:docGrid w:linePitch="360"/>
        </w:sectPr>
      </w:pPr>
    </w:p>
    <w:p w14:paraId="7B6E1FC4" w14:textId="77777777" w:rsidR="00682858" w:rsidRPr="00E16F9B" w:rsidRDefault="00682858" w:rsidP="0065678A">
      <w:pPr>
        <w:pStyle w:val="Subttulo"/>
        <w:rPr>
          <w:lang w:val="pt-BR"/>
        </w:rPr>
      </w:pPr>
      <w:r w:rsidRPr="00E16F9B">
        <w:rPr>
          <w:lang w:val="pt-BR"/>
        </w:rPr>
        <w:t>1. INTRODUÇÃO. USAR PARA O TÍTULO DAS SEÇÕES TIMES NEW ROMAN, 1</w:t>
      </w:r>
      <w:r>
        <w:rPr>
          <w:lang w:val="pt-BR"/>
        </w:rPr>
        <w:t>2</w:t>
      </w:r>
      <w:r w:rsidRPr="00E16F9B">
        <w:rPr>
          <w:lang w:val="pt-BR"/>
        </w:rPr>
        <w:t>.</w:t>
      </w:r>
    </w:p>
    <w:p w14:paraId="4AC5AD32" w14:textId="77777777" w:rsidR="00682858" w:rsidRPr="00E16F9B" w:rsidRDefault="00682858" w:rsidP="0065678A">
      <w:pPr>
        <w:pStyle w:val="SemEspaamento"/>
        <w:rPr>
          <w:sz w:val="24"/>
          <w:szCs w:val="24"/>
        </w:rPr>
      </w:pPr>
      <w:r w:rsidRPr="00E16F9B">
        <w:rPr>
          <w:sz w:val="24"/>
          <w:szCs w:val="24"/>
        </w:rPr>
        <w:lastRenderedPageBreak/>
        <w:t xml:space="preserve">O cabeçalho de primeira ordem (seção) deve ser numerado com algarismos arábicos, alinhados junto à margem esquerda, com letras maiúsculas e em negrito. O texto deverá ser digitado em espaço simples para todo o trabalho e espaço duplo entre seções, </w:t>
      </w:r>
      <w:r w:rsidR="00AB3CCB">
        <w:rPr>
          <w:sz w:val="24"/>
          <w:szCs w:val="24"/>
        </w:rPr>
        <w:t>em um</w:t>
      </w:r>
      <w:r w:rsidRPr="00E16F9B">
        <w:rPr>
          <w:sz w:val="24"/>
          <w:szCs w:val="24"/>
        </w:rPr>
        <w:t xml:space="preserve"> editor</w:t>
      </w:r>
      <w:r w:rsidR="00AB3CCB">
        <w:rPr>
          <w:sz w:val="24"/>
          <w:szCs w:val="24"/>
        </w:rPr>
        <w:t xml:space="preserve"> de texto</w:t>
      </w:r>
      <w:r w:rsidRPr="00E16F9B">
        <w:rPr>
          <w:sz w:val="24"/>
          <w:szCs w:val="24"/>
        </w:rPr>
        <w:t>.</w:t>
      </w:r>
    </w:p>
    <w:p w14:paraId="1C922EE8" w14:textId="77777777" w:rsidR="00682858" w:rsidRPr="00E16F9B" w:rsidRDefault="00682858" w:rsidP="0065678A">
      <w:pPr>
        <w:pStyle w:val="SemEspaamento"/>
        <w:rPr>
          <w:sz w:val="24"/>
          <w:szCs w:val="24"/>
        </w:rPr>
      </w:pPr>
      <w:r w:rsidRPr="00E16F9B">
        <w:rPr>
          <w:sz w:val="24"/>
          <w:szCs w:val="24"/>
        </w:rPr>
        <w:t xml:space="preserve">A página deverá ser configurada no formato A4 (210 mm x 297 mm), com orientação “retrato”, com margem superior </w:t>
      </w:r>
      <w:smartTag w:uri="urn:schemas-microsoft-com:office:smarttags" w:element="metricconverter">
        <w:smartTagPr>
          <w:attr w:name="ProductID" w:val="40 mm"/>
        </w:smartTagPr>
        <w:r w:rsidRPr="00E16F9B">
          <w:rPr>
            <w:sz w:val="24"/>
            <w:szCs w:val="24"/>
          </w:rPr>
          <w:t>40 mm</w:t>
        </w:r>
      </w:smartTag>
      <w:r w:rsidRPr="00E16F9B">
        <w:rPr>
          <w:sz w:val="24"/>
          <w:szCs w:val="24"/>
        </w:rPr>
        <w:t xml:space="preserve"> e margens inferior, direita e esquerda de </w:t>
      </w:r>
      <w:smartTag w:uri="urn:schemas-microsoft-com:office:smarttags" w:element="metricconverter">
        <w:smartTagPr>
          <w:attr w:name="ProductID" w:val="20 mm"/>
        </w:smartTagPr>
        <w:r w:rsidRPr="00E16F9B">
          <w:rPr>
            <w:sz w:val="24"/>
            <w:szCs w:val="24"/>
          </w:rPr>
          <w:t>20 mm</w:t>
        </w:r>
      </w:smartTag>
      <w:r w:rsidRPr="00E16F9B">
        <w:rPr>
          <w:sz w:val="24"/>
          <w:szCs w:val="24"/>
        </w:rPr>
        <w:t>. A fonte deverá ser Times New Roman, tamanho 16 no título, 12 nos cabeçalhos de primeira, segunda e terceira ordem, no texto nas legendas das Figuras e Tabelas. A primeira linha de cada parágrafo deverá iniciar com um recuo de 1 cm da margem esquerda, com alinhamento justificado.</w:t>
      </w:r>
    </w:p>
    <w:p w14:paraId="2F1E48A8" w14:textId="77777777" w:rsidR="00682858" w:rsidRPr="00E16F9B" w:rsidRDefault="00682858" w:rsidP="0065678A">
      <w:pPr>
        <w:pStyle w:val="SemEspaamento"/>
        <w:rPr>
          <w:color w:val="000000"/>
          <w:sz w:val="24"/>
          <w:szCs w:val="24"/>
        </w:rPr>
      </w:pPr>
      <w:r w:rsidRPr="00E16F9B">
        <w:rPr>
          <w:sz w:val="24"/>
          <w:szCs w:val="24"/>
        </w:rPr>
        <w:t xml:space="preserve">Serão aceitos trabalhos redigidos em português ou inglês. </w:t>
      </w:r>
      <w:r w:rsidRPr="00E16F9B">
        <w:rPr>
          <w:color w:val="000000"/>
          <w:sz w:val="24"/>
          <w:szCs w:val="24"/>
        </w:rPr>
        <w:t>Em caso de trabalhos em inglês, os autores devem apresentar somente o ABSTRACT.</w:t>
      </w:r>
    </w:p>
    <w:p w14:paraId="37D62EB9" w14:textId="77777777" w:rsidR="00682858" w:rsidRPr="00E16F9B" w:rsidRDefault="00682858" w:rsidP="0065678A">
      <w:pPr>
        <w:pStyle w:val="SemEspaamento"/>
        <w:rPr>
          <w:color w:val="000000"/>
          <w:sz w:val="24"/>
          <w:szCs w:val="24"/>
        </w:rPr>
      </w:pPr>
      <w:r w:rsidRPr="00E16F9B">
        <w:rPr>
          <w:color w:val="000000"/>
          <w:sz w:val="24"/>
          <w:szCs w:val="24"/>
        </w:rPr>
        <w:t xml:space="preserve">O trabalho deverá ter entre </w:t>
      </w:r>
      <w:r w:rsidR="00645EE2">
        <w:rPr>
          <w:b/>
          <w:bCs/>
          <w:color w:val="000000"/>
          <w:sz w:val="24"/>
          <w:szCs w:val="24"/>
        </w:rPr>
        <w:t>10 e 12</w:t>
      </w:r>
      <w:r w:rsidRPr="00E16F9B">
        <w:rPr>
          <w:b/>
          <w:bCs/>
          <w:color w:val="000000"/>
          <w:sz w:val="24"/>
          <w:szCs w:val="24"/>
        </w:rPr>
        <w:t xml:space="preserve"> páginas</w:t>
      </w:r>
      <w:r w:rsidRPr="00E16F9B">
        <w:rPr>
          <w:color w:val="000000"/>
          <w:sz w:val="24"/>
          <w:szCs w:val="24"/>
        </w:rPr>
        <w:t>.</w:t>
      </w:r>
    </w:p>
    <w:p w14:paraId="2ECB32F2" w14:textId="77777777" w:rsidR="00682858" w:rsidRPr="00E16F9B" w:rsidRDefault="00682858" w:rsidP="0074518E">
      <w:pPr>
        <w:pStyle w:val="SubseoEBA"/>
        <w:jc w:val="both"/>
        <w:rPr>
          <w:lang w:val="pt-BR"/>
        </w:rPr>
      </w:pPr>
      <w:r w:rsidRPr="00E16F9B">
        <w:rPr>
          <w:color w:val="000000"/>
          <w:lang w:val="pt-BR"/>
        </w:rPr>
        <w:t xml:space="preserve">1.1. </w:t>
      </w:r>
      <w:r w:rsidRPr="00E16F9B">
        <w:rPr>
          <w:lang w:val="pt-BR"/>
        </w:rPr>
        <w:t>Segundo Cabeçalho (subseção, fonte 12)</w:t>
      </w:r>
    </w:p>
    <w:p w14:paraId="446E292F" w14:textId="77777777" w:rsidR="00682858" w:rsidRPr="00E16F9B" w:rsidRDefault="00682858" w:rsidP="00586A08">
      <w:pPr>
        <w:pStyle w:val="SemEspaamento"/>
        <w:rPr>
          <w:sz w:val="24"/>
          <w:szCs w:val="24"/>
        </w:rPr>
      </w:pPr>
      <w:r w:rsidRPr="00E16F9B">
        <w:rPr>
          <w:sz w:val="24"/>
          <w:szCs w:val="24"/>
        </w:rPr>
        <w:t xml:space="preserve">Os cabeçalhos de segunda ordem (subseção) devem ser alinhados junto à margem esquerda, digitados em negrito, sendo maiúscula apenas a primeira letra de cada palavra e o espaçamento anterior de 12 </w:t>
      </w:r>
      <w:proofErr w:type="spellStart"/>
      <w:r w:rsidRPr="00E16F9B">
        <w:rPr>
          <w:sz w:val="24"/>
          <w:szCs w:val="24"/>
        </w:rPr>
        <w:t>pt</w:t>
      </w:r>
      <w:proofErr w:type="spellEnd"/>
      <w:r w:rsidRPr="00E16F9B">
        <w:rPr>
          <w:sz w:val="24"/>
          <w:szCs w:val="24"/>
        </w:rPr>
        <w:t>. Devem ser numerados em arábicos, seguindo a sequ</w:t>
      </w:r>
      <w:r>
        <w:rPr>
          <w:sz w:val="24"/>
          <w:szCs w:val="24"/>
        </w:rPr>
        <w:t>ê</w:t>
      </w:r>
      <w:r w:rsidRPr="00E16F9B">
        <w:rPr>
          <w:sz w:val="24"/>
          <w:szCs w:val="24"/>
        </w:rPr>
        <w:t>ncia do número utilizado no título do cabeçalho de primeira ordem.</w:t>
      </w:r>
    </w:p>
    <w:p w14:paraId="512EBD8D" w14:textId="77777777" w:rsidR="00682858" w:rsidRPr="00E16F9B" w:rsidRDefault="00682858" w:rsidP="0074518E">
      <w:pPr>
        <w:pStyle w:val="SubseoEBA"/>
        <w:jc w:val="both"/>
        <w:rPr>
          <w:lang w:val="pt-BR"/>
        </w:rPr>
      </w:pPr>
      <w:r w:rsidRPr="00E16F9B">
        <w:rPr>
          <w:color w:val="000000"/>
          <w:lang w:val="pt-BR"/>
        </w:rPr>
        <w:t xml:space="preserve">1.1.1. </w:t>
      </w:r>
      <w:r w:rsidRPr="00E16F9B">
        <w:rPr>
          <w:lang w:val="pt-BR"/>
        </w:rPr>
        <w:t>Terceiro Cabeçalho (subseção, fonte 12)</w:t>
      </w:r>
    </w:p>
    <w:p w14:paraId="092A9D06" w14:textId="77777777" w:rsidR="00682858" w:rsidRPr="00E16F9B" w:rsidRDefault="00682858" w:rsidP="0074518E">
      <w:pPr>
        <w:pStyle w:val="SemEspaamento"/>
        <w:rPr>
          <w:sz w:val="24"/>
          <w:szCs w:val="24"/>
        </w:rPr>
      </w:pPr>
      <w:r w:rsidRPr="00E16F9B">
        <w:rPr>
          <w:sz w:val="24"/>
          <w:szCs w:val="24"/>
        </w:rPr>
        <w:t xml:space="preserve">Os cabeçalhos de terceira ordem (subseção) devem ser alinhados junto à margem esquerda, digitados em negrito, sendo maiúscula apenas a primeira letra de cada palavra e o espaçamento anterior de 12 </w:t>
      </w:r>
      <w:proofErr w:type="spellStart"/>
      <w:r w:rsidRPr="00E16F9B">
        <w:rPr>
          <w:sz w:val="24"/>
          <w:szCs w:val="24"/>
        </w:rPr>
        <w:t>pt</w:t>
      </w:r>
      <w:proofErr w:type="spellEnd"/>
      <w:r w:rsidRPr="00E16F9B">
        <w:rPr>
          <w:sz w:val="24"/>
          <w:szCs w:val="24"/>
        </w:rPr>
        <w:t>. Devem ser numerados em arábicos, seguindo a sequ</w:t>
      </w:r>
      <w:r>
        <w:rPr>
          <w:sz w:val="24"/>
          <w:szCs w:val="24"/>
        </w:rPr>
        <w:t>ê</w:t>
      </w:r>
      <w:r w:rsidRPr="00E16F9B">
        <w:rPr>
          <w:sz w:val="24"/>
          <w:szCs w:val="24"/>
        </w:rPr>
        <w:t>ncia do número utilizado no título do cabeçalho de primeira</w:t>
      </w:r>
      <w:r>
        <w:rPr>
          <w:sz w:val="24"/>
          <w:szCs w:val="24"/>
        </w:rPr>
        <w:t xml:space="preserve"> e segunda </w:t>
      </w:r>
      <w:r w:rsidRPr="00E16F9B">
        <w:rPr>
          <w:sz w:val="24"/>
          <w:szCs w:val="24"/>
        </w:rPr>
        <w:t>ordem.</w:t>
      </w:r>
    </w:p>
    <w:p w14:paraId="42D697A4" w14:textId="77777777" w:rsidR="00682858" w:rsidRPr="00E16F9B" w:rsidRDefault="00682858" w:rsidP="00586A08">
      <w:pPr>
        <w:pStyle w:val="SemEspaamento"/>
        <w:rPr>
          <w:sz w:val="24"/>
          <w:szCs w:val="24"/>
        </w:rPr>
      </w:pPr>
    </w:p>
    <w:p w14:paraId="3D844BB7" w14:textId="77777777" w:rsidR="00682858" w:rsidRPr="00E16F9B" w:rsidRDefault="00682858" w:rsidP="00C35641">
      <w:pPr>
        <w:pStyle w:val="Subttulo"/>
        <w:rPr>
          <w:lang w:val="pt-BR"/>
        </w:rPr>
      </w:pPr>
      <w:r w:rsidRPr="00E16F9B">
        <w:rPr>
          <w:lang w:val="pt-BR"/>
        </w:rPr>
        <w:t>2. FORMATAÇÃO DAS FIGURAS</w:t>
      </w:r>
    </w:p>
    <w:p w14:paraId="17597CDB" w14:textId="77777777" w:rsidR="00682858" w:rsidRPr="00E16F9B" w:rsidRDefault="00682858" w:rsidP="00C35641">
      <w:pPr>
        <w:pStyle w:val="SemEspaamento"/>
        <w:rPr>
          <w:sz w:val="24"/>
          <w:szCs w:val="24"/>
        </w:rPr>
      </w:pPr>
      <w:r w:rsidRPr="00E16F9B">
        <w:rPr>
          <w:sz w:val="24"/>
          <w:szCs w:val="24"/>
        </w:rPr>
        <w:t xml:space="preserve">As figuras poderão ser coloridas, deverão fazer parte do arquivo e inseridas no corpo do </w:t>
      </w:r>
      <w:r w:rsidRPr="00E16F9B">
        <w:rPr>
          <w:color w:val="000000"/>
          <w:sz w:val="24"/>
          <w:szCs w:val="24"/>
        </w:rPr>
        <w:t>trabalho</w:t>
      </w:r>
      <w:r w:rsidRPr="00E16F9B">
        <w:rPr>
          <w:sz w:val="24"/>
          <w:szCs w:val="24"/>
        </w:rPr>
        <w:t xml:space="preserve">, tão próximas quanto possível das referências sobre elas. Além disso, </w:t>
      </w:r>
      <w:r w:rsidR="00E643DB">
        <w:rPr>
          <w:sz w:val="24"/>
          <w:szCs w:val="24"/>
        </w:rPr>
        <w:t xml:space="preserve">elas </w:t>
      </w:r>
      <w:r w:rsidRPr="00E16F9B">
        <w:rPr>
          <w:sz w:val="24"/>
          <w:szCs w:val="24"/>
        </w:rPr>
        <w:t>devem estar centralizadas.</w:t>
      </w:r>
    </w:p>
    <w:p w14:paraId="5F179B13" w14:textId="77777777" w:rsidR="00682858" w:rsidRPr="00E16F9B" w:rsidRDefault="00682858" w:rsidP="002C5EEE">
      <w:pPr>
        <w:pStyle w:val="Textoembloco"/>
        <w:ind w:left="0" w:right="-81"/>
        <w:rPr>
          <w:i/>
          <w:iC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1"/>
      </w:tblGrid>
      <w:tr w:rsidR="00682858" w:rsidRPr="00E16F9B" w14:paraId="00FB7F4B" w14:textId="77777777">
        <w:trPr>
          <w:trHeight w:val="2861"/>
          <w:jc w:val="center"/>
        </w:trPr>
        <w:tc>
          <w:tcPr>
            <w:tcW w:w="5711" w:type="dxa"/>
          </w:tcPr>
          <w:p w14:paraId="27A5069D" w14:textId="77777777" w:rsidR="00682858" w:rsidRPr="00E16F9B" w:rsidRDefault="00F12748" w:rsidP="009E4EB2">
            <w:pPr>
              <w:pStyle w:val="Textoembloco"/>
              <w:ind w:left="0" w:right="-81"/>
              <w:jc w:val="center"/>
              <w:rPr>
                <w:sz w:val="24"/>
                <w:szCs w:val="24"/>
              </w:rPr>
            </w:pPr>
            <w:r>
              <w:rPr>
                <w:noProof/>
                <w:sz w:val="24"/>
                <w:szCs w:val="24"/>
              </w:rPr>
              <w:drawing>
                <wp:inline distT="0" distB="0" distL="0" distR="0" wp14:anchorId="44F9DCE7" wp14:editId="409C73DE">
                  <wp:extent cx="2141220" cy="2095500"/>
                  <wp:effectExtent l="0" t="0" r="0" b="0"/>
                  <wp:docPr id="2"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2095500"/>
                          </a:xfrm>
                          <a:prstGeom prst="rect">
                            <a:avLst/>
                          </a:prstGeom>
                          <a:noFill/>
                          <a:ln>
                            <a:noFill/>
                          </a:ln>
                        </pic:spPr>
                      </pic:pic>
                    </a:graphicData>
                  </a:graphic>
                </wp:inline>
              </w:drawing>
            </w:r>
          </w:p>
        </w:tc>
      </w:tr>
    </w:tbl>
    <w:p w14:paraId="4B4F13F2" w14:textId="77777777" w:rsidR="00682858" w:rsidRPr="00E16F9B" w:rsidRDefault="00682858" w:rsidP="007A40B5">
      <w:pPr>
        <w:pStyle w:val="TtuloFigEBA"/>
        <w:rPr>
          <w:i w:val="0"/>
          <w:iCs w:val="0"/>
          <w:sz w:val="24"/>
          <w:szCs w:val="24"/>
        </w:rPr>
      </w:pPr>
      <w:r w:rsidRPr="00E16F9B">
        <w:rPr>
          <w:b/>
          <w:bCs/>
          <w:i w:val="0"/>
          <w:iCs w:val="0"/>
          <w:sz w:val="24"/>
          <w:szCs w:val="24"/>
        </w:rPr>
        <w:t>Figura 1.</w:t>
      </w:r>
      <w:r w:rsidR="00C6088D">
        <w:rPr>
          <w:i w:val="0"/>
          <w:iCs w:val="0"/>
          <w:sz w:val="24"/>
          <w:szCs w:val="24"/>
        </w:rPr>
        <w:t xml:space="preserve"> Logotipo do </w:t>
      </w:r>
      <w:proofErr w:type="spellStart"/>
      <w:r w:rsidR="00C6088D">
        <w:rPr>
          <w:i w:val="0"/>
          <w:iCs w:val="0"/>
          <w:sz w:val="24"/>
          <w:szCs w:val="24"/>
        </w:rPr>
        <w:t>CIMATech</w:t>
      </w:r>
      <w:proofErr w:type="spellEnd"/>
      <w:r w:rsidRPr="00E16F9B">
        <w:rPr>
          <w:i w:val="0"/>
          <w:iCs w:val="0"/>
          <w:sz w:val="24"/>
          <w:szCs w:val="24"/>
        </w:rPr>
        <w:t xml:space="preserve">. </w:t>
      </w:r>
    </w:p>
    <w:p w14:paraId="33BD117E" w14:textId="77777777" w:rsidR="00682858" w:rsidRPr="00E16F9B" w:rsidRDefault="00682858" w:rsidP="002C5EEE">
      <w:pPr>
        <w:pStyle w:val="SemEspaamento"/>
        <w:rPr>
          <w:sz w:val="24"/>
          <w:szCs w:val="24"/>
        </w:rPr>
      </w:pPr>
      <w:r w:rsidRPr="00E16F9B">
        <w:rPr>
          <w:sz w:val="24"/>
          <w:szCs w:val="24"/>
        </w:rPr>
        <w:t xml:space="preserve">As figuras devem ser mencionadas (chamadas) no texto antes de aparecerem. No texto devem ser mencionadas como Figura X (sem abreviação). </w:t>
      </w:r>
    </w:p>
    <w:p w14:paraId="7754E743" w14:textId="77777777" w:rsidR="00682858" w:rsidRDefault="00682858" w:rsidP="002174F7">
      <w:pPr>
        <w:pStyle w:val="SemEspaamento"/>
        <w:rPr>
          <w:sz w:val="24"/>
          <w:szCs w:val="24"/>
        </w:rPr>
      </w:pPr>
      <w:r w:rsidRPr="00E16F9B">
        <w:rPr>
          <w:sz w:val="24"/>
          <w:szCs w:val="24"/>
        </w:rPr>
        <w:lastRenderedPageBreak/>
        <w:t xml:space="preserve">Cada figura deve ter uma legenda e ser numerada em algarismos arábicos. As legendas devem ser centralizadas na parte inferior das mesmas, com espaçamento de 6 </w:t>
      </w:r>
      <w:proofErr w:type="spellStart"/>
      <w:r w:rsidRPr="00E16F9B">
        <w:rPr>
          <w:sz w:val="24"/>
          <w:szCs w:val="24"/>
        </w:rPr>
        <w:t>pt</w:t>
      </w:r>
      <w:proofErr w:type="spellEnd"/>
      <w:r w:rsidRPr="00E16F9B">
        <w:rPr>
          <w:sz w:val="24"/>
          <w:szCs w:val="24"/>
        </w:rPr>
        <w:t xml:space="preserve"> antes e depois, conforme exemplo (Figura 1).</w:t>
      </w:r>
    </w:p>
    <w:p w14:paraId="0F38E30A" w14:textId="77777777" w:rsidR="00682858" w:rsidRPr="00E16F9B" w:rsidRDefault="00682858" w:rsidP="002174F7">
      <w:pPr>
        <w:pStyle w:val="SemEspaamento"/>
        <w:rPr>
          <w:sz w:val="24"/>
          <w:szCs w:val="24"/>
        </w:rPr>
      </w:pPr>
    </w:p>
    <w:p w14:paraId="146AA71D" w14:textId="77777777" w:rsidR="00682858" w:rsidRPr="00E16F9B" w:rsidRDefault="00682858" w:rsidP="00C35641">
      <w:pPr>
        <w:pStyle w:val="Subttulo"/>
        <w:rPr>
          <w:lang w:val="pt-BR"/>
        </w:rPr>
      </w:pPr>
      <w:r w:rsidRPr="00E16F9B">
        <w:rPr>
          <w:lang w:val="pt-BR"/>
        </w:rPr>
        <w:t>3. FORMATAÇÃO DAS TABELAS</w:t>
      </w:r>
    </w:p>
    <w:p w14:paraId="5A99CB04" w14:textId="77777777" w:rsidR="00682858" w:rsidRPr="00E16F9B" w:rsidRDefault="00682858" w:rsidP="00C35641">
      <w:pPr>
        <w:pStyle w:val="SemEspaamento"/>
        <w:rPr>
          <w:sz w:val="24"/>
          <w:szCs w:val="24"/>
        </w:rPr>
      </w:pPr>
      <w:r w:rsidRPr="00E16F9B">
        <w:rPr>
          <w:sz w:val="24"/>
          <w:szCs w:val="24"/>
        </w:rPr>
        <w:t>As tabelas deverão ser digitadas de forma compacta e lançadas à medida que forem citadas. As tabelas devem ser centralizadas.</w:t>
      </w:r>
    </w:p>
    <w:p w14:paraId="590E3D3B" w14:textId="77777777" w:rsidR="00682858" w:rsidRPr="00E16F9B" w:rsidRDefault="00682858" w:rsidP="00C35641">
      <w:pPr>
        <w:pStyle w:val="SemEspaamento"/>
        <w:rPr>
          <w:sz w:val="24"/>
          <w:szCs w:val="24"/>
        </w:rPr>
      </w:pPr>
      <w:r w:rsidRPr="00E16F9B">
        <w:rPr>
          <w:sz w:val="24"/>
          <w:szCs w:val="24"/>
        </w:rPr>
        <w:t xml:space="preserve">Os títulos devem ser centralizados na parte superior das mesmas, com espaçamento de 6 </w:t>
      </w:r>
      <w:proofErr w:type="spellStart"/>
      <w:r w:rsidRPr="00E16F9B">
        <w:rPr>
          <w:sz w:val="24"/>
          <w:szCs w:val="24"/>
        </w:rPr>
        <w:t>pt</w:t>
      </w:r>
      <w:proofErr w:type="spellEnd"/>
      <w:r w:rsidRPr="00E16F9B">
        <w:rPr>
          <w:sz w:val="24"/>
          <w:szCs w:val="24"/>
        </w:rPr>
        <w:t xml:space="preserve"> antes e depois.</w:t>
      </w:r>
    </w:p>
    <w:p w14:paraId="124FE60A" w14:textId="77777777" w:rsidR="00682858" w:rsidRPr="00E16F9B" w:rsidRDefault="00682858" w:rsidP="00C35641">
      <w:pPr>
        <w:pStyle w:val="SemEspaamento"/>
        <w:rPr>
          <w:sz w:val="24"/>
          <w:szCs w:val="24"/>
        </w:rPr>
      </w:pPr>
      <w:r w:rsidRPr="00E16F9B">
        <w:rPr>
          <w:sz w:val="24"/>
          <w:szCs w:val="24"/>
        </w:rPr>
        <w:t xml:space="preserve">O texto no interior das tabelas deverá ser em fonte Time New Roman, tamanho 11, espaçamento simples entre linhas e espaçamento de 6 </w:t>
      </w:r>
      <w:proofErr w:type="spellStart"/>
      <w:r w:rsidRPr="00E16F9B">
        <w:rPr>
          <w:sz w:val="24"/>
          <w:szCs w:val="24"/>
        </w:rPr>
        <w:t>pt</w:t>
      </w:r>
      <w:proofErr w:type="spellEnd"/>
      <w:r w:rsidRPr="00E16F9B">
        <w:rPr>
          <w:sz w:val="24"/>
          <w:szCs w:val="24"/>
        </w:rPr>
        <w:t xml:space="preserve"> antes e depois.</w:t>
      </w:r>
    </w:p>
    <w:p w14:paraId="1E38CCCD" w14:textId="77777777" w:rsidR="00682858" w:rsidRPr="00E16F9B" w:rsidRDefault="00682858" w:rsidP="00881575">
      <w:pPr>
        <w:pStyle w:val="SemEspaamento"/>
        <w:rPr>
          <w:sz w:val="24"/>
          <w:szCs w:val="24"/>
        </w:rPr>
      </w:pPr>
      <w:r w:rsidRPr="00E16F9B">
        <w:rPr>
          <w:sz w:val="24"/>
          <w:szCs w:val="24"/>
        </w:rPr>
        <w:t>As unidades de medida correspondentes a todos os termos deverão ser claramente indicadas, e apresentadas, preferencialmente no Sistema Internacional.</w:t>
      </w:r>
    </w:p>
    <w:p w14:paraId="04158CAC" w14:textId="77777777" w:rsidR="00682858" w:rsidRPr="00E16F9B" w:rsidRDefault="00682858" w:rsidP="00671E7D">
      <w:pPr>
        <w:pStyle w:val="SemEspaamento"/>
        <w:rPr>
          <w:sz w:val="24"/>
          <w:szCs w:val="24"/>
        </w:rPr>
      </w:pPr>
      <w:r w:rsidRPr="00E16F9B">
        <w:rPr>
          <w:sz w:val="24"/>
          <w:szCs w:val="24"/>
        </w:rPr>
        <w:t xml:space="preserve">No texto as tabelas devem ser mencionadas como Tabela X (sem abreviação). </w:t>
      </w:r>
    </w:p>
    <w:p w14:paraId="49C25ECD" w14:textId="77777777" w:rsidR="00682858" w:rsidRPr="00E16F9B" w:rsidRDefault="00682858" w:rsidP="00881575">
      <w:pPr>
        <w:pStyle w:val="SemEspaamento"/>
        <w:rPr>
          <w:sz w:val="24"/>
          <w:szCs w:val="24"/>
        </w:rPr>
      </w:pPr>
    </w:p>
    <w:p w14:paraId="40BBC0C7" w14:textId="77777777" w:rsidR="00682858" w:rsidRPr="00E16F9B" w:rsidRDefault="00682858" w:rsidP="00881575">
      <w:pPr>
        <w:pStyle w:val="SemEspaamento"/>
        <w:spacing w:before="120" w:after="120"/>
        <w:ind w:firstLine="0"/>
        <w:jc w:val="center"/>
        <w:rPr>
          <w:sz w:val="24"/>
          <w:szCs w:val="24"/>
        </w:rPr>
      </w:pPr>
      <w:r w:rsidRPr="00E16F9B">
        <w:rPr>
          <w:b/>
          <w:bCs/>
          <w:sz w:val="24"/>
          <w:szCs w:val="24"/>
        </w:rPr>
        <w:t>Tabela 1.</w:t>
      </w:r>
      <w:r w:rsidRPr="00E16F9B">
        <w:rPr>
          <w:sz w:val="24"/>
          <w:szCs w:val="24"/>
        </w:rPr>
        <w:t xml:space="preserve"> Parâmetros dos modelos de Langmuir e Langmuir-</w:t>
      </w:r>
      <w:proofErr w:type="spellStart"/>
      <w:r w:rsidRPr="00E16F9B">
        <w:rPr>
          <w:sz w:val="24"/>
          <w:szCs w:val="24"/>
        </w:rPr>
        <w:t>Freundlich</w:t>
      </w:r>
      <w:proofErr w:type="spellEnd"/>
      <w:r w:rsidRPr="00E16F9B">
        <w:rPr>
          <w:sz w:val="24"/>
          <w:szCs w:val="24"/>
        </w:rPr>
        <w:t xml:space="preserve"> ajustados aos dados experimentais.</w:t>
      </w:r>
    </w:p>
    <w:tbl>
      <w:tblPr>
        <w:tblW w:w="0" w:type="auto"/>
        <w:jc w:val="center"/>
        <w:tblLook w:val="00A0" w:firstRow="1" w:lastRow="0" w:firstColumn="1" w:lastColumn="0" w:noHBand="0" w:noVBand="0"/>
      </w:tblPr>
      <w:tblGrid>
        <w:gridCol w:w="1558"/>
        <w:gridCol w:w="1559"/>
        <w:gridCol w:w="1559"/>
      </w:tblGrid>
      <w:tr w:rsidR="00682858" w:rsidRPr="00E16F9B" w14:paraId="1FC2C874" w14:textId="77777777">
        <w:trPr>
          <w:jc w:val="center"/>
        </w:trPr>
        <w:tc>
          <w:tcPr>
            <w:tcW w:w="1558" w:type="dxa"/>
            <w:tcBorders>
              <w:top w:val="single" w:sz="4" w:space="0" w:color="auto"/>
              <w:bottom w:val="single" w:sz="4" w:space="0" w:color="auto"/>
            </w:tcBorders>
            <w:vAlign w:val="center"/>
          </w:tcPr>
          <w:p w14:paraId="7DDF781E" w14:textId="77777777" w:rsidR="00682858" w:rsidRPr="00E16F9B" w:rsidRDefault="00682858" w:rsidP="00C171B9">
            <w:pPr>
              <w:pStyle w:val="SemEspaamento"/>
              <w:spacing w:before="120" w:after="120"/>
              <w:ind w:firstLine="0"/>
              <w:jc w:val="center"/>
              <w:rPr>
                <w:b/>
                <w:bCs/>
              </w:rPr>
            </w:pPr>
            <w:r w:rsidRPr="00E16F9B">
              <w:rPr>
                <w:b/>
                <w:bCs/>
              </w:rPr>
              <w:t>Parâmetro</w:t>
            </w:r>
          </w:p>
        </w:tc>
        <w:tc>
          <w:tcPr>
            <w:tcW w:w="1559" w:type="dxa"/>
            <w:tcBorders>
              <w:top w:val="single" w:sz="4" w:space="0" w:color="auto"/>
              <w:bottom w:val="single" w:sz="4" w:space="0" w:color="auto"/>
            </w:tcBorders>
            <w:vAlign w:val="center"/>
          </w:tcPr>
          <w:p w14:paraId="01101156" w14:textId="77777777" w:rsidR="00682858" w:rsidRPr="00E16F9B" w:rsidRDefault="00682858" w:rsidP="00C171B9">
            <w:pPr>
              <w:pStyle w:val="SemEspaamento"/>
              <w:spacing w:before="120" w:after="120"/>
              <w:ind w:firstLine="0"/>
              <w:jc w:val="center"/>
              <w:rPr>
                <w:b/>
                <w:bCs/>
              </w:rPr>
            </w:pPr>
            <w:r w:rsidRPr="00E16F9B">
              <w:rPr>
                <w:b/>
                <w:bCs/>
              </w:rPr>
              <w:t>Langmuir</w:t>
            </w:r>
          </w:p>
        </w:tc>
        <w:tc>
          <w:tcPr>
            <w:tcW w:w="1559" w:type="dxa"/>
            <w:tcBorders>
              <w:top w:val="single" w:sz="4" w:space="0" w:color="auto"/>
              <w:bottom w:val="single" w:sz="4" w:space="0" w:color="auto"/>
            </w:tcBorders>
            <w:vAlign w:val="center"/>
          </w:tcPr>
          <w:p w14:paraId="6075BC39" w14:textId="77777777" w:rsidR="00682858" w:rsidRPr="00E16F9B" w:rsidRDefault="00682858" w:rsidP="00C171B9">
            <w:pPr>
              <w:pStyle w:val="SemEspaamento"/>
              <w:spacing w:before="120" w:after="120"/>
              <w:ind w:firstLine="0"/>
              <w:jc w:val="center"/>
              <w:rPr>
                <w:b/>
                <w:bCs/>
              </w:rPr>
            </w:pPr>
            <w:r w:rsidRPr="00E16F9B">
              <w:rPr>
                <w:b/>
                <w:bCs/>
              </w:rPr>
              <w:t>Langmuir-</w:t>
            </w:r>
            <w:proofErr w:type="spellStart"/>
            <w:r w:rsidRPr="00E16F9B">
              <w:rPr>
                <w:b/>
                <w:bCs/>
              </w:rPr>
              <w:t>Freundlich</w:t>
            </w:r>
            <w:proofErr w:type="spellEnd"/>
          </w:p>
        </w:tc>
      </w:tr>
      <w:tr w:rsidR="00682858" w:rsidRPr="00E16F9B" w14:paraId="15D712BB" w14:textId="77777777">
        <w:trPr>
          <w:jc w:val="center"/>
        </w:trPr>
        <w:tc>
          <w:tcPr>
            <w:tcW w:w="1558" w:type="dxa"/>
            <w:tcBorders>
              <w:top w:val="single" w:sz="4" w:space="0" w:color="auto"/>
            </w:tcBorders>
            <w:vAlign w:val="center"/>
          </w:tcPr>
          <w:p w14:paraId="0E90BEBE" w14:textId="77777777" w:rsidR="00682858" w:rsidRPr="00E16F9B" w:rsidRDefault="00682858" w:rsidP="00C171B9">
            <w:pPr>
              <w:pStyle w:val="SemEspaamento"/>
              <w:spacing w:before="120" w:after="120"/>
              <w:ind w:firstLine="0"/>
              <w:jc w:val="center"/>
            </w:pPr>
            <w:proofErr w:type="spellStart"/>
            <w:r w:rsidRPr="00E16F9B">
              <w:t>Q</w:t>
            </w:r>
            <w:r w:rsidRPr="00E16F9B">
              <w:rPr>
                <w:vertAlign w:val="subscript"/>
              </w:rPr>
              <w:t>m</w:t>
            </w:r>
            <w:proofErr w:type="spellEnd"/>
            <w:r w:rsidRPr="00E16F9B">
              <w:t xml:space="preserve"> (mg mL</w:t>
            </w:r>
            <w:r w:rsidRPr="00E16F9B">
              <w:rPr>
                <w:vertAlign w:val="superscript"/>
              </w:rPr>
              <w:t>-1</w:t>
            </w:r>
            <w:r w:rsidRPr="00E16F9B">
              <w:t>)</w:t>
            </w:r>
          </w:p>
        </w:tc>
        <w:tc>
          <w:tcPr>
            <w:tcW w:w="1559" w:type="dxa"/>
            <w:tcBorders>
              <w:top w:val="single" w:sz="4" w:space="0" w:color="auto"/>
            </w:tcBorders>
            <w:vAlign w:val="center"/>
          </w:tcPr>
          <w:p w14:paraId="61F24621" w14:textId="77777777" w:rsidR="00682858" w:rsidRPr="00E16F9B" w:rsidRDefault="00682858" w:rsidP="00C171B9">
            <w:pPr>
              <w:pStyle w:val="SemEspaamento"/>
              <w:spacing w:before="120" w:after="120"/>
              <w:ind w:firstLine="0"/>
              <w:jc w:val="center"/>
            </w:pPr>
            <w:r w:rsidRPr="00E16F9B">
              <w:t>17,0 ± 0,5</w:t>
            </w:r>
          </w:p>
        </w:tc>
        <w:tc>
          <w:tcPr>
            <w:tcW w:w="1559" w:type="dxa"/>
            <w:tcBorders>
              <w:top w:val="single" w:sz="4" w:space="0" w:color="auto"/>
            </w:tcBorders>
            <w:vAlign w:val="center"/>
          </w:tcPr>
          <w:p w14:paraId="2679484A" w14:textId="77777777" w:rsidR="00682858" w:rsidRPr="00E16F9B" w:rsidRDefault="00682858" w:rsidP="00C171B9">
            <w:pPr>
              <w:pStyle w:val="SemEspaamento"/>
              <w:spacing w:before="120" w:after="120"/>
              <w:ind w:firstLine="0"/>
              <w:jc w:val="center"/>
            </w:pPr>
            <w:r w:rsidRPr="00E16F9B">
              <w:t>15,6 ± 0,6</w:t>
            </w:r>
          </w:p>
        </w:tc>
      </w:tr>
      <w:tr w:rsidR="00682858" w:rsidRPr="00E16F9B" w14:paraId="39417F16" w14:textId="77777777">
        <w:trPr>
          <w:jc w:val="center"/>
        </w:trPr>
        <w:tc>
          <w:tcPr>
            <w:tcW w:w="1558" w:type="dxa"/>
            <w:vAlign w:val="center"/>
          </w:tcPr>
          <w:p w14:paraId="76F64D39" w14:textId="77777777" w:rsidR="00682858" w:rsidRPr="00E16F9B" w:rsidRDefault="00682858" w:rsidP="00C171B9">
            <w:pPr>
              <w:pStyle w:val="SemEspaamento"/>
              <w:spacing w:before="120" w:after="120"/>
              <w:ind w:firstLine="0"/>
              <w:jc w:val="center"/>
            </w:pPr>
            <w:proofErr w:type="spellStart"/>
            <w:r w:rsidRPr="00E16F9B">
              <w:t>K</w:t>
            </w:r>
            <w:r w:rsidRPr="00E16F9B">
              <w:rPr>
                <w:vertAlign w:val="subscript"/>
              </w:rPr>
              <w:t>d</w:t>
            </w:r>
            <w:proofErr w:type="spellEnd"/>
            <w:r w:rsidRPr="00E16F9B">
              <w:t xml:space="preserve"> (mol L</w:t>
            </w:r>
            <w:r w:rsidRPr="00E16F9B">
              <w:rPr>
                <w:vertAlign w:val="superscript"/>
              </w:rPr>
              <w:t>-1</w:t>
            </w:r>
            <w:r w:rsidRPr="00E16F9B">
              <w:t>)</w:t>
            </w:r>
          </w:p>
        </w:tc>
        <w:tc>
          <w:tcPr>
            <w:tcW w:w="1559" w:type="dxa"/>
            <w:vAlign w:val="center"/>
          </w:tcPr>
          <w:p w14:paraId="61FD73DF" w14:textId="77777777" w:rsidR="00682858" w:rsidRPr="00E16F9B" w:rsidRDefault="00682858" w:rsidP="00C171B9">
            <w:pPr>
              <w:pStyle w:val="SemEspaamento"/>
              <w:spacing w:before="120" w:after="120"/>
              <w:ind w:firstLine="0"/>
              <w:jc w:val="center"/>
            </w:pPr>
            <w:r w:rsidRPr="00E16F9B">
              <w:t>(7,7±0,8)×10</w:t>
            </w:r>
            <w:r w:rsidRPr="00E16F9B">
              <w:rPr>
                <w:vertAlign w:val="superscript"/>
              </w:rPr>
              <w:t>-5</w:t>
            </w:r>
          </w:p>
        </w:tc>
        <w:tc>
          <w:tcPr>
            <w:tcW w:w="1559" w:type="dxa"/>
            <w:vAlign w:val="center"/>
          </w:tcPr>
          <w:p w14:paraId="53532F11" w14:textId="77777777" w:rsidR="00682858" w:rsidRPr="00E16F9B" w:rsidRDefault="00682858" w:rsidP="00C171B9">
            <w:pPr>
              <w:pStyle w:val="SemEspaamento"/>
              <w:spacing w:before="120" w:after="120"/>
              <w:ind w:firstLine="0"/>
              <w:jc w:val="center"/>
            </w:pPr>
            <w:r w:rsidRPr="00E16F9B">
              <w:t>-</w:t>
            </w:r>
          </w:p>
        </w:tc>
      </w:tr>
      <w:tr w:rsidR="00682858" w:rsidRPr="00E16F9B" w14:paraId="51DCDBDA" w14:textId="77777777">
        <w:trPr>
          <w:jc w:val="center"/>
        </w:trPr>
        <w:tc>
          <w:tcPr>
            <w:tcW w:w="1558" w:type="dxa"/>
            <w:vAlign w:val="center"/>
          </w:tcPr>
          <w:p w14:paraId="20B535A7" w14:textId="77777777" w:rsidR="00682858" w:rsidRPr="00E16F9B" w:rsidRDefault="00682858" w:rsidP="00C171B9">
            <w:pPr>
              <w:pStyle w:val="SemEspaamento"/>
              <w:spacing w:before="120" w:after="120"/>
              <w:ind w:firstLine="0"/>
              <w:jc w:val="center"/>
            </w:pPr>
            <w:proofErr w:type="spellStart"/>
            <w:r w:rsidRPr="00E16F9B">
              <w:t>K</w:t>
            </w:r>
            <w:r w:rsidRPr="00E16F9B">
              <w:rPr>
                <w:vertAlign w:val="subscript"/>
              </w:rPr>
              <w:t>dLF</w:t>
            </w:r>
            <w:proofErr w:type="spellEnd"/>
            <w:r w:rsidRPr="00E16F9B">
              <w:t xml:space="preserve"> (mol L</w:t>
            </w:r>
            <w:r w:rsidRPr="00E16F9B">
              <w:rPr>
                <w:vertAlign w:val="superscript"/>
              </w:rPr>
              <w:t>-1</w:t>
            </w:r>
            <w:r w:rsidRPr="00E16F9B">
              <w:t>)</w:t>
            </w:r>
          </w:p>
        </w:tc>
        <w:tc>
          <w:tcPr>
            <w:tcW w:w="1559" w:type="dxa"/>
            <w:vAlign w:val="center"/>
          </w:tcPr>
          <w:p w14:paraId="62D80628" w14:textId="77777777" w:rsidR="00682858" w:rsidRPr="00E16F9B" w:rsidRDefault="00682858" w:rsidP="00C171B9">
            <w:pPr>
              <w:pStyle w:val="SemEspaamento"/>
              <w:spacing w:before="120" w:after="120"/>
              <w:ind w:firstLine="0"/>
              <w:jc w:val="center"/>
            </w:pPr>
            <w:r w:rsidRPr="00E16F9B">
              <w:t>-</w:t>
            </w:r>
          </w:p>
        </w:tc>
        <w:tc>
          <w:tcPr>
            <w:tcW w:w="1559" w:type="dxa"/>
            <w:vAlign w:val="center"/>
          </w:tcPr>
          <w:p w14:paraId="1471191B" w14:textId="77777777" w:rsidR="00682858" w:rsidRPr="00E16F9B" w:rsidRDefault="00682858" w:rsidP="00C171B9">
            <w:pPr>
              <w:pStyle w:val="SemEspaamento"/>
              <w:spacing w:before="120" w:after="120"/>
              <w:ind w:firstLine="0"/>
              <w:jc w:val="center"/>
            </w:pPr>
            <w:r w:rsidRPr="00E16F9B">
              <w:t>(7,0±0,8)×10</w:t>
            </w:r>
            <w:r w:rsidRPr="00E16F9B">
              <w:rPr>
                <w:vertAlign w:val="superscript"/>
              </w:rPr>
              <w:t>-5</w:t>
            </w:r>
          </w:p>
        </w:tc>
      </w:tr>
      <w:tr w:rsidR="00682858" w:rsidRPr="00E16F9B" w14:paraId="721BF5A3" w14:textId="77777777">
        <w:trPr>
          <w:jc w:val="center"/>
        </w:trPr>
        <w:tc>
          <w:tcPr>
            <w:tcW w:w="1558" w:type="dxa"/>
            <w:vAlign w:val="center"/>
          </w:tcPr>
          <w:p w14:paraId="20EB1922" w14:textId="77777777" w:rsidR="00682858" w:rsidRPr="00E16F9B" w:rsidRDefault="00682858" w:rsidP="00C171B9">
            <w:pPr>
              <w:pStyle w:val="SemEspaamento"/>
              <w:spacing w:before="120" w:after="120"/>
              <w:ind w:firstLine="0"/>
              <w:jc w:val="center"/>
            </w:pPr>
            <w:r w:rsidRPr="00E16F9B">
              <w:t>n</w:t>
            </w:r>
          </w:p>
        </w:tc>
        <w:tc>
          <w:tcPr>
            <w:tcW w:w="1559" w:type="dxa"/>
            <w:vAlign w:val="center"/>
          </w:tcPr>
          <w:p w14:paraId="762FE625" w14:textId="77777777" w:rsidR="00682858" w:rsidRPr="00E16F9B" w:rsidRDefault="00682858" w:rsidP="00C171B9">
            <w:pPr>
              <w:pStyle w:val="SemEspaamento"/>
              <w:spacing w:before="120" w:after="120"/>
              <w:ind w:firstLine="0"/>
              <w:jc w:val="center"/>
            </w:pPr>
            <w:r w:rsidRPr="00E16F9B">
              <w:t>-</w:t>
            </w:r>
          </w:p>
        </w:tc>
        <w:tc>
          <w:tcPr>
            <w:tcW w:w="1559" w:type="dxa"/>
            <w:vAlign w:val="center"/>
          </w:tcPr>
          <w:p w14:paraId="269D0D82" w14:textId="77777777" w:rsidR="00682858" w:rsidRPr="00E16F9B" w:rsidRDefault="00682858" w:rsidP="00C171B9">
            <w:pPr>
              <w:pStyle w:val="SemEspaamento"/>
              <w:spacing w:before="120" w:after="120"/>
              <w:ind w:firstLine="0"/>
              <w:jc w:val="center"/>
            </w:pPr>
            <w:r w:rsidRPr="00E16F9B">
              <w:t>1,23 ± 0,10</w:t>
            </w:r>
          </w:p>
        </w:tc>
      </w:tr>
      <w:tr w:rsidR="00682858" w:rsidRPr="00E16F9B" w14:paraId="04B25F4A" w14:textId="77777777">
        <w:trPr>
          <w:jc w:val="center"/>
        </w:trPr>
        <w:tc>
          <w:tcPr>
            <w:tcW w:w="1558" w:type="dxa"/>
            <w:vAlign w:val="center"/>
          </w:tcPr>
          <w:p w14:paraId="35AB5E02" w14:textId="77777777" w:rsidR="00682858" w:rsidRPr="00E16F9B" w:rsidRDefault="00682858" w:rsidP="00C171B9">
            <w:pPr>
              <w:pStyle w:val="SemEspaamento"/>
              <w:spacing w:before="120" w:after="120"/>
              <w:ind w:firstLine="0"/>
              <w:jc w:val="center"/>
            </w:pPr>
            <w:r w:rsidRPr="00E16F9B">
              <w:t>R</w:t>
            </w:r>
            <w:r w:rsidRPr="00E16F9B">
              <w:rPr>
                <w:vertAlign w:val="superscript"/>
              </w:rPr>
              <w:t>2</w:t>
            </w:r>
          </w:p>
        </w:tc>
        <w:tc>
          <w:tcPr>
            <w:tcW w:w="1559" w:type="dxa"/>
            <w:vAlign w:val="center"/>
          </w:tcPr>
          <w:p w14:paraId="0A424CDE" w14:textId="77777777" w:rsidR="00682858" w:rsidRPr="00E16F9B" w:rsidRDefault="00682858" w:rsidP="00C171B9">
            <w:pPr>
              <w:pStyle w:val="SemEspaamento"/>
              <w:spacing w:before="120" w:after="120"/>
              <w:ind w:firstLine="0"/>
              <w:jc w:val="center"/>
            </w:pPr>
            <w:r w:rsidRPr="00E16F9B">
              <w:t>0,992</w:t>
            </w:r>
          </w:p>
        </w:tc>
        <w:tc>
          <w:tcPr>
            <w:tcW w:w="1559" w:type="dxa"/>
            <w:vAlign w:val="center"/>
          </w:tcPr>
          <w:p w14:paraId="2C8BA7D5" w14:textId="77777777" w:rsidR="00682858" w:rsidRPr="00E16F9B" w:rsidRDefault="00682858" w:rsidP="00C171B9">
            <w:pPr>
              <w:pStyle w:val="SemEspaamento"/>
              <w:spacing w:before="120" w:after="120"/>
              <w:ind w:firstLine="0"/>
              <w:jc w:val="center"/>
            </w:pPr>
            <w:r w:rsidRPr="00E16F9B">
              <w:t>0,995</w:t>
            </w:r>
          </w:p>
        </w:tc>
      </w:tr>
      <w:tr w:rsidR="00682858" w:rsidRPr="00E16F9B" w14:paraId="4A2A5306" w14:textId="77777777">
        <w:trPr>
          <w:jc w:val="center"/>
        </w:trPr>
        <w:tc>
          <w:tcPr>
            <w:tcW w:w="1558" w:type="dxa"/>
            <w:tcBorders>
              <w:bottom w:val="single" w:sz="4" w:space="0" w:color="auto"/>
            </w:tcBorders>
            <w:vAlign w:val="center"/>
          </w:tcPr>
          <w:p w14:paraId="49FE433E" w14:textId="77777777" w:rsidR="00682858" w:rsidRPr="00E16F9B" w:rsidRDefault="00682858" w:rsidP="00C171B9">
            <w:pPr>
              <w:pStyle w:val="SemEspaamento"/>
              <w:spacing w:before="120" w:after="120"/>
              <w:ind w:firstLine="0"/>
              <w:jc w:val="center"/>
            </w:pPr>
            <w:r w:rsidRPr="00E16F9B">
              <w:t>Chi</w:t>
            </w:r>
            <w:r w:rsidRPr="00E16F9B">
              <w:rPr>
                <w:vertAlign w:val="superscript"/>
              </w:rPr>
              <w:t>2</w:t>
            </w:r>
          </w:p>
        </w:tc>
        <w:tc>
          <w:tcPr>
            <w:tcW w:w="1559" w:type="dxa"/>
            <w:tcBorders>
              <w:bottom w:val="single" w:sz="4" w:space="0" w:color="auto"/>
            </w:tcBorders>
            <w:vAlign w:val="center"/>
          </w:tcPr>
          <w:p w14:paraId="3A66858E" w14:textId="77777777" w:rsidR="00682858" w:rsidRPr="00E16F9B" w:rsidRDefault="00682858" w:rsidP="00C171B9">
            <w:pPr>
              <w:pStyle w:val="SemEspaamento"/>
              <w:spacing w:before="120" w:after="120"/>
              <w:ind w:firstLine="0"/>
              <w:jc w:val="center"/>
            </w:pPr>
            <w:r w:rsidRPr="00E16F9B">
              <w:t>0,252</w:t>
            </w:r>
          </w:p>
        </w:tc>
        <w:tc>
          <w:tcPr>
            <w:tcW w:w="1559" w:type="dxa"/>
            <w:tcBorders>
              <w:bottom w:val="single" w:sz="4" w:space="0" w:color="auto"/>
            </w:tcBorders>
            <w:vAlign w:val="center"/>
          </w:tcPr>
          <w:p w14:paraId="0A1E5EDF" w14:textId="77777777" w:rsidR="00682858" w:rsidRPr="00E16F9B" w:rsidRDefault="00682858" w:rsidP="00C171B9">
            <w:pPr>
              <w:pStyle w:val="SemEspaamento"/>
              <w:spacing w:before="120" w:after="120"/>
              <w:ind w:firstLine="0"/>
              <w:jc w:val="center"/>
            </w:pPr>
            <w:r w:rsidRPr="00E16F9B">
              <w:t>0,170</w:t>
            </w:r>
          </w:p>
        </w:tc>
      </w:tr>
    </w:tbl>
    <w:p w14:paraId="54BFE7FE" w14:textId="77777777" w:rsidR="00682858" w:rsidRPr="00E16F9B" w:rsidRDefault="00682858" w:rsidP="00C9738D">
      <w:pPr>
        <w:pStyle w:val="SemEspaamento"/>
        <w:ind w:firstLine="0"/>
        <w:rPr>
          <w:sz w:val="24"/>
          <w:szCs w:val="24"/>
        </w:rPr>
      </w:pPr>
      <w:r w:rsidRPr="00E16F9B">
        <w:rPr>
          <w:i/>
          <w:iCs/>
          <w:sz w:val="24"/>
          <w:szCs w:val="24"/>
        </w:rPr>
        <w:t>(um espaço)</w:t>
      </w:r>
    </w:p>
    <w:p w14:paraId="6133DACE" w14:textId="77777777" w:rsidR="00682858" w:rsidRPr="00E16F9B" w:rsidRDefault="00682858" w:rsidP="00C35641">
      <w:pPr>
        <w:pStyle w:val="Subttulo"/>
        <w:rPr>
          <w:lang w:val="pt-BR"/>
        </w:rPr>
      </w:pPr>
      <w:r w:rsidRPr="00E16F9B">
        <w:rPr>
          <w:lang w:val="pt-BR"/>
        </w:rPr>
        <w:t>4. FORMATAÇÃO DAS EQUAÇÕES</w:t>
      </w:r>
    </w:p>
    <w:p w14:paraId="1D5E0161" w14:textId="77777777" w:rsidR="00682858" w:rsidRPr="00E16F9B" w:rsidRDefault="00682858" w:rsidP="00C35641">
      <w:pPr>
        <w:pStyle w:val="SemEspaamento"/>
        <w:rPr>
          <w:sz w:val="24"/>
          <w:szCs w:val="24"/>
        </w:rPr>
      </w:pPr>
      <w:r w:rsidRPr="00E16F9B">
        <w:rPr>
          <w:sz w:val="24"/>
          <w:szCs w:val="24"/>
        </w:rPr>
        <w:t xml:space="preserve">As equações deverão ser escritas após um recuo de 10 mm e separadas do texto por um espaço (antes e depois). Terão numeração consecutiva entre parênteses, rente à margem direita. </w:t>
      </w:r>
    </w:p>
    <w:p w14:paraId="3A67B956" w14:textId="77777777" w:rsidR="00682858" w:rsidRPr="00E16F9B" w:rsidRDefault="00682858" w:rsidP="00C9738D">
      <w:pPr>
        <w:pStyle w:val="Textoembloco"/>
        <w:ind w:left="0" w:right="-81"/>
        <w:rPr>
          <w:i/>
          <w:iCs/>
          <w:sz w:val="24"/>
          <w:szCs w:val="24"/>
        </w:rPr>
      </w:pPr>
      <w:r w:rsidRPr="00E16F9B">
        <w:rPr>
          <w:i/>
          <w:iCs/>
          <w:sz w:val="24"/>
          <w:szCs w:val="24"/>
        </w:rPr>
        <w:t>(um espaço)</w:t>
      </w:r>
    </w:p>
    <w:p w14:paraId="383DDC94" w14:textId="77777777" w:rsidR="00682858" w:rsidRPr="00E16F9B" w:rsidRDefault="00682858" w:rsidP="00A576A9">
      <w:pPr>
        <w:pStyle w:val="SemEspaamento"/>
        <w:tabs>
          <w:tab w:val="left" w:pos="567"/>
          <w:tab w:val="left" w:pos="4111"/>
        </w:tabs>
        <w:rPr>
          <w:sz w:val="24"/>
          <w:szCs w:val="24"/>
        </w:rPr>
      </w:pPr>
      <w:r w:rsidRPr="00E16F9B">
        <w:rPr>
          <w:position w:val="-30"/>
          <w:sz w:val="24"/>
          <w:szCs w:val="24"/>
          <w:lang w:eastAsia="de-DE"/>
        </w:rPr>
        <w:object w:dxaOrig="2685" w:dyaOrig="705" w14:anchorId="4D15D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4pt;height:35.4pt" o:ole="">
            <v:imagedata r:id="rId16" o:title=""/>
          </v:shape>
          <o:OLEObject Type="Embed" ProgID="Equation.3" ShapeID="_x0000_i1025" DrawAspect="Content" ObjectID="_1681667074" r:id="rId17"/>
        </w:object>
      </w:r>
      <w:r w:rsidRPr="00E16F9B">
        <w:rPr>
          <w:sz w:val="24"/>
          <w:szCs w:val="24"/>
          <w:lang w:eastAsia="de-DE"/>
        </w:rPr>
        <w:tab/>
        <w:t xml:space="preserve">                                                                                       (1)</w:t>
      </w:r>
    </w:p>
    <w:p w14:paraId="3843E66B" w14:textId="77777777" w:rsidR="00682858" w:rsidRPr="00E16F9B" w:rsidRDefault="00682858" w:rsidP="00C9738D">
      <w:pPr>
        <w:pStyle w:val="Textoembloco"/>
        <w:ind w:left="0" w:right="-81"/>
        <w:rPr>
          <w:i/>
          <w:iCs/>
          <w:sz w:val="24"/>
          <w:szCs w:val="24"/>
        </w:rPr>
      </w:pPr>
      <w:r w:rsidRPr="00E16F9B">
        <w:rPr>
          <w:i/>
          <w:iCs/>
          <w:sz w:val="24"/>
          <w:szCs w:val="24"/>
        </w:rPr>
        <w:t>(um espaço)</w:t>
      </w:r>
    </w:p>
    <w:p w14:paraId="1FEB69BE" w14:textId="77777777" w:rsidR="00682858" w:rsidRPr="00E16F9B" w:rsidRDefault="00682858" w:rsidP="00C35641">
      <w:pPr>
        <w:pStyle w:val="SemEspaamento"/>
        <w:rPr>
          <w:sz w:val="24"/>
          <w:szCs w:val="24"/>
        </w:rPr>
      </w:pPr>
      <w:r w:rsidRPr="00E16F9B">
        <w:rPr>
          <w:sz w:val="24"/>
          <w:szCs w:val="24"/>
        </w:rPr>
        <w:t>No texto devem ser mencionadas como Equação X (sem abreviação). Após cada equação as variáveis deverão ser descritas.</w:t>
      </w:r>
    </w:p>
    <w:p w14:paraId="254473D1" w14:textId="77777777" w:rsidR="00682858" w:rsidRPr="00E16F9B" w:rsidRDefault="00682858" w:rsidP="00C35641">
      <w:pPr>
        <w:pStyle w:val="SemEspaamento"/>
        <w:rPr>
          <w:sz w:val="24"/>
          <w:szCs w:val="24"/>
        </w:rPr>
      </w:pPr>
    </w:p>
    <w:p w14:paraId="4E1BF1F1" w14:textId="77777777" w:rsidR="00682858" w:rsidRPr="00E16F9B" w:rsidRDefault="00682858" w:rsidP="00C35641">
      <w:pPr>
        <w:pStyle w:val="Subttulo"/>
        <w:rPr>
          <w:lang w:val="pt-BR"/>
        </w:rPr>
      </w:pPr>
      <w:r w:rsidRPr="00E16F9B">
        <w:rPr>
          <w:lang w:val="pt-BR"/>
        </w:rPr>
        <w:t>5. Citações bibliográficas</w:t>
      </w:r>
    </w:p>
    <w:p w14:paraId="211D7C4D" w14:textId="77777777" w:rsidR="001922BD" w:rsidRDefault="001922BD" w:rsidP="00C35641">
      <w:pPr>
        <w:pStyle w:val="SemEspaamento"/>
        <w:rPr>
          <w:sz w:val="24"/>
          <w:szCs w:val="24"/>
        </w:rPr>
      </w:pPr>
      <w:r>
        <w:rPr>
          <w:sz w:val="24"/>
          <w:szCs w:val="24"/>
        </w:rPr>
        <w:lastRenderedPageBreak/>
        <w:t xml:space="preserve">Para organizar as citações </w:t>
      </w:r>
      <w:r w:rsidR="009E022E">
        <w:rPr>
          <w:sz w:val="24"/>
          <w:szCs w:val="24"/>
        </w:rPr>
        <w:t xml:space="preserve">e referências, deverá ser utilizado o software </w:t>
      </w:r>
      <w:proofErr w:type="spellStart"/>
      <w:r w:rsidR="009E022E" w:rsidRPr="00EF3DB8">
        <w:rPr>
          <w:b/>
          <w:sz w:val="24"/>
          <w:szCs w:val="24"/>
        </w:rPr>
        <w:t>Mendeley</w:t>
      </w:r>
      <w:proofErr w:type="spellEnd"/>
      <w:r w:rsidR="009E022E" w:rsidRPr="00EF3DB8">
        <w:rPr>
          <w:b/>
          <w:sz w:val="24"/>
          <w:szCs w:val="24"/>
        </w:rPr>
        <w:t xml:space="preserve"> Desktop</w:t>
      </w:r>
      <w:r w:rsidR="009E022E">
        <w:rPr>
          <w:sz w:val="24"/>
          <w:szCs w:val="24"/>
        </w:rPr>
        <w:t xml:space="preserve">, gratuitamente disponível em: </w:t>
      </w:r>
      <w:hyperlink r:id="rId18" w:history="1">
        <w:r w:rsidRPr="00EC5AA6">
          <w:rPr>
            <w:rStyle w:val="Hyperlink"/>
            <w:sz w:val="24"/>
            <w:szCs w:val="24"/>
          </w:rPr>
          <w:t>https://www.mendeley.com/download-desktop/</w:t>
        </w:r>
      </w:hyperlink>
    </w:p>
    <w:p w14:paraId="03364FF9" w14:textId="77777777" w:rsidR="00682858" w:rsidRDefault="009E022E" w:rsidP="00C35641">
      <w:pPr>
        <w:pStyle w:val="SemEspaamento"/>
        <w:rPr>
          <w:rStyle w:val="Hyperlink"/>
          <w:sz w:val="24"/>
          <w:szCs w:val="24"/>
        </w:rPr>
      </w:pPr>
      <w:r>
        <w:rPr>
          <w:sz w:val="24"/>
          <w:szCs w:val="24"/>
        </w:rPr>
        <w:t xml:space="preserve">O estilo de citação deve ser o da Associação Brasileira de Normas Técnicas (ABNT), configurado no </w:t>
      </w:r>
      <w:proofErr w:type="spellStart"/>
      <w:r w:rsidRPr="00EF3DB8">
        <w:rPr>
          <w:b/>
          <w:sz w:val="24"/>
          <w:szCs w:val="24"/>
        </w:rPr>
        <w:t>Mendeley</w:t>
      </w:r>
      <w:proofErr w:type="spellEnd"/>
      <w:r w:rsidRPr="00EF3DB8">
        <w:rPr>
          <w:b/>
          <w:sz w:val="24"/>
          <w:szCs w:val="24"/>
        </w:rPr>
        <w:t xml:space="preserve"> Desktop</w:t>
      </w:r>
      <w:r>
        <w:rPr>
          <w:sz w:val="24"/>
          <w:szCs w:val="24"/>
        </w:rPr>
        <w:t xml:space="preserve"> por meio do caminho </w:t>
      </w:r>
      <w:proofErr w:type="spellStart"/>
      <w:r w:rsidRPr="009E022E">
        <w:rPr>
          <w:i/>
          <w:sz w:val="24"/>
          <w:szCs w:val="24"/>
        </w:rPr>
        <w:t>view</w:t>
      </w:r>
      <w:proofErr w:type="spellEnd"/>
      <w:r w:rsidRPr="009E022E">
        <w:rPr>
          <w:i/>
          <w:sz w:val="24"/>
          <w:szCs w:val="24"/>
        </w:rPr>
        <w:t xml:space="preserve"> -&gt; </w:t>
      </w:r>
      <w:proofErr w:type="spellStart"/>
      <w:r w:rsidRPr="009E022E">
        <w:rPr>
          <w:i/>
          <w:sz w:val="24"/>
          <w:szCs w:val="24"/>
        </w:rPr>
        <w:t>citation</w:t>
      </w:r>
      <w:proofErr w:type="spellEnd"/>
      <w:r w:rsidRPr="009E022E">
        <w:rPr>
          <w:i/>
          <w:sz w:val="24"/>
          <w:szCs w:val="24"/>
        </w:rPr>
        <w:t xml:space="preserve"> </w:t>
      </w:r>
      <w:proofErr w:type="spellStart"/>
      <w:r w:rsidRPr="009E022E">
        <w:rPr>
          <w:i/>
          <w:sz w:val="24"/>
          <w:szCs w:val="24"/>
        </w:rPr>
        <w:t>style</w:t>
      </w:r>
      <w:proofErr w:type="spellEnd"/>
      <w:r>
        <w:rPr>
          <w:sz w:val="24"/>
          <w:szCs w:val="24"/>
        </w:rPr>
        <w:t xml:space="preserve">. </w:t>
      </w:r>
      <w:r w:rsidR="00504B2C" w:rsidRPr="00EF3DB8">
        <w:rPr>
          <w:sz w:val="24"/>
          <w:szCs w:val="24"/>
        </w:rPr>
        <w:t xml:space="preserve">Para inserir </w:t>
      </w:r>
      <w:r w:rsidR="00504B2C">
        <w:rPr>
          <w:sz w:val="24"/>
          <w:szCs w:val="24"/>
        </w:rPr>
        <w:t>corretamente uma citação, por meio de um plugin no editor de texto</w:t>
      </w:r>
      <w:r w:rsidR="00896718">
        <w:rPr>
          <w:sz w:val="24"/>
          <w:szCs w:val="24"/>
        </w:rPr>
        <w:t xml:space="preserve"> (veja https://www.mendeley.com/reference-management/citation-plugin)</w:t>
      </w:r>
      <w:r w:rsidR="00504B2C">
        <w:rPr>
          <w:sz w:val="24"/>
          <w:szCs w:val="24"/>
        </w:rPr>
        <w:t xml:space="preserve">, acessar </w:t>
      </w:r>
      <w:r w:rsidR="00504B2C" w:rsidRPr="00504B2C">
        <w:rPr>
          <w:i/>
          <w:sz w:val="24"/>
          <w:szCs w:val="24"/>
        </w:rPr>
        <w:t xml:space="preserve">Referências -&gt; </w:t>
      </w:r>
      <w:proofErr w:type="spellStart"/>
      <w:r w:rsidR="00504B2C" w:rsidRPr="00504B2C">
        <w:rPr>
          <w:i/>
          <w:sz w:val="24"/>
          <w:szCs w:val="24"/>
        </w:rPr>
        <w:t>Insert</w:t>
      </w:r>
      <w:proofErr w:type="spellEnd"/>
      <w:r w:rsidR="00504B2C">
        <w:rPr>
          <w:i/>
          <w:sz w:val="24"/>
          <w:szCs w:val="24"/>
        </w:rPr>
        <w:t xml:space="preserve"> </w:t>
      </w:r>
      <w:proofErr w:type="spellStart"/>
      <w:r w:rsidR="00504B2C">
        <w:rPr>
          <w:i/>
          <w:sz w:val="24"/>
          <w:szCs w:val="24"/>
        </w:rPr>
        <w:t>Citation</w:t>
      </w:r>
      <w:proofErr w:type="spellEnd"/>
      <w:r w:rsidR="007E51AF">
        <w:rPr>
          <w:i/>
          <w:sz w:val="24"/>
          <w:szCs w:val="24"/>
        </w:rPr>
        <w:t>.</w:t>
      </w:r>
      <w:r w:rsidR="00504B2C">
        <w:rPr>
          <w:sz w:val="24"/>
          <w:szCs w:val="24"/>
        </w:rPr>
        <w:t xml:space="preserve"> </w:t>
      </w:r>
      <w:r>
        <w:rPr>
          <w:sz w:val="24"/>
          <w:szCs w:val="24"/>
        </w:rPr>
        <w:t>Maiores detalhes sobre o</w:t>
      </w:r>
      <w:r w:rsidRPr="009E022E">
        <w:rPr>
          <w:sz w:val="24"/>
          <w:szCs w:val="24"/>
        </w:rPr>
        <w:t xml:space="preserve"> </w:t>
      </w:r>
      <w:proofErr w:type="spellStart"/>
      <w:r>
        <w:rPr>
          <w:sz w:val="24"/>
          <w:szCs w:val="24"/>
        </w:rPr>
        <w:t>Mendeley</w:t>
      </w:r>
      <w:proofErr w:type="spellEnd"/>
      <w:r>
        <w:rPr>
          <w:sz w:val="24"/>
          <w:szCs w:val="24"/>
        </w:rPr>
        <w:t xml:space="preserve"> Desktop </w:t>
      </w:r>
      <w:r w:rsidR="007E51AF">
        <w:rPr>
          <w:sz w:val="24"/>
          <w:szCs w:val="24"/>
        </w:rPr>
        <w:t>podem ser consultado</w:t>
      </w:r>
      <w:r>
        <w:rPr>
          <w:sz w:val="24"/>
          <w:szCs w:val="24"/>
        </w:rPr>
        <w:t xml:space="preserve">s em: </w:t>
      </w:r>
      <w:hyperlink r:id="rId19" w:history="1">
        <w:r w:rsidR="00782070" w:rsidRPr="00EC5AA6">
          <w:rPr>
            <w:rStyle w:val="Hyperlink"/>
            <w:sz w:val="24"/>
            <w:szCs w:val="24"/>
          </w:rPr>
          <w:t>https://www.youtube.com/watch?v=Gv6_HuCYExM</w:t>
        </w:r>
      </w:hyperlink>
      <w:r w:rsidR="00105B59">
        <w:rPr>
          <w:rStyle w:val="Hyperlink"/>
          <w:sz w:val="24"/>
          <w:szCs w:val="24"/>
        </w:rPr>
        <w:t>.</w:t>
      </w:r>
    </w:p>
    <w:p w14:paraId="55A6A732" w14:textId="77777777" w:rsidR="00896718" w:rsidRPr="00896718" w:rsidRDefault="00896718" w:rsidP="00C35641">
      <w:pPr>
        <w:pStyle w:val="SemEspaamento"/>
        <w:rPr>
          <w:rStyle w:val="Hyperlink"/>
          <w:color w:val="auto"/>
          <w:sz w:val="24"/>
          <w:szCs w:val="24"/>
          <w:u w:val="none"/>
        </w:rPr>
      </w:pPr>
      <w:r w:rsidRPr="00896718">
        <w:rPr>
          <w:rStyle w:val="Hyperlink"/>
          <w:color w:val="auto"/>
          <w:sz w:val="24"/>
          <w:szCs w:val="24"/>
          <w:u w:val="none"/>
        </w:rPr>
        <w:t>e</w:t>
      </w:r>
    </w:p>
    <w:p w14:paraId="75691BA7" w14:textId="77777777" w:rsidR="00896718" w:rsidRDefault="00896718" w:rsidP="00896718">
      <w:pPr>
        <w:pStyle w:val="SemEspaamento"/>
        <w:ind w:firstLine="0"/>
        <w:rPr>
          <w:rStyle w:val="Hyperlink"/>
          <w:sz w:val="24"/>
          <w:szCs w:val="24"/>
        </w:rPr>
      </w:pPr>
      <w:r w:rsidRPr="00896718">
        <w:rPr>
          <w:rStyle w:val="Hyperlink"/>
          <w:sz w:val="24"/>
          <w:szCs w:val="24"/>
        </w:rPr>
        <w:t>https://www.youtube.com/watch?v=3HkfYVcn_ME</w:t>
      </w:r>
    </w:p>
    <w:p w14:paraId="5C56DB7D" w14:textId="77777777" w:rsidR="00105B59" w:rsidRDefault="00105B59" w:rsidP="00C35641">
      <w:pPr>
        <w:pStyle w:val="SemEspaamento"/>
        <w:rPr>
          <w:rStyle w:val="Hyperlink"/>
          <w:sz w:val="24"/>
          <w:szCs w:val="24"/>
        </w:rPr>
      </w:pPr>
    </w:p>
    <w:p w14:paraId="0B2F3423" w14:textId="77777777" w:rsidR="009E022E" w:rsidRPr="00105B59" w:rsidRDefault="00105B59" w:rsidP="00C35641">
      <w:pPr>
        <w:pStyle w:val="SemEspaamento"/>
        <w:rPr>
          <w:sz w:val="24"/>
          <w:szCs w:val="24"/>
          <w:u w:val="single"/>
        </w:rPr>
      </w:pPr>
      <w:r w:rsidRPr="00105B59">
        <w:rPr>
          <w:sz w:val="24"/>
          <w:szCs w:val="24"/>
          <w:u w:val="single"/>
        </w:rPr>
        <w:t>Exemplo</w:t>
      </w:r>
      <w:r w:rsidR="00EF3DB8">
        <w:rPr>
          <w:sz w:val="24"/>
          <w:szCs w:val="24"/>
          <w:u w:val="single"/>
        </w:rPr>
        <w:t>s</w:t>
      </w:r>
      <w:r w:rsidRPr="00105B59">
        <w:rPr>
          <w:sz w:val="24"/>
          <w:szCs w:val="24"/>
          <w:u w:val="single"/>
        </w:rPr>
        <w:t xml:space="preserve"> de citações</w:t>
      </w:r>
    </w:p>
    <w:p w14:paraId="2CEFE182" w14:textId="77777777" w:rsidR="00105B59" w:rsidRDefault="009E022E" w:rsidP="009E022E">
      <w:pPr>
        <w:pStyle w:val="Corpodetexto"/>
        <w:numPr>
          <w:ilvl w:val="0"/>
          <w:numId w:val="3"/>
        </w:numPr>
        <w:spacing w:line="276" w:lineRule="auto"/>
        <w:rPr>
          <w:sz w:val="24"/>
          <w:szCs w:val="24"/>
        </w:rPr>
      </w:pPr>
      <w:r w:rsidRPr="00105B59">
        <w:rPr>
          <w:sz w:val="24"/>
          <w:szCs w:val="24"/>
        </w:rPr>
        <w:t>Exemplo de paráfrase cuja autoria da fonte é parte do texto:</w:t>
      </w:r>
      <w:r w:rsidR="00105B59">
        <w:rPr>
          <w:sz w:val="24"/>
          <w:szCs w:val="24"/>
        </w:rPr>
        <w:t xml:space="preserve"> De acordo com </w:t>
      </w:r>
      <w:r w:rsidR="00105B59">
        <w:rPr>
          <w:sz w:val="24"/>
          <w:szCs w:val="24"/>
        </w:rPr>
        <w:fldChar w:fldCharType="begin" w:fldLock="1"/>
      </w:r>
      <w:r w:rsidR="00105B59">
        <w:rPr>
          <w:sz w:val="24"/>
          <w:szCs w:val="24"/>
        </w:rPr>
        <w:instrText>ADDIN CSL_CITATION { "citationItems" : [ { "id" : "ITEM-1", "itemData" : { "DOI" : "10.20396/riesup.v4i2.8651587", "abstract" : "RESUMO: O n\u00famero de matr\u00edculas no ensino superior brasileiro dobrou na \u00faltima d\u00e9cada, entretanto as estat\u00edsticas demonstram que menos da metade dos ingressantes conseguem concluir o curso no prazo regular de dura\u00e7\u00e3o. Entre as principais causas para o baixo n\u00famero de diplomados est\u00e1 a evas\u00e3o estudantil, tema que tem desafiado muitos pesquisadores. Objetivando compreender como se configura o fen\u00f4meno da evas\u00e3o em institui\u00e7\u00f5es comunit\u00e1rias, cen\u00e1rio pouco explorado nas pesquisas sobre evas\u00e3o no ensino superior, realizamos uma pesquisa explorat\u00f3ria, apoiada, sobretudo em dados quantitativos, acerca das entradas e sa\u00eddas de estudantes, no per\u00edodo de 2005 a 2014 em uma universidade comunit\u00e1ria da regi\u00e3o Oeste de Santa Catarina. Entre os resultados obtidos destacamos que: 1) n\u00e3o h\u00e1 um consenso acerca do conceito de evas\u00e3o, em muitos casos este se encontra associado \u00e0 outras situa\u00e7\u00f5es como a mobilidade estudantil. 2) Na institui\u00e7\u00e3o pesquisada, em 10 anos, o n\u00famero de sa\u00eddas (36.250) foi superior ao de entradas registradas (25.506). 3) Em geral a institui\u00e7\u00e3o opera com 05 formas de sa\u00edda ou modalidades de evas\u00e3o: trancamento, cancelamento, abandono e as transfer\u00eancias internas e externas, na maioria delas, verificamos que houve uma queda no numero de casos no per\u00edodo analisado, em m\u00e9dia -56%, exceto os cancelamentos que apresentaram um aumento de 73%. Por fim, constatamos que estudar a evas\u00e3o no ensino superior nos permite compreender sua complexidade e abrang\u00eancia nos diferentes cen\u00e1rios em que se apresenta. PALAVRAS-CHAVE: Ensino superior. Institui\u00e7\u00e3o comunit\u00e1ria de ensino. Evas\u00e3o escolar. Mobilidade escolar. ABSTRACT: The number of enrollments in brazilian higher education has doubled in the last decade, however, statistics show that less than half of the students can complete the course in the regular term. Among the main causes for the low number of graduates is student dropout, a topic that has challenged many researchers. Aiming to understand how the phenomenon of evasion is configured in community institutions, a scenario not explored in research on avoidance</w:instrText>
      </w:r>
      <w:r w:rsidR="00105B59" w:rsidRPr="00176EDD">
        <w:rPr>
          <w:sz w:val="24"/>
          <w:szCs w:val="24"/>
        </w:rPr>
        <w:instrText xml:space="preserve"> in higher education, we conducted an exploratory research, supported, mainly in quantitative data, about the entrance and exit of students, from 2005 to 2014 at a community university in the western region of Santa Catarina. Among the results obtained we highlight that: 1) there is no consensus about the concept of avoidance, in many cases this is associated with other situations such as student mobil\u2026", "author" : [ { "dropping-particle" : "de", "family" : "Lima</w:instrText>
      </w:r>
      <w:r w:rsidR="00105B59" w:rsidRPr="00896718">
        <w:rPr>
          <w:sz w:val="24"/>
          <w:szCs w:val="24"/>
          <w:lang w:val="en-US"/>
        </w:rPr>
        <w:instrText>", "given" : "Franciele Santos", "non-dropping-particle" : "", "parse-names" : false, "suffix" : "" }, { "dropping-particle" : "", "family" : "Zago", "given" : "Nadir", "non-dropping-particle" : "", "parse-names" : false, "suffix" : "" } ], "container-title" : "Revista Internacional de Educa\u00e7\u00e3o Superior", "id" : "ITEM-1", "issue" : "2", "issued" : { "date-parts" : [ [ "2018" ] ] }, "page" : "366-386", "title" : "Desafios Conceituais E Tend\u00eancias Da Evas\u00e3o No Ensino Superior: a Realidade De Uma Universidade Comunit\u00e1ria", "type" : "article-journal", "volume" : "4" }, "uris" : [ "http://www.mendeley.com/documents/?uuid=112b919c-4736-4df4-be85-b8903b15dd4e" ] } ], "mendeley" : { "formattedCitation" : "(LIMA; ZAGO, 2018)", "manualFormatting" : "Lima, 2018", "plainTextFormattedCitation" : "(LIMA; ZAGO, 2018)", "previouslyFormattedCitation" : "(LIMA; ZAGO, 2018)" }, "properties" : { "noteIndex" : 0 }, "schema" : "https://github.com/citation-style-language/schema/raw/master/csl-citation.json" }</w:instrText>
      </w:r>
      <w:r w:rsidR="00105B59">
        <w:rPr>
          <w:sz w:val="24"/>
          <w:szCs w:val="24"/>
        </w:rPr>
        <w:fldChar w:fldCharType="separate"/>
      </w:r>
      <w:r w:rsidR="00105B59" w:rsidRPr="00105B59">
        <w:rPr>
          <w:noProof/>
          <w:sz w:val="24"/>
          <w:szCs w:val="24"/>
          <w:lang w:val="en-US"/>
        </w:rPr>
        <w:t>L</w:t>
      </w:r>
      <w:r w:rsidR="00105B59">
        <w:rPr>
          <w:noProof/>
          <w:sz w:val="24"/>
          <w:szCs w:val="24"/>
          <w:lang w:val="en-US"/>
        </w:rPr>
        <w:t>ima,</w:t>
      </w:r>
      <w:r w:rsidR="00105B59" w:rsidRPr="00105B59">
        <w:rPr>
          <w:noProof/>
          <w:sz w:val="24"/>
          <w:szCs w:val="24"/>
          <w:lang w:val="en-US"/>
        </w:rPr>
        <w:t xml:space="preserve"> 2018</w:t>
      </w:r>
      <w:r w:rsidR="00105B59">
        <w:rPr>
          <w:sz w:val="24"/>
          <w:szCs w:val="24"/>
        </w:rPr>
        <w:fldChar w:fldCharType="end"/>
      </w:r>
      <w:r w:rsidRPr="00105B59">
        <w:rPr>
          <w:sz w:val="24"/>
          <w:szCs w:val="24"/>
          <w:lang w:val="en-US"/>
        </w:rPr>
        <w:t xml:space="preserve"> lorem ipsum dolor sit </w:t>
      </w:r>
      <w:proofErr w:type="spellStart"/>
      <w:r w:rsidRPr="00105B59">
        <w:rPr>
          <w:sz w:val="24"/>
          <w:szCs w:val="24"/>
          <w:lang w:val="en-US"/>
        </w:rPr>
        <w:t>amet</w:t>
      </w:r>
      <w:proofErr w:type="spellEnd"/>
      <w:r w:rsidRPr="00105B59">
        <w:rPr>
          <w:sz w:val="24"/>
          <w:szCs w:val="24"/>
          <w:lang w:val="en-US"/>
        </w:rPr>
        <w:t xml:space="preserve">, </w:t>
      </w:r>
      <w:proofErr w:type="spellStart"/>
      <w:r w:rsidRPr="00105B59">
        <w:rPr>
          <w:sz w:val="24"/>
          <w:szCs w:val="24"/>
          <w:lang w:val="en-US"/>
        </w:rPr>
        <w:t>consectetur</w:t>
      </w:r>
      <w:proofErr w:type="spellEnd"/>
      <w:r w:rsidRPr="00105B59">
        <w:rPr>
          <w:sz w:val="24"/>
          <w:szCs w:val="24"/>
          <w:lang w:val="en-US"/>
        </w:rPr>
        <w:t xml:space="preserve"> </w:t>
      </w:r>
      <w:proofErr w:type="spellStart"/>
      <w:r w:rsidRPr="00105B59">
        <w:rPr>
          <w:sz w:val="24"/>
          <w:szCs w:val="24"/>
          <w:lang w:val="en-US"/>
        </w:rPr>
        <w:t>adipiscing</w:t>
      </w:r>
      <w:proofErr w:type="spellEnd"/>
      <w:r w:rsidRPr="00105B59">
        <w:rPr>
          <w:sz w:val="24"/>
          <w:szCs w:val="24"/>
          <w:lang w:val="en-US"/>
        </w:rPr>
        <w:t xml:space="preserve"> </w:t>
      </w:r>
      <w:proofErr w:type="spellStart"/>
      <w:r w:rsidRPr="00105B59">
        <w:rPr>
          <w:sz w:val="24"/>
          <w:szCs w:val="24"/>
          <w:lang w:val="en-US"/>
        </w:rPr>
        <w:t>elit</w:t>
      </w:r>
      <w:proofErr w:type="spellEnd"/>
      <w:r w:rsidRPr="00105B59">
        <w:rPr>
          <w:sz w:val="24"/>
          <w:szCs w:val="24"/>
          <w:lang w:val="en-US"/>
        </w:rPr>
        <w:t xml:space="preserve">. </w:t>
      </w:r>
      <w:r w:rsidRPr="00896718">
        <w:rPr>
          <w:sz w:val="24"/>
          <w:szCs w:val="24"/>
          <w:lang w:val="en-US"/>
        </w:rPr>
        <w:t xml:space="preserve">Ut </w:t>
      </w:r>
      <w:proofErr w:type="spellStart"/>
      <w:r w:rsidRPr="00896718">
        <w:rPr>
          <w:sz w:val="24"/>
          <w:szCs w:val="24"/>
          <w:lang w:val="en-US"/>
        </w:rPr>
        <w:t>vulputate</w:t>
      </w:r>
      <w:proofErr w:type="spellEnd"/>
      <w:r w:rsidRPr="00896718">
        <w:rPr>
          <w:sz w:val="24"/>
          <w:szCs w:val="24"/>
          <w:lang w:val="en-US"/>
        </w:rPr>
        <w:t xml:space="preserve"> </w:t>
      </w:r>
      <w:proofErr w:type="spellStart"/>
      <w:r w:rsidRPr="00896718">
        <w:rPr>
          <w:sz w:val="24"/>
          <w:szCs w:val="24"/>
          <w:lang w:val="en-US"/>
        </w:rPr>
        <w:t>tincidunt</w:t>
      </w:r>
      <w:proofErr w:type="spellEnd"/>
      <w:r w:rsidRPr="00896718">
        <w:rPr>
          <w:sz w:val="24"/>
          <w:szCs w:val="24"/>
          <w:lang w:val="en-US"/>
        </w:rPr>
        <w:t xml:space="preserve"> </w:t>
      </w:r>
      <w:proofErr w:type="spellStart"/>
      <w:r w:rsidRPr="00896718">
        <w:rPr>
          <w:sz w:val="24"/>
          <w:szCs w:val="24"/>
          <w:lang w:val="en-US"/>
        </w:rPr>
        <w:t>turpis</w:t>
      </w:r>
      <w:proofErr w:type="spellEnd"/>
      <w:r w:rsidRPr="00896718">
        <w:rPr>
          <w:sz w:val="24"/>
          <w:szCs w:val="24"/>
          <w:lang w:val="en-US"/>
        </w:rPr>
        <w:t xml:space="preserve"> at </w:t>
      </w:r>
      <w:proofErr w:type="spellStart"/>
      <w:r w:rsidRPr="00896718">
        <w:rPr>
          <w:sz w:val="24"/>
          <w:szCs w:val="24"/>
          <w:lang w:val="en-US"/>
        </w:rPr>
        <w:t>tincidunt</w:t>
      </w:r>
      <w:proofErr w:type="spellEnd"/>
      <w:r w:rsidRPr="00896718">
        <w:rPr>
          <w:sz w:val="24"/>
          <w:szCs w:val="24"/>
          <w:lang w:val="en-US"/>
        </w:rPr>
        <w:t xml:space="preserve">. </w:t>
      </w:r>
      <w:proofErr w:type="spellStart"/>
      <w:r w:rsidRPr="00105B59">
        <w:rPr>
          <w:sz w:val="24"/>
          <w:szCs w:val="24"/>
        </w:rPr>
        <w:t>Suspendisse</w:t>
      </w:r>
      <w:proofErr w:type="spellEnd"/>
      <w:r w:rsidRPr="00105B59">
        <w:rPr>
          <w:sz w:val="24"/>
          <w:szCs w:val="24"/>
        </w:rPr>
        <w:t xml:space="preserve"> </w:t>
      </w:r>
      <w:proofErr w:type="spellStart"/>
      <w:r w:rsidRPr="00105B59">
        <w:rPr>
          <w:sz w:val="24"/>
          <w:szCs w:val="24"/>
        </w:rPr>
        <w:t>aliquam</w:t>
      </w:r>
      <w:proofErr w:type="spellEnd"/>
      <w:r w:rsidRPr="00105B59">
        <w:rPr>
          <w:sz w:val="24"/>
          <w:szCs w:val="24"/>
        </w:rPr>
        <w:t xml:space="preserve"> </w:t>
      </w:r>
      <w:proofErr w:type="spellStart"/>
      <w:r w:rsidRPr="00105B59">
        <w:rPr>
          <w:sz w:val="24"/>
          <w:szCs w:val="24"/>
        </w:rPr>
        <w:t>venenatis</w:t>
      </w:r>
      <w:proofErr w:type="spellEnd"/>
      <w:r w:rsidRPr="00105B59">
        <w:rPr>
          <w:sz w:val="24"/>
          <w:szCs w:val="24"/>
        </w:rPr>
        <w:t xml:space="preserve"> ipsum.</w:t>
      </w:r>
    </w:p>
    <w:p w14:paraId="09AAF3F3" w14:textId="77777777" w:rsidR="00105B59" w:rsidRDefault="00105B59" w:rsidP="00105B59">
      <w:pPr>
        <w:pStyle w:val="Corpodetexto"/>
        <w:spacing w:line="276" w:lineRule="auto"/>
        <w:ind w:left="927"/>
        <w:rPr>
          <w:sz w:val="24"/>
          <w:szCs w:val="24"/>
        </w:rPr>
      </w:pPr>
    </w:p>
    <w:p w14:paraId="7E5D5BD5" w14:textId="77777777" w:rsidR="00105B59" w:rsidRPr="00105B59" w:rsidRDefault="009E022E" w:rsidP="009E022E">
      <w:pPr>
        <w:pStyle w:val="Corpodetexto"/>
        <w:numPr>
          <w:ilvl w:val="0"/>
          <w:numId w:val="3"/>
        </w:numPr>
        <w:spacing w:line="276" w:lineRule="auto"/>
      </w:pPr>
      <w:r w:rsidRPr="00105B59">
        <w:rPr>
          <w:sz w:val="24"/>
          <w:szCs w:val="24"/>
        </w:rPr>
        <w:t xml:space="preserve">Exemplo de paráfrase cuja autoria da fonte não é parte do texto: </w:t>
      </w:r>
      <w:proofErr w:type="spellStart"/>
      <w:r w:rsidRPr="00105B59">
        <w:rPr>
          <w:sz w:val="24"/>
          <w:szCs w:val="24"/>
        </w:rPr>
        <w:t>lorem</w:t>
      </w:r>
      <w:proofErr w:type="spellEnd"/>
      <w:r w:rsidRPr="00105B59">
        <w:rPr>
          <w:sz w:val="24"/>
          <w:szCs w:val="24"/>
        </w:rPr>
        <w:t xml:space="preserve"> ipsum </w:t>
      </w:r>
      <w:proofErr w:type="spellStart"/>
      <w:r w:rsidRPr="00105B59">
        <w:rPr>
          <w:sz w:val="24"/>
          <w:szCs w:val="24"/>
        </w:rPr>
        <w:t>dolor</w:t>
      </w:r>
      <w:proofErr w:type="spellEnd"/>
      <w:r w:rsidRPr="00105B59">
        <w:rPr>
          <w:sz w:val="24"/>
          <w:szCs w:val="24"/>
        </w:rPr>
        <w:t xml:space="preserve"> </w:t>
      </w:r>
      <w:proofErr w:type="spellStart"/>
      <w:r w:rsidRPr="00105B59">
        <w:rPr>
          <w:sz w:val="24"/>
          <w:szCs w:val="24"/>
        </w:rPr>
        <w:t>sit</w:t>
      </w:r>
      <w:proofErr w:type="spellEnd"/>
      <w:r w:rsidRPr="00105B59">
        <w:rPr>
          <w:sz w:val="24"/>
          <w:szCs w:val="24"/>
        </w:rPr>
        <w:t xml:space="preserve"> </w:t>
      </w:r>
      <w:proofErr w:type="spellStart"/>
      <w:r w:rsidRPr="00105B59">
        <w:rPr>
          <w:sz w:val="24"/>
          <w:szCs w:val="24"/>
        </w:rPr>
        <w:t>amet</w:t>
      </w:r>
      <w:proofErr w:type="spellEnd"/>
      <w:r w:rsidRPr="00105B59">
        <w:rPr>
          <w:sz w:val="24"/>
          <w:szCs w:val="24"/>
        </w:rPr>
        <w:t xml:space="preserve">, </w:t>
      </w:r>
      <w:proofErr w:type="spellStart"/>
      <w:r w:rsidRPr="00105B59">
        <w:rPr>
          <w:sz w:val="24"/>
          <w:szCs w:val="24"/>
        </w:rPr>
        <w:t>consectetur</w:t>
      </w:r>
      <w:proofErr w:type="spellEnd"/>
      <w:r w:rsidRPr="00105B59">
        <w:rPr>
          <w:sz w:val="24"/>
          <w:szCs w:val="24"/>
        </w:rPr>
        <w:t xml:space="preserve"> </w:t>
      </w:r>
      <w:proofErr w:type="spellStart"/>
      <w:r w:rsidRPr="00105B59">
        <w:rPr>
          <w:sz w:val="24"/>
          <w:szCs w:val="24"/>
        </w:rPr>
        <w:t>adipiscing</w:t>
      </w:r>
      <w:proofErr w:type="spellEnd"/>
      <w:r w:rsidRPr="00105B59">
        <w:rPr>
          <w:sz w:val="24"/>
          <w:szCs w:val="24"/>
        </w:rPr>
        <w:t xml:space="preserve"> </w:t>
      </w:r>
      <w:proofErr w:type="spellStart"/>
      <w:r w:rsidRPr="00105B59">
        <w:rPr>
          <w:sz w:val="24"/>
          <w:szCs w:val="24"/>
        </w:rPr>
        <w:t>elit</w:t>
      </w:r>
      <w:proofErr w:type="spellEnd"/>
      <w:r w:rsidRPr="00105B59">
        <w:rPr>
          <w:sz w:val="24"/>
          <w:szCs w:val="24"/>
        </w:rPr>
        <w:t xml:space="preserve">. Ut </w:t>
      </w:r>
      <w:proofErr w:type="spellStart"/>
      <w:r w:rsidRPr="00105B59">
        <w:rPr>
          <w:sz w:val="24"/>
          <w:szCs w:val="24"/>
        </w:rPr>
        <w:t>vulputate</w:t>
      </w:r>
      <w:proofErr w:type="spellEnd"/>
      <w:r w:rsidRPr="00105B59">
        <w:rPr>
          <w:sz w:val="24"/>
          <w:szCs w:val="24"/>
        </w:rPr>
        <w:t xml:space="preserve"> </w:t>
      </w:r>
      <w:proofErr w:type="spellStart"/>
      <w:r w:rsidRPr="00105B59">
        <w:rPr>
          <w:sz w:val="24"/>
          <w:szCs w:val="24"/>
        </w:rPr>
        <w:t>tincidunt</w:t>
      </w:r>
      <w:proofErr w:type="spellEnd"/>
      <w:r w:rsidRPr="00105B59">
        <w:rPr>
          <w:sz w:val="24"/>
          <w:szCs w:val="24"/>
        </w:rPr>
        <w:t xml:space="preserve"> </w:t>
      </w:r>
      <w:proofErr w:type="spellStart"/>
      <w:r w:rsidRPr="00105B59">
        <w:rPr>
          <w:sz w:val="24"/>
          <w:szCs w:val="24"/>
        </w:rPr>
        <w:t>turpis</w:t>
      </w:r>
      <w:proofErr w:type="spellEnd"/>
      <w:r w:rsidRPr="00105B59">
        <w:rPr>
          <w:sz w:val="24"/>
          <w:szCs w:val="24"/>
        </w:rPr>
        <w:t xml:space="preserve"> </w:t>
      </w:r>
      <w:proofErr w:type="spellStart"/>
      <w:r w:rsidRPr="00105B59">
        <w:rPr>
          <w:sz w:val="24"/>
          <w:szCs w:val="24"/>
        </w:rPr>
        <w:t>at</w:t>
      </w:r>
      <w:proofErr w:type="spellEnd"/>
      <w:r w:rsidRPr="00105B59">
        <w:rPr>
          <w:sz w:val="24"/>
          <w:szCs w:val="24"/>
        </w:rPr>
        <w:t xml:space="preserve"> </w:t>
      </w:r>
      <w:proofErr w:type="spellStart"/>
      <w:r w:rsidRPr="00105B59">
        <w:rPr>
          <w:sz w:val="24"/>
          <w:szCs w:val="24"/>
        </w:rPr>
        <w:t>tincidunt</w:t>
      </w:r>
      <w:proofErr w:type="spellEnd"/>
      <w:r w:rsidRPr="00105B59">
        <w:rPr>
          <w:sz w:val="24"/>
          <w:szCs w:val="24"/>
        </w:rPr>
        <w:t xml:space="preserve">. </w:t>
      </w:r>
      <w:proofErr w:type="spellStart"/>
      <w:r w:rsidRPr="00105B59">
        <w:rPr>
          <w:sz w:val="24"/>
          <w:szCs w:val="24"/>
        </w:rPr>
        <w:t>Suspendisse</w:t>
      </w:r>
      <w:proofErr w:type="spellEnd"/>
      <w:r w:rsidRPr="00105B59">
        <w:rPr>
          <w:sz w:val="24"/>
          <w:szCs w:val="24"/>
        </w:rPr>
        <w:t xml:space="preserve"> </w:t>
      </w:r>
      <w:proofErr w:type="spellStart"/>
      <w:r w:rsidRPr="00105B59">
        <w:rPr>
          <w:sz w:val="24"/>
          <w:szCs w:val="24"/>
        </w:rPr>
        <w:t>aliquam</w:t>
      </w:r>
      <w:proofErr w:type="spellEnd"/>
      <w:r w:rsidRPr="00105B59">
        <w:rPr>
          <w:sz w:val="24"/>
          <w:szCs w:val="24"/>
        </w:rPr>
        <w:t xml:space="preserve"> </w:t>
      </w:r>
      <w:proofErr w:type="spellStart"/>
      <w:r w:rsidRPr="00105B59">
        <w:rPr>
          <w:sz w:val="24"/>
          <w:szCs w:val="24"/>
        </w:rPr>
        <w:t>venenatis</w:t>
      </w:r>
      <w:proofErr w:type="spellEnd"/>
      <w:r w:rsidRPr="00105B59">
        <w:rPr>
          <w:sz w:val="24"/>
          <w:szCs w:val="24"/>
        </w:rPr>
        <w:t xml:space="preserve"> ipsum</w:t>
      </w:r>
      <w:r w:rsidR="0027648D">
        <w:rPr>
          <w:sz w:val="24"/>
          <w:szCs w:val="24"/>
        </w:rPr>
        <w:t xml:space="preserve"> </w:t>
      </w:r>
      <w:r w:rsidR="0027648D">
        <w:rPr>
          <w:sz w:val="24"/>
          <w:szCs w:val="24"/>
        </w:rPr>
        <w:fldChar w:fldCharType="begin" w:fldLock="1"/>
      </w:r>
      <w:r w:rsidR="0027648D">
        <w:rPr>
          <w:sz w:val="24"/>
          <w:szCs w:val="24"/>
        </w:rPr>
        <w:instrText>ADDIN CSL_CITATION { "citationItems" : [ { "id" : "ITEM-1", "itemData" : { "DOI" : "10.20396/riesup.v4i2.8651587", "abstract" : "RESUMO: O n\u00famero de matr\u00edculas no ensino superior brasileiro dobrou na \u00faltima d\u00e9cada, entretanto as estat\u00edsticas demonstram que menos da metade dos ingressantes conseguem concluir o curso no prazo regular de dura\u00e7\u00e3o. Entre as principais causas para o baixo n\u00famero de diplomados est\u00e1 a evas\u00e3o estudantil, tema que tem desafiado muitos pesquisadores. Objetivando compreender como se configura o fen\u00f4meno da evas\u00e3o em institui\u00e7\u00f5es comunit\u00e1rias, cen\u00e1rio pouco explorado nas pesquisas sobre evas\u00e3o no ensino superior, realizamos uma pesquisa explorat\u00f3ria, apoiada, sobretudo em dados quantitativos, acerca das entradas e sa\u00eddas de estudantes, no per\u00edodo de 2005 a 2014 em uma universidade comunit\u00e1ria da regi\u00e3o Oeste de Santa Catarina. Entre os resultados obtidos destacamos que: 1) n\u00e3o h\u00e1 um consenso acerca do conceito de evas\u00e3o, em muitos casos este se encontra associado \u00e0 outras situa\u00e7\u00f5es como a mobilidade estudantil. 2) Na institui\u00e7\u00e3o pesquisada, em 10 anos, o n\u00famero de sa\u00eddas (36.250) foi superior ao de entradas registradas (25.506). 3) Em geral a institui\u00e7\u00e3o opera com 05 formas de sa\u00edda ou modalidades de evas\u00e3o: trancamento, cancelamento, abandono e as transfer\u00eancias internas e externas, na maioria delas, verificamos que houve uma queda no numero de casos no per\u00edodo analisado, em m\u00e9dia -56%, exceto os cancelamentos que apresentaram um aumento de 73%. Por fim, constatamos que estudar a evas\u00e3o no ensino superior nos permite compreender sua complexidade e abrang\u00eancia nos diferentes cen\u00e1rios em que se apresenta. PALAVRAS-CHAVE: Ensino superior. Institui\u00e7\u00e3o comunit\u00e1ria de ensino. Evas\u00e3o escolar. Mobilidade escolar. ABSTRACT: The number of enrollments in brazilian higher education has doubled in the last decade, however, statistics show that less than half of the students can complete the course in the regular term. Among the main causes for the low number of graduates is student dropout, a topic that has challenged many researchers. Aiming to understand how the phenomenon of evasion is configured in community institutions, a scenario not explored in research on avoidance in higher education, we conducted an exploratory research, supported, mainly in quantitative data, about the entrance and exit of students, from 2005 to 2014 at a community university in the western region of Santa Catarina. Among the results obtained we highlight that: 1) there is no consensus about the concept of avoidance, in many cases this is associated with other situations such as student mobil\u2026", "author" : [ { "dropping-particle" : "de", "family" : "Lima", "given" : "Franciele Santos", "non-dropping-particle" : "", "parse-names" : false, "suffix" : "" }, { "dropping-particle" : "", "family" : "Zago", "given" : "Nadir", "non-dropping-particle" : "", "parse-names" : false, "suffix" : "" } ], "container-title" : "Revista Internacional de Educa\u00e7\u00e3o Superior", "id" : "ITEM-1", "issue" : "2", "issued" : { "date-parts" : [ [ "2018" ] ] }, "page" : "366-386", "title" : "Desafios Conceituais E Tend\u00eancias Da Evas\u00e3o No Ensino Superior: a Realidade De Uma Universidade Comunit\u00e1ria", "type" : "article-journal", "volume" : "4" }, "uris" : [ "http://www.mendeley.com/documents/?uuid=112b919c-4736-4df4-be85-b8903b15dd4e" ] } ], "mendeley" : { "formattedCitation" : "(LIMA; ZAGO, 2018)", "plainTextFormattedCitation" : "(LIMA; ZAGO, 2018)", "previouslyFormattedCitation" : "(REIS, 2014)" }, "properties" : { "noteIndex" : 0 }, "schema" : "https://github.com/citation-style-language/schema/raw/master/csl-citation.json" }</w:instrText>
      </w:r>
      <w:r w:rsidR="0027648D">
        <w:rPr>
          <w:sz w:val="24"/>
          <w:szCs w:val="24"/>
        </w:rPr>
        <w:fldChar w:fldCharType="separate"/>
      </w:r>
      <w:r w:rsidR="0027648D" w:rsidRPr="0027648D">
        <w:rPr>
          <w:noProof/>
          <w:sz w:val="24"/>
          <w:szCs w:val="24"/>
        </w:rPr>
        <w:t>(LIMA; ZAGO, 2018)</w:t>
      </w:r>
      <w:r w:rsidR="0027648D">
        <w:rPr>
          <w:sz w:val="24"/>
          <w:szCs w:val="24"/>
        </w:rPr>
        <w:fldChar w:fldCharType="end"/>
      </w:r>
      <w:r w:rsidR="00105B59" w:rsidRPr="00105B59">
        <w:rPr>
          <w:sz w:val="24"/>
          <w:szCs w:val="24"/>
        </w:rPr>
        <w:t>.</w:t>
      </w:r>
    </w:p>
    <w:p w14:paraId="5E99012C" w14:textId="77777777" w:rsidR="00105B59" w:rsidRPr="00105B59" w:rsidRDefault="00105B59" w:rsidP="00105B59">
      <w:pPr>
        <w:pStyle w:val="Corpodetexto"/>
        <w:spacing w:line="276" w:lineRule="auto"/>
        <w:ind w:left="927"/>
      </w:pPr>
    </w:p>
    <w:p w14:paraId="2ECEEC7F" w14:textId="77777777" w:rsidR="009E022E" w:rsidRPr="002A28D2" w:rsidRDefault="009E022E" w:rsidP="009E022E">
      <w:pPr>
        <w:pStyle w:val="Corpodetexto"/>
        <w:numPr>
          <w:ilvl w:val="0"/>
          <w:numId w:val="3"/>
        </w:numPr>
        <w:spacing w:line="276" w:lineRule="auto"/>
      </w:pPr>
      <w:r w:rsidRPr="00105B59">
        <w:rPr>
          <w:sz w:val="24"/>
          <w:szCs w:val="24"/>
        </w:rPr>
        <w:t>No caso de citações diretas curtas (até 3 linhas), as mesmas devem ser colocadas entre aspas duplas “</w:t>
      </w:r>
      <w:proofErr w:type="spellStart"/>
      <w:r w:rsidRPr="00105B59">
        <w:rPr>
          <w:sz w:val="24"/>
          <w:szCs w:val="24"/>
        </w:rPr>
        <w:t>lorem</w:t>
      </w:r>
      <w:proofErr w:type="spellEnd"/>
      <w:r w:rsidRPr="00105B59">
        <w:rPr>
          <w:sz w:val="24"/>
          <w:szCs w:val="24"/>
        </w:rPr>
        <w:t xml:space="preserve"> ipsum </w:t>
      </w:r>
      <w:proofErr w:type="spellStart"/>
      <w:r w:rsidRPr="00105B59">
        <w:rPr>
          <w:sz w:val="24"/>
          <w:szCs w:val="24"/>
        </w:rPr>
        <w:t>dolor</w:t>
      </w:r>
      <w:proofErr w:type="spellEnd"/>
      <w:r w:rsidRPr="00105B59">
        <w:rPr>
          <w:sz w:val="24"/>
          <w:szCs w:val="24"/>
        </w:rPr>
        <w:t xml:space="preserve"> </w:t>
      </w:r>
      <w:proofErr w:type="spellStart"/>
      <w:r w:rsidRPr="00105B59">
        <w:rPr>
          <w:sz w:val="24"/>
          <w:szCs w:val="24"/>
        </w:rPr>
        <w:t>sit</w:t>
      </w:r>
      <w:proofErr w:type="spellEnd"/>
      <w:r w:rsidRPr="00105B59">
        <w:rPr>
          <w:sz w:val="24"/>
          <w:szCs w:val="24"/>
        </w:rPr>
        <w:t xml:space="preserve"> </w:t>
      </w:r>
      <w:proofErr w:type="spellStart"/>
      <w:r w:rsidRPr="00105B59">
        <w:rPr>
          <w:sz w:val="24"/>
          <w:szCs w:val="24"/>
        </w:rPr>
        <w:t>amet</w:t>
      </w:r>
      <w:proofErr w:type="spellEnd"/>
      <w:r w:rsidRPr="00105B59">
        <w:rPr>
          <w:sz w:val="24"/>
          <w:szCs w:val="24"/>
        </w:rPr>
        <w:t xml:space="preserve">, </w:t>
      </w:r>
      <w:proofErr w:type="spellStart"/>
      <w:r w:rsidRPr="00105B59">
        <w:rPr>
          <w:sz w:val="24"/>
          <w:szCs w:val="24"/>
        </w:rPr>
        <w:t>consectetur</w:t>
      </w:r>
      <w:proofErr w:type="spellEnd"/>
      <w:r w:rsidRPr="00105B59">
        <w:rPr>
          <w:sz w:val="24"/>
          <w:szCs w:val="24"/>
        </w:rPr>
        <w:t xml:space="preserve"> </w:t>
      </w:r>
      <w:proofErr w:type="spellStart"/>
      <w:r w:rsidRPr="00105B59">
        <w:rPr>
          <w:sz w:val="24"/>
          <w:szCs w:val="24"/>
        </w:rPr>
        <w:t>adipiscing</w:t>
      </w:r>
      <w:proofErr w:type="spellEnd"/>
      <w:r w:rsidRPr="00105B59">
        <w:rPr>
          <w:sz w:val="24"/>
          <w:szCs w:val="24"/>
        </w:rPr>
        <w:t xml:space="preserve"> </w:t>
      </w:r>
      <w:proofErr w:type="spellStart"/>
      <w:r w:rsidRPr="00105B59">
        <w:rPr>
          <w:sz w:val="24"/>
          <w:szCs w:val="24"/>
        </w:rPr>
        <w:t>elit</w:t>
      </w:r>
      <w:proofErr w:type="spellEnd"/>
      <w:r w:rsidRPr="00105B59">
        <w:rPr>
          <w:sz w:val="24"/>
          <w:szCs w:val="24"/>
        </w:rPr>
        <w:t xml:space="preserve">. Ut </w:t>
      </w:r>
      <w:proofErr w:type="spellStart"/>
      <w:r w:rsidRPr="00105B59">
        <w:rPr>
          <w:sz w:val="24"/>
          <w:szCs w:val="24"/>
        </w:rPr>
        <w:t>vulputate</w:t>
      </w:r>
      <w:proofErr w:type="spellEnd"/>
      <w:r w:rsidRPr="00105B59">
        <w:rPr>
          <w:sz w:val="24"/>
          <w:szCs w:val="24"/>
        </w:rPr>
        <w:t xml:space="preserve"> </w:t>
      </w:r>
      <w:proofErr w:type="spellStart"/>
      <w:r w:rsidRPr="00105B59">
        <w:rPr>
          <w:sz w:val="24"/>
          <w:szCs w:val="24"/>
        </w:rPr>
        <w:t>tincidunt</w:t>
      </w:r>
      <w:proofErr w:type="spellEnd"/>
      <w:r w:rsidRPr="00105B59">
        <w:rPr>
          <w:sz w:val="24"/>
          <w:szCs w:val="24"/>
        </w:rPr>
        <w:t xml:space="preserve"> </w:t>
      </w:r>
      <w:proofErr w:type="spellStart"/>
      <w:r w:rsidRPr="00105B59">
        <w:rPr>
          <w:sz w:val="24"/>
          <w:szCs w:val="24"/>
        </w:rPr>
        <w:t>turpis</w:t>
      </w:r>
      <w:proofErr w:type="spellEnd"/>
      <w:r w:rsidRPr="00105B59">
        <w:rPr>
          <w:sz w:val="24"/>
          <w:szCs w:val="24"/>
        </w:rPr>
        <w:t xml:space="preserve"> </w:t>
      </w:r>
      <w:proofErr w:type="spellStart"/>
      <w:r w:rsidRPr="00105B59">
        <w:rPr>
          <w:sz w:val="24"/>
          <w:szCs w:val="24"/>
        </w:rPr>
        <w:t>at</w:t>
      </w:r>
      <w:proofErr w:type="spellEnd"/>
      <w:r w:rsidRPr="00105B59">
        <w:rPr>
          <w:sz w:val="24"/>
          <w:szCs w:val="24"/>
        </w:rPr>
        <w:t xml:space="preserve"> </w:t>
      </w:r>
      <w:proofErr w:type="spellStart"/>
      <w:r w:rsidRPr="00105B59">
        <w:rPr>
          <w:sz w:val="24"/>
          <w:szCs w:val="24"/>
        </w:rPr>
        <w:t>tincidunt</w:t>
      </w:r>
      <w:proofErr w:type="spellEnd"/>
      <w:r w:rsidRPr="00105B59">
        <w:rPr>
          <w:sz w:val="24"/>
          <w:szCs w:val="24"/>
        </w:rPr>
        <w:t>”, sendo antecedida ou seguida da indicação da fonte, conforme as regras acima, adicionando-se, ainda, a(s) página(s) das quais foram retiradas</w:t>
      </w:r>
      <w:r>
        <w:t>.</w:t>
      </w:r>
    </w:p>
    <w:p w14:paraId="5353931C" w14:textId="77777777" w:rsidR="00105B59" w:rsidRDefault="009E022E" w:rsidP="00105B59">
      <w:pPr>
        <w:pStyle w:val="Citaes"/>
        <w:rPr>
          <w:szCs w:val="20"/>
        </w:rPr>
      </w:pPr>
      <w:r>
        <w:t xml:space="preserve">No caso de citações longas (mais de três linhas), este é o exemplo. Configuração do texto: Times New Roman 10, justificado, espaçamento simples, </w:t>
      </w:r>
      <w:r w:rsidRPr="00C07E26">
        <w:rPr>
          <w:szCs w:val="20"/>
        </w:rPr>
        <w:t>com recuo de 4 cm no parágrafo inteiro.</w:t>
      </w:r>
      <w:r>
        <w:t xml:space="preserve"> </w:t>
      </w:r>
      <w:r w:rsidRPr="00165409">
        <w:rPr>
          <w:lang w:val="en-US"/>
        </w:rPr>
        <w:t xml:space="preserve">Lorem ipsum dolor sit </w:t>
      </w:r>
      <w:proofErr w:type="spellStart"/>
      <w:r w:rsidRPr="00165409">
        <w:rPr>
          <w:lang w:val="en-US"/>
        </w:rPr>
        <w:t>amet</w:t>
      </w:r>
      <w:proofErr w:type="spellEnd"/>
      <w:r w:rsidRPr="00165409">
        <w:rPr>
          <w:lang w:val="en-US"/>
        </w:rPr>
        <w:t xml:space="preserve">, </w:t>
      </w:r>
      <w:proofErr w:type="spellStart"/>
      <w:r w:rsidRPr="00165409">
        <w:rPr>
          <w:lang w:val="en-US"/>
        </w:rPr>
        <w:t>consectetur</w:t>
      </w:r>
      <w:proofErr w:type="spellEnd"/>
      <w:r w:rsidRPr="00165409">
        <w:rPr>
          <w:lang w:val="en-US"/>
        </w:rPr>
        <w:t xml:space="preserve"> </w:t>
      </w:r>
      <w:proofErr w:type="spellStart"/>
      <w:r w:rsidRPr="00165409">
        <w:rPr>
          <w:lang w:val="en-US"/>
        </w:rPr>
        <w:t>adipiscing</w:t>
      </w:r>
      <w:proofErr w:type="spellEnd"/>
      <w:r w:rsidRPr="00165409">
        <w:rPr>
          <w:lang w:val="en-US"/>
        </w:rPr>
        <w:t xml:space="preserve"> </w:t>
      </w:r>
      <w:proofErr w:type="spellStart"/>
      <w:r w:rsidRPr="00165409">
        <w:rPr>
          <w:lang w:val="en-US"/>
        </w:rPr>
        <w:t>elit</w:t>
      </w:r>
      <w:proofErr w:type="spellEnd"/>
      <w:r w:rsidRPr="00165409">
        <w:rPr>
          <w:lang w:val="en-US"/>
        </w:rPr>
        <w:t xml:space="preserve">. Ut </w:t>
      </w:r>
      <w:proofErr w:type="spellStart"/>
      <w:r w:rsidRPr="00165409">
        <w:rPr>
          <w:lang w:val="en-US"/>
        </w:rPr>
        <w:t>vulputate</w:t>
      </w:r>
      <w:proofErr w:type="spellEnd"/>
      <w:r w:rsidRPr="00165409">
        <w:rPr>
          <w:lang w:val="en-US"/>
        </w:rPr>
        <w:t xml:space="preserve"> </w:t>
      </w:r>
      <w:proofErr w:type="spellStart"/>
      <w:r w:rsidRPr="00165409">
        <w:rPr>
          <w:lang w:val="en-US"/>
        </w:rPr>
        <w:t>tincidunt</w:t>
      </w:r>
      <w:proofErr w:type="spellEnd"/>
      <w:r w:rsidRPr="00165409">
        <w:rPr>
          <w:lang w:val="en-US"/>
        </w:rPr>
        <w:t xml:space="preserve"> </w:t>
      </w:r>
      <w:proofErr w:type="spellStart"/>
      <w:r w:rsidRPr="00165409">
        <w:rPr>
          <w:lang w:val="en-US"/>
        </w:rPr>
        <w:t>turpis</w:t>
      </w:r>
      <w:proofErr w:type="spellEnd"/>
      <w:r w:rsidRPr="00165409">
        <w:rPr>
          <w:lang w:val="en-US"/>
        </w:rPr>
        <w:t xml:space="preserve"> at </w:t>
      </w:r>
      <w:proofErr w:type="spellStart"/>
      <w:r w:rsidRPr="00165409">
        <w:rPr>
          <w:lang w:val="en-US"/>
        </w:rPr>
        <w:t>tincidunt</w:t>
      </w:r>
      <w:proofErr w:type="spellEnd"/>
      <w:r w:rsidRPr="00165409">
        <w:rPr>
          <w:szCs w:val="20"/>
          <w:lang w:val="en-US"/>
        </w:rPr>
        <w:t xml:space="preserve">. </w:t>
      </w:r>
      <w:r w:rsidR="00105B59">
        <w:rPr>
          <w:szCs w:val="20"/>
        </w:rPr>
        <w:fldChar w:fldCharType="begin" w:fldLock="1"/>
      </w:r>
      <w:r w:rsidR="00092252" w:rsidRPr="0027648D">
        <w:rPr>
          <w:szCs w:val="20"/>
          <w:lang w:val="en-US"/>
        </w:rPr>
        <w:instrText>ADDIN CSL_CITATION { "citationItems" : [ { "id" : "ITEM-1", "itemData" : { "DOI" : "10.20396/riesup.v4i2.8651587", "abstract" : "RESUMO: O n\u00famero de matr\u00edculas no ensino superior brasileiro dobrou na \u00faltima d\u00e9cada, entretanto as estat\u00edsticas demonstram que menos da metade dos ingressantes conseguem concluir o curso no prazo regular de dura\u00e7\u00e3o. Entre as principais causas para o baixo n\u00famero de diplomados est\u00e1 a evas\u00e3o estudantil, tema que tem desafiado muitos pesquisadores. Objetivando compreender como se configura o fen\u00f4meno da evas\u00e3o em institui\u00e7\u00f5es comunit\u00e1rias, cen\u00e1rio pouco explorado nas pesquisas sobre evas\u00e3o no ensino superior, realizamos uma pesquisa explorat\u00f3ria, apoiada, sobretudo em dados quantitativos, acerca das entradas e sa\u00eddas de estudantes, no per\u00edodo de 2005 a 2014 em uma universidade comunit\u00e1ria da regi\u00e3o Oeste de Santa Catarina. Entre os resultados obtidos destacamos que: 1) n\u00e3o h\u00e1 um consenso acerca do conceito de evas\u00e3o, em muitos casos este se encontra associado \u00e0 outras situa\u00e7\u00f5es como a mobilidade estudantil. 2) Na institui\u00e7\u00e3o pesquisada, em 10 anos, o n\u00famero de sa\u00eddas (36.250) foi superior ao de entradas registradas (25.506). 3) Em geral a institui\u00e7\u00e3o opera com 05 formas de sa\u00edda ou modalidades de evas\u00e3o: trancamento, cancelamento, abandono e as transfer\u00eancias internas e externas, na maioria delas, verificamos que houve uma queda no numero de casos no per\u00edodo analisado, em m\u00e9dia -56%, exceto os cancelamentos que apresentaram um aumento de 73%. Por fim, constatamos que estudar a evas\u00e3o no ensino superior nos permite compreender sua complexidade e abrang\u00eancia nos diferentes cen\u00e1rios em que se apresenta. PALAVRAS-CHAVE: Ensino superior. Institui\u00e7\u00e3o comunit\u00e1ria de ensino. Evas\u00e3o escolar. Mobilidade escolar. ABSTRACT: The number of enrollments in brazilian higher education has doubled in the last decade, however, statistics show that less than half of the students can complete the course in the regular term. Among the main causes for the low number of graduates is student dropout, a topic that has challenged many researchers. Aiming to understand how the phenomenon of evasion is configured in community institutions, a scenario not explored in research on avoidance in higher education, we conducted an exploratory research, supported, mainly in quantitative data, about the entrance and exit of students, from 2005 to 2014 at a community university in the western region of Santa Catarina. Among the results obtained we highli</w:instrText>
      </w:r>
      <w:r w:rsidR="00092252">
        <w:rPr>
          <w:szCs w:val="20"/>
        </w:rPr>
        <w:instrText>ght that: 1) there is no consensus about the concept of avoidance, in many cases this is associated with other situations such as student mobil\u2026", "author" : [ { "dropping-particle" : "de", "family" : "Lima", "given" : "Franciele Santos", "non-dropping-particle" : "", "parse-names" : false, "suffix" : "" }, { "dropping-particle" : "", "family" : "Zago", "given" : "Nadir", "non-dropping-particle" : "", "parse-names" : false, "suffix" : "" } ], "container-title" : "Revista Internacional de Educa\u00e7\u00e3o Superior", "id" : "ITEM-1", "issue" : "2", "issued" : { "date-parts" : [ [ "2018" ] ] }, "page" : "366-386", "title" : "Desafios Conceituais E Tend\u00eancias Da Evas\u00e3o No Ensino Superior: a Realidade De Uma Universidade Comunit\u00e1ria", "type" : "article-journal", "volume" : "4" }, "uris" : [ "http://www.mendeley.com/documents/?uuid=112b919c-4736-4df4-be85-b8903b15dd4e" ] } ], "mendeley" : { "formattedCitation" : "(LIMA; ZAGO, 2018)", "manualFormatting" : "(LIMA; ZAGO, 2018, p.44)", "plainTextFormattedCitation" : "(LIMA; ZAGO, 2018)", "previouslyFormattedCitation" : "(LIMA; ZAGO, 2018)" }, "properties" : { "noteIndex" : 0 }, "schema" : "https://github.com/citation-style-language/schema/raw/master/csl-citation.json" }</w:instrText>
      </w:r>
      <w:r w:rsidR="00105B59">
        <w:rPr>
          <w:szCs w:val="20"/>
        </w:rPr>
        <w:fldChar w:fldCharType="separate"/>
      </w:r>
      <w:r w:rsidR="00105B59" w:rsidRPr="00105B59">
        <w:rPr>
          <w:noProof/>
          <w:szCs w:val="20"/>
        </w:rPr>
        <w:t>(LIMA; ZAGO, 2018</w:t>
      </w:r>
      <w:r w:rsidR="00092252">
        <w:rPr>
          <w:noProof/>
          <w:szCs w:val="20"/>
        </w:rPr>
        <w:t>, p.44</w:t>
      </w:r>
      <w:r w:rsidR="00105B59" w:rsidRPr="00105B59">
        <w:rPr>
          <w:noProof/>
          <w:szCs w:val="20"/>
        </w:rPr>
        <w:t>)</w:t>
      </w:r>
      <w:r w:rsidR="00105B59">
        <w:rPr>
          <w:szCs w:val="20"/>
        </w:rPr>
        <w:fldChar w:fldCharType="end"/>
      </w:r>
      <w:r w:rsidR="00092252">
        <w:rPr>
          <w:szCs w:val="20"/>
        </w:rPr>
        <w:t>.</w:t>
      </w:r>
    </w:p>
    <w:p w14:paraId="483F843F" w14:textId="77777777" w:rsidR="009E022E" w:rsidRPr="00105B59" w:rsidRDefault="009E022E" w:rsidP="00105B59">
      <w:pPr>
        <w:pStyle w:val="Citaes"/>
        <w:numPr>
          <w:ilvl w:val="0"/>
          <w:numId w:val="3"/>
        </w:numPr>
        <w:rPr>
          <w:sz w:val="24"/>
        </w:rPr>
      </w:pPr>
      <w:r w:rsidRPr="00105B59">
        <w:rPr>
          <w:sz w:val="24"/>
        </w:rPr>
        <w:t>Outro exemplo que em que o autor precede a citação direta longa. De acordo com Silva (2005, p. 44),</w:t>
      </w:r>
    </w:p>
    <w:p w14:paraId="47C12E04" w14:textId="77777777" w:rsidR="009E022E" w:rsidRPr="00092252" w:rsidRDefault="00092252" w:rsidP="00092252">
      <w:pPr>
        <w:pStyle w:val="Citaes"/>
        <w:rPr>
          <w:szCs w:val="20"/>
        </w:rPr>
      </w:pPr>
      <w:r w:rsidRPr="00092252">
        <w:rPr>
          <w:szCs w:val="20"/>
        </w:rPr>
        <w:t>Configuração</w:t>
      </w:r>
      <w:r w:rsidR="009E022E" w:rsidRPr="00092252">
        <w:rPr>
          <w:szCs w:val="20"/>
        </w:rPr>
        <w:t xml:space="preserve"> do texto: fonte Times New Roman, 10 pts., justificado, espaçamento simples, recuo de 4 cm para todo o parágrafo </w:t>
      </w:r>
      <w:proofErr w:type="spellStart"/>
      <w:r w:rsidR="009E022E" w:rsidRPr="00092252">
        <w:rPr>
          <w:szCs w:val="20"/>
        </w:rPr>
        <w:t>lorem</w:t>
      </w:r>
      <w:proofErr w:type="spellEnd"/>
      <w:r w:rsidR="009E022E" w:rsidRPr="00092252">
        <w:rPr>
          <w:szCs w:val="20"/>
        </w:rPr>
        <w:t xml:space="preserve"> ipsum </w:t>
      </w:r>
      <w:proofErr w:type="spellStart"/>
      <w:r w:rsidR="009E022E" w:rsidRPr="00092252">
        <w:rPr>
          <w:szCs w:val="20"/>
        </w:rPr>
        <w:t>dolor</w:t>
      </w:r>
      <w:proofErr w:type="spellEnd"/>
      <w:r w:rsidR="009E022E" w:rsidRPr="00092252">
        <w:rPr>
          <w:szCs w:val="20"/>
        </w:rPr>
        <w:t xml:space="preserve"> </w:t>
      </w:r>
      <w:proofErr w:type="spellStart"/>
      <w:r w:rsidR="009E022E" w:rsidRPr="00092252">
        <w:rPr>
          <w:szCs w:val="20"/>
        </w:rPr>
        <w:t>sit</w:t>
      </w:r>
      <w:proofErr w:type="spellEnd"/>
      <w:r w:rsidR="009E022E" w:rsidRPr="00092252">
        <w:rPr>
          <w:szCs w:val="20"/>
        </w:rPr>
        <w:t xml:space="preserve"> </w:t>
      </w:r>
      <w:proofErr w:type="spellStart"/>
      <w:r w:rsidR="009E022E" w:rsidRPr="00092252">
        <w:rPr>
          <w:szCs w:val="20"/>
        </w:rPr>
        <w:t>amet</w:t>
      </w:r>
      <w:proofErr w:type="spellEnd"/>
      <w:r w:rsidR="009E022E" w:rsidRPr="00092252">
        <w:rPr>
          <w:szCs w:val="20"/>
        </w:rPr>
        <w:t xml:space="preserve">, </w:t>
      </w:r>
      <w:proofErr w:type="spellStart"/>
      <w:r w:rsidR="009E022E" w:rsidRPr="00092252">
        <w:rPr>
          <w:szCs w:val="20"/>
        </w:rPr>
        <w:t>consectetur</w:t>
      </w:r>
      <w:proofErr w:type="spellEnd"/>
      <w:r w:rsidR="009E022E" w:rsidRPr="00092252">
        <w:rPr>
          <w:szCs w:val="20"/>
        </w:rPr>
        <w:t xml:space="preserve"> </w:t>
      </w:r>
      <w:proofErr w:type="spellStart"/>
      <w:r w:rsidR="009E022E" w:rsidRPr="00092252">
        <w:rPr>
          <w:szCs w:val="20"/>
        </w:rPr>
        <w:t>adipiscing</w:t>
      </w:r>
      <w:proofErr w:type="spellEnd"/>
      <w:r w:rsidR="009E022E" w:rsidRPr="00092252">
        <w:rPr>
          <w:szCs w:val="20"/>
        </w:rPr>
        <w:t xml:space="preserve"> </w:t>
      </w:r>
      <w:proofErr w:type="spellStart"/>
      <w:r w:rsidR="009E022E" w:rsidRPr="00092252">
        <w:rPr>
          <w:szCs w:val="20"/>
        </w:rPr>
        <w:t>elit</w:t>
      </w:r>
      <w:proofErr w:type="spellEnd"/>
      <w:r w:rsidR="009E022E" w:rsidRPr="00092252">
        <w:rPr>
          <w:szCs w:val="20"/>
        </w:rPr>
        <w:t xml:space="preserve">. </w:t>
      </w:r>
      <w:r w:rsidR="009E022E" w:rsidRPr="0027648D">
        <w:rPr>
          <w:szCs w:val="20"/>
          <w:lang w:val="en-US"/>
        </w:rPr>
        <w:t xml:space="preserve">Ut </w:t>
      </w:r>
      <w:proofErr w:type="spellStart"/>
      <w:r w:rsidR="009E022E" w:rsidRPr="0027648D">
        <w:rPr>
          <w:szCs w:val="20"/>
          <w:lang w:val="en-US"/>
        </w:rPr>
        <w:t>vulputate</w:t>
      </w:r>
      <w:proofErr w:type="spellEnd"/>
      <w:r w:rsidR="009E022E" w:rsidRPr="0027648D">
        <w:rPr>
          <w:szCs w:val="20"/>
          <w:lang w:val="en-US"/>
        </w:rPr>
        <w:t xml:space="preserve"> </w:t>
      </w:r>
      <w:proofErr w:type="spellStart"/>
      <w:r w:rsidR="009E022E" w:rsidRPr="0027648D">
        <w:rPr>
          <w:szCs w:val="20"/>
          <w:lang w:val="en-US"/>
        </w:rPr>
        <w:t>tincidunt</w:t>
      </w:r>
      <w:proofErr w:type="spellEnd"/>
      <w:r w:rsidR="009E022E" w:rsidRPr="0027648D">
        <w:rPr>
          <w:szCs w:val="20"/>
          <w:lang w:val="en-US"/>
        </w:rPr>
        <w:t xml:space="preserve"> </w:t>
      </w:r>
      <w:proofErr w:type="spellStart"/>
      <w:r w:rsidR="009E022E" w:rsidRPr="0027648D">
        <w:rPr>
          <w:szCs w:val="20"/>
          <w:lang w:val="en-US"/>
        </w:rPr>
        <w:t>turpis</w:t>
      </w:r>
      <w:proofErr w:type="spellEnd"/>
      <w:r w:rsidR="009E022E" w:rsidRPr="0027648D">
        <w:rPr>
          <w:szCs w:val="20"/>
          <w:lang w:val="en-US"/>
        </w:rPr>
        <w:t xml:space="preserve"> at </w:t>
      </w:r>
      <w:proofErr w:type="spellStart"/>
      <w:r w:rsidR="009E022E" w:rsidRPr="0027648D">
        <w:rPr>
          <w:szCs w:val="20"/>
          <w:lang w:val="en-US"/>
        </w:rPr>
        <w:t>tincidunt</w:t>
      </w:r>
      <w:proofErr w:type="spellEnd"/>
      <w:r w:rsidR="009E022E" w:rsidRPr="0027648D">
        <w:rPr>
          <w:szCs w:val="20"/>
          <w:lang w:val="en-US"/>
        </w:rPr>
        <w:t xml:space="preserve"> lorem ipsum dolor sit </w:t>
      </w:r>
      <w:proofErr w:type="spellStart"/>
      <w:r w:rsidR="009E022E" w:rsidRPr="0027648D">
        <w:rPr>
          <w:szCs w:val="20"/>
          <w:lang w:val="en-US"/>
        </w:rPr>
        <w:t>amet</w:t>
      </w:r>
      <w:proofErr w:type="spellEnd"/>
      <w:r w:rsidR="009E022E" w:rsidRPr="0027648D">
        <w:rPr>
          <w:szCs w:val="20"/>
          <w:lang w:val="en-US"/>
        </w:rPr>
        <w:t xml:space="preserve">, </w:t>
      </w:r>
      <w:proofErr w:type="spellStart"/>
      <w:r w:rsidR="009E022E" w:rsidRPr="0027648D">
        <w:rPr>
          <w:szCs w:val="20"/>
          <w:lang w:val="en-US"/>
        </w:rPr>
        <w:t>consectetur</w:t>
      </w:r>
      <w:proofErr w:type="spellEnd"/>
      <w:r w:rsidR="009E022E" w:rsidRPr="0027648D">
        <w:rPr>
          <w:szCs w:val="20"/>
          <w:lang w:val="en-US"/>
        </w:rPr>
        <w:t xml:space="preserve"> </w:t>
      </w:r>
      <w:proofErr w:type="spellStart"/>
      <w:r w:rsidR="009E022E" w:rsidRPr="0027648D">
        <w:rPr>
          <w:szCs w:val="20"/>
          <w:lang w:val="en-US"/>
        </w:rPr>
        <w:t>adipiscing</w:t>
      </w:r>
      <w:proofErr w:type="spellEnd"/>
      <w:r w:rsidR="009E022E" w:rsidRPr="0027648D">
        <w:rPr>
          <w:szCs w:val="20"/>
          <w:lang w:val="en-US"/>
        </w:rPr>
        <w:t xml:space="preserve"> </w:t>
      </w:r>
      <w:proofErr w:type="spellStart"/>
      <w:r w:rsidR="009E022E" w:rsidRPr="0027648D">
        <w:rPr>
          <w:szCs w:val="20"/>
          <w:lang w:val="en-US"/>
        </w:rPr>
        <w:t>elit</w:t>
      </w:r>
      <w:proofErr w:type="spellEnd"/>
      <w:r w:rsidR="009E022E" w:rsidRPr="0027648D">
        <w:rPr>
          <w:szCs w:val="20"/>
          <w:lang w:val="en-US"/>
        </w:rPr>
        <w:t xml:space="preserve">. Ut </w:t>
      </w:r>
      <w:proofErr w:type="spellStart"/>
      <w:r w:rsidR="009E022E" w:rsidRPr="0027648D">
        <w:rPr>
          <w:szCs w:val="20"/>
          <w:lang w:val="en-US"/>
        </w:rPr>
        <w:t>vulputate</w:t>
      </w:r>
      <w:proofErr w:type="spellEnd"/>
      <w:r w:rsidR="009E022E" w:rsidRPr="0027648D">
        <w:rPr>
          <w:szCs w:val="20"/>
          <w:lang w:val="en-US"/>
        </w:rPr>
        <w:t xml:space="preserve"> </w:t>
      </w:r>
      <w:proofErr w:type="spellStart"/>
      <w:r w:rsidR="009E022E" w:rsidRPr="0027648D">
        <w:rPr>
          <w:szCs w:val="20"/>
          <w:lang w:val="en-US"/>
        </w:rPr>
        <w:t>tincidunt</w:t>
      </w:r>
      <w:proofErr w:type="spellEnd"/>
      <w:r w:rsidR="009E022E" w:rsidRPr="0027648D">
        <w:rPr>
          <w:szCs w:val="20"/>
          <w:lang w:val="en-US"/>
        </w:rPr>
        <w:t xml:space="preserve"> </w:t>
      </w:r>
      <w:proofErr w:type="spellStart"/>
      <w:r w:rsidR="009E022E" w:rsidRPr="0027648D">
        <w:rPr>
          <w:szCs w:val="20"/>
          <w:lang w:val="en-US"/>
        </w:rPr>
        <w:t>turpis</w:t>
      </w:r>
      <w:proofErr w:type="spellEnd"/>
      <w:r w:rsidR="009E022E" w:rsidRPr="0027648D">
        <w:rPr>
          <w:szCs w:val="20"/>
          <w:lang w:val="en-US"/>
        </w:rPr>
        <w:t xml:space="preserve"> at </w:t>
      </w:r>
      <w:proofErr w:type="spellStart"/>
      <w:r w:rsidR="009E022E" w:rsidRPr="0027648D">
        <w:rPr>
          <w:szCs w:val="20"/>
          <w:lang w:val="en-US"/>
        </w:rPr>
        <w:t>tincidunt</w:t>
      </w:r>
      <w:proofErr w:type="spellEnd"/>
      <w:r w:rsidR="009E022E" w:rsidRPr="0027648D">
        <w:rPr>
          <w:szCs w:val="20"/>
          <w:lang w:val="en-US"/>
        </w:rPr>
        <w:t xml:space="preserve"> lorem ipsum dolor sit </w:t>
      </w:r>
      <w:proofErr w:type="spellStart"/>
      <w:r w:rsidR="009E022E" w:rsidRPr="0027648D">
        <w:rPr>
          <w:szCs w:val="20"/>
          <w:lang w:val="en-US"/>
        </w:rPr>
        <w:t>amet</w:t>
      </w:r>
      <w:proofErr w:type="spellEnd"/>
      <w:r w:rsidR="009E022E" w:rsidRPr="0027648D">
        <w:rPr>
          <w:szCs w:val="20"/>
          <w:lang w:val="en-US"/>
        </w:rPr>
        <w:t xml:space="preserve">, </w:t>
      </w:r>
      <w:proofErr w:type="spellStart"/>
      <w:r w:rsidR="009E022E" w:rsidRPr="0027648D">
        <w:rPr>
          <w:szCs w:val="20"/>
          <w:lang w:val="en-US"/>
        </w:rPr>
        <w:t>consectetur</w:t>
      </w:r>
      <w:proofErr w:type="spellEnd"/>
      <w:r w:rsidR="009E022E" w:rsidRPr="0027648D">
        <w:rPr>
          <w:szCs w:val="20"/>
          <w:lang w:val="en-US"/>
        </w:rPr>
        <w:t xml:space="preserve"> </w:t>
      </w:r>
      <w:proofErr w:type="spellStart"/>
      <w:r w:rsidR="009E022E" w:rsidRPr="0027648D">
        <w:rPr>
          <w:szCs w:val="20"/>
          <w:lang w:val="en-US"/>
        </w:rPr>
        <w:t>adipiscing</w:t>
      </w:r>
      <w:proofErr w:type="spellEnd"/>
      <w:r w:rsidR="009E022E" w:rsidRPr="0027648D">
        <w:rPr>
          <w:szCs w:val="20"/>
          <w:lang w:val="en-US"/>
        </w:rPr>
        <w:t xml:space="preserve"> </w:t>
      </w:r>
      <w:proofErr w:type="spellStart"/>
      <w:r w:rsidR="009E022E" w:rsidRPr="0027648D">
        <w:rPr>
          <w:szCs w:val="20"/>
          <w:lang w:val="en-US"/>
        </w:rPr>
        <w:t>elit</w:t>
      </w:r>
      <w:proofErr w:type="spellEnd"/>
      <w:r w:rsidR="009E022E" w:rsidRPr="0027648D">
        <w:rPr>
          <w:szCs w:val="20"/>
          <w:lang w:val="en-US"/>
        </w:rPr>
        <w:t xml:space="preserve">. </w:t>
      </w:r>
      <w:r w:rsidR="009E022E" w:rsidRPr="00092252">
        <w:rPr>
          <w:szCs w:val="20"/>
        </w:rPr>
        <w:t xml:space="preserve">Ut </w:t>
      </w:r>
      <w:proofErr w:type="spellStart"/>
      <w:r w:rsidR="009E022E" w:rsidRPr="00092252">
        <w:rPr>
          <w:szCs w:val="20"/>
        </w:rPr>
        <w:t>vulputate</w:t>
      </w:r>
      <w:proofErr w:type="spellEnd"/>
      <w:r w:rsidR="009E022E" w:rsidRPr="00092252">
        <w:rPr>
          <w:szCs w:val="20"/>
        </w:rPr>
        <w:t xml:space="preserve"> </w:t>
      </w:r>
      <w:proofErr w:type="spellStart"/>
      <w:r w:rsidR="009E022E" w:rsidRPr="00092252">
        <w:rPr>
          <w:szCs w:val="20"/>
        </w:rPr>
        <w:t>tincidunt</w:t>
      </w:r>
      <w:proofErr w:type="spellEnd"/>
      <w:r w:rsidR="009E022E" w:rsidRPr="00092252">
        <w:rPr>
          <w:szCs w:val="20"/>
        </w:rPr>
        <w:t xml:space="preserve"> </w:t>
      </w:r>
      <w:proofErr w:type="spellStart"/>
      <w:r w:rsidR="009E022E" w:rsidRPr="00092252">
        <w:rPr>
          <w:szCs w:val="20"/>
        </w:rPr>
        <w:t>turpis</w:t>
      </w:r>
      <w:proofErr w:type="spellEnd"/>
      <w:r w:rsidR="009E022E" w:rsidRPr="00092252">
        <w:rPr>
          <w:szCs w:val="20"/>
        </w:rPr>
        <w:t xml:space="preserve"> </w:t>
      </w:r>
      <w:proofErr w:type="spellStart"/>
      <w:r w:rsidR="009E022E" w:rsidRPr="00092252">
        <w:rPr>
          <w:szCs w:val="20"/>
        </w:rPr>
        <w:t>at</w:t>
      </w:r>
      <w:proofErr w:type="spellEnd"/>
      <w:r w:rsidR="009E022E" w:rsidRPr="00092252">
        <w:rPr>
          <w:szCs w:val="20"/>
        </w:rPr>
        <w:t xml:space="preserve"> </w:t>
      </w:r>
      <w:proofErr w:type="spellStart"/>
      <w:r w:rsidR="009E022E" w:rsidRPr="00092252">
        <w:rPr>
          <w:szCs w:val="20"/>
        </w:rPr>
        <w:t>tincidunt</w:t>
      </w:r>
      <w:proofErr w:type="spellEnd"/>
    </w:p>
    <w:p w14:paraId="590F3415" w14:textId="77777777" w:rsidR="009E022E" w:rsidRPr="008E41D0" w:rsidRDefault="009E022E" w:rsidP="009E022E">
      <w:pPr>
        <w:pStyle w:val="Citaes"/>
        <w:spacing w:before="0" w:after="0" w:line="360" w:lineRule="auto"/>
        <w:rPr>
          <w:sz w:val="8"/>
        </w:rPr>
      </w:pPr>
    </w:p>
    <w:p w14:paraId="374DE14C" w14:textId="77777777" w:rsidR="00782070" w:rsidRPr="00105B59" w:rsidRDefault="00782070" w:rsidP="00C35641">
      <w:pPr>
        <w:pStyle w:val="SemEspaamento"/>
        <w:rPr>
          <w:sz w:val="24"/>
          <w:szCs w:val="24"/>
        </w:rPr>
      </w:pPr>
    </w:p>
    <w:p w14:paraId="41C8E804" w14:textId="77777777" w:rsidR="00682858" w:rsidRPr="00E16F9B" w:rsidRDefault="00682858" w:rsidP="00C35641">
      <w:pPr>
        <w:pStyle w:val="Subttulo"/>
        <w:rPr>
          <w:lang w:val="pt-BR"/>
        </w:rPr>
      </w:pPr>
      <w:r w:rsidRPr="00E16F9B">
        <w:rPr>
          <w:lang w:val="pt-BR"/>
        </w:rPr>
        <w:t>6. REFERÊNCIAS</w:t>
      </w:r>
    </w:p>
    <w:p w14:paraId="5379BF43" w14:textId="77777777" w:rsidR="00896718" w:rsidRDefault="00682858" w:rsidP="00EF3DB8">
      <w:pPr>
        <w:pStyle w:val="SemEspaamento"/>
        <w:rPr>
          <w:sz w:val="24"/>
          <w:szCs w:val="24"/>
        </w:rPr>
      </w:pPr>
      <w:r w:rsidRPr="00247C2B">
        <w:rPr>
          <w:sz w:val="24"/>
          <w:szCs w:val="24"/>
        </w:rPr>
        <w:t xml:space="preserve">As referências deverão estar de acordo com a norma ABNT – NBR </w:t>
      </w:r>
      <w:smartTag w:uri="urn:schemas-microsoft-com:office:smarttags" w:element="metricconverter">
        <w:smartTagPr>
          <w:attr w:name="ProductID" w:val="6023. A"/>
        </w:smartTagPr>
        <w:r w:rsidRPr="00247C2B">
          <w:rPr>
            <w:sz w:val="24"/>
            <w:szCs w:val="24"/>
          </w:rPr>
          <w:t>6023. A</w:t>
        </w:r>
      </w:smartTag>
      <w:r w:rsidRPr="00247C2B">
        <w:rPr>
          <w:sz w:val="24"/>
          <w:szCs w:val="24"/>
        </w:rPr>
        <w:t xml:space="preserve"> lista deverá incluir somente os trabalhos citados no texto</w:t>
      </w:r>
      <w:r w:rsidR="00EF3DB8">
        <w:rPr>
          <w:sz w:val="24"/>
          <w:szCs w:val="24"/>
        </w:rPr>
        <w:t>.</w:t>
      </w:r>
      <w:r w:rsidRPr="00247C2B">
        <w:rPr>
          <w:sz w:val="24"/>
          <w:szCs w:val="24"/>
        </w:rPr>
        <w:t xml:space="preserve"> </w:t>
      </w:r>
      <w:r w:rsidR="00EF3DB8">
        <w:rPr>
          <w:sz w:val="24"/>
          <w:szCs w:val="24"/>
        </w:rPr>
        <w:t>Em caso de dúvida, deverá ser c</w:t>
      </w:r>
      <w:r w:rsidR="00EF3DB8">
        <w:rPr>
          <w:color w:val="000000"/>
          <w:sz w:val="24"/>
          <w:szCs w:val="24"/>
        </w:rPr>
        <w:t>onsultado</w:t>
      </w:r>
      <w:r w:rsidR="00247C2B" w:rsidRPr="00247C2B">
        <w:rPr>
          <w:color w:val="000000"/>
          <w:sz w:val="24"/>
          <w:szCs w:val="24"/>
        </w:rPr>
        <w:t xml:space="preserve"> o site da Biblioteca da Faculdade de Educação que apresenta as normas da ABNT para referências e citações em: </w:t>
      </w:r>
      <w:hyperlink r:id="rId20" w:history="1">
        <w:r w:rsidR="00247C2B" w:rsidRPr="008C1179">
          <w:rPr>
            <w:rStyle w:val="Hyperlink"/>
            <w:color w:val="0000CC"/>
            <w:sz w:val="24"/>
            <w:szCs w:val="24"/>
          </w:rPr>
          <w:t>http://eprints.rclis.org/16899/1/percurso.pdf</w:t>
        </w:r>
      </w:hyperlink>
      <w:r w:rsidR="00F036CC">
        <w:rPr>
          <w:sz w:val="24"/>
          <w:szCs w:val="24"/>
        </w:rPr>
        <w:t xml:space="preserve"> ou </w:t>
      </w:r>
      <w:hyperlink r:id="rId21" w:history="1">
        <w:r w:rsidR="00F036CC" w:rsidRPr="00FC4967">
          <w:rPr>
            <w:rStyle w:val="Hyperlink"/>
            <w:sz w:val="24"/>
            <w:szCs w:val="24"/>
          </w:rPr>
          <w:t>http://www.usjt.br/arq.urb/arquivos/abntnbr6023.pdf</w:t>
        </w:r>
      </w:hyperlink>
    </w:p>
    <w:p w14:paraId="00AB5711" w14:textId="77777777" w:rsidR="00EF3DB8" w:rsidRDefault="00247C2B" w:rsidP="00EF3DB8">
      <w:pPr>
        <w:pStyle w:val="SemEspaamento"/>
        <w:rPr>
          <w:color w:val="C00000"/>
          <w:sz w:val="24"/>
          <w:szCs w:val="24"/>
        </w:rPr>
      </w:pPr>
      <w:r w:rsidRPr="00247C2B">
        <w:rPr>
          <w:color w:val="000000"/>
          <w:sz w:val="24"/>
          <w:szCs w:val="24"/>
        </w:rPr>
        <w:lastRenderedPageBreak/>
        <w:t xml:space="preserve">Obs.: Nas citações e referências identificar </w:t>
      </w:r>
      <w:r w:rsidR="00EF3DB8" w:rsidRPr="00247C2B">
        <w:rPr>
          <w:color w:val="000000"/>
          <w:sz w:val="24"/>
          <w:szCs w:val="24"/>
        </w:rPr>
        <w:t>os trabalhos</w:t>
      </w:r>
      <w:r w:rsidRPr="00247C2B">
        <w:rPr>
          <w:color w:val="000000"/>
          <w:sz w:val="24"/>
          <w:szCs w:val="24"/>
        </w:rPr>
        <w:t xml:space="preserve"> do autor que está submetendo o manuscrito por </w:t>
      </w:r>
      <w:r w:rsidRPr="00247C2B">
        <w:rPr>
          <w:b/>
          <w:color w:val="C00000"/>
          <w:sz w:val="24"/>
          <w:szCs w:val="24"/>
        </w:rPr>
        <w:t xml:space="preserve">Autor </w:t>
      </w:r>
      <w:r w:rsidRPr="00247C2B">
        <w:rPr>
          <w:color w:val="C00000"/>
          <w:sz w:val="24"/>
          <w:szCs w:val="24"/>
        </w:rPr>
        <w:t>(</w:t>
      </w:r>
      <w:r w:rsidRPr="00247C2B">
        <w:rPr>
          <w:b/>
          <w:color w:val="C00000"/>
          <w:sz w:val="24"/>
          <w:szCs w:val="24"/>
        </w:rPr>
        <w:t>ano</w:t>
      </w:r>
      <w:r w:rsidRPr="00247C2B">
        <w:rPr>
          <w:color w:val="C00000"/>
          <w:sz w:val="24"/>
          <w:szCs w:val="24"/>
        </w:rPr>
        <w:t>) ou (</w:t>
      </w:r>
      <w:r w:rsidRPr="00247C2B">
        <w:rPr>
          <w:b/>
          <w:color w:val="C00000"/>
          <w:sz w:val="24"/>
          <w:szCs w:val="24"/>
        </w:rPr>
        <w:t>AUTOR</w:t>
      </w:r>
      <w:r w:rsidRPr="00247C2B">
        <w:rPr>
          <w:color w:val="C00000"/>
          <w:sz w:val="24"/>
          <w:szCs w:val="24"/>
        </w:rPr>
        <w:t xml:space="preserve">, </w:t>
      </w:r>
      <w:r w:rsidRPr="00247C2B">
        <w:rPr>
          <w:b/>
          <w:color w:val="C00000"/>
          <w:sz w:val="24"/>
          <w:szCs w:val="24"/>
        </w:rPr>
        <w:t>ano</w:t>
      </w:r>
      <w:r w:rsidRPr="00247C2B">
        <w:rPr>
          <w:color w:val="C00000"/>
          <w:sz w:val="24"/>
          <w:szCs w:val="24"/>
        </w:rPr>
        <w:t>).</w:t>
      </w:r>
    </w:p>
    <w:p w14:paraId="4837E5F7" w14:textId="77777777" w:rsidR="0027648D" w:rsidRDefault="00504B2C" w:rsidP="00504B2C">
      <w:pPr>
        <w:pStyle w:val="SemEspaamento"/>
        <w:rPr>
          <w:sz w:val="24"/>
          <w:szCs w:val="24"/>
        </w:rPr>
      </w:pPr>
      <w:r w:rsidRPr="00EF3DB8">
        <w:rPr>
          <w:sz w:val="24"/>
          <w:szCs w:val="24"/>
        </w:rPr>
        <w:t>Para inserir</w:t>
      </w:r>
      <w:r w:rsidR="00EF3DB8" w:rsidRPr="00EF3DB8">
        <w:rPr>
          <w:sz w:val="24"/>
          <w:szCs w:val="24"/>
        </w:rPr>
        <w:t xml:space="preserve"> </w:t>
      </w:r>
      <w:r w:rsidR="00EF3DB8">
        <w:rPr>
          <w:sz w:val="24"/>
          <w:szCs w:val="24"/>
        </w:rPr>
        <w:t xml:space="preserve">corretamente as referências, por meio de um plugin no editor de texto, </w:t>
      </w:r>
      <w:r>
        <w:rPr>
          <w:sz w:val="24"/>
          <w:szCs w:val="24"/>
        </w:rPr>
        <w:t xml:space="preserve">acessar </w:t>
      </w:r>
      <w:r w:rsidRPr="00504B2C">
        <w:rPr>
          <w:i/>
          <w:sz w:val="24"/>
          <w:szCs w:val="24"/>
        </w:rPr>
        <w:t xml:space="preserve">Referências -&gt; </w:t>
      </w:r>
      <w:proofErr w:type="spellStart"/>
      <w:r w:rsidRPr="00504B2C">
        <w:rPr>
          <w:i/>
          <w:sz w:val="24"/>
          <w:szCs w:val="24"/>
        </w:rPr>
        <w:t>Insert</w:t>
      </w:r>
      <w:proofErr w:type="spellEnd"/>
      <w:r w:rsidRPr="00504B2C">
        <w:rPr>
          <w:i/>
          <w:sz w:val="24"/>
          <w:szCs w:val="24"/>
        </w:rPr>
        <w:t xml:space="preserve"> </w:t>
      </w:r>
      <w:proofErr w:type="spellStart"/>
      <w:r w:rsidRPr="00504B2C">
        <w:rPr>
          <w:i/>
          <w:sz w:val="24"/>
          <w:szCs w:val="24"/>
        </w:rPr>
        <w:t>Bibliography</w:t>
      </w:r>
      <w:proofErr w:type="spellEnd"/>
      <w:r>
        <w:rPr>
          <w:sz w:val="24"/>
          <w:szCs w:val="24"/>
        </w:rPr>
        <w:t>.</w:t>
      </w:r>
      <w:r w:rsidR="00EF3DB8" w:rsidRPr="00EF3DB8">
        <w:rPr>
          <w:sz w:val="24"/>
          <w:szCs w:val="24"/>
        </w:rPr>
        <w:t xml:space="preserve"> </w:t>
      </w:r>
    </w:p>
    <w:p w14:paraId="237E16D1" w14:textId="77777777" w:rsidR="00EF3DB8" w:rsidRDefault="00EF3DB8" w:rsidP="00504B2C">
      <w:pPr>
        <w:pStyle w:val="SemEspaamento"/>
        <w:rPr>
          <w:sz w:val="24"/>
          <w:szCs w:val="24"/>
        </w:rPr>
      </w:pPr>
      <w:r w:rsidRPr="00EF3DB8">
        <w:rPr>
          <w:sz w:val="24"/>
          <w:szCs w:val="24"/>
        </w:rPr>
        <w:t xml:space="preserve">Configuração do texto: Times New Roman 12, alinhamento </w:t>
      </w:r>
      <w:r w:rsidR="0027648D">
        <w:rPr>
          <w:sz w:val="24"/>
          <w:szCs w:val="24"/>
        </w:rPr>
        <w:t>justificado</w:t>
      </w:r>
      <w:r w:rsidRPr="00EF3DB8">
        <w:rPr>
          <w:sz w:val="24"/>
          <w:szCs w:val="24"/>
        </w:rPr>
        <w:t>, espaçamento simples, inserir 1 espaço simples entre cada referência.</w:t>
      </w:r>
    </w:p>
    <w:p w14:paraId="373E05F3" w14:textId="77777777" w:rsidR="0027648D" w:rsidRDefault="0027648D" w:rsidP="00504B2C">
      <w:pPr>
        <w:pStyle w:val="SemEspaamento"/>
        <w:rPr>
          <w:sz w:val="24"/>
          <w:szCs w:val="24"/>
        </w:rPr>
      </w:pPr>
    </w:p>
    <w:p w14:paraId="617713B1" w14:textId="77777777" w:rsidR="0027648D" w:rsidRPr="00E16F9B" w:rsidRDefault="0027648D" w:rsidP="0027648D">
      <w:pPr>
        <w:pStyle w:val="SemEspaamento"/>
        <w:ind w:firstLine="0"/>
        <w:rPr>
          <w:sz w:val="24"/>
          <w:szCs w:val="24"/>
        </w:rPr>
      </w:pPr>
      <w:r w:rsidRPr="00504B2C">
        <w:rPr>
          <w:sz w:val="24"/>
          <w:szCs w:val="24"/>
          <w:u w:val="single"/>
        </w:rPr>
        <w:t>Exemplos de referências</w:t>
      </w:r>
      <w:r w:rsidRPr="00E16F9B">
        <w:rPr>
          <w:sz w:val="24"/>
          <w:szCs w:val="24"/>
        </w:rPr>
        <w:t>:</w:t>
      </w:r>
    </w:p>
    <w:p w14:paraId="303B5407" w14:textId="77777777" w:rsidR="0027648D" w:rsidRDefault="0027648D" w:rsidP="00F036CC">
      <w:pPr>
        <w:pStyle w:val="SemEspaamento"/>
        <w:numPr>
          <w:ilvl w:val="0"/>
          <w:numId w:val="6"/>
        </w:numPr>
        <w:rPr>
          <w:bCs/>
          <w:i/>
          <w:iCs/>
          <w:sz w:val="24"/>
          <w:szCs w:val="24"/>
        </w:rPr>
      </w:pPr>
      <w:r w:rsidRPr="00F036CC">
        <w:rPr>
          <w:bCs/>
          <w:i/>
          <w:iCs/>
          <w:sz w:val="24"/>
          <w:szCs w:val="24"/>
        </w:rPr>
        <w:t>Artigos:</w:t>
      </w:r>
    </w:p>
    <w:p w14:paraId="6F136B81" w14:textId="77777777" w:rsidR="0027648D" w:rsidRPr="00E16F9B" w:rsidRDefault="0027648D" w:rsidP="0027648D">
      <w:pPr>
        <w:pStyle w:val="SemEspaamento"/>
        <w:ind w:firstLine="0"/>
        <w:rPr>
          <w:i/>
          <w:iCs/>
          <w:sz w:val="24"/>
          <w:szCs w:val="24"/>
        </w:rPr>
      </w:pPr>
      <w:r w:rsidRPr="00E16F9B">
        <w:rPr>
          <w:sz w:val="24"/>
          <w:szCs w:val="24"/>
        </w:rPr>
        <w:t>As referências de artigo deverão conter todos os principais nomes dos autores em letra maiúscula, o nome do periódico deve aparecer abreviado e em itálico, volume, pág</w:t>
      </w:r>
      <w:r>
        <w:rPr>
          <w:sz w:val="24"/>
          <w:szCs w:val="24"/>
        </w:rPr>
        <w:t xml:space="preserve">inas e ano (Times New Roman 12). Usando o </w:t>
      </w:r>
      <w:proofErr w:type="spellStart"/>
      <w:r w:rsidRPr="00B666FE">
        <w:rPr>
          <w:b/>
          <w:sz w:val="24"/>
          <w:szCs w:val="24"/>
        </w:rPr>
        <w:t>Mendeley</w:t>
      </w:r>
      <w:proofErr w:type="spellEnd"/>
      <w:r w:rsidRPr="00B666FE">
        <w:rPr>
          <w:b/>
          <w:sz w:val="24"/>
          <w:szCs w:val="24"/>
        </w:rPr>
        <w:t xml:space="preserve"> Desktop</w:t>
      </w:r>
      <w:r>
        <w:rPr>
          <w:sz w:val="24"/>
          <w:szCs w:val="24"/>
        </w:rPr>
        <w:t>, a configuração é feita automaticamente e fica assim:</w:t>
      </w:r>
    </w:p>
    <w:p w14:paraId="57102155" w14:textId="77777777" w:rsidR="0027648D" w:rsidRDefault="0027648D" w:rsidP="00F036CC">
      <w:pPr>
        <w:pStyle w:val="SemEspaamento"/>
        <w:ind w:firstLine="0"/>
        <w:rPr>
          <w:sz w:val="24"/>
          <w:szCs w:val="24"/>
        </w:rPr>
      </w:pPr>
    </w:p>
    <w:p w14:paraId="20DBA242" w14:textId="77777777" w:rsidR="0027648D" w:rsidRPr="0027648D" w:rsidRDefault="0027648D" w:rsidP="00F036CC">
      <w:pPr>
        <w:widowControl w:val="0"/>
        <w:autoSpaceDE w:val="0"/>
        <w:autoSpaceDN w:val="0"/>
        <w:adjustRightInd w:val="0"/>
        <w:ind w:left="0"/>
        <w:rPr>
          <w:noProof/>
          <w:sz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27648D">
        <w:rPr>
          <w:noProof/>
          <w:sz w:val="24"/>
          <w:szCs w:val="24"/>
        </w:rPr>
        <w:t xml:space="preserve">LIMA, F. S. De; ZAGO, N. Desafios Conceituais E Tendências Da Evasão No Ensino Superior: a Realidade De Uma Universidade Comunitária. </w:t>
      </w:r>
      <w:r w:rsidRPr="0027648D">
        <w:rPr>
          <w:b/>
          <w:bCs/>
          <w:noProof/>
          <w:sz w:val="24"/>
          <w:szCs w:val="24"/>
        </w:rPr>
        <w:t>Revista Internacional de Educação Superior</w:t>
      </w:r>
      <w:r w:rsidRPr="0027648D">
        <w:rPr>
          <w:noProof/>
          <w:sz w:val="24"/>
          <w:szCs w:val="24"/>
        </w:rPr>
        <w:t xml:space="preserve">, 2018. v. 4, n. 2, p. 366–386. </w:t>
      </w:r>
    </w:p>
    <w:p w14:paraId="24EC726E" w14:textId="77777777" w:rsidR="00682858" w:rsidRPr="00E16F9B" w:rsidRDefault="0027648D" w:rsidP="00F036CC">
      <w:pPr>
        <w:ind w:left="0"/>
        <w:rPr>
          <w:b/>
          <w:bCs/>
          <w:i/>
          <w:iCs/>
          <w:sz w:val="24"/>
          <w:szCs w:val="24"/>
        </w:rPr>
      </w:pPr>
      <w:r>
        <w:rPr>
          <w:sz w:val="24"/>
          <w:szCs w:val="24"/>
        </w:rPr>
        <w:fldChar w:fldCharType="end"/>
      </w:r>
    </w:p>
    <w:p w14:paraId="1DEE9F22" w14:textId="77777777" w:rsidR="00682858" w:rsidRPr="00F036CC" w:rsidRDefault="0027648D" w:rsidP="00F036CC">
      <w:pPr>
        <w:pStyle w:val="SemEspaamento"/>
        <w:numPr>
          <w:ilvl w:val="0"/>
          <w:numId w:val="6"/>
        </w:numPr>
        <w:rPr>
          <w:bCs/>
          <w:i/>
          <w:iCs/>
          <w:sz w:val="24"/>
          <w:szCs w:val="24"/>
        </w:rPr>
      </w:pPr>
      <w:r w:rsidRPr="00F036CC">
        <w:rPr>
          <w:bCs/>
          <w:i/>
          <w:iCs/>
          <w:sz w:val="24"/>
          <w:szCs w:val="24"/>
        </w:rPr>
        <w:t>Livros</w:t>
      </w:r>
      <w:r w:rsidR="00682858" w:rsidRPr="00F036CC">
        <w:rPr>
          <w:bCs/>
          <w:i/>
          <w:iCs/>
          <w:sz w:val="24"/>
          <w:szCs w:val="24"/>
        </w:rPr>
        <w:t>:</w:t>
      </w:r>
    </w:p>
    <w:p w14:paraId="665BA587" w14:textId="77777777" w:rsidR="00682858" w:rsidRDefault="00682858" w:rsidP="006C5DFC">
      <w:pPr>
        <w:pStyle w:val="SemEspaamento"/>
        <w:ind w:firstLine="0"/>
        <w:rPr>
          <w:sz w:val="24"/>
          <w:szCs w:val="24"/>
        </w:rPr>
      </w:pPr>
      <w:r w:rsidRPr="00E16F9B">
        <w:rPr>
          <w:sz w:val="24"/>
          <w:szCs w:val="24"/>
        </w:rPr>
        <w:t>As referências de livro deverão conter todos os principais nomes dos autores em letra maiúscula, o nome do livro em itálico, cidade, editora, ano (Times New Roman 12), conforme o exemplo</w:t>
      </w:r>
      <w:r w:rsidR="00F036CC">
        <w:rPr>
          <w:sz w:val="24"/>
          <w:szCs w:val="24"/>
        </w:rPr>
        <w:t xml:space="preserve">. Usando o </w:t>
      </w:r>
      <w:proofErr w:type="spellStart"/>
      <w:r w:rsidR="00F036CC" w:rsidRPr="00B666FE">
        <w:rPr>
          <w:b/>
          <w:sz w:val="24"/>
          <w:szCs w:val="24"/>
        </w:rPr>
        <w:t>Mendeley</w:t>
      </w:r>
      <w:proofErr w:type="spellEnd"/>
      <w:r w:rsidR="00F036CC" w:rsidRPr="00B666FE">
        <w:rPr>
          <w:b/>
          <w:sz w:val="24"/>
          <w:szCs w:val="24"/>
        </w:rPr>
        <w:t xml:space="preserve"> Desktop</w:t>
      </w:r>
      <w:r w:rsidR="00F036CC">
        <w:rPr>
          <w:sz w:val="24"/>
          <w:szCs w:val="24"/>
        </w:rPr>
        <w:t>, a configuração é feita automaticamente.</w:t>
      </w:r>
    </w:p>
    <w:p w14:paraId="64EA2580" w14:textId="77777777" w:rsidR="00F036CC" w:rsidRPr="00E16F9B" w:rsidRDefault="00F036CC" w:rsidP="006C5DFC">
      <w:pPr>
        <w:pStyle w:val="SemEspaamento"/>
        <w:ind w:firstLine="0"/>
        <w:rPr>
          <w:sz w:val="24"/>
          <w:szCs w:val="24"/>
        </w:rPr>
      </w:pPr>
    </w:p>
    <w:p w14:paraId="05AD8A34" w14:textId="77777777" w:rsidR="00682858" w:rsidRPr="00E16F9B" w:rsidRDefault="00682858" w:rsidP="006C5DFC">
      <w:pPr>
        <w:pStyle w:val="SemEspaamento"/>
        <w:ind w:firstLine="0"/>
        <w:rPr>
          <w:sz w:val="24"/>
          <w:szCs w:val="24"/>
        </w:rPr>
      </w:pPr>
      <w:r w:rsidRPr="00E16F9B">
        <w:rPr>
          <w:sz w:val="24"/>
          <w:szCs w:val="24"/>
        </w:rPr>
        <w:t xml:space="preserve">SOUZA, C.R. </w:t>
      </w:r>
      <w:r w:rsidRPr="00E16F9B">
        <w:rPr>
          <w:i/>
          <w:iCs/>
          <w:sz w:val="24"/>
          <w:szCs w:val="24"/>
        </w:rPr>
        <w:t>Processos orgânicos.</w:t>
      </w:r>
      <w:r w:rsidRPr="00E16F9B">
        <w:rPr>
          <w:sz w:val="24"/>
          <w:szCs w:val="24"/>
        </w:rPr>
        <w:t xml:space="preserve"> São Paulo: Editora Silva, 1996.</w:t>
      </w:r>
    </w:p>
    <w:p w14:paraId="6D9B932D" w14:textId="77777777" w:rsidR="00682858" w:rsidRPr="00E16F9B" w:rsidRDefault="00682858" w:rsidP="006C5DFC">
      <w:pPr>
        <w:pStyle w:val="SemEspaamento"/>
        <w:ind w:firstLine="0"/>
        <w:rPr>
          <w:sz w:val="24"/>
          <w:szCs w:val="24"/>
        </w:rPr>
      </w:pPr>
    </w:p>
    <w:p w14:paraId="046A1E96" w14:textId="77777777" w:rsidR="00682858" w:rsidRPr="00F036CC" w:rsidRDefault="00682858" w:rsidP="00F036CC">
      <w:pPr>
        <w:pStyle w:val="Recuodecorpodetexto2"/>
        <w:numPr>
          <w:ilvl w:val="0"/>
          <w:numId w:val="6"/>
        </w:numPr>
        <w:ind w:right="0"/>
        <w:rPr>
          <w:bCs/>
          <w:i/>
          <w:iCs/>
          <w:sz w:val="24"/>
          <w:szCs w:val="24"/>
        </w:rPr>
      </w:pPr>
      <w:r w:rsidRPr="00F036CC">
        <w:rPr>
          <w:bCs/>
          <w:i/>
          <w:iCs/>
          <w:sz w:val="24"/>
          <w:szCs w:val="24"/>
        </w:rPr>
        <w:t>Dissertação</w:t>
      </w:r>
      <w:r w:rsidR="00C249B1" w:rsidRPr="00F036CC">
        <w:rPr>
          <w:bCs/>
          <w:i/>
          <w:iCs/>
          <w:sz w:val="24"/>
          <w:szCs w:val="24"/>
        </w:rPr>
        <w:t xml:space="preserve"> ou Tese de Mestrado e Doutorado</w:t>
      </w:r>
      <w:r w:rsidRPr="00F036CC">
        <w:rPr>
          <w:bCs/>
          <w:i/>
          <w:iCs/>
          <w:sz w:val="24"/>
          <w:szCs w:val="24"/>
        </w:rPr>
        <w:t>:</w:t>
      </w:r>
    </w:p>
    <w:p w14:paraId="76241012" w14:textId="77777777" w:rsidR="00682858" w:rsidRDefault="00682858" w:rsidP="00BE7A57">
      <w:pPr>
        <w:pStyle w:val="SemEspaamento"/>
        <w:ind w:firstLine="0"/>
        <w:rPr>
          <w:sz w:val="24"/>
          <w:szCs w:val="24"/>
        </w:rPr>
      </w:pPr>
      <w:r w:rsidRPr="00E16F9B">
        <w:rPr>
          <w:sz w:val="24"/>
          <w:szCs w:val="24"/>
        </w:rPr>
        <w:t>As referências de dissertações ou teses deverá conter o nome do autor em letra maiúscula, o título do trabalho em itálico, tese/dissertação na área, instituição, cidade e ano (Times Ne</w:t>
      </w:r>
      <w:r w:rsidR="00F036CC">
        <w:rPr>
          <w:sz w:val="24"/>
          <w:szCs w:val="24"/>
        </w:rPr>
        <w:t xml:space="preserve">w Roman 12), conforme o exemplo. Usando o </w:t>
      </w:r>
      <w:proofErr w:type="spellStart"/>
      <w:r w:rsidR="00F036CC" w:rsidRPr="00B666FE">
        <w:rPr>
          <w:b/>
          <w:sz w:val="24"/>
          <w:szCs w:val="24"/>
        </w:rPr>
        <w:t>Mendeley</w:t>
      </w:r>
      <w:proofErr w:type="spellEnd"/>
      <w:r w:rsidR="00F036CC" w:rsidRPr="00B666FE">
        <w:rPr>
          <w:b/>
          <w:sz w:val="24"/>
          <w:szCs w:val="24"/>
        </w:rPr>
        <w:t xml:space="preserve"> Desktop</w:t>
      </w:r>
      <w:r w:rsidR="00F036CC">
        <w:rPr>
          <w:sz w:val="24"/>
          <w:szCs w:val="24"/>
        </w:rPr>
        <w:t>, a configuração é feita automaticamente.</w:t>
      </w:r>
    </w:p>
    <w:p w14:paraId="6089697D" w14:textId="77777777" w:rsidR="00F036CC" w:rsidRPr="00E16F9B" w:rsidRDefault="00F036CC" w:rsidP="00BE7A57">
      <w:pPr>
        <w:pStyle w:val="SemEspaamento"/>
        <w:ind w:firstLine="0"/>
        <w:rPr>
          <w:sz w:val="24"/>
          <w:szCs w:val="24"/>
        </w:rPr>
      </w:pPr>
    </w:p>
    <w:p w14:paraId="12A0D06E" w14:textId="77777777" w:rsidR="00682858" w:rsidRPr="00E16F9B" w:rsidRDefault="00682858" w:rsidP="00BE7A57">
      <w:pPr>
        <w:pStyle w:val="Recuodecorpodetexto2"/>
        <w:ind w:left="0" w:right="0"/>
        <w:rPr>
          <w:sz w:val="24"/>
          <w:szCs w:val="24"/>
        </w:rPr>
      </w:pPr>
      <w:r w:rsidRPr="00E16F9B">
        <w:rPr>
          <w:sz w:val="24"/>
          <w:szCs w:val="24"/>
        </w:rPr>
        <w:t xml:space="preserve">ALVES, J. M. </w:t>
      </w:r>
      <w:r w:rsidRPr="00E16F9B">
        <w:rPr>
          <w:i/>
          <w:iCs/>
          <w:sz w:val="24"/>
          <w:szCs w:val="24"/>
        </w:rPr>
        <w:t>Proposta de um Modelo Híbrido de Gestão da Produção: aplicação na indústria aeronáutica</w:t>
      </w:r>
      <w:r w:rsidRPr="00E16F9B">
        <w:rPr>
          <w:sz w:val="24"/>
          <w:szCs w:val="24"/>
        </w:rPr>
        <w:t>. Tese de Doutorado em Engenharia Mecânica, Faculdade de Engenharia Mecânica, Universidade Estadual de Campinas, Campinas, 2001.</w:t>
      </w:r>
    </w:p>
    <w:p w14:paraId="3E68D4A4" w14:textId="77777777" w:rsidR="00682858" w:rsidRPr="00E16F9B" w:rsidRDefault="00682858" w:rsidP="00BE7A57">
      <w:pPr>
        <w:pStyle w:val="Recuodecorpodetexto2"/>
        <w:ind w:left="0" w:right="0"/>
        <w:rPr>
          <w:sz w:val="24"/>
          <w:szCs w:val="24"/>
        </w:rPr>
      </w:pPr>
    </w:p>
    <w:p w14:paraId="56B278C2" w14:textId="77777777" w:rsidR="00682858" w:rsidRPr="00F036CC" w:rsidRDefault="00F036CC" w:rsidP="00F036CC">
      <w:pPr>
        <w:pStyle w:val="SemEspaamento"/>
        <w:numPr>
          <w:ilvl w:val="0"/>
          <w:numId w:val="6"/>
        </w:numPr>
        <w:rPr>
          <w:bCs/>
          <w:i/>
          <w:iCs/>
          <w:sz w:val="24"/>
          <w:szCs w:val="24"/>
        </w:rPr>
      </w:pPr>
      <w:r w:rsidRPr="00F036CC">
        <w:rPr>
          <w:bCs/>
          <w:i/>
          <w:iCs/>
          <w:sz w:val="24"/>
          <w:szCs w:val="24"/>
        </w:rPr>
        <w:t>I</w:t>
      </w:r>
      <w:r w:rsidR="0027648D" w:rsidRPr="00F036CC">
        <w:rPr>
          <w:bCs/>
          <w:i/>
          <w:iCs/>
          <w:sz w:val="24"/>
          <w:szCs w:val="24"/>
        </w:rPr>
        <w:t>nternet</w:t>
      </w:r>
      <w:r w:rsidR="00682858" w:rsidRPr="00F036CC">
        <w:rPr>
          <w:bCs/>
          <w:i/>
          <w:iCs/>
          <w:sz w:val="24"/>
          <w:szCs w:val="24"/>
        </w:rPr>
        <w:t>:</w:t>
      </w:r>
    </w:p>
    <w:p w14:paraId="17CF9ADF" w14:textId="77777777" w:rsidR="00682858" w:rsidRPr="00E16F9B" w:rsidRDefault="00682858" w:rsidP="008A31E7">
      <w:pPr>
        <w:pStyle w:val="SemEspaamento"/>
        <w:ind w:firstLine="0"/>
        <w:rPr>
          <w:sz w:val="24"/>
          <w:szCs w:val="24"/>
        </w:rPr>
      </w:pPr>
      <w:r w:rsidRPr="00E16F9B">
        <w:rPr>
          <w:sz w:val="24"/>
          <w:szCs w:val="24"/>
        </w:rPr>
        <w:t>As referências de retiradas da internet deverão conter o título do trabalho, o endereço do site e a data de acesso (Times New Roman 12), conforme o exemplo:</w:t>
      </w:r>
    </w:p>
    <w:p w14:paraId="1275222C" w14:textId="77777777" w:rsidR="00682858" w:rsidRPr="00E16F9B" w:rsidRDefault="00682858" w:rsidP="002F5294">
      <w:pPr>
        <w:pStyle w:val="Recuodecorpodetexto2"/>
        <w:spacing w:after="240"/>
        <w:ind w:left="0" w:right="0"/>
        <w:rPr>
          <w:i/>
          <w:iCs/>
          <w:sz w:val="24"/>
          <w:szCs w:val="24"/>
        </w:rPr>
      </w:pPr>
      <w:r w:rsidRPr="00E16F9B">
        <w:rPr>
          <w:sz w:val="24"/>
          <w:szCs w:val="24"/>
        </w:rPr>
        <w:t>AGENDA 21. Conferência da Nações Unidas sobre Meio Ambiente e Desenvolvimento. Disponível em http://www.mma.gov.br/sitio/index.php?ido=conteudo.monta&amp;idEstrutura=18. Acesso em: 12/10/2010.</w:t>
      </w:r>
    </w:p>
    <w:p w14:paraId="32ACBE90" w14:textId="77777777" w:rsidR="00682858" w:rsidRPr="00E16F9B" w:rsidRDefault="00682858" w:rsidP="00C35641">
      <w:pPr>
        <w:pStyle w:val="Recuodecorpodetexto2"/>
        <w:spacing w:after="240"/>
        <w:ind w:left="0" w:right="0"/>
        <w:rPr>
          <w:i/>
          <w:iCs/>
          <w:sz w:val="24"/>
          <w:szCs w:val="24"/>
        </w:rPr>
      </w:pPr>
    </w:p>
    <w:p w14:paraId="28176637" w14:textId="77777777" w:rsidR="00682858" w:rsidRPr="00E16F9B" w:rsidRDefault="00682858">
      <w:pPr>
        <w:pStyle w:val="Recuodecorpodetexto2"/>
        <w:spacing w:after="240"/>
        <w:ind w:left="0"/>
        <w:rPr>
          <w:b/>
          <w:bCs/>
          <w:sz w:val="24"/>
          <w:szCs w:val="24"/>
        </w:rPr>
      </w:pPr>
      <w:r w:rsidRPr="00E16F9B">
        <w:rPr>
          <w:rStyle w:val="SubttuloChar"/>
        </w:rPr>
        <w:t xml:space="preserve">7. DISPOSIÇÕES </w:t>
      </w:r>
      <w:r w:rsidRPr="00E16F9B">
        <w:rPr>
          <w:b/>
          <w:bCs/>
          <w:sz w:val="24"/>
          <w:szCs w:val="24"/>
        </w:rPr>
        <w:t>GERAIS</w:t>
      </w:r>
    </w:p>
    <w:p w14:paraId="24B925E5" w14:textId="77777777" w:rsidR="00682858" w:rsidRPr="00E16F9B" w:rsidRDefault="00682858" w:rsidP="00C35641">
      <w:pPr>
        <w:pStyle w:val="SemEspaamento"/>
        <w:rPr>
          <w:sz w:val="24"/>
          <w:szCs w:val="24"/>
        </w:rPr>
      </w:pPr>
      <w:r w:rsidRPr="00E16F9B">
        <w:rPr>
          <w:b/>
          <w:bCs/>
          <w:sz w:val="24"/>
          <w:szCs w:val="24"/>
        </w:rPr>
        <w:t>a.</w:t>
      </w:r>
      <w:r w:rsidRPr="00E16F9B">
        <w:rPr>
          <w:sz w:val="24"/>
          <w:szCs w:val="24"/>
        </w:rPr>
        <w:t xml:space="preserve"> Haverá apenas a submissão do trabalho completo em uma única etapa;</w:t>
      </w:r>
    </w:p>
    <w:p w14:paraId="6DEF9AD4" w14:textId="77777777" w:rsidR="00682858" w:rsidRPr="00E16F9B" w:rsidRDefault="00682858" w:rsidP="00C35641">
      <w:pPr>
        <w:pStyle w:val="SemEspaamento"/>
        <w:rPr>
          <w:sz w:val="24"/>
          <w:szCs w:val="24"/>
        </w:rPr>
      </w:pPr>
      <w:r w:rsidRPr="00E16F9B">
        <w:rPr>
          <w:b/>
          <w:bCs/>
          <w:sz w:val="24"/>
          <w:szCs w:val="24"/>
        </w:rPr>
        <w:t>b.</w:t>
      </w:r>
      <w:r w:rsidRPr="00E16F9B">
        <w:rPr>
          <w:sz w:val="24"/>
          <w:szCs w:val="24"/>
        </w:rPr>
        <w:t xml:space="preserve"> Os trabalhos e conceitos neles emitidos são de responsabilidade dos autores;</w:t>
      </w:r>
    </w:p>
    <w:p w14:paraId="1C13B2A6" w14:textId="77777777" w:rsidR="00682858" w:rsidRPr="00E16F9B" w:rsidRDefault="00682858" w:rsidP="00C35641">
      <w:pPr>
        <w:pStyle w:val="SemEspaamento"/>
        <w:rPr>
          <w:sz w:val="24"/>
          <w:szCs w:val="24"/>
        </w:rPr>
      </w:pPr>
      <w:r w:rsidRPr="00E16F9B">
        <w:rPr>
          <w:b/>
          <w:bCs/>
          <w:sz w:val="24"/>
          <w:szCs w:val="24"/>
        </w:rPr>
        <w:t>c.</w:t>
      </w:r>
      <w:r w:rsidRPr="00E16F9B">
        <w:rPr>
          <w:sz w:val="24"/>
          <w:szCs w:val="24"/>
        </w:rPr>
        <w:t xml:space="preserve"> Os autores aceitam que o evento tenha plenos direitos sobre os trabalhos enviados, podendo incluí-los nos anais sem o pagamento de qualquer remuneração;</w:t>
      </w:r>
    </w:p>
    <w:p w14:paraId="3AB9590E" w14:textId="77777777" w:rsidR="00682858" w:rsidRPr="00E16F9B" w:rsidRDefault="00682858" w:rsidP="00C35641">
      <w:pPr>
        <w:pStyle w:val="SemEspaamento"/>
        <w:rPr>
          <w:sz w:val="24"/>
          <w:szCs w:val="24"/>
        </w:rPr>
      </w:pPr>
      <w:r w:rsidRPr="00E16F9B">
        <w:rPr>
          <w:b/>
          <w:bCs/>
          <w:sz w:val="24"/>
          <w:szCs w:val="24"/>
        </w:rPr>
        <w:lastRenderedPageBreak/>
        <w:t>d.</w:t>
      </w:r>
      <w:r w:rsidRPr="00E16F9B">
        <w:rPr>
          <w:sz w:val="24"/>
          <w:szCs w:val="24"/>
        </w:rPr>
        <w:t xml:space="preserve"> Os trabalhos serão avaliados por um Comitê Técnico (aos pares) designado para esta finalidade, segundo critérios próprios e inquestionáveis;</w:t>
      </w:r>
    </w:p>
    <w:p w14:paraId="739A4440" w14:textId="77777777" w:rsidR="00682858" w:rsidRPr="00E16F9B" w:rsidRDefault="00682858" w:rsidP="00C35641">
      <w:pPr>
        <w:pStyle w:val="SemEspaamento"/>
        <w:rPr>
          <w:sz w:val="24"/>
          <w:szCs w:val="24"/>
        </w:rPr>
      </w:pPr>
      <w:r w:rsidRPr="00E16F9B">
        <w:rPr>
          <w:b/>
          <w:bCs/>
          <w:sz w:val="24"/>
          <w:szCs w:val="24"/>
        </w:rPr>
        <w:t>e.</w:t>
      </w:r>
      <w:r w:rsidRPr="00E16F9B">
        <w:rPr>
          <w:sz w:val="24"/>
          <w:szCs w:val="24"/>
        </w:rPr>
        <w:t xml:space="preserve"> Os trabalhos poderão ser indicados para publicação em periódicos após o Evento, desde que contenha informações adicionais;</w:t>
      </w:r>
    </w:p>
    <w:p w14:paraId="0039471C" w14:textId="77777777" w:rsidR="00682858" w:rsidRPr="00E16F9B" w:rsidRDefault="00682858" w:rsidP="00C35641">
      <w:pPr>
        <w:pStyle w:val="SemEspaamento"/>
        <w:rPr>
          <w:sz w:val="24"/>
          <w:szCs w:val="24"/>
        </w:rPr>
      </w:pPr>
      <w:r w:rsidRPr="00E16F9B">
        <w:rPr>
          <w:b/>
          <w:bCs/>
          <w:sz w:val="24"/>
          <w:szCs w:val="24"/>
        </w:rPr>
        <w:t>f.</w:t>
      </w:r>
      <w:r w:rsidRPr="00E16F9B">
        <w:rPr>
          <w:sz w:val="24"/>
          <w:szCs w:val="24"/>
        </w:rPr>
        <w:t xml:space="preserve"> O trabalho deverá ser dividido nos seguintes tópicos: Introdução, Materiais e Métodos, Resultados e Discussão, Conclusão, Agradecimentos (opcional)</w:t>
      </w:r>
      <w:r>
        <w:rPr>
          <w:sz w:val="24"/>
          <w:szCs w:val="24"/>
        </w:rPr>
        <w:t xml:space="preserve"> e </w:t>
      </w:r>
      <w:r w:rsidRPr="00E16F9B">
        <w:rPr>
          <w:sz w:val="24"/>
          <w:szCs w:val="24"/>
        </w:rPr>
        <w:t>Referências Bibliográficas.</w:t>
      </w:r>
    </w:p>
    <w:p w14:paraId="3069BA64" w14:textId="77777777" w:rsidR="00682858" w:rsidRPr="00E16F9B" w:rsidRDefault="00682858" w:rsidP="00C35641">
      <w:pPr>
        <w:pStyle w:val="SemEspaamento"/>
        <w:rPr>
          <w:sz w:val="24"/>
          <w:szCs w:val="24"/>
        </w:rPr>
      </w:pPr>
      <w:r w:rsidRPr="00E16F9B">
        <w:rPr>
          <w:b/>
          <w:bCs/>
          <w:sz w:val="24"/>
          <w:szCs w:val="24"/>
        </w:rPr>
        <w:t>g.</w:t>
      </w:r>
      <w:r w:rsidR="007E51AF">
        <w:rPr>
          <w:sz w:val="24"/>
          <w:szCs w:val="24"/>
        </w:rPr>
        <w:t xml:space="preserve"> N</w:t>
      </w:r>
      <w:r w:rsidRPr="00E16F9B">
        <w:rPr>
          <w:sz w:val="24"/>
          <w:szCs w:val="24"/>
        </w:rPr>
        <w:t xml:space="preserve">o caso do trabalho avaliado ter recebido recomendação para modificação, o autor deverá fazer as correções e efetuar sua </w:t>
      </w:r>
      <w:proofErr w:type="spellStart"/>
      <w:r w:rsidRPr="00E16F9B">
        <w:rPr>
          <w:sz w:val="24"/>
          <w:szCs w:val="24"/>
        </w:rPr>
        <w:t>ressubmissão</w:t>
      </w:r>
      <w:proofErr w:type="spellEnd"/>
      <w:r w:rsidRPr="00E16F9B">
        <w:rPr>
          <w:sz w:val="24"/>
          <w:szCs w:val="24"/>
        </w:rPr>
        <w:t xml:space="preserve">. </w:t>
      </w:r>
    </w:p>
    <w:p w14:paraId="6320512A" w14:textId="77777777" w:rsidR="00682858" w:rsidRPr="00E16F9B" w:rsidRDefault="00682858" w:rsidP="00C35641">
      <w:pPr>
        <w:pStyle w:val="SemEspaamento"/>
        <w:rPr>
          <w:sz w:val="24"/>
          <w:szCs w:val="24"/>
        </w:rPr>
      </w:pPr>
      <w:r w:rsidRPr="00E16F9B">
        <w:rPr>
          <w:b/>
          <w:bCs/>
          <w:sz w:val="24"/>
          <w:szCs w:val="24"/>
        </w:rPr>
        <w:t>h.</w:t>
      </w:r>
      <w:r w:rsidRPr="00E16F9B">
        <w:rPr>
          <w:sz w:val="24"/>
          <w:szCs w:val="24"/>
        </w:rPr>
        <w:t xml:space="preserve"> Para a submissão, os arquivos devem ser somente no formato Word e devem estar com numeração nas linhas.</w:t>
      </w:r>
    </w:p>
    <w:p w14:paraId="69D6A161" w14:textId="77777777" w:rsidR="00682858" w:rsidRPr="00E16F9B" w:rsidRDefault="00682858" w:rsidP="00C35641">
      <w:pPr>
        <w:pStyle w:val="SemEspaamento"/>
        <w:rPr>
          <w:sz w:val="24"/>
          <w:szCs w:val="24"/>
        </w:rPr>
      </w:pPr>
      <w:r w:rsidRPr="00E16F9B">
        <w:rPr>
          <w:b/>
          <w:bCs/>
          <w:sz w:val="24"/>
          <w:szCs w:val="24"/>
        </w:rPr>
        <w:t xml:space="preserve">i. </w:t>
      </w:r>
      <w:r w:rsidRPr="00E16F9B">
        <w:rPr>
          <w:sz w:val="24"/>
          <w:szCs w:val="24"/>
        </w:rPr>
        <w:t xml:space="preserve">Os artigos aceitos, devem ser enviados na versão final no formato </w:t>
      </w:r>
      <w:proofErr w:type="spellStart"/>
      <w:r w:rsidRPr="00E16F9B">
        <w:rPr>
          <w:sz w:val="24"/>
          <w:szCs w:val="24"/>
        </w:rPr>
        <w:t>pdf</w:t>
      </w:r>
      <w:proofErr w:type="spellEnd"/>
      <w:r w:rsidRPr="00E16F9B">
        <w:rPr>
          <w:sz w:val="24"/>
          <w:szCs w:val="24"/>
        </w:rPr>
        <w:t xml:space="preserve">. Para a versão </w:t>
      </w:r>
      <w:proofErr w:type="spellStart"/>
      <w:r w:rsidRPr="00E16F9B">
        <w:rPr>
          <w:sz w:val="24"/>
          <w:szCs w:val="24"/>
        </w:rPr>
        <w:t>pdf</w:t>
      </w:r>
      <w:proofErr w:type="spellEnd"/>
      <w:r w:rsidRPr="00E16F9B">
        <w:rPr>
          <w:sz w:val="24"/>
          <w:szCs w:val="24"/>
        </w:rPr>
        <w:t xml:space="preserve">, a numeração das linhas deve ser retirada. Para retirar a numeração basta ir a </w:t>
      </w:r>
      <w:r w:rsidRPr="003A25C8">
        <w:rPr>
          <w:i/>
          <w:iCs/>
          <w:sz w:val="24"/>
          <w:szCs w:val="24"/>
        </w:rPr>
        <w:t xml:space="preserve">layout </w:t>
      </w:r>
      <w:r w:rsidRPr="00E16F9B">
        <w:rPr>
          <w:sz w:val="24"/>
          <w:szCs w:val="24"/>
        </w:rPr>
        <w:t>de página e clicar em numeração de página e optar por nenhum.</w:t>
      </w:r>
    </w:p>
    <w:p w14:paraId="69FA005F" w14:textId="77777777" w:rsidR="00682858" w:rsidRPr="00E16F9B" w:rsidRDefault="00682858" w:rsidP="00222A89">
      <w:pPr>
        <w:pStyle w:val="SemEspaamento"/>
        <w:rPr>
          <w:sz w:val="24"/>
          <w:szCs w:val="24"/>
        </w:rPr>
      </w:pPr>
      <w:r w:rsidRPr="00E16F9B">
        <w:rPr>
          <w:b/>
          <w:bCs/>
          <w:sz w:val="24"/>
          <w:szCs w:val="24"/>
        </w:rPr>
        <w:t>j.</w:t>
      </w:r>
      <w:r w:rsidRPr="00E16F9B">
        <w:rPr>
          <w:sz w:val="24"/>
          <w:szCs w:val="24"/>
        </w:rPr>
        <w:t xml:space="preserve"> Serão aceitos artigos nas seguintes </w:t>
      </w:r>
      <w:r w:rsidR="00393EDF" w:rsidRPr="00E16F9B">
        <w:rPr>
          <w:sz w:val="24"/>
          <w:szCs w:val="24"/>
        </w:rPr>
        <w:t>categorias</w:t>
      </w:r>
      <w:r w:rsidRPr="00E16F9B">
        <w:rPr>
          <w:sz w:val="24"/>
          <w:szCs w:val="24"/>
        </w:rPr>
        <w:t>:</w:t>
      </w:r>
    </w:p>
    <w:p w14:paraId="36ED1933" w14:textId="77777777" w:rsidR="00682858" w:rsidRPr="00E16F9B" w:rsidRDefault="00682858" w:rsidP="00222A89">
      <w:pPr>
        <w:pStyle w:val="SemEspaamento"/>
        <w:rPr>
          <w:sz w:val="24"/>
          <w:szCs w:val="24"/>
        </w:rPr>
      </w:pPr>
    </w:p>
    <w:p w14:paraId="40EC8774" w14:textId="77777777" w:rsidR="00682858" w:rsidRPr="00E16F9B" w:rsidRDefault="00682858" w:rsidP="00222A89">
      <w:pPr>
        <w:pStyle w:val="SemEspaamento"/>
        <w:rPr>
          <w:sz w:val="24"/>
          <w:szCs w:val="24"/>
        </w:rPr>
      </w:pPr>
      <w:r w:rsidRPr="00E16F9B">
        <w:rPr>
          <w:i/>
          <w:iCs/>
          <w:sz w:val="24"/>
          <w:szCs w:val="24"/>
        </w:rPr>
        <w:t>Artigos Científicos:</w:t>
      </w:r>
      <w:r w:rsidRPr="00E16F9B">
        <w:rPr>
          <w:sz w:val="24"/>
          <w:szCs w:val="24"/>
        </w:rPr>
        <w:t xml:space="preserve"> Trabalhos inéditos de natureza técnico-científica. Devem ter características tais como: rigor técnico e científico, contribuição para o estado da arte ou da prática, clareza, validade do método usado e das conclusões apresentadas, referências bibliográficas relevantes e atualizadas.</w:t>
      </w:r>
    </w:p>
    <w:p w14:paraId="4D154362" w14:textId="77777777" w:rsidR="00682858" w:rsidRPr="00E16F9B" w:rsidRDefault="00682858" w:rsidP="00222A89">
      <w:pPr>
        <w:pStyle w:val="SemEspaamento"/>
        <w:rPr>
          <w:sz w:val="24"/>
          <w:szCs w:val="24"/>
        </w:rPr>
      </w:pPr>
    </w:p>
    <w:p w14:paraId="43C6E310" w14:textId="77777777" w:rsidR="00682858" w:rsidRPr="00E16F9B" w:rsidRDefault="00682858" w:rsidP="00222A89">
      <w:pPr>
        <w:pStyle w:val="SemEspaamento"/>
        <w:rPr>
          <w:sz w:val="24"/>
          <w:szCs w:val="24"/>
        </w:rPr>
      </w:pPr>
      <w:r w:rsidRPr="00E16F9B">
        <w:rPr>
          <w:i/>
          <w:iCs/>
          <w:sz w:val="24"/>
          <w:szCs w:val="24"/>
        </w:rPr>
        <w:t>Artigos Tecnológicos:</w:t>
      </w:r>
      <w:r w:rsidRPr="00E16F9B">
        <w:rPr>
          <w:sz w:val="24"/>
          <w:szCs w:val="24"/>
        </w:rPr>
        <w:t xml:space="preserve"> Trabalhos que trazem contribuição para a disseminação da aplicação de técnicas na solução de problemas nas áreas correlatas aos eixos tecnológicos do Congresso. O trabalho poderá apresentar aplicação de técnica relevante ou melhoria incremental de atividade tecnológica.</w:t>
      </w:r>
    </w:p>
    <w:p w14:paraId="4001BC32" w14:textId="77777777" w:rsidR="00682858" w:rsidRPr="00E16F9B" w:rsidRDefault="00682858" w:rsidP="00222A89">
      <w:pPr>
        <w:pStyle w:val="SemEspaamento"/>
        <w:rPr>
          <w:sz w:val="24"/>
          <w:szCs w:val="24"/>
        </w:rPr>
      </w:pPr>
    </w:p>
    <w:p w14:paraId="1D9DACC6" w14:textId="77777777" w:rsidR="00682858" w:rsidRPr="00E16F9B" w:rsidRDefault="00682858" w:rsidP="00222A89">
      <w:pPr>
        <w:pStyle w:val="SemEspaamento"/>
        <w:rPr>
          <w:sz w:val="24"/>
          <w:szCs w:val="24"/>
        </w:rPr>
      </w:pPr>
      <w:r w:rsidRPr="00E16F9B">
        <w:rPr>
          <w:i/>
          <w:iCs/>
          <w:sz w:val="24"/>
          <w:szCs w:val="24"/>
        </w:rPr>
        <w:t>Artigos de Revisão:</w:t>
      </w:r>
      <w:r w:rsidRPr="00E16F9B">
        <w:rPr>
          <w:sz w:val="24"/>
          <w:szCs w:val="24"/>
        </w:rPr>
        <w:t xml:space="preserve"> Trabalhos relacionados com o conhecimento disponível sobre um determinado assunto com a abordagem mais abrangente possível. O trabalho deve conter uma revisão bibliográfica detalhada e uma análise crítica </w:t>
      </w:r>
      <w:r w:rsidR="001922BD" w:rsidRPr="00E16F9B">
        <w:rPr>
          <w:sz w:val="24"/>
          <w:szCs w:val="24"/>
        </w:rPr>
        <w:t>do (</w:t>
      </w:r>
      <w:r w:rsidRPr="00E16F9B">
        <w:rPr>
          <w:sz w:val="24"/>
          <w:szCs w:val="24"/>
        </w:rPr>
        <w:t>s) autor(es). Nesta categoria, não há a necessidade de seguir o item f, ficando apenas obrigatório o tópico de referências bibliográficas.</w:t>
      </w:r>
    </w:p>
    <w:sectPr w:rsidR="00682858" w:rsidRPr="00E16F9B" w:rsidSect="00980514">
      <w:type w:val="continuous"/>
      <w:pgSz w:w="11907" w:h="16839" w:code="9"/>
      <w:pgMar w:top="2268" w:right="1134" w:bottom="1134" w:left="1134" w:header="567" w:footer="709" w:gutter="0"/>
      <w:cols w:space="84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8D10" w14:textId="77777777" w:rsidR="008C5270" w:rsidRDefault="008C5270">
      <w:r>
        <w:separator/>
      </w:r>
    </w:p>
  </w:endnote>
  <w:endnote w:type="continuationSeparator" w:id="0">
    <w:p w14:paraId="4721182C" w14:textId="77777777" w:rsidR="008C5270" w:rsidRDefault="008C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BD5C6" w14:textId="77777777" w:rsidR="00682858" w:rsidRDefault="00682858" w:rsidP="00802D6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C24F814" w14:textId="77777777" w:rsidR="00682858" w:rsidRDefault="0068285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7B09" w14:textId="7A576964" w:rsidR="00682858" w:rsidRPr="0043040B" w:rsidRDefault="00682858" w:rsidP="00F7203B">
    <w:pPr>
      <w:pStyle w:val="Rodap"/>
      <w:jc w:val="center"/>
      <w:rPr>
        <w:rFonts w:ascii="Arial" w:hAnsi="Arial" w:cs="Arial"/>
        <w:b/>
        <w:bCs/>
        <w:sz w:val="18"/>
        <w:szCs w:val="18"/>
      </w:rPr>
    </w:pPr>
    <w:r w:rsidRPr="0043040B">
      <w:rPr>
        <w:rFonts w:ascii="Arial" w:hAnsi="Arial" w:cs="Arial"/>
        <w:b/>
        <w:bCs/>
        <w:sz w:val="18"/>
        <w:szCs w:val="18"/>
      </w:rPr>
      <w:t>A</w:t>
    </w:r>
    <w:r w:rsidR="00393EDF">
      <w:rPr>
        <w:rFonts w:ascii="Arial" w:hAnsi="Arial" w:cs="Arial"/>
        <w:b/>
        <w:bCs/>
        <w:sz w:val="18"/>
        <w:szCs w:val="18"/>
      </w:rPr>
      <w:t xml:space="preserve">nais do </w:t>
    </w:r>
    <w:r>
      <w:rPr>
        <w:rFonts w:ascii="Arial" w:hAnsi="Arial" w:cs="Arial"/>
        <w:b/>
        <w:bCs/>
        <w:sz w:val="18"/>
        <w:szCs w:val="18"/>
      </w:rPr>
      <w:t>V</w:t>
    </w:r>
    <w:r w:rsidR="00980514">
      <w:rPr>
        <w:rFonts w:ascii="Arial" w:hAnsi="Arial" w:cs="Arial"/>
        <w:b/>
        <w:bCs/>
        <w:sz w:val="18"/>
        <w:szCs w:val="18"/>
      </w:rPr>
      <w:t>I</w:t>
    </w:r>
    <w:r w:rsidR="00B257E3">
      <w:rPr>
        <w:rFonts w:ascii="Arial" w:hAnsi="Arial" w:cs="Arial"/>
        <w:b/>
        <w:bCs/>
        <w:sz w:val="18"/>
        <w:szCs w:val="18"/>
      </w:rPr>
      <w:t>I</w:t>
    </w:r>
    <w:r w:rsidR="00326370">
      <w:rPr>
        <w:rFonts w:ascii="Arial" w:hAnsi="Arial" w:cs="Arial"/>
        <w:b/>
        <w:bCs/>
        <w:sz w:val="18"/>
        <w:szCs w:val="18"/>
      </w:rPr>
      <w:t>I</w:t>
    </w:r>
    <w:r w:rsidRPr="0043040B">
      <w:rPr>
        <w:rFonts w:ascii="Arial" w:hAnsi="Arial" w:cs="Arial"/>
        <w:b/>
        <w:bCs/>
        <w:sz w:val="18"/>
        <w:szCs w:val="18"/>
      </w:rPr>
      <w:t xml:space="preserve"> </w:t>
    </w:r>
    <w:proofErr w:type="spellStart"/>
    <w:r w:rsidRPr="0043040B">
      <w:rPr>
        <w:rFonts w:ascii="Arial" w:hAnsi="Arial" w:cs="Arial"/>
        <w:b/>
        <w:bCs/>
        <w:sz w:val="18"/>
        <w:szCs w:val="18"/>
      </w:rPr>
      <w:t>CIMA</w:t>
    </w:r>
    <w:r w:rsidR="004E7F36">
      <w:rPr>
        <w:rFonts w:ascii="Arial" w:hAnsi="Arial" w:cs="Arial"/>
        <w:b/>
        <w:bCs/>
        <w:sz w:val="18"/>
        <w:szCs w:val="18"/>
      </w:rPr>
      <w:t>T</w:t>
    </w:r>
    <w:r w:rsidRPr="0043040B">
      <w:rPr>
        <w:rFonts w:ascii="Arial" w:hAnsi="Arial" w:cs="Arial"/>
        <w:b/>
        <w:bCs/>
        <w:sz w:val="18"/>
        <w:szCs w:val="18"/>
      </w:rPr>
      <w:t>ech</w:t>
    </w:r>
    <w:proofErr w:type="spellEnd"/>
    <w:r w:rsidRPr="0043040B">
      <w:rPr>
        <w:rFonts w:ascii="Arial" w:hAnsi="Arial" w:cs="Arial"/>
        <w:b/>
        <w:bCs/>
        <w:sz w:val="18"/>
        <w:szCs w:val="18"/>
      </w:rPr>
      <w:t xml:space="preserve"> – </w:t>
    </w:r>
    <w:r w:rsidR="00326370">
      <w:rPr>
        <w:rFonts w:ascii="Arial" w:hAnsi="Arial" w:cs="Arial"/>
        <w:b/>
        <w:bCs/>
        <w:sz w:val="18"/>
        <w:szCs w:val="18"/>
      </w:rPr>
      <w:t>9</w:t>
    </w:r>
    <w:r w:rsidR="004E7F36">
      <w:rPr>
        <w:rFonts w:ascii="Arial" w:hAnsi="Arial" w:cs="Arial"/>
        <w:b/>
        <w:bCs/>
        <w:sz w:val="18"/>
        <w:szCs w:val="18"/>
      </w:rPr>
      <w:t>,10</w:t>
    </w:r>
    <w:r w:rsidR="00326370">
      <w:rPr>
        <w:rFonts w:ascii="Arial" w:hAnsi="Arial" w:cs="Arial"/>
        <w:b/>
        <w:bCs/>
        <w:sz w:val="18"/>
        <w:szCs w:val="18"/>
      </w:rPr>
      <w:t xml:space="preserve"> e 1</w:t>
    </w:r>
    <w:r w:rsidR="004E7F36">
      <w:rPr>
        <w:rFonts w:ascii="Arial" w:hAnsi="Arial" w:cs="Arial"/>
        <w:b/>
        <w:bCs/>
        <w:sz w:val="18"/>
        <w:szCs w:val="18"/>
      </w:rPr>
      <w:t>1</w:t>
    </w:r>
    <w:r w:rsidR="00980514">
      <w:rPr>
        <w:rFonts w:ascii="Arial" w:hAnsi="Arial" w:cs="Arial"/>
        <w:b/>
        <w:bCs/>
        <w:sz w:val="18"/>
        <w:szCs w:val="18"/>
      </w:rPr>
      <w:t xml:space="preserve"> de </w:t>
    </w:r>
    <w:r w:rsidR="00B257E3">
      <w:rPr>
        <w:rFonts w:ascii="Arial" w:hAnsi="Arial" w:cs="Arial"/>
        <w:b/>
        <w:bCs/>
        <w:sz w:val="18"/>
        <w:szCs w:val="18"/>
      </w:rPr>
      <w:t>novembr</w:t>
    </w:r>
    <w:r w:rsidR="00980514">
      <w:rPr>
        <w:rFonts w:ascii="Arial" w:hAnsi="Arial" w:cs="Arial"/>
        <w:b/>
        <w:bCs/>
        <w:sz w:val="18"/>
        <w:szCs w:val="18"/>
      </w:rPr>
      <w:t>o de 20</w:t>
    </w:r>
    <w:r w:rsidR="00B257E3">
      <w:rPr>
        <w:rFonts w:ascii="Arial" w:hAnsi="Arial" w:cs="Arial"/>
        <w:b/>
        <w:bCs/>
        <w:sz w:val="18"/>
        <w:szCs w:val="18"/>
      </w:rPr>
      <w:t>2</w:t>
    </w:r>
    <w:r w:rsidR="00326370">
      <w:rPr>
        <w:rFonts w:ascii="Arial" w:hAnsi="Arial" w:cs="Arial"/>
        <w:b/>
        <w:bCs/>
        <w:sz w:val="18"/>
        <w:szCs w:val="18"/>
      </w:rPr>
      <w:t>1</w:t>
    </w:r>
    <w:r w:rsidRPr="0043040B">
      <w:rPr>
        <w:rFonts w:ascii="Arial" w:hAnsi="Arial" w:cs="Arial"/>
        <w:b/>
        <w:bCs/>
        <w:sz w:val="18"/>
        <w:szCs w:val="18"/>
      </w:rPr>
      <w:t>, F</w:t>
    </w:r>
    <w:r w:rsidR="00176EDD">
      <w:rPr>
        <w:rFonts w:ascii="Arial" w:hAnsi="Arial" w:cs="Arial"/>
        <w:b/>
        <w:bCs/>
        <w:sz w:val="18"/>
        <w:szCs w:val="18"/>
      </w:rPr>
      <w:t>atec</w:t>
    </w:r>
    <w:r w:rsidRPr="0043040B">
      <w:rPr>
        <w:rFonts w:ascii="Arial" w:hAnsi="Arial" w:cs="Arial"/>
        <w:b/>
        <w:bCs/>
        <w:sz w:val="18"/>
        <w:szCs w:val="18"/>
      </w:rPr>
      <w:t xml:space="preserve"> São José dos Campos - SP.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10CB" w14:textId="77777777" w:rsidR="008C5270" w:rsidRDefault="008C5270">
      <w:r>
        <w:separator/>
      </w:r>
    </w:p>
  </w:footnote>
  <w:footnote w:type="continuationSeparator" w:id="0">
    <w:p w14:paraId="124DCB06" w14:textId="77777777" w:rsidR="008C5270" w:rsidRDefault="008C5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1BBB" w14:textId="77777777" w:rsidR="00682858" w:rsidRDefault="00682858" w:rsidP="00802D6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398F9A" w14:textId="77777777" w:rsidR="00682858" w:rsidRDefault="008C5270">
    <w:pPr>
      <w:pStyle w:val="Cabealho"/>
    </w:pPr>
    <w:r>
      <w:rPr>
        <w:noProof/>
        <w:lang w:val="en-US" w:eastAsia="en-US"/>
      </w:rPr>
      <w:pict w14:anchorId="5A3E1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left:0;text-align:left;margin-left:0;margin-top:0;width:441.55pt;height:263.1pt;z-index:-251658240" o:allowincell="f">
          <v:imagedata r:id="rId1" o:titl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C8FE" w14:textId="61F8E54B" w:rsidR="00682858" w:rsidRPr="00DB26CE" w:rsidRDefault="004E7B7B" w:rsidP="00DB26CE">
    <w:pPr>
      <w:pStyle w:val="Cabealho"/>
    </w:pPr>
    <w:r>
      <w:rPr>
        <w:noProof/>
      </w:rPr>
      <w:drawing>
        <wp:inline distT="0" distB="0" distL="0" distR="0" wp14:anchorId="46ED8C5E" wp14:editId="716244DE">
          <wp:extent cx="5829300" cy="11277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0" cy="1127760"/>
                  </a:xfrm>
                  <a:prstGeom prst="rect">
                    <a:avLst/>
                  </a:prstGeom>
                  <a:noFill/>
                  <a:ln>
                    <a:noFill/>
                  </a:ln>
                </pic:spPr>
              </pic:pic>
            </a:graphicData>
          </a:graphic>
        </wp:inline>
      </w:drawing>
    </w:r>
    <w:r w:rsidR="00DB26CE" w:rsidRPr="00DB26C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EAEEA" w14:textId="77777777" w:rsidR="00682858" w:rsidRDefault="008C5270">
    <w:pPr>
      <w:pStyle w:val="Cabealho"/>
    </w:pPr>
    <w:r>
      <w:rPr>
        <w:noProof/>
        <w:lang w:val="en-US" w:eastAsia="en-US"/>
      </w:rPr>
      <w:pict w14:anchorId="23F73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left:0;text-align:left;margin-left:0;margin-top:0;width:441.55pt;height:263.1pt;z-index:-251659264" o:allowincell="f">
          <v:imagedata r:id="rId1" o:titl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8CD"/>
    <w:multiLevelType w:val="hybridMultilevel"/>
    <w:tmpl w:val="33967738"/>
    <w:lvl w:ilvl="0" w:tplc="173E1690">
      <w:start w:val="1"/>
      <w:numFmt w:val="lowerLetter"/>
      <w:lvlText w:val="%1)"/>
      <w:lvlJc w:val="left"/>
      <w:pPr>
        <w:ind w:left="1494"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15:restartNumberingAfterBreak="0">
    <w:nsid w:val="1FC74965"/>
    <w:multiLevelType w:val="multilevel"/>
    <w:tmpl w:val="34EEEFA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42D63C6B"/>
    <w:multiLevelType w:val="hybridMultilevel"/>
    <w:tmpl w:val="471EDA7C"/>
    <w:lvl w:ilvl="0" w:tplc="173E1690">
      <w:start w:val="1"/>
      <w:numFmt w:val="lowerLetter"/>
      <w:lvlText w:val="%1)"/>
      <w:lvlJc w:val="left"/>
      <w:pPr>
        <w:ind w:left="1494"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 w15:restartNumberingAfterBreak="0">
    <w:nsid w:val="46E92E13"/>
    <w:multiLevelType w:val="hybridMultilevel"/>
    <w:tmpl w:val="1B609DCA"/>
    <w:lvl w:ilvl="0" w:tplc="02F24DB8">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 w15:restartNumberingAfterBreak="0">
    <w:nsid w:val="71E825E7"/>
    <w:multiLevelType w:val="multilevel"/>
    <w:tmpl w:val="8110C5F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7E6D7A15"/>
    <w:multiLevelType w:val="hybridMultilevel"/>
    <w:tmpl w:val="F7F61C10"/>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224"/>
    <w:rsid w:val="00017B06"/>
    <w:rsid w:val="00036C6F"/>
    <w:rsid w:val="000442F0"/>
    <w:rsid w:val="00092252"/>
    <w:rsid w:val="000B545C"/>
    <w:rsid w:val="000D193C"/>
    <w:rsid w:val="000D3B4C"/>
    <w:rsid w:val="00105B59"/>
    <w:rsid w:val="0011372F"/>
    <w:rsid w:val="00114582"/>
    <w:rsid w:val="0013579B"/>
    <w:rsid w:val="001569E7"/>
    <w:rsid w:val="00176EDD"/>
    <w:rsid w:val="001922BD"/>
    <w:rsid w:val="001A4B71"/>
    <w:rsid w:val="001A6CC3"/>
    <w:rsid w:val="001B0CFA"/>
    <w:rsid w:val="001E1A70"/>
    <w:rsid w:val="002174F7"/>
    <w:rsid w:val="00222A89"/>
    <w:rsid w:val="00247C2B"/>
    <w:rsid w:val="0027648D"/>
    <w:rsid w:val="0028794E"/>
    <w:rsid w:val="00294287"/>
    <w:rsid w:val="002953F4"/>
    <w:rsid w:val="002A34F3"/>
    <w:rsid w:val="002B4209"/>
    <w:rsid w:val="002C5EEE"/>
    <w:rsid w:val="002D5A6B"/>
    <w:rsid w:val="002D6004"/>
    <w:rsid w:val="002E3AB1"/>
    <w:rsid w:val="002F5294"/>
    <w:rsid w:val="00310783"/>
    <w:rsid w:val="00326370"/>
    <w:rsid w:val="003543BC"/>
    <w:rsid w:val="003707AB"/>
    <w:rsid w:val="00386774"/>
    <w:rsid w:val="00393EDF"/>
    <w:rsid w:val="003958F5"/>
    <w:rsid w:val="003A25C8"/>
    <w:rsid w:val="003B656F"/>
    <w:rsid w:val="003D18F9"/>
    <w:rsid w:val="003D7374"/>
    <w:rsid w:val="0041090B"/>
    <w:rsid w:val="00413AF3"/>
    <w:rsid w:val="0043040B"/>
    <w:rsid w:val="004444E9"/>
    <w:rsid w:val="0046095B"/>
    <w:rsid w:val="004D54CB"/>
    <w:rsid w:val="004E6148"/>
    <w:rsid w:val="004E7B7B"/>
    <w:rsid w:val="004E7F36"/>
    <w:rsid w:val="00504B2C"/>
    <w:rsid w:val="00532924"/>
    <w:rsid w:val="0055541D"/>
    <w:rsid w:val="005677C6"/>
    <w:rsid w:val="005707DD"/>
    <w:rsid w:val="005825C4"/>
    <w:rsid w:val="00586A08"/>
    <w:rsid w:val="005B6C4E"/>
    <w:rsid w:val="005C3383"/>
    <w:rsid w:val="005E356F"/>
    <w:rsid w:val="00601224"/>
    <w:rsid w:val="006051CD"/>
    <w:rsid w:val="00645EE2"/>
    <w:rsid w:val="0065678A"/>
    <w:rsid w:val="0065712D"/>
    <w:rsid w:val="00666577"/>
    <w:rsid w:val="00671E7D"/>
    <w:rsid w:val="00682858"/>
    <w:rsid w:val="0068706F"/>
    <w:rsid w:val="006956E3"/>
    <w:rsid w:val="006A1FC7"/>
    <w:rsid w:val="006A3985"/>
    <w:rsid w:val="006B420A"/>
    <w:rsid w:val="006C5DFC"/>
    <w:rsid w:val="006E3F3F"/>
    <w:rsid w:val="006F2CFC"/>
    <w:rsid w:val="007002C9"/>
    <w:rsid w:val="007064A8"/>
    <w:rsid w:val="00733AFE"/>
    <w:rsid w:val="0074518E"/>
    <w:rsid w:val="00756D00"/>
    <w:rsid w:val="00766EC5"/>
    <w:rsid w:val="00771A2D"/>
    <w:rsid w:val="0077661B"/>
    <w:rsid w:val="00782070"/>
    <w:rsid w:val="007A1CDE"/>
    <w:rsid w:val="007A40B5"/>
    <w:rsid w:val="007E3841"/>
    <w:rsid w:val="007E51AF"/>
    <w:rsid w:val="007F2B8D"/>
    <w:rsid w:val="007F77AE"/>
    <w:rsid w:val="00802D68"/>
    <w:rsid w:val="00812524"/>
    <w:rsid w:val="00820AAD"/>
    <w:rsid w:val="00842005"/>
    <w:rsid w:val="00881575"/>
    <w:rsid w:val="00887CB1"/>
    <w:rsid w:val="00896718"/>
    <w:rsid w:val="00896862"/>
    <w:rsid w:val="008A31E7"/>
    <w:rsid w:val="008B37A0"/>
    <w:rsid w:val="008C1179"/>
    <w:rsid w:val="008C5270"/>
    <w:rsid w:val="008C7215"/>
    <w:rsid w:val="008F7987"/>
    <w:rsid w:val="00903C0D"/>
    <w:rsid w:val="009071F4"/>
    <w:rsid w:val="00916189"/>
    <w:rsid w:val="009206EC"/>
    <w:rsid w:val="00927B6B"/>
    <w:rsid w:val="0093535E"/>
    <w:rsid w:val="00947B21"/>
    <w:rsid w:val="00957B41"/>
    <w:rsid w:val="009745BF"/>
    <w:rsid w:val="00980514"/>
    <w:rsid w:val="009900C8"/>
    <w:rsid w:val="009A1365"/>
    <w:rsid w:val="009B4130"/>
    <w:rsid w:val="009C04C2"/>
    <w:rsid w:val="009C1129"/>
    <w:rsid w:val="009E022E"/>
    <w:rsid w:val="009E068B"/>
    <w:rsid w:val="009E46EA"/>
    <w:rsid w:val="009E4EB2"/>
    <w:rsid w:val="009F0C16"/>
    <w:rsid w:val="009F179E"/>
    <w:rsid w:val="009F4737"/>
    <w:rsid w:val="00A124F0"/>
    <w:rsid w:val="00A15752"/>
    <w:rsid w:val="00A3472A"/>
    <w:rsid w:val="00A51319"/>
    <w:rsid w:val="00A576A9"/>
    <w:rsid w:val="00A73448"/>
    <w:rsid w:val="00AB3CCB"/>
    <w:rsid w:val="00AC5626"/>
    <w:rsid w:val="00AC7D6E"/>
    <w:rsid w:val="00AD0644"/>
    <w:rsid w:val="00AD1ED4"/>
    <w:rsid w:val="00AD6D8D"/>
    <w:rsid w:val="00B257E3"/>
    <w:rsid w:val="00B25CFD"/>
    <w:rsid w:val="00B56786"/>
    <w:rsid w:val="00B65656"/>
    <w:rsid w:val="00B666FE"/>
    <w:rsid w:val="00B83ABB"/>
    <w:rsid w:val="00BA736A"/>
    <w:rsid w:val="00BB7A25"/>
    <w:rsid w:val="00BE3809"/>
    <w:rsid w:val="00BE6AC4"/>
    <w:rsid w:val="00BE7A57"/>
    <w:rsid w:val="00C037CA"/>
    <w:rsid w:val="00C12C02"/>
    <w:rsid w:val="00C171B9"/>
    <w:rsid w:val="00C249B1"/>
    <w:rsid w:val="00C3116F"/>
    <w:rsid w:val="00C35641"/>
    <w:rsid w:val="00C51D3A"/>
    <w:rsid w:val="00C558E6"/>
    <w:rsid w:val="00C6088D"/>
    <w:rsid w:val="00C62417"/>
    <w:rsid w:val="00C90DEE"/>
    <w:rsid w:val="00C9436E"/>
    <w:rsid w:val="00C9738D"/>
    <w:rsid w:val="00CA3689"/>
    <w:rsid w:val="00CA5F5A"/>
    <w:rsid w:val="00CB4900"/>
    <w:rsid w:val="00CB5AF3"/>
    <w:rsid w:val="00CC74DC"/>
    <w:rsid w:val="00CD10D1"/>
    <w:rsid w:val="00CE0A94"/>
    <w:rsid w:val="00CF04FD"/>
    <w:rsid w:val="00D03573"/>
    <w:rsid w:val="00D03E6A"/>
    <w:rsid w:val="00D14AE2"/>
    <w:rsid w:val="00D16899"/>
    <w:rsid w:val="00D2012B"/>
    <w:rsid w:val="00D32BA0"/>
    <w:rsid w:val="00D3452A"/>
    <w:rsid w:val="00D35306"/>
    <w:rsid w:val="00D47389"/>
    <w:rsid w:val="00D62163"/>
    <w:rsid w:val="00D6240A"/>
    <w:rsid w:val="00D62D07"/>
    <w:rsid w:val="00D717D7"/>
    <w:rsid w:val="00D926A2"/>
    <w:rsid w:val="00D94B7B"/>
    <w:rsid w:val="00DB26CE"/>
    <w:rsid w:val="00E00806"/>
    <w:rsid w:val="00E045AD"/>
    <w:rsid w:val="00E111B9"/>
    <w:rsid w:val="00E16F9B"/>
    <w:rsid w:val="00E46836"/>
    <w:rsid w:val="00E643DB"/>
    <w:rsid w:val="00E948F5"/>
    <w:rsid w:val="00EB63ED"/>
    <w:rsid w:val="00EC7C86"/>
    <w:rsid w:val="00EE6B99"/>
    <w:rsid w:val="00EF3DB8"/>
    <w:rsid w:val="00F036CC"/>
    <w:rsid w:val="00F0787B"/>
    <w:rsid w:val="00F12748"/>
    <w:rsid w:val="00F4197C"/>
    <w:rsid w:val="00F615AA"/>
    <w:rsid w:val="00F7203B"/>
    <w:rsid w:val="00FA0A54"/>
    <w:rsid w:val="00FA7B7B"/>
    <w:rsid w:val="00FE2C6E"/>
    <w:rsid w:val="00FE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1"/>
    <o:shapelayout v:ext="edit">
      <o:idmap v:ext="edit" data="1"/>
    </o:shapelayout>
  </w:shapeDefaults>
  <w:decimalSymbol w:val=","/>
  <w:listSeparator w:val=";"/>
  <w14:docId w14:val="0946ED99"/>
  <w15:docId w15:val="{C6DA8F6A-CC58-40D3-A9D3-046A0922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unhideWhenUsed="1"/>
    <w:lsdException w:name="Block Text" w:semiHidden="1"/>
    <w:lsdException w:name="Hyperlink" w:semiHidden="1" w:uiPriority="0"/>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sumo EBA"/>
    <w:qFormat/>
    <w:rsid w:val="00CE0A94"/>
    <w:pPr>
      <w:ind w:left="567" w:right="567"/>
      <w:jc w:val="both"/>
    </w:pPr>
    <w:rPr>
      <w:lang w:val="pt-BR" w:eastAsia="pt-BR"/>
    </w:rPr>
  </w:style>
  <w:style w:type="paragraph" w:styleId="Ttulo3">
    <w:name w:val="heading 3"/>
    <w:basedOn w:val="Normal"/>
    <w:next w:val="Normal"/>
    <w:link w:val="Ttulo3Char"/>
    <w:uiPriority w:val="99"/>
    <w:qFormat/>
    <w:rsid w:val="00586A08"/>
    <w:pPr>
      <w:keepNext/>
      <w:spacing w:before="240" w:after="60"/>
      <w:outlineLvl w:val="2"/>
    </w:pPr>
    <w:rPr>
      <w:rFonts w:ascii="Cambria" w:hAnsi="Cambria" w:cs="Cambria"/>
      <w:b/>
      <w:bCs/>
      <w:sz w:val="26"/>
      <w:szCs w:val="26"/>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9"/>
    <w:semiHidden/>
    <w:rsid w:val="00586A08"/>
    <w:rPr>
      <w:rFonts w:ascii="Cambria" w:hAnsi="Cambria" w:cs="Cambria"/>
      <w:b/>
      <w:bCs/>
      <w:sz w:val="26"/>
      <w:szCs w:val="26"/>
    </w:rPr>
  </w:style>
  <w:style w:type="paragraph" w:styleId="Cabealho">
    <w:name w:val="header"/>
    <w:basedOn w:val="Normal"/>
    <w:link w:val="CabealhoChar"/>
    <w:uiPriority w:val="99"/>
    <w:rsid w:val="00BE3809"/>
    <w:pPr>
      <w:tabs>
        <w:tab w:val="center" w:pos="4419"/>
        <w:tab w:val="right" w:pos="8838"/>
      </w:tabs>
    </w:pPr>
    <w:rPr>
      <w:sz w:val="20"/>
      <w:szCs w:val="20"/>
    </w:rPr>
  </w:style>
  <w:style w:type="character" w:customStyle="1" w:styleId="CabealhoChar">
    <w:name w:val="Cabeçalho Char"/>
    <w:basedOn w:val="Fontepargpadro"/>
    <w:link w:val="Cabealho"/>
    <w:uiPriority w:val="99"/>
    <w:semiHidden/>
    <w:rsid w:val="0013579B"/>
    <w:rPr>
      <w:lang w:val="pt-BR" w:eastAsia="pt-BR"/>
    </w:rPr>
  </w:style>
  <w:style w:type="paragraph" w:styleId="Rodap">
    <w:name w:val="footer"/>
    <w:basedOn w:val="Normal"/>
    <w:link w:val="RodapChar"/>
    <w:uiPriority w:val="99"/>
    <w:rsid w:val="00BE3809"/>
    <w:pPr>
      <w:tabs>
        <w:tab w:val="center" w:pos="4419"/>
        <w:tab w:val="right" w:pos="8838"/>
      </w:tabs>
    </w:pPr>
    <w:rPr>
      <w:sz w:val="20"/>
      <w:szCs w:val="20"/>
    </w:rPr>
  </w:style>
  <w:style w:type="character" w:customStyle="1" w:styleId="RodapChar">
    <w:name w:val="Rodapé Char"/>
    <w:basedOn w:val="Fontepargpadro"/>
    <w:link w:val="Rodap"/>
    <w:uiPriority w:val="99"/>
    <w:semiHidden/>
    <w:rsid w:val="0013579B"/>
    <w:rPr>
      <w:lang w:val="pt-BR" w:eastAsia="pt-BR"/>
    </w:rPr>
  </w:style>
  <w:style w:type="paragraph" w:styleId="Corpodetexto">
    <w:name w:val="Body Text"/>
    <w:basedOn w:val="Normal"/>
    <w:link w:val="CorpodetextoChar"/>
    <w:uiPriority w:val="99"/>
    <w:rsid w:val="00BE3809"/>
    <w:rPr>
      <w:sz w:val="20"/>
      <w:szCs w:val="20"/>
    </w:rPr>
  </w:style>
  <w:style w:type="character" w:customStyle="1" w:styleId="CorpodetextoChar">
    <w:name w:val="Corpo de texto Char"/>
    <w:basedOn w:val="Fontepargpadro"/>
    <w:link w:val="Corpodetexto"/>
    <w:uiPriority w:val="99"/>
    <w:semiHidden/>
    <w:rsid w:val="0013579B"/>
    <w:rPr>
      <w:lang w:val="pt-BR" w:eastAsia="pt-BR"/>
    </w:rPr>
  </w:style>
  <w:style w:type="character" w:styleId="Hyperlink">
    <w:name w:val="Hyperlink"/>
    <w:basedOn w:val="Fontepargpadro"/>
    <w:rsid w:val="00BE3809"/>
    <w:rPr>
      <w:color w:val="0000FF"/>
      <w:u w:val="single"/>
    </w:rPr>
  </w:style>
  <w:style w:type="paragraph" w:styleId="Textoembloco">
    <w:name w:val="Block Text"/>
    <w:basedOn w:val="Normal"/>
    <w:uiPriority w:val="99"/>
    <w:rsid w:val="00BE3809"/>
    <w:pPr>
      <w:ind w:left="540" w:right="459"/>
    </w:pPr>
  </w:style>
  <w:style w:type="paragraph" w:styleId="Recuodecorpodetexto">
    <w:name w:val="Body Text Indent"/>
    <w:basedOn w:val="Normal"/>
    <w:link w:val="RecuodecorpodetextoChar"/>
    <w:uiPriority w:val="99"/>
    <w:rsid w:val="00BE3809"/>
    <w:pPr>
      <w:ind w:left="540"/>
    </w:pPr>
    <w:rPr>
      <w:sz w:val="20"/>
      <w:szCs w:val="20"/>
    </w:rPr>
  </w:style>
  <w:style w:type="character" w:customStyle="1" w:styleId="RecuodecorpodetextoChar">
    <w:name w:val="Recuo de corpo de texto Char"/>
    <w:basedOn w:val="Fontepargpadro"/>
    <w:link w:val="Recuodecorpodetexto"/>
    <w:uiPriority w:val="99"/>
    <w:semiHidden/>
    <w:rsid w:val="0013579B"/>
    <w:rPr>
      <w:lang w:val="pt-BR" w:eastAsia="pt-BR"/>
    </w:rPr>
  </w:style>
  <w:style w:type="paragraph" w:styleId="Recuodecorpodetexto2">
    <w:name w:val="Body Text Indent 2"/>
    <w:basedOn w:val="Normal"/>
    <w:link w:val="Recuodecorpodetexto2Char"/>
    <w:uiPriority w:val="99"/>
    <w:rsid w:val="00BE3809"/>
    <w:pPr>
      <w:ind w:left="495"/>
    </w:pPr>
    <w:rPr>
      <w:sz w:val="20"/>
      <w:szCs w:val="20"/>
    </w:rPr>
  </w:style>
  <w:style w:type="character" w:customStyle="1" w:styleId="Recuodecorpodetexto2Char">
    <w:name w:val="Recuo de corpo de texto 2 Char"/>
    <w:basedOn w:val="Fontepargpadro"/>
    <w:link w:val="Recuodecorpodetexto2"/>
    <w:uiPriority w:val="99"/>
    <w:semiHidden/>
    <w:rsid w:val="0013579B"/>
    <w:rPr>
      <w:lang w:val="pt-BR" w:eastAsia="pt-BR"/>
    </w:rPr>
  </w:style>
  <w:style w:type="paragraph" w:styleId="NormalWeb">
    <w:name w:val="Normal (Web)"/>
    <w:basedOn w:val="Normal"/>
    <w:uiPriority w:val="99"/>
    <w:rsid w:val="00BE3809"/>
    <w:pPr>
      <w:spacing w:before="100" w:beforeAutospacing="1" w:after="100" w:afterAutospacing="1"/>
    </w:pPr>
    <w:rPr>
      <w:rFonts w:ascii="Arial Unicode MS" w:eastAsia="Arial Unicode MS" w:hAnsi="Arial Unicode MS" w:cs="Arial Unicode MS"/>
    </w:rPr>
  </w:style>
  <w:style w:type="character" w:styleId="Forte">
    <w:name w:val="Strong"/>
    <w:basedOn w:val="Fontepargpadro"/>
    <w:uiPriority w:val="99"/>
    <w:qFormat/>
    <w:rsid w:val="00BE3809"/>
    <w:rPr>
      <w:b/>
      <w:bCs/>
    </w:rPr>
  </w:style>
  <w:style w:type="paragraph" w:styleId="Textodebalo">
    <w:name w:val="Balloon Text"/>
    <w:basedOn w:val="Normal"/>
    <w:link w:val="TextodebaloChar"/>
    <w:uiPriority w:val="99"/>
    <w:semiHidden/>
    <w:rsid w:val="00F0787B"/>
    <w:rPr>
      <w:rFonts w:ascii="Tahoma" w:hAnsi="Tahoma" w:cs="Tahoma"/>
      <w:sz w:val="16"/>
      <w:szCs w:val="16"/>
      <w:lang w:val="en-US" w:eastAsia="en-US"/>
    </w:rPr>
  </w:style>
  <w:style w:type="character" w:customStyle="1" w:styleId="TextodebaloChar">
    <w:name w:val="Texto de balão Char"/>
    <w:basedOn w:val="Fontepargpadro"/>
    <w:link w:val="Textodebalo"/>
    <w:uiPriority w:val="99"/>
    <w:rsid w:val="00F0787B"/>
    <w:rPr>
      <w:rFonts w:ascii="Tahoma" w:hAnsi="Tahoma" w:cs="Tahoma"/>
      <w:sz w:val="16"/>
      <w:szCs w:val="16"/>
    </w:rPr>
  </w:style>
  <w:style w:type="paragraph" w:styleId="Ttulo">
    <w:name w:val="Title"/>
    <w:aliases w:val="Título EBA"/>
    <w:basedOn w:val="Normal"/>
    <w:next w:val="Normal"/>
    <w:link w:val="TtuloChar"/>
    <w:uiPriority w:val="99"/>
    <w:qFormat/>
    <w:rsid w:val="00CE0A94"/>
    <w:pPr>
      <w:ind w:left="0" w:right="0"/>
      <w:outlineLvl w:val="0"/>
    </w:pPr>
    <w:rPr>
      <w:b/>
      <w:bCs/>
      <w:kern w:val="28"/>
      <w:sz w:val="32"/>
      <w:szCs w:val="32"/>
      <w:lang w:val="en-US" w:eastAsia="en-US"/>
    </w:rPr>
  </w:style>
  <w:style w:type="character" w:customStyle="1" w:styleId="TtuloChar">
    <w:name w:val="Título Char"/>
    <w:aliases w:val="Título EBA Char"/>
    <w:basedOn w:val="Fontepargpadro"/>
    <w:link w:val="Ttulo"/>
    <w:uiPriority w:val="99"/>
    <w:rsid w:val="00CE0A94"/>
    <w:rPr>
      <w:rFonts w:eastAsia="Times New Roman"/>
      <w:b/>
      <w:bCs/>
      <w:kern w:val="28"/>
      <w:sz w:val="32"/>
      <w:szCs w:val="32"/>
    </w:rPr>
  </w:style>
  <w:style w:type="paragraph" w:styleId="Subttulo">
    <w:name w:val="Subtitle"/>
    <w:aliases w:val="Seção EBA"/>
    <w:basedOn w:val="Normal"/>
    <w:next w:val="Normal"/>
    <w:link w:val="SubttuloChar"/>
    <w:uiPriority w:val="99"/>
    <w:qFormat/>
    <w:rsid w:val="00586A08"/>
    <w:pPr>
      <w:spacing w:before="240" w:after="240"/>
      <w:ind w:left="0" w:right="0"/>
      <w:jc w:val="left"/>
      <w:outlineLvl w:val="1"/>
    </w:pPr>
    <w:rPr>
      <w:b/>
      <w:bCs/>
      <w:caps/>
      <w:sz w:val="24"/>
      <w:szCs w:val="24"/>
      <w:lang w:val="en-US" w:eastAsia="en-US"/>
    </w:rPr>
  </w:style>
  <w:style w:type="character" w:customStyle="1" w:styleId="SubttuloChar">
    <w:name w:val="Subtítulo Char"/>
    <w:aliases w:val="Seção EBA Char"/>
    <w:basedOn w:val="Fontepargpadro"/>
    <w:link w:val="Subttulo"/>
    <w:uiPriority w:val="99"/>
    <w:rsid w:val="00586A08"/>
    <w:rPr>
      <w:rFonts w:eastAsia="Times New Roman"/>
      <w:b/>
      <w:bCs/>
      <w:caps/>
      <w:sz w:val="24"/>
      <w:szCs w:val="24"/>
    </w:rPr>
  </w:style>
  <w:style w:type="paragraph" w:styleId="SemEspaamento">
    <w:name w:val="No Spacing"/>
    <w:aliases w:val="Texto EBA"/>
    <w:uiPriority w:val="99"/>
    <w:qFormat/>
    <w:rsid w:val="0065678A"/>
    <w:pPr>
      <w:ind w:firstLine="567"/>
      <w:jc w:val="both"/>
    </w:pPr>
    <w:rPr>
      <w:lang w:val="pt-BR" w:eastAsia="pt-BR"/>
    </w:rPr>
  </w:style>
  <w:style w:type="paragraph" w:customStyle="1" w:styleId="SubseoEBA">
    <w:name w:val="Subseção EBA"/>
    <w:basedOn w:val="Normal"/>
    <w:next w:val="Normal"/>
    <w:link w:val="SubseoEBAChar"/>
    <w:uiPriority w:val="99"/>
    <w:rsid w:val="00586A08"/>
    <w:pPr>
      <w:spacing w:before="240"/>
      <w:ind w:left="0" w:right="0"/>
      <w:jc w:val="left"/>
      <w:outlineLvl w:val="1"/>
    </w:pPr>
    <w:rPr>
      <w:b/>
      <w:bCs/>
      <w:sz w:val="24"/>
      <w:szCs w:val="24"/>
      <w:lang w:val="en-US" w:eastAsia="en-US"/>
    </w:rPr>
  </w:style>
  <w:style w:type="paragraph" w:customStyle="1" w:styleId="sub-subseoEBA">
    <w:name w:val="sub-subseção EBA"/>
    <w:basedOn w:val="Corpodetexto"/>
    <w:link w:val="sub-subseoEBAChar"/>
    <w:uiPriority w:val="99"/>
    <w:rsid w:val="00C35641"/>
    <w:pPr>
      <w:widowControl w:val="0"/>
      <w:spacing w:before="120"/>
      <w:ind w:left="0" w:right="0"/>
      <w:jc w:val="left"/>
    </w:pPr>
    <w:rPr>
      <w:rFonts w:ascii="Cambria" w:hAnsi="Cambria" w:cs="Cambria"/>
      <w:b/>
      <w:bCs/>
      <w:i/>
      <w:iCs/>
      <w:sz w:val="24"/>
      <w:szCs w:val="24"/>
      <w:u w:val="single"/>
      <w:lang w:val="en-US" w:eastAsia="en-US"/>
    </w:rPr>
  </w:style>
  <w:style w:type="character" w:customStyle="1" w:styleId="SubseoEBAChar">
    <w:name w:val="Subseção EBA Char"/>
    <w:link w:val="SubseoEBA"/>
    <w:uiPriority w:val="99"/>
    <w:rsid w:val="00586A08"/>
    <w:rPr>
      <w:b/>
      <w:bCs/>
      <w:sz w:val="24"/>
      <w:szCs w:val="24"/>
    </w:rPr>
  </w:style>
  <w:style w:type="paragraph" w:customStyle="1" w:styleId="TtuloFigEBA">
    <w:name w:val="Título Fig. EBA"/>
    <w:basedOn w:val="SemEspaamento"/>
    <w:uiPriority w:val="99"/>
    <w:rsid w:val="006C5DFC"/>
    <w:pPr>
      <w:spacing w:before="120" w:after="120"/>
      <w:ind w:firstLine="0"/>
      <w:jc w:val="center"/>
    </w:pPr>
    <w:rPr>
      <w:i/>
      <w:iCs/>
    </w:rPr>
  </w:style>
  <w:style w:type="character" w:customStyle="1" w:styleId="sub-subseoEBAChar">
    <w:name w:val="sub-subseção EBA Char"/>
    <w:link w:val="sub-subseoEBA"/>
    <w:uiPriority w:val="99"/>
    <w:rsid w:val="00C35641"/>
    <w:rPr>
      <w:rFonts w:ascii="Cambria" w:hAnsi="Cambria" w:cs="Cambria"/>
      <w:b/>
      <w:bCs/>
      <w:i/>
      <w:iCs/>
      <w:sz w:val="24"/>
      <w:szCs w:val="24"/>
      <w:u w:val="single"/>
    </w:rPr>
  </w:style>
  <w:style w:type="table" w:styleId="Tabelacomgrade">
    <w:name w:val="Table Grid"/>
    <w:basedOn w:val="Tabelanormal"/>
    <w:uiPriority w:val="99"/>
    <w:rsid w:val="0046095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inha">
    <w:name w:val="line number"/>
    <w:basedOn w:val="Fontepargpadro"/>
    <w:uiPriority w:val="99"/>
    <w:semiHidden/>
    <w:rsid w:val="001E1A70"/>
  </w:style>
  <w:style w:type="character" w:styleId="Nmerodepgina">
    <w:name w:val="page number"/>
    <w:basedOn w:val="Fontepargpadro"/>
    <w:uiPriority w:val="99"/>
    <w:rsid w:val="00802D68"/>
  </w:style>
  <w:style w:type="paragraph" w:customStyle="1" w:styleId="Citaes">
    <w:name w:val="Citações"/>
    <w:basedOn w:val="Normal"/>
    <w:rsid w:val="009E022E"/>
    <w:pPr>
      <w:spacing w:before="240" w:after="240"/>
      <w:ind w:left="2268" w:right="0"/>
    </w:pPr>
    <w:rPr>
      <w:kern w:val="32"/>
      <w:sz w:val="20"/>
      <w:szCs w:val="24"/>
    </w:rPr>
  </w:style>
  <w:style w:type="character" w:styleId="Refdecomentrio">
    <w:name w:val="annotation reference"/>
    <w:basedOn w:val="Fontepargpadro"/>
    <w:uiPriority w:val="99"/>
    <w:semiHidden/>
    <w:unhideWhenUsed/>
    <w:rsid w:val="00903C0D"/>
    <w:rPr>
      <w:sz w:val="16"/>
      <w:szCs w:val="16"/>
    </w:rPr>
  </w:style>
  <w:style w:type="paragraph" w:styleId="Textodecomentrio">
    <w:name w:val="annotation text"/>
    <w:basedOn w:val="Normal"/>
    <w:link w:val="TextodecomentrioChar"/>
    <w:uiPriority w:val="99"/>
    <w:semiHidden/>
    <w:unhideWhenUsed/>
    <w:rsid w:val="00903C0D"/>
    <w:rPr>
      <w:sz w:val="20"/>
      <w:szCs w:val="20"/>
    </w:rPr>
  </w:style>
  <w:style w:type="character" w:customStyle="1" w:styleId="TextodecomentrioChar">
    <w:name w:val="Texto de comentário Char"/>
    <w:basedOn w:val="Fontepargpadro"/>
    <w:link w:val="Textodecomentrio"/>
    <w:uiPriority w:val="99"/>
    <w:semiHidden/>
    <w:rsid w:val="00903C0D"/>
    <w:rPr>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903C0D"/>
    <w:rPr>
      <w:b/>
      <w:bCs/>
    </w:rPr>
  </w:style>
  <w:style w:type="character" w:customStyle="1" w:styleId="AssuntodocomentrioChar">
    <w:name w:val="Assunto do comentário Char"/>
    <w:basedOn w:val="TextodecomentrioChar"/>
    <w:link w:val="Assuntodocomentrio"/>
    <w:uiPriority w:val="99"/>
    <w:semiHidden/>
    <w:rsid w:val="00903C0D"/>
    <w:rPr>
      <w:b/>
      <w:bCs/>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solin@xxxxxx.br" TargetMode="External"/><Relationship Id="rId13" Type="http://schemas.openxmlformats.org/officeDocument/2006/relationships/footer" Target="footer2.xml"/><Relationship Id="rId18" Type="http://schemas.openxmlformats.org/officeDocument/2006/relationships/hyperlink" Target="https://www.mendeley.com/download-desktop/"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yperlink" Target="http://www.usjt.br/arq.urb/arquivos/abntnbr6023.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eprints.rclis.org/16899/1/percurs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youtube.com/watch?v=Gv6_HuCYExM" TargetMode="External"/><Relationship Id="rId4" Type="http://schemas.openxmlformats.org/officeDocument/2006/relationships/settings" Target="settings.xml"/><Relationship Id="rId9" Type="http://schemas.openxmlformats.org/officeDocument/2006/relationships/hyperlink" Target="mailto:cimatech@cimatech.com.br" TargetMode="Externa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za\Desktop\PASTAS\modelo_trabalhos_completos_EBA_IB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o" ma:contentTypeID="0x0101006D54F16DBDEFCC489C6BFC29EE19875A" ma:contentTypeVersion="33" ma:contentTypeDescription="Crie um novo documento." ma:contentTypeScope="" ma:versionID="b05a6d32d2a601c493dddc78b5510595">
  <xsd:schema xmlns:xsd="http://www.w3.org/2001/XMLSchema" xmlns:xs="http://www.w3.org/2001/XMLSchema" xmlns:p="http://schemas.microsoft.com/office/2006/metadata/properties" xmlns:ns2="05a64292-cb15-4fc9-8ef4-b45d22835375" xmlns:ns3="927e2375-f201-47ed-9f17-21439fbf4a96" targetNamespace="http://schemas.microsoft.com/office/2006/metadata/properties" ma:root="true" ma:fieldsID="708570210bd8c11e4bdea37eda441c93" ns2:_="" ns3:_="">
    <xsd:import namespace="05a64292-cb15-4fc9-8ef4-b45d22835375"/>
    <xsd:import namespace="927e2375-f201-47ed-9f17-21439fbf4a96"/>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Semestr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64292-cb15-4fc9-8ef4-b45d22835375"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Semestre" ma:index="38" nillable="true" ma:displayName="Semestre" ma:format="Dropdown" ma:internalName="Semestre" ma:percentage="FALSE">
      <xsd:simpleType>
        <xsd:restriction base="dms:Number"/>
      </xsd:simpleType>
    </xsd:element>
    <xsd:element name="MediaServiceDateTaken" ma:index="39" nillable="true" ma:displayName="MediaServiceDateTaken" ma:hidden="true" ma:internalName="MediaServiceDateTaken" ma:readOnly="true">
      <xsd:simpleType>
        <xsd:restriction base="dms:Text"/>
      </xsd:simpleType>
    </xsd:element>
    <xsd:element name="MediaLengthInSeconds" ma:index="4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27e2375-f201-47ed-9f17-21439fbf4a96" elementFormDefault="qualified">
    <xsd:import namespace="http://schemas.microsoft.com/office/2006/documentManagement/types"/>
    <xsd:import namespace="http://schemas.microsoft.com/office/infopath/2007/PartnerControls"/>
    <xsd:element name="SharedWithUsers" ma:index="3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stribution_Groups xmlns="05a64292-cb15-4fc9-8ef4-b45d22835375" xsi:nil="true"/>
    <Math_Settings xmlns="05a64292-cb15-4fc9-8ef4-b45d22835375" xsi:nil="true"/>
    <Templates xmlns="05a64292-cb15-4fc9-8ef4-b45d22835375" xsi:nil="true"/>
    <Has_Leaders_Only_SectionGroup xmlns="05a64292-cb15-4fc9-8ef4-b45d22835375" xsi:nil="true"/>
    <Invited_Members xmlns="05a64292-cb15-4fc9-8ef4-b45d22835375" xsi:nil="true"/>
    <AppVersion xmlns="05a64292-cb15-4fc9-8ef4-b45d22835375" xsi:nil="true"/>
    <TeamsChannelId xmlns="05a64292-cb15-4fc9-8ef4-b45d22835375" xsi:nil="true"/>
    <IsNotebookLocked xmlns="05a64292-cb15-4fc9-8ef4-b45d22835375" xsi:nil="true"/>
    <DefaultSectionNames xmlns="05a64292-cb15-4fc9-8ef4-b45d22835375" xsi:nil="true"/>
    <Is_Collaboration_Space_Locked xmlns="05a64292-cb15-4fc9-8ef4-b45d22835375" xsi:nil="true"/>
    <Invited_Leaders xmlns="05a64292-cb15-4fc9-8ef4-b45d22835375" xsi:nil="true"/>
    <Member_Groups xmlns="05a64292-cb15-4fc9-8ef4-b45d22835375">
      <UserInfo>
        <DisplayName/>
        <AccountId xsi:nil="true"/>
        <AccountType/>
      </UserInfo>
    </Member_Groups>
    <Self_Registration_Enabled xmlns="05a64292-cb15-4fc9-8ef4-b45d22835375" xsi:nil="true"/>
    <LMS_Mappings xmlns="05a64292-cb15-4fc9-8ef4-b45d22835375" xsi:nil="true"/>
    <NotebookType xmlns="05a64292-cb15-4fc9-8ef4-b45d22835375" xsi:nil="true"/>
    <Leaders xmlns="05a64292-cb15-4fc9-8ef4-b45d22835375">
      <UserInfo>
        <DisplayName/>
        <AccountId xsi:nil="true"/>
        <AccountType/>
      </UserInfo>
    </Leaders>
    <Semestre xmlns="05a64292-cb15-4fc9-8ef4-b45d22835375" xsi:nil="true"/>
    <Members xmlns="05a64292-cb15-4fc9-8ef4-b45d22835375">
      <UserInfo>
        <DisplayName/>
        <AccountId xsi:nil="true"/>
        <AccountType/>
      </UserInfo>
    </Members>
    <FolderType xmlns="05a64292-cb15-4fc9-8ef4-b45d22835375" xsi:nil="true"/>
    <CultureName xmlns="05a64292-cb15-4fc9-8ef4-b45d22835375" xsi:nil="true"/>
    <Owner xmlns="05a64292-cb15-4fc9-8ef4-b45d22835375">
      <UserInfo>
        <DisplayName/>
        <AccountId xsi:nil="true"/>
        <AccountType/>
      </UserInfo>
    </Owner>
  </documentManagement>
</p:properties>
</file>

<file path=customXml/itemProps1.xml><?xml version="1.0" encoding="utf-8"?>
<ds:datastoreItem xmlns:ds="http://schemas.openxmlformats.org/officeDocument/2006/customXml" ds:itemID="{4C5AD829-B55E-4CB8-8492-61B1D496C402}">
  <ds:schemaRefs>
    <ds:schemaRef ds:uri="http://schemas.openxmlformats.org/officeDocument/2006/bibliography"/>
  </ds:schemaRefs>
</ds:datastoreItem>
</file>

<file path=customXml/itemProps2.xml><?xml version="1.0" encoding="utf-8"?>
<ds:datastoreItem xmlns:ds="http://schemas.openxmlformats.org/officeDocument/2006/customXml" ds:itemID="{B8D0375E-7819-49F9-B620-9E7018A4B0A9}"/>
</file>

<file path=customXml/itemProps3.xml><?xml version="1.0" encoding="utf-8"?>
<ds:datastoreItem xmlns:ds="http://schemas.openxmlformats.org/officeDocument/2006/customXml" ds:itemID="{557378FB-4FB2-4C7E-8CC1-8D628C53EE6A}"/>
</file>

<file path=customXml/itemProps4.xml><?xml version="1.0" encoding="utf-8"?>
<ds:datastoreItem xmlns:ds="http://schemas.openxmlformats.org/officeDocument/2006/customXml" ds:itemID="{251D2BF7-F3D7-40F4-AA7E-9ACBC6B64F83}"/>
</file>

<file path=docProps/app.xml><?xml version="1.0" encoding="utf-8"?>
<Properties xmlns="http://schemas.openxmlformats.org/officeDocument/2006/extended-properties" xmlns:vt="http://schemas.openxmlformats.org/officeDocument/2006/docPropsVTypes">
  <Template>modelo_trabalhos_completos_EBA_IBA</Template>
  <TotalTime>25</TotalTime>
  <Pages>1</Pages>
  <Words>3971</Words>
  <Characters>21445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Fatec SJC</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Aluno</dc:creator>
  <cp:keywords/>
  <dc:description/>
  <cp:lastModifiedBy>A da S J</cp:lastModifiedBy>
  <cp:revision>9</cp:revision>
  <cp:lastPrinted>2011-09-21T15:49:00Z</cp:lastPrinted>
  <dcterms:created xsi:type="dcterms:W3CDTF">2020-09-10T21:53:00Z</dcterms:created>
  <dcterms:modified xsi:type="dcterms:W3CDTF">2021-05-04T23:58:00Z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http://www.zotero.org/styles/associacao-brasileira-de-normas-tecnicas-ufrgs</vt:lpwstr>
  </property>
  <property fmtid="{D5CDD505-2E9C-101B-9397-08002B2CF9AE}" pid="7" name="Mendeley Recent Style Name 2_1">
    <vt:lpwstr>Associação Brasileira de Normas Técnicas - Universidade Federal do Rio Grande do Sul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http://www.zotero.org/styles/vancouvermeu</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c25a1ea0-97cd-396a-8030-261bfbe911c2</vt:lpwstr>
  </property>
  <property fmtid="{D5CDD505-2E9C-101B-9397-08002B2CF9AE}" pid="24" name="Mendeley Citation Style_1">
    <vt:lpwstr>http://www.zotero.org/styles/associacao-brasileira-de-normas-tecnicas-ufrgs</vt:lpwstr>
  </property>
  <property fmtid="{D5CDD505-2E9C-101B-9397-08002B2CF9AE}" pid="25" name="ContentTypeId">
    <vt:lpwstr>0x0101006D54F16DBDEFCC489C6BFC29EE19875A</vt:lpwstr>
  </property>
</Properties>
</file>