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9EADC" w14:textId="6690F387" w:rsidR="00F37849" w:rsidRDefault="008C4480">
      <w:r w:rsidRPr="008C4480">
        <w:t xml:space="preserve">Users need to be added as test users until app is verified </w:t>
      </w:r>
    </w:p>
    <w:p w14:paraId="61DB7821" w14:textId="1F7DE50A" w:rsidR="008C4480" w:rsidRDefault="008C4480">
      <w:r>
        <w:rPr>
          <w:rFonts w:ascii="Consolas" w:hAnsi="Consolas"/>
          <w:noProof/>
        </w:rPr>
        <w:drawing>
          <wp:inline distT="0" distB="0" distL="0" distR="0" wp14:anchorId="7BCF703E" wp14:editId="4CDD12C3">
            <wp:extent cx="5943600" cy="5694045"/>
            <wp:effectExtent l="0" t="0" r="0" b="1905"/>
            <wp:docPr id="1" name="Picture 1" descr="Machine generated alternative text:&#10;Google APIs &#10;Appointments &#10;RPI &#10;o. &#10;APIs &amp; Services &#10;Dashboard &#10;Library &#10;Credentials &#10;OAuth consent screen &#10;Domain verification &#10;Page usage agreements &#10;OAuth consent screen &#10;Publishing status &#10;Testing &#10;PUBLISH APP &#10;User type &#10;External O &#10;MAKE INTERNAL &#10;Test users &#10;While publishing status is set to &quot;Testing&quot;, only test users are ablf &#10;the app. Allowed user cap prior to app verification is 100, and is c &#10;the entire lifetime of the app. Learn more &#10;+ ADD USE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Google APIs &#10;Appointments &#10;RPI &#10;o. &#10;APIs &amp; Services &#10;Dashboard &#10;Library &#10;Credentials &#10;OAuth consent screen &#10;Domain verification &#10;Page usage agreements &#10;OAuth consent screen &#10;Publishing status &#10;Testing &#10;PUBLISH APP &#10;User type &#10;External O &#10;MAKE INTERNAL &#10;Test users &#10;While publishing status is set to &quot;Testing&quot;, only test users are ablf &#10;the app. Allowed user cap prior to app verification is 100, and is c &#10;the entire lifetime of the app. Learn more &#10;+ ADD USERS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09"/>
    <w:rsid w:val="008C4480"/>
    <w:rsid w:val="00F34209"/>
    <w:rsid w:val="00F3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72A6"/>
  <w15:chartTrackingRefBased/>
  <w15:docId w15:val="{0EA2B74C-5F4A-465C-9528-7F55B2F4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Bendick</dc:creator>
  <cp:keywords/>
  <dc:description/>
  <cp:lastModifiedBy>William Bendick</cp:lastModifiedBy>
  <cp:revision>3</cp:revision>
  <dcterms:created xsi:type="dcterms:W3CDTF">2021-03-15T21:07:00Z</dcterms:created>
  <dcterms:modified xsi:type="dcterms:W3CDTF">2021-03-15T21:11:00Z</dcterms:modified>
</cp:coreProperties>
</file>