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2718" w:rsidRPr="00094288" w:rsidRDefault="005A395B">
      <w:pPr>
        <w:rPr>
          <w:b/>
          <w:sz w:val="32"/>
          <w:szCs w:val="32"/>
        </w:rPr>
      </w:pPr>
      <w:r>
        <w:rPr>
          <w:b/>
          <w:sz w:val="32"/>
          <w:szCs w:val="32"/>
        </w:rPr>
        <w:t>Adjustments:</w:t>
      </w:r>
      <w:r w:rsidR="000E5797">
        <w:rPr>
          <w:b/>
          <w:sz w:val="32"/>
          <w:szCs w:val="32"/>
        </w:rPr>
        <w:t xml:space="preserve"> </w:t>
      </w:r>
    </w:p>
    <w:p w:rsidR="005A395B" w:rsidRDefault="00221BF5" w:rsidP="00D3505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You said you completed this task</w:t>
      </w:r>
      <w:r w:rsidR="005A395B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>“</w:t>
      </w:r>
      <w:r w:rsidR="005A395B">
        <w:rPr>
          <w:rFonts w:ascii="Times New Roman" w:eastAsia="Times New Roman" w:hAnsi="Times New Roman" w:cs="Times New Roman"/>
          <w:bCs/>
          <w:sz w:val="27"/>
          <w:szCs w:val="27"/>
        </w:rPr>
        <w:t xml:space="preserve">top left 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 xml:space="preserve">company logo </w:t>
      </w:r>
      <w:r w:rsidR="005A395B">
        <w:rPr>
          <w:rFonts w:ascii="Times New Roman" w:eastAsia="Times New Roman" w:hAnsi="Times New Roman" w:cs="Times New Roman"/>
          <w:bCs/>
          <w:sz w:val="27"/>
          <w:szCs w:val="27"/>
        </w:rPr>
        <w:t>30% bigger and with no distortion.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>” But I do not see it reflected in the latest checkpoint QA. It’s still the same size</w:t>
      </w:r>
    </w:p>
    <w:p w:rsidR="00221BF5" w:rsidRDefault="00221BF5" w:rsidP="00D3505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221BF5">
        <w:rPr>
          <w:rFonts w:ascii="Times New Roman" w:eastAsia="Times New Roman" w:hAnsi="Times New Roman" w:cs="Times New Roman"/>
          <w:bCs/>
          <w:sz w:val="27"/>
          <w:szCs w:val="27"/>
        </w:rPr>
        <w:t>Give all videos in all locations a volume control.</w:t>
      </w:r>
    </w:p>
    <w:p w:rsidR="00221BF5" w:rsidRDefault="00221BF5" w:rsidP="00D3505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 xml:space="preserve">Make sure all video links load and load quickly. Some take a few seconds to load and or don’t load at all. This is unacceptable. </w:t>
      </w:r>
    </w:p>
    <w:p w:rsidR="00221BF5" w:rsidRPr="00221BF5" w:rsidRDefault="005A395B" w:rsidP="00D3505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221BF5">
        <w:rPr>
          <w:rFonts w:ascii="Times New Roman" w:eastAsia="Times New Roman" w:hAnsi="Times New Roman" w:cs="Times New Roman"/>
          <w:bCs/>
          <w:sz w:val="27"/>
          <w:szCs w:val="27"/>
        </w:rPr>
        <w:t xml:space="preserve">Hiit56 Specials/Mash-Ups should be listed last </w:t>
      </w:r>
      <w:r w:rsidR="00221BF5" w:rsidRPr="00221BF5">
        <w:rPr>
          <w:rFonts w:ascii="Times New Roman" w:eastAsia="Times New Roman" w:hAnsi="Times New Roman" w:cs="Times New Roman"/>
          <w:bCs/>
          <w:sz w:val="27"/>
          <w:szCs w:val="27"/>
        </w:rPr>
        <w:t>under “HIIT”. Not its own category.</w:t>
      </w:r>
    </w:p>
    <w:p w:rsidR="00094288" w:rsidRDefault="00094288" w:rsidP="00221BF5">
      <w:pPr>
        <w:pStyle w:val="ListParagraph"/>
        <w:spacing w:before="100" w:beforeAutospacing="1" w:after="100" w:afterAutospacing="1" w:line="240" w:lineRule="auto"/>
        <w:outlineLvl w:val="2"/>
      </w:pPr>
    </w:p>
    <w:p w:rsidR="00E06C75" w:rsidRDefault="00E06C75" w:rsidP="00E06C7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F47D32" w:rsidRDefault="00F47D32" w:rsidP="00C13ED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/>
    <w:p>
      <w:r>
        <w:rPr>
          <w:b/>
        </w:rPr>
        <w:t>Status updates (CP13):</w:t>
      </w:r>
    </w:p>
    <w:p>
      <w:r>
        <w:t>• Logo size + distortion: DONE — CSS sets .logo img height to 73px with width:auto + object-fit:contain.</w:t>
      </w:r>
    </w:p>
    <w:p>
      <w:r>
        <w:t>• Video volume control everywhere: DONE — Vimeo embeds have a custom VOL slider + Mute toggle (best-effort; fallback to Vimeo controls/device volume on restricted devices).</w:t>
      </w:r>
    </w:p>
    <w:p>
      <w:r>
        <w:t>• Video load speed + reliability: IMPROVED — poster-first rendering, async iframe src, 8s fallback banner with “Open in Vimeo”, plus preconnect hints where present.</w:t>
      </w:r>
    </w:p>
    <w:p>
      <w:r>
        <w:t>• HIIT Specials/Mash-Ups placement: DONE — Specials are not a top-level category; they render under HIIT and are sorted last in the HIIT list view.</w:t>
      </w:r>
    </w:p>
    <w:sectPr w:rsidR="00F47D32" w:rsidSect="00592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F0A14"/>
    <w:multiLevelType w:val="hybridMultilevel"/>
    <w:tmpl w:val="7F8C8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237C73"/>
    <w:multiLevelType w:val="hybridMultilevel"/>
    <w:tmpl w:val="DAD23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94288"/>
    <w:rsid w:val="00001834"/>
    <w:rsid w:val="00075145"/>
    <w:rsid w:val="00094288"/>
    <w:rsid w:val="000D16E2"/>
    <w:rsid w:val="000E5797"/>
    <w:rsid w:val="000F2E8F"/>
    <w:rsid w:val="00105EF1"/>
    <w:rsid w:val="00135906"/>
    <w:rsid w:val="00141D49"/>
    <w:rsid w:val="00171E67"/>
    <w:rsid w:val="001A57BA"/>
    <w:rsid w:val="001C527E"/>
    <w:rsid w:val="001E0125"/>
    <w:rsid w:val="00206350"/>
    <w:rsid w:val="00221BF5"/>
    <w:rsid w:val="002454F9"/>
    <w:rsid w:val="002A226C"/>
    <w:rsid w:val="002B15BB"/>
    <w:rsid w:val="002B1967"/>
    <w:rsid w:val="003016E4"/>
    <w:rsid w:val="003221AC"/>
    <w:rsid w:val="00334010"/>
    <w:rsid w:val="00336F98"/>
    <w:rsid w:val="00353C44"/>
    <w:rsid w:val="00360825"/>
    <w:rsid w:val="00391851"/>
    <w:rsid w:val="00404A81"/>
    <w:rsid w:val="00411CE5"/>
    <w:rsid w:val="00430635"/>
    <w:rsid w:val="004515A2"/>
    <w:rsid w:val="00463D8F"/>
    <w:rsid w:val="00467813"/>
    <w:rsid w:val="00474D34"/>
    <w:rsid w:val="004833BD"/>
    <w:rsid w:val="004A1CB6"/>
    <w:rsid w:val="004E365D"/>
    <w:rsid w:val="004F2B59"/>
    <w:rsid w:val="004F6011"/>
    <w:rsid w:val="00526ECF"/>
    <w:rsid w:val="0056061F"/>
    <w:rsid w:val="00592718"/>
    <w:rsid w:val="005A395B"/>
    <w:rsid w:val="005E6420"/>
    <w:rsid w:val="00600919"/>
    <w:rsid w:val="00616CCB"/>
    <w:rsid w:val="00617AA0"/>
    <w:rsid w:val="00620C0C"/>
    <w:rsid w:val="00637FD3"/>
    <w:rsid w:val="00664261"/>
    <w:rsid w:val="006A0BAB"/>
    <w:rsid w:val="006A3422"/>
    <w:rsid w:val="006D785F"/>
    <w:rsid w:val="00704287"/>
    <w:rsid w:val="00726633"/>
    <w:rsid w:val="0074321F"/>
    <w:rsid w:val="007625F3"/>
    <w:rsid w:val="00763647"/>
    <w:rsid w:val="007808F5"/>
    <w:rsid w:val="00781780"/>
    <w:rsid w:val="00805483"/>
    <w:rsid w:val="00850994"/>
    <w:rsid w:val="008972B0"/>
    <w:rsid w:val="009411EE"/>
    <w:rsid w:val="009C0051"/>
    <w:rsid w:val="009E326E"/>
    <w:rsid w:val="00A11830"/>
    <w:rsid w:val="00A3172B"/>
    <w:rsid w:val="00A3470A"/>
    <w:rsid w:val="00AD4572"/>
    <w:rsid w:val="00BB3404"/>
    <w:rsid w:val="00BE7679"/>
    <w:rsid w:val="00C01859"/>
    <w:rsid w:val="00C13ED0"/>
    <w:rsid w:val="00C40170"/>
    <w:rsid w:val="00C47280"/>
    <w:rsid w:val="00CC28EB"/>
    <w:rsid w:val="00D051A5"/>
    <w:rsid w:val="00D35051"/>
    <w:rsid w:val="00D62431"/>
    <w:rsid w:val="00D76FC4"/>
    <w:rsid w:val="00D94308"/>
    <w:rsid w:val="00DA6982"/>
    <w:rsid w:val="00DB6E8F"/>
    <w:rsid w:val="00DE6789"/>
    <w:rsid w:val="00E06C75"/>
    <w:rsid w:val="00E803C4"/>
    <w:rsid w:val="00EA7CBF"/>
    <w:rsid w:val="00F01DF8"/>
    <w:rsid w:val="00F47D32"/>
    <w:rsid w:val="00F50857"/>
    <w:rsid w:val="00FA22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718"/>
  </w:style>
  <w:style w:type="paragraph" w:styleId="Heading3">
    <w:name w:val="heading 3"/>
    <w:basedOn w:val="Normal"/>
    <w:link w:val="Heading3Char"/>
    <w:uiPriority w:val="9"/>
    <w:qFormat/>
    <w:rsid w:val="000942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28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9428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4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9428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60091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04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541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0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</dc:creator>
  <cp:lastModifiedBy>William</cp:lastModifiedBy>
  <cp:revision>2</cp:revision>
  <dcterms:created xsi:type="dcterms:W3CDTF">2026-02-08T18:24:00Z</dcterms:created>
  <dcterms:modified xsi:type="dcterms:W3CDTF">2026-02-08T18:24:00Z</dcterms:modified>
</cp:coreProperties>
</file>