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ndyra-buildbook-memorypack"/>
    <w:p>
      <w:pPr>
        <w:pStyle w:val="Heading1"/>
      </w:pPr>
      <w:r>
        <w:t xml:space="preserve">NDYRA Buildbook — MemoryPack</w:t>
      </w:r>
    </w:p>
    <w:bookmarkStart w:id="27" w:name="cp109-build-2026-03-08_109-kit-v10.0"/>
    <w:p>
      <w:pPr>
        <w:pStyle w:val="Heading2"/>
      </w:pPr>
      <w:r>
        <w:t xml:space="preserve">CP109 • Build 2026-03-08_109 • Kit v10.0</w:t>
      </w:r>
    </w:p>
    <w:bookmarkStart w:id="20" w:name="checkpoint-intent"/>
    <w:p>
      <w:pPr>
        <w:pStyle w:val="Heading3"/>
      </w:pPr>
      <w:r>
        <w:t xml:space="preserve">Checkpoint intent</w:t>
      </w:r>
    </w:p>
    <w:p>
      <w:pPr>
        <w:pStyle w:val="FirstParagraph"/>
      </w:pPr>
      <w:r>
        <w:t xml:space="preserve">CP109 closes a core social loop gap by turning</w:t>
      </w:r>
      <w:r>
        <w:t xml:space="preserve"> </w:t>
      </w:r>
      <w:r>
        <w:rPr>
          <w:rStyle w:val="VerbatimChar"/>
        </w:rPr>
        <w:t xml:space="preserve">/app/post/</w:t>
      </w:r>
      <w:r>
        <w:t xml:space="preserve"> </w:t>
      </w:r>
      <w:r>
        <w:t xml:space="preserve">into a real detail surface and routing shared Aftermath recaps into that page when a social post exists.</w:t>
      </w:r>
    </w:p>
    <w:bookmarkEnd w:id="20"/>
    <w:bookmarkStart w:id="21" w:name="what-changed-high-impact"/>
    <w:p>
      <w:pPr>
        <w:pStyle w:val="Heading3"/>
      </w:pPr>
      <w:r>
        <w:t xml:space="preserve">What changed (high impact)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/app/post/</w:t>
      </w:r>
      <w:r>
        <w:t xml:space="preserve"> </w:t>
      </w:r>
      <w:r>
        <w:t xml:space="preserve">is now a real page, not a placeholder.</w:t>
      </w:r>
    </w:p>
    <w:p>
      <w:pPr>
        <w:pStyle w:val="Compact"/>
        <w:numPr>
          <w:ilvl w:val="0"/>
          <w:numId w:val="1001"/>
        </w:numPr>
      </w:pPr>
      <w:r>
        <w:t xml:space="preserve">Live mode loads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post_stats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post_comments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Local preview uses</w:t>
      </w:r>
      <w:r>
        <w:t xml:space="preserve"> </w:t>
      </w:r>
      <w:r>
        <w:rPr>
          <w:rStyle w:val="VerbatimChar"/>
        </w:rPr>
        <w:t xml:space="preserve">post_seed_public.json</w:t>
      </w:r>
      <w:r>
        <w:t xml:space="preserve"> </w:t>
      </w:r>
      <w:r>
        <w:t xml:space="preserve">so QA can validate the surface without Supabase.</w:t>
      </w:r>
    </w:p>
    <w:p>
      <w:pPr>
        <w:pStyle w:val="Compact"/>
        <w:numPr>
          <w:ilvl w:val="0"/>
          <w:numId w:val="1001"/>
        </w:numPr>
      </w:pPr>
      <w:r>
        <w:t xml:space="preserve">Feed/profile surfaces now prefer</w:t>
      </w:r>
      <w:r>
        <w:t xml:space="preserve"> </w:t>
      </w:r>
      <w:r>
        <w:rPr>
          <w:rStyle w:val="VerbatimChar"/>
        </w:rPr>
        <w:t xml:space="preserve">shared_post_id</w:t>
      </w:r>
      <w:r>
        <w:t xml:space="preserve"> </w:t>
      </w:r>
      <w:r>
        <w:t xml:space="preserve">and open the social post when available.</w:t>
      </w:r>
    </w:p>
    <w:p>
      <w:pPr>
        <w:pStyle w:val="Compact"/>
        <w:numPr>
          <w:ilvl w:val="0"/>
          <w:numId w:val="1001"/>
        </w:numPr>
      </w:pPr>
      <w:r>
        <w:t xml:space="preserve">Post detail includes live comment creation and positive reaction switching in authenticated mode.</w:t>
      </w:r>
    </w:p>
    <w:p>
      <w:pPr>
        <w:pStyle w:val="Compact"/>
        <w:numPr>
          <w:ilvl w:val="0"/>
          <w:numId w:val="1001"/>
        </w:numPr>
      </w:pPr>
      <w:r>
        <w:t xml:space="preserve">Aftermath-origin posts expose an</w:t>
      </w:r>
      <w:r>
        <w:t xml:space="preserve"> </w:t>
      </w:r>
      <w:r>
        <w:rPr>
          <w:rStyle w:val="VerbatimChar"/>
        </w:rPr>
        <w:t xml:space="preserve">Open aftermath</w:t>
      </w:r>
      <w:r>
        <w:t xml:space="preserve"> </w:t>
      </w:r>
      <w:r>
        <w:t xml:space="preserve">CTA.</w:t>
      </w:r>
    </w:p>
    <w:bookmarkEnd w:id="21"/>
    <w:bookmarkStart w:id="22" w:name="qa-status"/>
    <w:p>
      <w:pPr>
        <w:pStyle w:val="Heading3"/>
      </w:pPr>
      <w:r>
        <w:t xml:space="preserve">QA status</w:t>
      </w:r>
    </w:p>
    <w:p>
      <w:pPr>
        <w:pStyle w:val="FirstParagraph"/>
      </w:pPr>
      <w:r>
        <w:t xml:space="preserve">The previous checkpoint (CP108) was QA’d first, then CP109 was QA’d after implementation.</w:t>
      </w:r>
    </w:p>
    <w:p>
      <w:pPr>
        <w:pStyle w:val="BodyText"/>
      </w:pPr>
      <w:r>
        <w:t xml:space="preserve">Passed:</w:t>
      </w:r>
      <w:r>
        <w:t xml:space="preserve"> </w:t>
      </w:r>
      <w:r>
        <w:t xml:space="preserve">- build_stamp</w:t>
      </w:r>
      <w:r>
        <w:t xml:space="preserve"> </w:t>
      </w:r>
      <w:r>
        <w:t xml:space="preserve">- qa_smoke</w:t>
      </w:r>
      <w:r>
        <w:t xml:space="preserve"> </w:t>
      </w:r>
      <w:r>
        <w:t xml:space="preserve">- qa_super</w:t>
      </w:r>
      <w:r>
        <w:t xml:space="preserve"> </w:t>
      </w:r>
      <w:r>
        <w:t xml:space="preserve">- brand_gate_check</w:t>
      </w:r>
      <w:r>
        <w:t xml:space="preserve"> </w:t>
      </w:r>
      <w:r>
        <w:t xml:space="preserve">- ip_gate_check</w:t>
      </w:r>
    </w:p>
    <w:bookmarkEnd w:id="22"/>
    <w:bookmarkStart w:id="23" w:name="build-progress"/>
    <w:p>
      <w:pPr>
        <w:pStyle w:val="Heading3"/>
      </w:pPr>
      <w:r>
        <w:t xml:space="preserve">Build progress</w:t>
      </w:r>
    </w:p>
    <w:p>
      <w:pPr>
        <w:pStyle w:val="FirstParagraph"/>
      </w:pPr>
      <w:r>
        <w:t xml:space="preserve">Estimated completion:</w:t>
      </w:r>
      <w:r>
        <w:t xml:space="preserve"> </w:t>
      </w:r>
      <w:r>
        <w:rPr>
          <w:b/>
          <w:bCs/>
        </w:rPr>
        <w:t xml:space="preserve">~94% complete / ~6% remaining</w:t>
      </w:r>
    </w:p>
    <w:p>
      <w:pPr>
        <w:pStyle w:val="BodyText"/>
      </w:pPr>
      <w:r>
        <w:t xml:space="preserve">Main remaining work:</w:t>
      </w:r>
      <w:r>
        <w:t xml:space="preserve"> </w:t>
      </w:r>
      <w:r>
        <w:t xml:space="preserve">- live environment execution with real values</w:t>
      </w:r>
      <w:r>
        <w:t xml:space="preserve"> </w:t>
      </w:r>
      <w:r>
        <w:t xml:space="preserve">- deeper deployment / entitlement hardening</w:t>
      </w:r>
      <w:r>
        <w:t xml:space="preserve"> </w:t>
      </w:r>
      <w:r>
        <w:t xml:space="preserve">- final production polish and accessibility tightening</w:t>
      </w:r>
    </w:p>
    <w:bookmarkEnd w:id="23"/>
    <w:bookmarkStart w:id="24" w:name="key-files-changed"/>
    <w:p>
      <w:pPr>
        <w:pStyle w:val="Heading3"/>
      </w:pPr>
      <w:r>
        <w:t xml:space="preserve">Key files changed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site/app/post/index.html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site/assets/js/ndyra/pages/post.mjs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site/assets/js/ndyra/pages/fyp.mjs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site/assets/js/ndyra/pages/following.mjs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site/assets/js/ndyra/pages/profile.mjs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site/assets/js/ndyra/boot.mjs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site/assets/data/post_seed_public.json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site/assets/data/aftermath_social_seed_public.json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site/assets/data/following_seed_public.json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site/assets/build.json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site/assets/js/site.js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docs/ndyra/NDYRA_Post_Detail_Comments_CP109_2026-03-08.md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docs/ndyra/INDEX_MANIFEST.md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docs/ndyra/NDYRA_SoupToNuts_Blueprint_v7.3.1_IMPLEMENTATION_LOG.md</w:t>
      </w:r>
    </w:p>
    <w:bookmarkEnd w:id="24"/>
    <w:bookmarkStart w:id="25" w:name="X7f65cf352f3ac77071a1262fa0cc864767a9e99"/>
    <w:p>
      <w:pPr>
        <w:pStyle w:val="Heading3"/>
      </w:pPr>
      <w:r>
        <w:t xml:space="preserve">Graphics generated by Aelric this checkpoint</w:t>
      </w:r>
    </w:p>
    <w:p>
      <w:pPr>
        <w:pStyle w:val="Compact"/>
        <w:numPr>
          <w:ilvl w:val="0"/>
          <w:numId w:val="1003"/>
        </w:numPr>
      </w:pPr>
      <w:r>
        <w:t xml:space="preserve">None</w:t>
      </w:r>
    </w:p>
    <w:bookmarkEnd w:id="25"/>
    <w:bookmarkStart w:id="26" w:name="next-recommended-move"/>
    <w:p>
      <w:pPr>
        <w:pStyle w:val="Heading3"/>
      </w:pPr>
      <w:r>
        <w:t xml:space="preserve">Next recommended move</w:t>
      </w:r>
    </w:p>
    <w:p>
      <w:pPr>
        <w:pStyle w:val="FirstParagraph"/>
      </w:pPr>
      <w:r>
        <w:t xml:space="preserve">CP110 should focus on</w:t>
      </w:r>
      <w:r>
        <w:t xml:space="preserve"> </w:t>
      </w:r>
      <w:r>
        <w:rPr>
          <w:b/>
          <w:bCs/>
        </w:rPr>
        <w:t xml:space="preserve">real social post creation / share flow refinement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live environment execution hardening</w:t>
      </w:r>
      <w:r>
        <w:t xml:space="preserve">, depending on whether you want more product surface or more deploy truth first.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2026-03-08T23:45:19Z</dcterms:created>
  <dcterms:modified xsi:type="dcterms:W3CDTF">2026-03-08T23:45:19Z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