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2D70" w:rsidRPr="00B72D70" w:rsidRDefault="00B72D70" w:rsidP="00B72D70">
      <w:pPr>
        <w:pStyle w:val="1"/>
        <w:rPr>
          <w:b w:val="0"/>
        </w:rPr>
      </w:pPr>
      <w:r w:rsidRPr="00B72D70">
        <w:rPr>
          <w:rFonts w:ascii="Times New Roman" w:eastAsia="仿宋_GB2312" w:hAnsi="Times New Roman" w:hint="eastAsia"/>
          <w:b w:val="0"/>
        </w:rPr>
        <w:t>附</w:t>
      </w:r>
      <w:r w:rsidRPr="00B72D70">
        <w:rPr>
          <w:rFonts w:ascii="Times New Roman" w:eastAsia="仿宋_GB2312" w:hAnsi="Times New Roman"/>
          <w:b w:val="0"/>
        </w:rPr>
        <w:t>1</w:t>
      </w:r>
      <w:r w:rsidRPr="00B72D70">
        <w:rPr>
          <w:rFonts w:ascii="Times New Roman" w:eastAsia="仿宋_GB2312" w:hAnsi="Times New Roman" w:hint="eastAsia"/>
          <w:b w:val="0"/>
        </w:rPr>
        <w:t>：</w:t>
      </w:r>
    </w:p>
    <w:p w:rsidR="007D107A" w:rsidRDefault="004F1837" w:rsidP="00B72D70">
      <w:pPr>
        <w:pStyle w:val="1"/>
        <w:jc w:val="center"/>
      </w:pPr>
      <w:r>
        <w:t>创</w:t>
      </w:r>
      <w:r>
        <w:t>AI</w:t>
      </w:r>
      <w:r>
        <w:t>案例信息表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1843"/>
        <w:gridCol w:w="2153"/>
        <w:gridCol w:w="1107"/>
        <w:gridCol w:w="2273"/>
      </w:tblGrid>
      <w:tr w:rsidR="007D107A" w:rsidTr="00154091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D107A" w:rsidRDefault="004F1837">
            <w:pPr>
              <w:spacing w:before="40" w:after="40"/>
            </w:pPr>
            <w:r>
              <w:rPr>
                <w:b/>
                <w:bCs/>
              </w:rPr>
              <w:t>案例名称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D107A" w:rsidRDefault="004F1837" w:rsidP="00B72D70">
            <w:pPr>
              <w:spacing w:before="40" w:after="40"/>
              <w:jc w:val="center"/>
            </w:pPr>
            <w:r>
              <w:t>SCM</w:t>
            </w:r>
            <w:proofErr w:type="gramStart"/>
            <w:r>
              <w:t>智课</w:t>
            </w:r>
            <w:proofErr w:type="gramEnd"/>
            <w:r>
              <w:t>——</w:t>
            </w:r>
            <w:r>
              <w:t>供应链管理</w:t>
            </w:r>
            <w:r>
              <w:t>智能教学系统</w:t>
            </w:r>
          </w:p>
        </w:tc>
      </w:tr>
      <w:tr w:rsidR="007D107A" w:rsidTr="00154091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D107A" w:rsidRDefault="004F1837">
            <w:pPr>
              <w:spacing w:before="40" w:after="40"/>
            </w:pPr>
            <w:r>
              <w:rPr>
                <w:b/>
                <w:bCs/>
              </w:rPr>
              <w:t>案例类别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D107A" w:rsidRDefault="004F1837" w:rsidP="00B72D70">
            <w:pPr>
              <w:spacing w:before="40" w:after="40"/>
              <w:ind w:firstLineChars="100" w:firstLine="210"/>
            </w:pPr>
            <w:r>
              <w:t>☐</w:t>
            </w:r>
            <w:r>
              <w:t xml:space="preserve"> </w:t>
            </w:r>
            <w:r>
              <w:t>教育智能体</w:t>
            </w:r>
            <w:r>
              <w:t xml:space="preserve">   </w:t>
            </w:r>
            <w:r w:rsidR="00B72D70" w:rsidRPr="006B3D75">
              <w:rPr>
                <w:rFonts w:hint="eastAsia"/>
                <w:b/>
              </w:rPr>
              <w:t>√</w:t>
            </w:r>
            <w:r>
              <w:t xml:space="preserve"> </w:t>
            </w:r>
            <w:r>
              <w:t>智能信息系统</w:t>
            </w:r>
            <w:r>
              <w:t xml:space="preserve">   ☐ </w:t>
            </w:r>
            <w:r>
              <w:t>人工智能学习工具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174"/>
        </w:trPr>
        <w:tc>
          <w:tcPr>
            <w:tcW w:w="1984" w:type="dxa"/>
            <w:vMerge w:val="restart"/>
            <w:tcBorders>
              <w:top w:val="single" w:sz="1" w:space="0" w:color="999999"/>
              <w:left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作者信息</w:t>
            </w:r>
          </w:p>
        </w:tc>
        <w:tc>
          <w:tcPr>
            <w:tcW w:w="184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  <w:jc w:val="center"/>
              <w:rPr>
                <w:rFonts w:hint="eastAsia"/>
              </w:rPr>
            </w:pPr>
            <w:r>
              <w:t>姓名</w:t>
            </w:r>
          </w:p>
        </w:tc>
        <w:tc>
          <w:tcPr>
            <w:tcW w:w="21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:rsidR="00B72D70" w:rsidRDefault="00B72D70" w:rsidP="00B72D70">
            <w:pPr>
              <w:spacing w:before="40" w:after="40"/>
              <w:jc w:val="center"/>
            </w:pPr>
            <w:proofErr w:type="gramStart"/>
            <w:r>
              <w:rPr>
                <w:rFonts w:hint="eastAsia"/>
              </w:rPr>
              <w:t>窦亚冬</w:t>
            </w:r>
            <w:proofErr w:type="gramEnd"/>
          </w:p>
        </w:tc>
        <w:tc>
          <w:tcPr>
            <w:tcW w:w="110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:rsidR="00B72D70" w:rsidRPr="00B72D70" w:rsidRDefault="00B72D70" w:rsidP="00B72D70">
            <w:pPr>
              <w:spacing w:before="40" w:after="40"/>
              <w:jc w:val="center"/>
              <w:rPr>
                <w:rFonts w:hint="eastAsia"/>
              </w:rPr>
            </w:pPr>
            <w:r>
              <w:t>单位</w:t>
            </w:r>
          </w:p>
        </w:tc>
        <w:tc>
          <w:tcPr>
            <w:tcW w:w="227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:rsidR="00B72D70" w:rsidRDefault="00B72D70" w:rsidP="00B72D70">
            <w:pPr>
              <w:spacing w:before="40" w:after="40"/>
              <w:jc w:val="center"/>
            </w:pPr>
            <w:r>
              <w:rPr>
                <w:rFonts w:hint="eastAsia"/>
              </w:rPr>
              <w:t>南京财经大学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174"/>
        </w:trPr>
        <w:tc>
          <w:tcPr>
            <w:tcW w:w="1984" w:type="dxa"/>
            <w:vMerge/>
            <w:tcBorders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  <w:rPr>
                <w:b/>
                <w:bCs/>
              </w:rPr>
            </w:pPr>
          </w:p>
        </w:tc>
        <w:tc>
          <w:tcPr>
            <w:tcW w:w="184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  <w:jc w:val="center"/>
              <w:rPr>
                <w:rFonts w:hint="eastAsia"/>
              </w:rPr>
            </w:pPr>
            <w:r>
              <w:t>职务/职称</w:t>
            </w:r>
          </w:p>
        </w:tc>
        <w:tc>
          <w:tcPr>
            <w:tcW w:w="21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:rsidR="00B72D70" w:rsidRDefault="00B72D70" w:rsidP="00B72D70">
            <w:pPr>
              <w:spacing w:before="40" w:after="40"/>
              <w:jc w:val="center"/>
            </w:pPr>
            <w:r>
              <w:rPr>
                <w:rFonts w:hint="eastAsia"/>
              </w:rPr>
              <w:t>系主任/讲师</w:t>
            </w:r>
          </w:p>
        </w:tc>
        <w:tc>
          <w:tcPr>
            <w:tcW w:w="110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:rsidR="00B72D70" w:rsidRDefault="00B72D70" w:rsidP="00B72D70">
            <w:pPr>
              <w:spacing w:before="40" w:after="40"/>
              <w:jc w:val="center"/>
              <w:rPr>
                <w:rFonts w:hint="eastAsia"/>
              </w:rPr>
            </w:pPr>
            <w:r>
              <w:t>手机</w:t>
            </w:r>
          </w:p>
        </w:tc>
        <w:tc>
          <w:tcPr>
            <w:tcW w:w="227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:rsidR="00B72D70" w:rsidRDefault="00B72D70" w:rsidP="00B72D70">
            <w:pPr>
              <w:spacing w:before="40" w:after="40"/>
              <w:jc w:val="center"/>
            </w:pPr>
            <w:r>
              <w:rPr>
                <w:rFonts w:hint="eastAsia"/>
              </w:rPr>
              <w:t>15950469686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团队成员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 w:rsidRPr="00B72D70">
              <w:t>（含负责人不超过3人，姓名、单位、职务</w:t>
            </w:r>
            <w:r w:rsidRPr="00B72D70">
              <w:rPr>
                <w:rFonts w:hint="eastAsia"/>
              </w:rPr>
              <w:t>/</w:t>
            </w:r>
            <w:r w:rsidRPr="00B72D70">
              <w:t>职称）</w:t>
            </w:r>
            <w:r>
              <w:rPr>
                <w:rFonts w:hint="eastAsia"/>
              </w:rPr>
              <w:t>：无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申报学段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  <w:ind w:firstLineChars="100" w:firstLine="210"/>
            </w:pPr>
            <w:r>
              <w:t>☐幼儿园   ☐小学   ☐初中</w:t>
            </w:r>
            <w:r>
              <w:rPr>
                <w:rFonts w:hint="eastAsia"/>
              </w:rPr>
              <w:t xml:space="preserve"> </w:t>
            </w:r>
            <w:r>
              <w:t xml:space="preserve">  ☐高中   ☐特教 </w:t>
            </w:r>
          </w:p>
          <w:p w:rsidR="00B72D70" w:rsidRDefault="00B72D70" w:rsidP="00B72D70">
            <w:pPr>
              <w:spacing w:before="40" w:after="40"/>
              <w:ind w:firstLineChars="100" w:firstLine="210"/>
            </w:pPr>
            <w:r>
              <w:t xml:space="preserve">☐中等职业教育          </w:t>
            </w:r>
            <w:r w:rsidRPr="006B3D75">
              <w:rPr>
                <w:rFonts w:hint="eastAsia"/>
                <w:b/>
              </w:rPr>
              <w:t>√</w:t>
            </w:r>
            <w:r w:rsidR="006B3D75">
              <w:rPr>
                <w:rFonts w:hint="eastAsia"/>
              </w:rPr>
              <w:t xml:space="preserve"> </w:t>
            </w:r>
            <w:r>
              <w:t>高等教育（含高职）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984"/>
        </w:trPr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解决的教学问题（不超过100字）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t>“供应链管理”课程48学时16章，面临四重痛点：课堂沉闷概念灌输、理论与实践脱节、学生缺乏动手参与、学术视野狭窄。传统教学方式无法在有限学时内同时完成知识讲授、案例讨论、动手实践和学术视野拓展。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421"/>
        </w:trPr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开发平台/工具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95FCC" w:rsidRDefault="0058111B" w:rsidP="00F95FCC">
            <w:pPr>
              <w:spacing w:before="40" w:after="40"/>
              <w:rPr>
                <w:rFonts w:hint="eastAsia"/>
              </w:rPr>
            </w:pPr>
            <w:r w:rsidRPr="0058111B">
              <w:rPr>
                <w:rFonts w:hint="eastAsia"/>
              </w:rPr>
              <w:t>开发</w:t>
            </w:r>
            <w:r w:rsidR="00A2195B">
              <w:rPr>
                <w:rFonts w:hint="eastAsia"/>
              </w:rPr>
              <w:t>平台为</w:t>
            </w:r>
            <w:proofErr w:type="spellStart"/>
            <w:r w:rsidRPr="0058111B">
              <w:t>WorkBuddy</w:t>
            </w:r>
            <w:proofErr w:type="spellEnd"/>
            <w:r w:rsidRPr="0058111B">
              <w:t>智能体</w:t>
            </w:r>
            <w:r w:rsidR="00A2195B">
              <w:rPr>
                <w:rFonts w:hint="eastAsia"/>
              </w:rPr>
              <w:t>，</w:t>
            </w:r>
            <w:r w:rsidR="00F95FCC">
              <w:rPr>
                <w:rFonts w:hint="eastAsia"/>
              </w:rPr>
              <w:t>部署方式为</w:t>
            </w:r>
            <w:proofErr w:type="spellStart"/>
            <w:r w:rsidR="00F95FCC" w:rsidRPr="00F95FCC">
              <w:t>NATapp</w:t>
            </w:r>
            <w:proofErr w:type="spellEnd"/>
            <w:r w:rsidR="00F95FCC" w:rsidRPr="00F95FCC">
              <w:t xml:space="preserve"> 内网穿透</w:t>
            </w:r>
            <w:r w:rsidR="00F95FCC">
              <w:rPr>
                <w:rFonts w:hint="eastAsia"/>
              </w:rPr>
              <w:t>，底层AI服务为</w:t>
            </w:r>
            <w:proofErr w:type="spellStart"/>
            <w:r w:rsidR="00F95FCC">
              <w:rPr>
                <w:rFonts w:hint="eastAsia"/>
              </w:rPr>
              <w:t>D</w:t>
            </w:r>
            <w:r w:rsidR="00F95FCC">
              <w:t>eepSeek</w:t>
            </w:r>
            <w:proofErr w:type="spellEnd"/>
            <w:r w:rsidR="00F95FCC">
              <w:t xml:space="preserve"> API</w:t>
            </w:r>
            <w:r w:rsidR="00F95FCC">
              <w:rPr>
                <w:rFonts w:hint="eastAsia"/>
              </w:rPr>
              <w:t>。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801"/>
        </w:trPr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特色与创新（不超过100字）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t>①四维融合课堂模式：企业案例+学术研究+职业发展+互动实践四维联动。②16章全覆盖游戏化互动：每章1个基于真实数据的决策模拟任务。③零代码开发：非技术背景教师全程无编程，体现AI赋能</w:t>
            </w:r>
            <w:r w:rsidR="00AF0CC8">
              <w:rPr>
                <w:rFonts w:hint="eastAsia"/>
              </w:rPr>
              <w:t>教学</w:t>
            </w:r>
            <w:r>
              <w:t>。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相关网址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2195B" w:rsidRDefault="00A2195B" w:rsidP="00B72D7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NAT</w:t>
            </w:r>
            <w:r>
              <w:t>app</w:t>
            </w:r>
            <w:proofErr w:type="spellEnd"/>
            <w:r w:rsidR="00B72D70">
              <w:t>公开访问URL：</w:t>
            </w:r>
            <w:r w:rsidRPr="00A2195B">
              <w:t>http://t5de27d6.natappfree.cc</w:t>
            </w:r>
          </w:p>
          <w:p w:rsidR="00B72D70" w:rsidRDefault="00B72D70" w:rsidP="00B72D70">
            <w:pPr>
              <w:spacing w:before="40" w:after="40"/>
            </w:pPr>
            <w:r>
              <w:t>开源仓库（</w:t>
            </w:r>
            <w:proofErr w:type="spellStart"/>
            <w:r>
              <w:t>Gitee</w:t>
            </w:r>
            <w:proofErr w:type="spellEnd"/>
            <w:r>
              <w:t>）：[</w:t>
            </w:r>
            <w:proofErr w:type="gramStart"/>
            <w:r>
              <w:t>待创建</w:t>
            </w:r>
            <w:proofErr w:type="gramEnd"/>
            <w:r>
              <w:t>]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配套资源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54091" w:rsidRDefault="00C74787" w:rsidP="00B72D70">
            <w:pPr>
              <w:spacing w:before="40" w:after="40"/>
            </w:pPr>
            <w:r w:rsidRPr="006B3D75">
              <w:rPr>
                <w:rFonts w:hint="eastAsia"/>
                <w:b/>
              </w:rPr>
              <w:t>√</w:t>
            </w:r>
            <w:r w:rsidR="00B72D70">
              <w:t>完整代码（无法提供代码则提供完整的开发流程、截图、提示词等）</w:t>
            </w:r>
          </w:p>
          <w:p w:rsidR="00B72D70" w:rsidRDefault="00C74787" w:rsidP="00B72D70">
            <w:pPr>
              <w:spacing w:before="40" w:after="40"/>
            </w:pPr>
            <w:r w:rsidRPr="006B3D75">
              <w:rPr>
                <w:rFonts w:hint="eastAsia"/>
                <w:b/>
              </w:rPr>
              <w:t>√</w:t>
            </w:r>
            <w:r w:rsidR="00B72D70">
              <w:t>应用文档（使用手册、安装文档等）  ☐其他：_______</w:t>
            </w:r>
          </w:p>
        </w:tc>
      </w:tr>
      <w:tr w:rsidR="00154091" w:rsidTr="00B26D18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54091" w:rsidRDefault="00154091" w:rsidP="00B72D70">
            <w:pPr>
              <w:spacing w:before="40" w:after="40"/>
            </w:pPr>
            <w:r>
              <w:rPr>
                <w:b/>
                <w:bCs/>
              </w:rPr>
              <w:t>案例内容简介（不超过300字）</w:t>
            </w:r>
          </w:p>
          <w:p w:rsidR="00154091" w:rsidRDefault="00154091" w:rsidP="00154091">
            <w:pPr>
              <w:spacing w:before="40" w:after="40"/>
              <w:ind w:firstLineChars="200" w:firstLine="420"/>
            </w:pPr>
            <w:r>
              <w:t>针对</w:t>
            </w:r>
            <w:r>
              <w:rPr>
                <w:rFonts w:hint="eastAsia"/>
              </w:rPr>
              <w:t>“</w:t>
            </w:r>
            <w:r>
              <w:t>供应链管理”课程48学时16章的参与度低与缺乏动手实践痛点，本案例基于</w:t>
            </w:r>
            <w:proofErr w:type="spellStart"/>
            <w:r>
              <w:rPr>
                <w:rFonts w:hint="eastAsia"/>
              </w:rPr>
              <w:t>Work</w:t>
            </w:r>
            <w:r>
              <w:t>Buddy</w:t>
            </w:r>
            <w:proofErr w:type="spellEnd"/>
            <w:r>
              <w:t>和</w:t>
            </w:r>
            <w:proofErr w:type="spellStart"/>
            <w:r>
              <w:t>DeepSeek</w:t>
            </w:r>
            <w:proofErr w:type="spellEnd"/>
            <w:r>
              <w:t>大模型，零代码构建了四维联动智能教学系统。系统覆盖全部16章，每章提供：企业前沿案例（</w:t>
            </w:r>
            <w:proofErr w:type="gramStart"/>
            <w:r>
              <w:t>含华为</w:t>
            </w:r>
            <w:proofErr w:type="gramEnd"/>
            <w:r>
              <w:t>/比亚迪/希音/京东/苹果等40+结构化案例及</w:t>
            </w:r>
            <w:proofErr w:type="gramStart"/>
            <w:r>
              <w:t>富媒体</w:t>
            </w:r>
            <w:proofErr w:type="gramEnd"/>
            <w:r>
              <w:t>链接）、学术流派与知识图谱（</w:t>
            </w:r>
            <w:proofErr w:type="gramStart"/>
            <w:r>
              <w:t>含研究</w:t>
            </w:r>
            <w:proofErr w:type="gramEnd"/>
            <w:r>
              <w:t>脉络演进图、经典文献推荐、研究方法标签）、职业对标与技能路径（含32个具体岗位</w:t>
            </w:r>
            <w:r>
              <w:rPr>
                <w:rFonts w:hint="eastAsia"/>
              </w:rPr>
              <w:t>介绍</w:t>
            </w:r>
            <w:r>
              <w:t>、技能、认证、薪资分析）、互动实践引擎（含20+游戏</w:t>
            </w:r>
            <w:proofErr w:type="gramStart"/>
            <w:r>
              <w:t>化决策</w:t>
            </w:r>
            <w:proofErr w:type="gramEnd"/>
            <w:r>
              <w:t>任务）。教师</w:t>
            </w:r>
            <w:r w:rsidR="008C1350">
              <w:rPr>
                <w:rFonts w:hint="eastAsia"/>
              </w:rPr>
              <w:t>点击</w:t>
            </w:r>
            <w:r>
              <w:t>章节名即可</w:t>
            </w:r>
            <w:r w:rsidR="008C1350">
              <w:rPr>
                <w:rFonts w:hint="eastAsia"/>
              </w:rPr>
              <w:t>展现</w:t>
            </w:r>
            <w:r>
              <w:t>“</w:t>
            </w:r>
            <w:r w:rsidR="008C1350">
              <w:rPr>
                <w:rFonts w:hint="eastAsia"/>
              </w:rPr>
              <w:t>企业实践</w:t>
            </w:r>
            <w:r>
              <w:t>”</w:t>
            </w:r>
            <w:r w:rsidR="008C1350">
              <w:rPr>
                <w:rFonts w:hint="eastAsia"/>
              </w:rPr>
              <w:t>、</w:t>
            </w:r>
            <w:r>
              <w:t>“</w:t>
            </w:r>
            <w:r w:rsidR="008C1350">
              <w:rPr>
                <w:rFonts w:hint="eastAsia"/>
              </w:rPr>
              <w:t>学术研究</w:t>
            </w:r>
            <w:r>
              <w:t>”</w:t>
            </w:r>
            <w:r w:rsidR="008C1350">
              <w:rPr>
                <w:rFonts w:hint="eastAsia"/>
              </w:rPr>
              <w:t>等</w:t>
            </w:r>
            <w:r>
              <w:t>模</w:t>
            </w:r>
            <w:r w:rsidR="00826A53">
              <w:rPr>
                <w:rFonts w:hint="eastAsia"/>
              </w:rPr>
              <w:t>块</w:t>
            </w:r>
            <w:bookmarkStart w:id="0" w:name="_GoBack"/>
            <w:bookmarkEnd w:id="0"/>
            <w:r>
              <w:t>。经完整48学时试点，课堂互动频次从2-3人次提升至15-20人次，学生评教从4.0升至4.7，课程论文与企业实践结合度从25%升至72%。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836"/>
        </w:trPr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作者声明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F0CC8" w:rsidRDefault="00B72D70" w:rsidP="00B72D70">
            <w:pPr>
              <w:spacing w:before="40" w:after="40"/>
            </w:pPr>
            <w:r>
              <w:t xml:space="preserve">我在此声明：该案例为本人原创，不涉及抄袭或侵犯他人著作权等问题。 </w:t>
            </w:r>
          </w:p>
          <w:p w:rsidR="00154091" w:rsidRDefault="00154091" w:rsidP="00AF0CC8">
            <w:pPr>
              <w:spacing w:before="40" w:after="40"/>
              <w:jc w:val="right"/>
            </w:pPr>
          </w:p>
          <w:p w:rsidR="00B72D70" w:rsidRDefault="00B72D70" w:rsidP="00AF0CC8">
            <w:pPr>
              <w:spacing w:before="40" w:after="40"/>
              <w:jc w:val="right"/>
            </w:pPr>
            <w:r>
              <w:t>作者签名：__________</w:t>
            </w:r>
            <w:r w:rsidR="00AF0CC8">
              <w:t xml:space="preserve">              </w:t>
            </w:r>
            <w:r>
              <w:t xml:space="preserve">  年</w:t>
            </w:r>
            <w:r w:rsidR="00AF0CC8">
              <w:rPr>
                <w:rFonts w:hint="eastAsia"/>
              </w:rPr>
              <w:t xml:space="preserve"> </w:t>
            </w:r>
            <w:r w:rsidR="00AF0CC8">
              <w:t xml:space="preserve"> </w:t>
            </w:r>
            <w:r>
              <w:t xml:space="preserve"> 月</w:t>
            </w:r>
            <w:r w:rsidR="00AF0CC8">
              <w:rPr>
                <w:rFonts w:hint="eastAsia"/>
              </w:rPr>
              <w:t xml:space="preserve"> </w:t>
            </w:r>
            <w:r w:rsidR="00AF0CC8">
              <w:t xml:space="preserve"> </w:t>
            </w:r>
            <w:r>
              <w:t xml:space="preserve"> 日</w:t>
            </w:r>
          </w:p>
        </w:tc>
      </w:tr>
      <w:tr w:rsidR="00B72D70" w:rsidTr="00154091">
        <w:tblPrEx>
          <w:tblCellMar>
            <w:top w:w="0" w:type="dxa"/>
            <w:bottom w:w="0" w:type="dxa"/>
          </w:tblCellMar>
        </w:tblPrEx>
        <w:trPr>
          <w:trHeight w:val="998"/>
        </w:trPr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72D70" w:rsidRDefault="00B72D70" w:rsidP="00B72D70">
            <w:pPr>
              <w:spacing w:before="40" w:after="40"/>
            </w:pPr>
            <w:r>
              <w:rPr>
                <w:b/>
                <w:bCs/>
              </w:rPr>
              <w:t>作者所在单位意见</w:t>
            </w:r>
          </w:p>
        </w:tc>
        <w:tc>
          <w:tcPr>
            <w:tcW w:w="7376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54091" w:rsidRDefault="00B72D70" w:rsidP="00B72D70">
            <w:pPr>
              <w:spacing w:before="40" w:after="40"/>
            </w:pPr>
            <w:r>
              <w:t xml:space="preserve">☐同意上报  ☐不同意上报 </w:t>
            </w:r>
            <w:r w:rsidR="00AF0CC8">
              <w:t xml:space="preserve">    </w:t>
            </w:r>
          </w:p>
          <w:p w:rsidR="00154091" w:rsidRDefault="00154091" w:rsidP="00B72D70">
            <w:pPr>
              <w:spacing w:before="40" w:after="40"/>
            </w:pPr>
          </w:p>
          <w:p w:rsidR="00B72D70" w:rsidRDefault="00AF0CC8" w:rsidP="00154091">
            <w:pPr>
              <w:spacing w:before="40" w:after="40"/>
              <w:jc w:val="right"/>
            </w:pPr>
            <w:r>
              <w:t xml:space="preserve">   </w:t>
            </w:r>
            <w:r w:rsidR="00B72D70">
              <w:t xml:space="preserve"> 单位（盖章） </w:t>
            </w:r>
            <w:r>
              <w:t xml:space="preserve">    </w:t>
            </w:r>
            <w:r w:rsidR="00B72D70">
              <w:t xml:space="preserve"> 年</w:t>
            </w:r>
            <w:r>
              <w:rPr>
                <w:rFonts w:hint="eastAsia"/>
              </w:rPr>
              <w:t xml:space="preserve"> </w:t>
            </w:r>
            <w:r>
              <w:t xml:space="preserve">  </w:t>
            </w:r>
            <w:r w:rsidR="00B72D70">
              <w:t>月</w:t>
            </w:r>
            <w:r>
              <w:rPr>
                <w:rFonts w:hint="eastAsia"/>
              </w:rPr>
              <w:t xml:space="preserve"> </w:t>
            </w:r>
            <w:r>
              <w:t xml:space="preserve"> </w:t>
            </w:r>
            <w:r w:rsidR="00B72D70">
              <w:t xml:space="preserve"> 日</w:t>
            </w:r>
          </w:p>
        </w:tc>
      </w:tr>
    </w:tbl>
    <w:p w:rsidR="004F1837" w:rsidRPr="00B72D70" w:rsidRDefault="00B72D70" w:rsidP="007F0822">
      <w:pPr>
        <w:widowControl/>
      </w:pPr>
      <w:r>
        <w:rPr>
          <w:rFonts w:ascii="Times New Roman" w:eastAsia="楷体_GB2312" w:hAnsi="Times New Roman"/>
          <w:b/>
          <w:bCs/>
          <w:sz w:val="24"/>
        </w:rPr>
        <w:sym w:font="Wingdings 2" w:char="F0F4"/>
      </w:r>
      <w:r>
        <w:rPr>
          <w:rFonts w:ascii="Times New Roman" w:eastAsia="黑体" w:hAnsi="Times New Roman" w:hint="eastAsia"/>
        </w:rPr>
        <w:t>共享提示：同意将案例推荐给国家智慧教育公共服务平台（</w:t>
      </w:r>
      <w:r>
        <w:rPr>
          <w:rFonts w:ascii="Times New Roman" w:eastAsia="黑体" w:hAnsi="Times New Roman"/>
        </w:rPr>
        <w:t>www.smartedu.cn</w:t>
      </w:r>
      <w:r>
        <w:rPr>
          <w:rFonts w:ascii="Times New Roman" w:eastAsia="黑体" w:hAnsi="Times New Roman" w:hint="eastAsia"/>
        </w:rPr>
        <w:t>）并在主办单位活动网站共享。</w:t>
      </w:r>
    </w:p>
    <w:sectPr w:rsidR="004F1837" w:rsidRPr="00B72D7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51B9C"/>
    <w:multiLevelType w:val="hybridMultilevel"/>
    <w:tmpl w:val="BB74CE88"/>
    <w:lvl w:ilvl="0" w:tplc="DA347CAA">
      <w:start w:val="1"/>
      <w:numFmt w:val="bullet"/>
      <w:lvlText w:val="●"/>
      <w:lvlJc w:val="left"/>
      <w:pPr>
        <w:ind w:left="720" w:hanging="360"/>
      </w:pPr>
    </w:lvl>
    <w:lvl w:ilvl="1" w:tplc="202EDEE8">
      <w:start w:val="1"/>
      <w:numFmt w:val="bullet"/>
      <w:lvlText w:val="○"/>
      <w:lvlJc w:val="left"/>
      <w:pPr>
        <w:ind w:left="1440" w:hanging="360"/>
      </w:pPr>
    </w:lvl>
    <w:lvl w:ilvl="2" w:tplc="F08CB448">
      <w:start w:val="1"/>
      <w:numFmt w:val="bullet"/>
      <w:lvlText w:val="■"/>
      <w:lvlJc w:val="left"/>
      <w:pPr>
        <w:ind w:left="2160" w:hanging="360"/>
      </w:pPr>
    </w:lvl>
    <w:lvl w:ilvl="3" w:tplc="A1B0856E">
      <w:start w:val="1"/>
      <w:numFmt w:val="bullet"/>
      <w:lvlText w:val="●"/>
      <w:lvlJc w:val="left"/>
      <w:pPr>
        <w:ind w:left="2880" w:hanging="360"/>
      </w:pPr>
    </w:lvl>
    <w:lvl w:ilvl="4" w:tplc="52B8D9B6">
      <w:start w:val="1"/>
      <w:numFmt w:val="bullet"/>
      <w:lvlText w:val="○"/>
      <w:lvlJc w:val="left"/>
      <w:pPr>
        <w:ind w:left="3600" w:hanging="360"/>
      </w:pPr>
    </w:lvl>
    <w:lvl w:ilvl="5" w:tplc="9FACF204">
      <w:start w:val="1"/>
      <w:numFmt w:val="bullet"/>
      <w:lvlText w:val="■"/>
      <w:lvlJc w:val="left"/>
      <w:pPr>
        <w:ind w:left="4320" w:hanging="360"/>
      </w:pPr>
    </w:lvl>
    <w:lvl w:ilvl="6" w:tplc="08DA1842">
      <w:start w:val="1"/>
      <w:numFmt w:val="bullet"/>
      <w:lvlText w:val="●"/>
      <w:lvlJc w:val="left"/>
      <w:pPr>
        <w:ind w:left="5040" w:hanging="360"/>
      </w:pPr>
    </w:lvl>
    <w:lvl w:ilvl="7" w:tplc="DA7C8664">
      <w:start w:val="1"/>
      <w:numFmt w:val="bullet"/>
      <w:lvlText w:val="●"/>
      <w:lvlJc w:val="left"/>
      <w:pPr>
        <w:ind w:left="5760" w:hanging="360"/>
      </w:pPr>
    </w:lvl>
    <w:lvl w:ilvl="8" w:tplc="2B920B8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07A"/>
    <w:rsid w:val="00154091"/>
    <w:rsid w:val="004F1837"/>
    <w:rsid w:val="0058111B"/>
    <w:rsid w:val="006B3D75"/>
    <w:rsid w:val="006D0369"/>
    <w:rsid w:val="006E1767"/>
    <w:rsid w:val="007D107A"/>
    <w:rsid w:val="007F0822"/>
    <w:rsid w:val="00826A53"/>
    <w:rsid w:val="008C1350"/>
    <w:rsid w:val="00A2195B"/>
    <w:rsid w:val="00AF0CC8"/>
    <w:rsid w:val="00B72D70"/>
    <w:rsid w:val="00C74787"/>
    <w:rsid w:val="00F9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F55D4"/>
  <w15:docId w15:val="{36857879-C813-4A00-8C37-905F6F73E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="宋体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spacing w:before="240" w:after="240"/>
      <w:outlineLvl w:val="0"/>
    </w:pPr>
    <w:rPr>
      <w:rFonts w:ascii="黑体" w:eastAsia="黑体" w:hAnsi="黑体" w:cs="黑体"/>
      <w:b/>
      <w:bCs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176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13</cp:revision>
  <dcterms:created xsi:type="dcterms:W3CDTF">2026-06-14T09:21:00Z</dcterms:created>
  <dcterms:modified xsi:type="dcterms:W3CDTF">2026-06-14T13:58:00Z</dcterms:modified>
</cp:coreProperties>
</file>