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hd w:fill="ffffff" w:val="clea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Standards and Regulations Presentation</w:t>
      </w:r>
    </w:p>
    <w:p w:rsidR="00000000" w:rsidDel="00000000" w:rsidP="00000000" w:rsidRDefault="00000000" w:rsidRPr="00000000" w14:paraId="00000003">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spacing w:after="0" w:lineRule="auto"/>
        <w:jc w:val="both"/>
        <w:rPr>
          <w:b w:val="1"/>
        </w:rPr>
      </w:pPr>
      <w:r w:rsidDel="00000000" w:rsidR="00000000" w:rsidRPr="00000000">
        <w:rPr>
          <w:b w:val="1"/>
          <w:rtl w:val="0"/>
        </w:rPr>
        <w:t xml:space="preserve">Objective</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tl w:val="0"/>
        </w:rPr>
        <w:t xml:space="preserve">The purpose of the Standards &amp; Regulations Presentation is for you to show your ability to understand and apply to your project the details of two standards or regulations as an important step in the product development process. </w:t>
      </w:r>
      <w:r w:rsidDel="00000000" w:rsidR="00000000" w:rsidRPr="00000000">
        <w:rPr>
          <w:color w:val="000000"/>
          <w:rtl w:val="0"/>
        </w:rPr>
        <w:t xml:space="preserve">The purpose of the presentation is NOT to transcribe onto the slides the text of the standard. Rather, it is to show that the team members read and understood the standard, how it is applied in the real world, and how it relates to their project.</w:t>
      </w:r>
      <w:r w:rsidDel="00000000" w:rsidR="00000000" w:rsidRPr="00000000">
        <w:rPr>
          <w:rtl w:val="0"/>
        </w:rPr>
      </w:r>
    </w:p>
    <w:p w:rsidR="00000000" w:rsidDel="00000000" w:rsidP="00000000" w:rsidRDefault="00000000" w:rsidRPr="00000000" w14:paraId="00000006">
      <w:pPr>
        <w:spacing w:after="0" w:lineRule="auto"/>
        <w:jc w:val="both"/>
        <w:rPr>
          <w:b w:val="1"/>
        </w:rPr>
      </w:pPr>
      <w:r w:rsidDel="00000000" w:rsidR="00000000" w:rsidRPr="00000000">
        <w:rPr>
          <w:b w:val="1"/>
          <w:rtl w:val="0"/>
        </w:rPr>
        <w:t xml:space="preserve">Presentation</w:t>
      </w:r>
    </w:p>
    <w:p w:rsidR="00000000" w:rsidDel="00000000" w:rsidP="00000000" w:rsidRDefault="00000000" w:rsidRPr="00000000" w14:paraId="00000007">
      <w:pPr>
        <w:spacing w:after="0" w:lineRule="auto"/>
        <w:jc w:val="both"/>
        <w:rPr/>
      </w:pPr>
      <w:r w:rsidDel="00000000" w:rsidR="00000000" w:rsidRPr="00000000">
        <w:rPr>
          <w:rtl w:val="0"/>
        </w:rPr>
        <w:t xml:space="preserve">Each team will have 22 minutes total, 15 minutes for presentation followed by 7 minutes of Q &amp; A. Use, but do not exceed or fall short by more than two minutes, your full 15 minutes of presentation time – there is plenty to describe.  Plan on using a team laptop to present, since ensuring that videos, or animations, or other content elements run on another laptop can be tricky. However, have one team member upload your presentation to Canvas so we have a copy for archival purposes and all teams have the same deadline.</w:t>
      </w:r>
    </w:p>
    <w:p w:rsidR="00000000" w:rsidDel="00000000" w:rsidP="00000000" w:rsidRDefault="00000000" w:rsidRPr="00000000" w14:paraId="00000008">
      <w:pPr>
        <w:spacing w:after="0" w:lineRule="auto"/>
        <w:jc w:val="both"/>
        <w:rPr/>
      </w:pPr>
      <w:r w:rsidDel="00000000" w:rsidR="00000000" w:rsidRPr="00000000">
        <w:rPr>
          <w:rtl w:val="0"/>
        </w:rPr>
      </w:r>
    </w:p>
    <w:p w:rsidR="00000000" w:rsidDel="00000000" w:rsidP="00000000" w:rsidRDefault="00000000" w:rsidRPr="00000000" w14:paraId="00000009">
      <w:pPr>
        <w:spacing w:after="0" w:lineRule="auto"/>
        <w:jc w:val="both"/>
        <w:rPr>
          <w:b w:val="1"/>
        </w:rPr>
      </w:pPr>
      <w:r w:rsidDel="00000000" w:rsidR="00000000" w:rsidRPr="00000000">
        <w:rPr>
          <w:b w:val="1"/>
          <w:rtl w:val="0"/>
        </w:rPr>
        <w:t xml:space="preserve">Examples</w:t>
      </w:r>
    </w:p>
    <w:p w:rsidR="00000000" w:rsidDel="00000000" w:rsidP="00000000" w:rsidRDefault="00000000" w:rsidRPr="00000000" w14:paraId="0000000A">
      <w:pPr>
        <w:spacing w:after="0" w:lineRule="auto"/>
        <w:jc w:val="both"/>
        <w:rPr/>
      </w:pPr>
      <w:bookmarkStart w:colFirst="0" w:colLast="0" w:name="_heading=h.gjdgxs" w:id="0"/>
      <w:bookmarkEnd w:id="0"/>
      <w:r w:rsidDel="00000000" w:rsidR="00000000" w:rsidRPr="00000000">
        <w:rPr>
          <w:rtl w:val="0"/>
        </w:rPr>
        <w:t xml:space="preserve">MRSD Standards &amp; Regulations Presentations from past years are posted along with this assignment. Links to two other documents are included: a </w:t>
      </w:r>
      <w:hyperlink r:id="rId7">
        <w:r w:rsidDel="00000000" w:rsidR="00000000" w:rsidRPr="00000000">
          <w:rPr>
            <w:color w:val="1155cc"/>
            <w:u w:val="single"/>
            <w:rtl w:val="0"/>
          </w:rPr>
          <w:t xml:space="preserve">list</w:t>
        </w:r>
      </w:hyperlink>
      <w:r w:rsidDel="00000000" w:rsidR="00000000" w:rsidRPr="00000000">
        <w:rPr>
          <w:rtl w:val="0"/>
        </w:rPr>
        <w:t xml:space="preserve"> of all standards covered by teams in past years and a </w:t>
      </w:r>
      <w:hyperlink r:id="rId8">
        <w:r w:rsidDel="00000000" w:rsidR="00000000" w:rsidRPr="00000000">
          <w:rPr>
            <w:color w:val="1155cc"/>
            <w:u w:val="single"/>
            <w:rtl w:val="0"/>
          </w:rPr>
          <w:t xml:space="preserve">catalogue</w:t>
        </w:r>
      </w:hyperlink>
      <w:r w:rsidDel="00000000" w:rsidR="00000000" w:rsidRPr="00000000">
        <w:rPr>
          <w:rtl w:val="0"/>
        </w:rPr>
        <w:t xml:space="preserve"> of all standards of which the MRSD program has copies, which can be accessed </w:t>
      </w:r>
      <w:hyperlink r:id="rId9">
        <w:r w:rsidDel="00000000" w:rsidR="00000000" w:rsidRPr="00000000">
          <w:rPr>
            <w:color w:val="1155cc"/>
            <w:u w:val="single"/>
            <w:rtl w:val="0"/>
          </w:rPr>
          <w:t xml:space="preserve">here</w:t>
        </w:r>
      </w:hyperlink>
      <w:r w:rsidDel="00000000" w:rsidR="00000000" w:rsidRPr="00000000">
        <w:rPr>
          <w:rtl w:val="0"/>
        </w:rPr>
        <w:t xml:space="preserve">. Check on availability of your standards before selecting them. If they are not available for free online and not in the MRSD library, then you will either need to use your team budget to purchase the standard or select a different standard.</w:t>
      </w:r>
      <w:r w:rsidDel="00000000" w:rsidR="00000000" w:rsidRPr="00000000">
        <w:rPr>
          <w:rtl w:val="0"/>
        </w:rPr>
      </w:r>
    </w:p>
    <w:p w:rsidR="00000000" w:rsidDel="00000000" w:rsidP="00000000" w:rsidRDefault="00000000" w:rsidRPr="00000000" w14:paraId="0000000B">
      <w:pPr>
        <w:spacing w:after="0" w:lineRule="auto"/>
        <w:jc w:val="both"/>
        <w:rPr>
          <w:b w:val="1"/>
        </w:rPr>
      </w:pPr>
      <w:r w:rsidDel="00000000" w:rsidR="00000000" w:rsidRPr="00000000">
        <w:rPr>
          <w:b w:val="1"/>
          <w:rtl w:val="0"/>
        </w:rPr>
        <w:t xml:space="preserve"> </w:t>
      </w:r>
    </w:p>
    <w:p w:rsidR="00000000" w:rsidDel="00000000" w:rsidP="00000000" w:rsidRDefault="00000000" w:rsidRPr="00000000" w14:paraId="0000000C">
      <w:pPr>
        <w:spacing w:after="0" w:lineRule="auto"/>
        <w:rPr>
          <w:b w:val="1"/>
        </w:rPr>
      </w:pPr>
      <w:r w:rsidDel="00000000" w:rsidR="00000000" w:rsidRPr="00000000">
        <w:rPr>
          <w:b w:val="1"/>
          <w:rtl w:val="0"/>
        </w:rPr>
        <w:t xml:space="preserve">General guidelines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reasonable rule of thumb for presentations is one slide per minute, but this will depend on various factors, so be guided by the time limit, and create however many slides fit into that.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Everyone on the team should play a role in the preparation and presentation.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Attend all presentations so all teams have an audience. We will start on time, so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be there a few minutes early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goes without saying that you must be there for your team's presentation. If you are absent on the day you are not presenting, you will lose 1 out of the 10 possible points.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spacing w:after="0" w:lineRule="auto"/>
        <w:rPr>
          <w:b w:val="1"/>
        </w:rPr>
      </w:pPr>
      <w:r w:rsidDel="00000000" w:rsidR="00000000" w:rsidRPr="00000000">
        <w:rPr>
          <w:b w:val="1"/>
          <w:rtl w:val="0"/>
        </w:rPr>
        <w:t xml:space="preserve">Content</w:t>
      </w:r>
    </w:p>
    <w:p w:rsidR="00000000" w:rsidDel="00000000" w:rsidP="00000000" w:rsidRDefault="00000000" w:rsidRPr="00000000" w14:paraId="00000012">
      <w:pPr>
        <w:spacing w:after="0" w:lineRule="auto"/>
        <w:jc w:val="both"/>
        <w:rPr/>
      </w:pPr>
      <w:r w:rsidDel="00000000" w:rsidR="00000000" w:rsidRPr="00000000">
        <w:rPr>
          <w:rtl w:val="0"/>
        </w:rPr>
        <w:t xml:space="preserve">Each team will select two industry standards that are closely related to its project. Suggestions include MIL, ISO, IEEE, ANSI, IEC, FCC, UL, and similar standards. The team will study the standard (or its relevant portion, for standards that are too broad) and present it to all other teams during class. The presentation must address the following topics: (1) what the standard is about; (2) what products or markets the standard is applicable to; (3) what the main prescriptions of the standard are; (4) how the standard applies to the team's project. No standard can be shared by two teams in a year. Teams will be graded on the depth of the study as presented in class, and on the presentation itself, which must be interesting, engaging, and relevant.</w:t>
      </w:r>
      <w:r w:rsidDel="00000000" w:rsidR="00000000" w:rsidRPr="00000000">
        <w:br w:type="page"/>
      </w:r>
      <w:r w:rsidDel="00000000" w:rsidR="00000000" w:rsidRPr="00000000">
        <w:rPr>
          <w:rtl w:val="0"/>
        </w:rPr>
      </w:r>
    </w:p>
    <w:p w:rsidR="00000000" w:rsidDel="00000000" w:rsidP="00000000" w:rsidRDefault="00000000" w:rsidRPr="00000000" w14:paraId="00000013">
      <w:pPr>
        <w:spacing w:after="0" w:lineRule="auto"/>
        <w:jc w:val="both"/>
        <w:rPr/>
      </w:pPr>
      <w:r w:rsidDel="00000000" w:rsidR="00000000" w:rsidRPr="00000000">
        <w:rPr>
          <w:rtl w:val="0"/>
        </w:rPr>
      </w:r>
    </w:p>
    <w:tbl>
      <w:tblPr>
        <w:tblStyle w:val="Table1"/>
        <w:tblW w:w="8835.0" w:type="dxa"/>
        <w:jc w:val="left"/>
        <w:tblInd w:w="-115.0" w:type="dxa"/>
        <w:tblLayout w:type="fixed"/>
        <w:tblLook w:val="0400"/>
      </w:tblPr>
      <w:tblGrid>
        <w:gridCol w:w="7815"/>
        <w:gridCol w:w="1020"/>
        <w:tblGridChange w:id="0">
          <w:tblGrid>
            <w:gridCol w:w="7815"/>
            <w:gridCol w:w="102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Standards &amp; Regulations Presentation Element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Weight</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rFonts w:ascii="Calibri" w:cs="Calibri" w:eastAsia="Calibri" w:hAnsi="Calibri"/>
                <w:color w:val="000000"/>
              </w:rPr>
            </w:pPr>
            <w:r w:rsidDel="00000000" w:rsidR="00000000" w:rsidRPr="00000000">
              <w:rPr>
                <w:rFonts w:ascii="Calibri" w:cs="Calibri" w:eastAsia="Calibri" w:hAnsi="Calibri"/>
                <w:color w:val="000000"/>
                <w:rtl w:val="0"/>
              </w:rPr>
              <w:t xml:space="preserve">1a. Standard/Regulation #1 Description: What is it about?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w:t>
            </w:r>
          </w:p>
        </w:tc>
      </w:tr>
      <w:tr>
        <w:trPr>
          <w:cantSplit w:val="0"/>
          <w:trHeight w:val="18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rFonts w:ascii="Calibri" w:cs="Calibri" w:eastAsia="Calibri" w:hAnsi="Calibri"/>
                <w:color w:val="000000"/>
              </w:rPr>
            </w:pPr>
            <w:r w:rsidDel="00000000" w:rsidR="00000000" w:rsidRPr="00000000">
              <w:rPr>
                <w:rFonts w:ascii="Calibri" w:cs="Calibri" w:eastAsia="Calibri" w:hAnsi="Calibri"/>
                <w:color w:val="000000"/>
                <w:rtl w:val="0"/>
              </w:rPr>
              <w:t xml:space="preserve">1b. Standard/Regulation #1 Description: To which products/markets does it apply?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w:t>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rFonts w:ascii="Calibri" w:cs="Calibri" w:eastAsia="Calibri" w:hAnsi="Calibri"/>
                <w:color w:val="000000"/>
              </w:rPr>
            </w:pPr>
            <w:r w:rsidDel="00000000" w:rsidR="00000000" w:rsidRPr="00000000">
              <w:rPr>
                <w:rFonts w:ascii="Calibri" w:cs="Calibri" w:eastAsia="Calibri" w:hAnsi="Calibri"/>
                <w:color w:val="000000"/>
                <w:rtl w:val="0"/>
              </w:rPr>
              <w:t xml:space="preserve">1c. Standard/Regulation #1 Description: What are its main prescriptions?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right"/>
              <w:rPr>
                <w:rFonts w:ascii="Calibri" w:cs="Calibri" w:eastAsia="Calibri" w:hAnsi="Calibri"/>
                <w:color w:val="000000"/>
              </w:rPr>
            </w:pPr>
            <w:r w:rsidDel="00000000" w:rsidR="00000000" w:rsidRPr="00000000">
              <w:rPr>
                <w:rtl w:val="0"/>
              </w:rPr>
              <w:t xml:space="preserve">1.5</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rPr>
                <w:rFonts w:ascii="Calibri" w:cs="Calibri" w:eastAsia="Calibri" w:hAnsi="Calibri"/>
                <w:color w:val="000000"/>
              </w:rPr>
            </w:pPr>
            <w:r w:rsidDel="00000000" w:rsidR="00000000" w:rsidRPr="00000000">
              <w:rPr>
                <w:rFonts w:ascii="Calibri" w:cs="Calibri" w:eastAsia="Calibri" w:hAnsi="Calibri"/>
                <w:color w:val="000000"/>
                <w:rtl w:val="0"/>
              </w:rPr>
              <w:t xml:space="preserve">2. Standard/Regulation #1 Application: How does it apply to the team's project?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jc w:val="right"/>
              <w:rPr>
                <w:rFonts w:ascii="Calibri" w:cs="Calibri" w:eastAsia="Calibri" w:hAnsi="Calibri"/>
                <w:color w:val="000000"/>
              </w:rPr>
            </w:pPr>
            <w:r w:rsidDel="00000000" w:rsidR="00000000" w:rsidRPr="00000000">
              <w:rPr>
                <w:rtl w:val="0"/>
              </w:rPr>
              <w:t xml:space="preserve">0.7</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rPr>
                <w:rFonts w:ascii="Calibri" w:cs="Calibri" w:eastAsia="Calibri" w:hAnsi="Calibri"/>
                <w:color w:val="000000"/>
              </w:rPr>
            </w:pPr>
            <w:r w:rsidDel="00000000" w:rsidR="00000000" w:rsidRPr="00000000">
              <w:rPr>
                <w:rFonts w:ascii="Calibri" w:cs="Calibri" w:eastAsia="Calibri" w:hAnsi="Calibri"/>
                <w:color w:val="000000"/>
                <w:rtl w:val="0"/>
              </w:rPr>
              <w:t xml:space="preserve">3a. Standard/Regulation #2 Description: What is it about?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w:t>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rFonts w:ascii="Calibri" w:cs="Calibri" w:eastAsia="Calibri" w:hAnsi="Calibri"/>
                <w:color w:val="000000"/>
              </w:rPr>
            </w:pPr>
            <w:r w:rsidDel="00000000" w:rsidR="00000000" w:rsidRPr="00000000">
              <w:rPr>
                <w:rFonts w:ascii="Calibri" w:cs="Calibri" w:eastAsia="Calibri" w:hAnsi="Calibri"/>
                <w:color w:val="000000"/>
                <w:rtl w:val="0"/>
              </w:rPr>
              <w:t xml:space="preserve">3b. Standard/Regulation #2 Description: To which products/markets does it apply?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w:t>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rPr>
                <w:rFonts w:ascii="Calibri" w:cs="Calibri" w:eastAsia="Calibri" w:hAnsi="Calibri"/>
                <w:color w:val="000000"/>
              </w:rPr>
            </w:pPr>
            <w:r w:rsidDel="00000000" w:rsidR="00000000" w:rsidRPr="00000000">
              <w:rPr>
                <w:rFonts w:ascii="Calibri" w:cs="Calibri" w:eastAsia="Calibri" w:hAnsi="Calibri"/>
                <w:color w:val="000000"/>
                <w:rtl w:val="0"/>
              </w:rPr>
              <w:t xml:space="preserve">3c. Standard/Regulation #2 Description: What are its main prescriptions?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right"/>
              <w:rPr>
                <w:rFonts w:ascii="Calibri" w:cs="Calibri" w:eastAsia="Calibri" w:hAnsi="Calibri"/>
                <w:color w:val="000000"/>
              </w:rPr>
            </w:pPr>
            <w:r w:rsidDel="00000000" w:rsidR="00000000" w:rsidRPr="00000000">
              <w:rPr>
                <w:rtl w:val="0"/>
              </w:rPr>
              <w:t xml:space="preserve">1.5</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rFonts w:ascii="Calibri" w:cs="Calibri" w:eastAsia="Calibri" w:hAnsi="Calibri"/>
                <w:color w:val="000000"/>
              </w:rPr>
            </w:pPr>
            <w:r w:rsidDel="00000000" w:rsidR="00000000" w:rsidRPr="00000000">
              <w:rPr>
                <w:rFonts w:ascii="Calibri" w:cs="Calibri" w:eastAsia="Calibri" w:hAnsi="Calibri"/>
                <w:color w:val="000000"/>
                <w:rtl w:val="0"/>
              </w:rPr>
              <w:t xml:space="preserve">4. Standard/Regulation #2 Application: How does it apply to the team's project?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right"/>
              <w:rPr>
                <w:rFonts w:ascii="Calibri" w:cs="Calibri" w:eastAsia="Calibri" w:hAnsi="Calibri"/>
                <w:color w:val="000000"/>
              </w:rPr>
            </w:pPr>
            <w:r w:rsidDel="00000000" w:rsidR="00000000" w:rsidRPr="00000000">
              <w:rPr>
                <w:rtl w:val="0"/>
              </w:rPr>
              <w:t xml:space="preserve">0.7</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rFonts w:ascii="Calibri" w:cs="Calibri" w:eastAsia="Calibri" w:hAnsi="Calibri"/>
                <w:color w:val="000000"/>
              </w:rPr>
            </w:pPr>
            <w:r w:rsidDel="00000000" w:rsidR="00000000" w:rsidRPr="00000000">
              <w:rPr>
                <w:rFonts w:ascii="Calibri" w:cs="Calibri" w:eastAsia="Calibri" w:hAnsi="Calibri"/>
                <w:color w:val="000000"/>
                <w:rtl w:val="0"/>
              </w:rPr>
              <w:t xml:space="preserve">5a. Delivery: Length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w:t>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rPr>
                <w:rFonts w:ascii="Calibri" w:cs="Calibri" w:eastAsia="Calibri" w:hAnsi="Calibri"/>
                <w:color w:val="000000"/>
              </w:rPr>
            </w:pPr>
            <w:r w:rsidDel="00000000" w:rsidR="00000000" w:rsidRPr="00000000">
              <w:rPr>
                <w:rFonts w:ascii="Calibri" w:cs="Calibri" w:eastAsia="Calibri" w:hAnsi="Calibri"/>
                <w:color w:val="000000"/>
                <w:rtl w:val="0"/>
              </w:rPr>
              <w:t xml:space="preserve">5b. Delivery: Intelligibility, flow, demeanor, audience connection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w:t>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rFonts w:ascii="Calibri" w:cs="Calibri" w:eastAsia="Calibri" w:hAnsi="Calibri"/>
                <w:color w:val="000000"/>
              </w:rPr>
            </w:pPr>
            <w:r w:rsidDel="00000000" w:rsidR="00000000" w:rsidRPr="00000000">
              <w:rPr>
                <w:rFonts w:ascii="Calibri" w:cs="Calibri" w:eastAsia="Calibri" w:hAnsi="Calibri"/>
                <w:color w:val="000000"/>
                <w:rtl w:val="0"/>
              </w:rPr>
              <w:t xml:space="preserve">5c. Delivery: Q &amp; 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jc w:val="right"/>
              <w:rPr>
                <w:rFonts w:ascii="Calibri" w:cs="Calibri" w:eastAsia="Calibri" w:hAnsi="Calibri"/>
                <w:color w:val="000000"/>
              </w:rPr>
            </w:pPr>
            <w:r w:rsidDel="00000000" w:rsidR="00000000" w:rsidRPr="00000000">
              <w:rPr>
                <w:rtl w:val="0"/>
              </w:rPr>
              <w:t xml:space="preserve">0.7</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2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240" w:lineRule="auto"/>
              <w:jc w:val="right"/>
              <w:rPr>
                <w:rFonts w:ascii="Calibri" w:cs="Calibri" w:eastAsia="Calibri" w:hAnsi="Calibri"/>
                <w:color w:val="000000"/>
              </w:rPr>
            </w:pPr>
            <w:r w:rsidDel="00000000" w:rsidR="00000000" w:rsidRPr="00000000">
              <w:rPr>
                <w:rtl w:val="0"/>
              </w:rPr>
              <w:t xml:space="preserve">7.5</w:t>
            </w:r>
            <w:r w:rsidDel="00000000" w:rsidR="00000000" w:rsidRPr="00000000">
              <w:rPr>
                <w:rtl w:val="0"/>
              </w:rPr>
            </w:r>
          </w:p>
        </w:tc>
      </w:tr>
    </w:tbl>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sid w:val="007F140F"/>
    <w:rPr>
      <w:i w:val="1"/>
      <w:iCs w:val="1"/>
    </w:rPr>
  </w:style>
  <w:style w:type="paragraph" w:styleId="ListParagraph">
    <w:name w:val="List Paragraph"/>
    <w:basedOn w:val="Normal"/>
    <w:uiPriority w:val="34"/>
    <w:qFormat w:val="1"/>
    <w:rsid w:val="00D93E07"/>
    <w:pPr>
      <w:ind w:left="720"/>
      <w:contextualSpacing w:val="1"/>
    </w:pPr>
  </w:style>
  <w:style w:type="paragraph" w:styleId="NormalWeb">
    <w:name w:val="Normal (Web)"/>
    <w:basedOn w:val="Normal"/>
    <w:uiPriority w:val="99"/>
    <w:semiHidden w:val="1"/>
    <w:unhideWhenUsed w:val="1"/>
    <w:rsid w:val="006C427F"/>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6C427F"/>
  </w:style>
  <w:style w:type="character" w:styleId="CommentReference">
    <w:name w:val="annotation reference"/>
    <w:basedOn w:val="DefaultParagraphFont"/>
    <w:uiPriority w:val="99"/>
    <w:semiHidden w:val="1"/>
    <w:unhideWhenUsed w:val="1"/>
    <w:rsid w:val="003F47B3"/>
    <w:rPr>
      <w:sz w:val="16"/>
      <w:szCs w:val="16"/>
    </w:rPr>
  </w:style>
  <w:style w:type="paragraph" w:styleId="CommentText">
    <w:name w:val="annotation text"/>
    <w:basedOn w:val="Normal"/>
    <w:link w:val="CommentTextChar"/>
    <w:uiPriority w:val="99"/>
    <w:semiHidden w:val="1"/>
    <w:unhideWhenUsed w:val="1"/>
    <w:rsid w:val="003F47B3"/>
    <w:pPr>
      <w:spacing w:line="240" w:lineRule="auto"/>
    </w:pPr>
    <w:rPr>
      <w:sz w:val="20"/>
      <w:szCs w:val="20"/>
    </w:rPr>
  </w:style>
  <w:style w:type="character" w:styleId="CommentTextChar" w:customStyle="1">
    <w:name w:val="Comment Text Char"/>
    <w:basedOn w:val="DefaultParagraphFont"/>
    <w:link w:val="CommentText"/>
    <w:uiPriority w:val="99"/>
    <w:semiHidden w:val="1"/>
    <w:rsid w:val="003F47B3"/>
    <w:rPr>
      <w:sz w:val="20"/>
      <w:szCs w:val="20"/>
    </w:rPr>
  </w:style>
  <w:style w:type="paragraph" w:styleId="CommentSubject">
    <w:name w:val="annotation subject"/>
    <w:basedOn w:val="CommentText"/>
    <w:next w:val="CommentText"/>
    <w:link w:val="CommentSubjectChar"/>
    <w:uiPriority w:val="99"/>
    <w:semiHidden w:val="1"/>
    <w:unhideWhenUsed w:val="1"/>
    <w:rsid w:val="003F47B3"/>
    <w:rPr>
      <w:b w:val="1"/>
      <w:bCs w:val="1"/>
    </w:rPr>
  </w:style>
  <w:style w:type="character" w:styleId="CommentSubjectChar" w:customStyle="1">
    <w:name w:val="Comment Subject Char"/>
    <w:basedOn w:val="CommentTextChar"/>
    <w:link w:val="CommentSubject"/>
    <w:uiPriority w:val="99"/>
    <w:semiHidden w:val="1"/>
    <w:rsid w:val="003F47B3"/>
    <w:rPr>
      <w:b w:val="1"/>
      <w:bCs w:val="1"/>
      <w:sz w:val="20"/>
      <w:szCs w:val="20"/>
    </w:rPr>
  </w:style>
  <w:style w:type="paragraph" w:styleId="BalloonText">
    <w:name w:val="Balloon Text"/>
    <w:basedOn w:val="Normal"/>
    <w:link w:val="BalloonTextChar"/>
    <w:uiPriority w:val="99"/>
    <w:semiHidden w:val="1"/>
    <w:unhideWhenUsed w:val="1"/>
    <w:rsid w:val="003F47B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F47B3"/>
    <w:rPr>
      <w:rFonts w:ascii="Tahoma" w:cs="Tahoma" w:hAnsi="Tahoma"/>
      <w:sz w:val="16"/>
      <w:szCs w:val="16"/>
    </w:rPr>
  </w:style>
  <w:style w:type="character" w:styleId="Hyperlink">
    <w:name w:val="Hyperlink"/>
    <w:basedOn w:val="DefaultParagraphFont"/>
    <w:uiPriority w:val="99"/>
    <w:unhideWhenUsed w:val="1"/>
    <w:rsid w:val="001255EE"/>
    <w:rPr>
      <w:color w:val="0000ff" w:themeColor="hyperlink"/>
      <w:u w:val="single"/>
    </w:rPr>
  </w:style>
  <w:style w:type="character" w:styleId="FollowedHyperlink">
    <w:name w:val="FollowedHyperlink"/>
    <w:basedOn w:val="DefaultParagraphFont"/>
    <w:uiPriority w:val="99"/>
    <w:semiHidden w:val="1"/>
    <w:unhideWhenUsed w:val="1"/>
    <w:rsid w:val="001255EE"/>
    <w:rPr>
      <w:color w:val="800080" w:themeColor="followedHyperlink"/>
      <w:u w:val="single"/>
    </w:rPr>
  </w:style>
  <w:style w:type="character" w:styleId="Strong">
    <w:name w:val="Strong"/>
    <w:basedOn w:val="DefaultParagraphFont"/>
    <w:uiPriority w:val="22"/>
    <w:qFormat w:val="1"/>
    <w:rsid w:val="001255EE"/>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xJAFOBg-Fmc2P8tAKzA3bR4dATAHbe2R?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C5O-bXDU2ysFv3fKjpiSdd0RH_DO0n47/edit" TargetMode="External"/><Relationship Id="rId8" Type="http://schemas.openxmlformats.org/officeDocument/2006/relationships/hyperlink" Target="https://docs.google.com/document/d/1XOB1K7mXb6xTYb-_Cnvn3zXJg0xw8NGl/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OMrVFooucNebaNReTm+sR+PaXQ==">CgMxLjAyCGguZ2pkZ3hzOABqKAoUc3VnZ2VzdC5kYWNuaTNzdWZ5YmMSEENNVSBNUlNEIFByb2plY3RqKAoUc3VnZ2VzdC5iMGkwYWg2dTZtNWQSEENNVSBNUlNEIFByb2plY3RqKAoUc3VnZ2VzdC5qZ3JtanJsejdtYXMSEENNVSBNUlNEIFByb2plY3RqKAoUc3VnZ2VzdC51bnZ5anNtcmplYnISEENNVSBNUlNEIFByb2plY3RqKAoUc3VnZ2VzdC45NTJ0YWlkdXFycG8SEENNVSBNUlNEIFByb2plY3RqKAoUc3VnZ2VzdC44ejQyZTZkMTdnd2YSEENNVSBNUlNEIFByb2plY3RqKAoUc3VnZ2VzdC45dDlzN2lpdXV1MHISEENNVSBNUlNEIFByb2plY3RyITE0cW9PcVFJTzlnNlQ5ckN5WUd0V28wbHJFZkRwVkhO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2021-08-28T18:53:00Z</dcterms:created>
  <dc:creator>John Dolan</dc:creator>
</cp:coreProperties>
</file>