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7B6FDE"/>
          <w:sz w:val="48"/>
          <w:szCs w:val="48"/>
        </w:rPr>
        <w:t xml:space="preserve">Purpose Brands — Website Build Brief</w:t>
      </w:r>
    </w:p>
    <w:p>
      <w:pPr>
        <w:spacing w:after="200"/>
      </w:pPr>
      <w:r>
        <w:rPr>
          <w:sz w:val="22"/>
          <w:szCs w:val="22"/>
        </w:rPr>
        <w:t xml:space="preserve">Reference site: elevatefmcg.com</w:t>
      </w:r>
    </w:p>
    <w:p>
      <w:pPr>
        <w:spacing w:after="200"/>
      </w:pPr>
      <w:r>
        <w:rPr>
          <w:sz w:val="22"/>
          <w:szCs w:val="22"/>
        </w:rPr>
        <w:t xml:space="preserve">Purple copy blocks = final copy. Yellow = Phoebe to do. Green = dev notes.</w:t>
      </w:r>
    </w:p>
    <w:p>
      <w:pPr>
        <w:pBdr>
          <w:bottom w:val="single" w:color="7B6FDE" w:sz="2"/>
        </w:pBdr>
        <w:spacing w:after="200" w:before="200"/>
      </w:pPr>
    </w:p>
    <w:p>
      <w:pPr>
        <w:pStyle w:val="Heading1"/>
      </w:pPr>
      <w:r>
        <w:t xml:space="preserve">Nav &amp; Global Elements</w:t>
      </w:r>
    </w:p>
    <w:p>
      <w:pPr>
        <w:spacing w:after="100"/>
      </w:pPr>
      <w:r>
        <w:rPr>
          <w:b/>
          <w:bCs/>
          <w:sz w:val="22"/>
          <w:szCs w:val="22"/>
        </w:rPr>
        <w:t xml:space="preserve">Sticky Header</w:t>
      </w:r>
    </w:p>
    <w:p>
      <w:pPr>
        <w:spacing w:after="200"/>
      </w:pPr>
      <w:r>
        <w:rPr>
          <w:sz w:val="22"/>
          <w:szCs w:val="22"/>
        </w:rPr>
        <w:t xml:space="preserve">Logo (left) | Home | About | Work | Contact | “Book a Call” button in brand purple (right). Fixed on scroll.</w:t>
      </w:r>
    </w:p>
    <w:p>
      <w:pPr>
        <w:spacing w:after="100"/>
      </w:pPr>
      <w:r>
        <w:rPr>
          <w:b/>
          <w:bCs/>
          <w:sz w:val="22"/>
          <w:szCs w:val="22"/>
        </w:rPr>
        <w:t xml:space="preserve">Mobile</w:t>
      </w:r>
    </w:p>
    <w:p>
      <w:pPr>
        <w:spacing w:after="200"/>
      </w:pPr>
      <w:r>
        <w:rPr>
          <w:sz w:val="22"/>
          <w:szCs w:val="22"/>
        </w:rPr>
        <w:t xml:space="preserve">Hamburger menu. Floating “Book a Call” button pinned to bottom of screen.</w:t>
      </w:r>
    </w:p>
    <w:p>
      <w:pPr>
        <w:spacing w:after="100"/>
      </w:pPr>
      <w:r>
        <w:rPr>
          <w:b/>
          <w:bCs/>
          <w:sz w:val="22"/>
          <w:szCs w:val="22"/>
        </w:rPr>
        <w:t xml:space="preserve">Footer</w:t>
      </w:r>
    </w:p>
    <w:p>
      <w:pPr>
        <w:spacing w:after="200"/>
      </w:pPr>
      <w:r>
        <w:rPr>
          <w:sz w:val="22"/>
          <w:szCs w:val="22"/>
        </w:rPr>
        <w:t xml:space="preserve">Logo | SAS Ocean Network badge | phoebe@wearepurposebrands.com | +44 (0) 7525 836 824 | LinkedIn link | © Purpose Brands 2026</w:t>
      </w:r>
    </w:p>
    <w:p>
      <w:pPr>
        <w:shd w:fill="D4EDDA" w:val="clear"/>
        <w:spacing w:after="200"/>
      </w:pPr>
      <w:r>
        <w:rPr>
          <w:b/>
          <w:bCs/>
          <w:color w:val="155724"/>
          <w:sz w:val="22"/>
          <w:szCs w:val="22"/>
        </w:rPr>
        <w:t xml:space="preserve">DEV: </w:t>
      </w:r>
      <w:r>
        <w:rPr>
          <w:color w:val="155724"/>
          <w:sz w:val="22"/>
          <w:szCs w:val="22"/>
        </w:rPr>
        <w:t xml:space="preserve">All CTA buttons link to Calendly (Phoebe to provide embed link). Until then, link to /contact.</w:t>
      </w:r>
    </w:p>
    <w:p>
      <w:pPr>
        <w:shd w:fill="FFF3CD" w:val="clear"/>
        <w:spacing w:after="200"/>
      </w:pPr>
      <w:r>
        <w:rPr>
          <w:b/>
          <w:bCs/>
          <w:color w:val="856404"/>
          <w:sz w:val="22"/>
          <w:szCs w:val="22"/>
        </w:rPr>
        <w:t xml:space="preserve">PHOEBE TO DO: </w:t>
      </w:r>
      <w:r>
        <w:rPr>
          <w:color w:val="856404"/>
          <w:sz w:val="22"/>
          <w:szCs w:val="22"/>
        </w:rPr>
        <w:t xml:space="preserve">Provide: Calendly link, LinkedIn URL, SAS Ocean Network badge (sign up at sas.org.uk, £250+VAT/yr).</w:t>
      </w:r>
    </w:p>
    <w:p>
      <w:r>
        <w:br w:type="page"/>
      </w:r>
    </w:p>
    <w:p>
      <w:pPr>
        <w:pStyle w:val="Heading1"/>
      </w:pPr>
      <w:r>
        <w:t xml:space="preserve">Homepage</w:t>
      </w:r>
    </w:p>
    <w:p>
      <w:pPr>
        <w:pStyle w:val="Heading2"/>
      </w:pPr>
      <w:r>
        <w:t xml:space="preserve">Hero</w:t>
      </w:r>
    </w:p>
    <w:p>
      <w:pPr>
        <w:spacing w:after="100"/>
      </w:pPr>
      <w:r>
        <w:rPr>
          <w:b/>
          <w:bCs/>
          <w:sz w:val="22"/>
          <w:szCs w:val="22"/>
        </w:rPr>
        <w:t xml:space="preserve">Headline:</w:t>
      </w:r>
    </w:p>
    <w:p>
      <w:pPr>
        <w:shd w:fill="F0EDFF" w:val="clear"/>
        <w:spacing w:after="200"/>
      </w:pPr>
      <w:r>
        <w:rPr>
          <w:sz w:val="22"/>
          <w:szCs w:val="22"/>
        </w:rPr>
        <w:t xml:space="preserve">Your Amazon agency for food, drink, and wellness brands.</w:t>
      </w:r>
    </w:p>
    <w:p>
      <w:pPr>
        <w:spacing w:after="100"/>
      </w:pPr>
      <w:r>
        <w:rPr>
          <w:b/>
          <w:bCs/>
          <w:sz w:val="22"/>
          <w:szCs w:val="22"/>
        </w:rPr>
        <w:t xml:space="preserve">Subheadline:</w:t>
      </w:r>
    </w:p>
    <w:p>
      <w:pPr>
        <w:shd w:fill="F0EDFF" w:val="clear"/>
        <w:spacing w:after="200"/>
      </w:pPr>
      <w:r>
        <w:rPr>
          <w:sz w:val="22"/>
          <w:szCs w:val="22"/>
        </w:rPr>
        <w:t xml:space="preserve">We manage your Amazon account, grow your sales, and protect your brand — with the same people, every single day. No juniors. No handoffs. Just results.</w:t>
      </w:r>
    </w:p>
    <w:p>
      <w:pPr>
        <w:spacing w:after="100"/>
      </w:pPr>
      <w:r>
        <w:rPr>
          <w:b/>
          <w:bCs/>
          <w:sz w:val="22"/>
          <w:szCs w:val="22"/>
        </w:rPr>
        <w:t xml:space="preserve">Primary CTA:</w:t>
      </w:r>
    </w:p>
    <w:p>
      <w:pPr>
        <w:shd w:fill="F0EDFF" w:val="clear"/>
        <w:spacing w:after="200"/>
      </w:pPr>
      <w:r>
        <w:rPr>
          <w:sz w:val="22"/>
          <w:szCs w:val="22"/>
        </w:rPr>
        <w:t xml:space="preserve">Book a free call</w:t>
      </w:r>
    </w:p>
    <w:p>
      <w:pPr>
        <w:spacing w:after="100"/>
      </w:pPr>
      <w:r>
        <w:rPr>
          <w:b/>
          <w:bCs/>
          <w:sz w:val="22"/>
          <w:szCs w:val="22"/>
        </w:rPr>
        <w:t xml:space="preserve">Secondary link:</w:t>
      </w:r>
    </w:p>
    <w:p>
      <w:pPr>
        <w:shd w:fill="F0EDFF" w:val="clear"/>
        <w:spacing w:after="200"/>
      </w:pPr>
      <w:r>
        <w:rPr>
          <w:sz w:val="22"/>
          <w:szCs w:val="22"/>
        </w:rPr>
        <w:t xml:space="preserve">See our work →</w:t>
      </w:r>
    </w:p>
    <w:p>
      <w:pPr>
        <w:spacing w:after="100"/>
      </w:pPr>
      <w:r>
        <w:rPr>
          <w:b/>
          <w:bCs/>
          <w:sz w:val="22"/>
          <w:szCs w:val="22"/>
        </w:rPr>
        <w:t xml:space="preserve">Contact visible in hero area:</w:t>
      </w:r>
    </w:p>
    <w:p>
      <w:pPr>
        <w:shd w:fill="F0EDFF" w:val="clear"/>
        <w:spacing w:after="200"/>
      </w:pPr>
      <w:r>
        <w:rPr>
          <w:sz w:val="22"/>
          <w:szCs w:val="22"/>
        </w:rPr>
        <w:t xml:space="preserve">phoebe@wearepurposebrands.com | +44 (0) 7525 836 824</w:t>
      </w:r>
    </w:p>
    <w:p>
      <w:pPr>
        <w:shd w:fill="D4EDDA" w:val="clear"/>
        <w:spacing w:after="200"/>
      </w:pPr>
      <w:r>
        <w:rPr>
          <w:b/>
          <w:bCs/>
          <w:color w:val="155724"/>
          <w:sz w:val="22"/>
          <w:szCs w:val="22"/>
        </w:rPr>
        <w:t xml:space="preserve">DEV: </w:t>
      </w:r>
      <w:r>
        <w:rPr>
          <w:color w:val="155724"/>
          <w:sz w:val="22"/>
          <w:szCs w:val="22"/>
        </w:rPr>
        <w:t xml:space="preserve">Clean background — solid brand purple or subtle gradient. No video, no animation. Fast load. Email/phone visible without scrolling.</w:t>
      </w:r>
    </w:p>
    <w:p>
      <w:pPr>
        <w:pStyle w:val="Heading2"/>
      </w:pPr>
      <w:r>
        <w:t xml:space="preserve">Client Logo Strip</w:t>
      </w:r>
    </w:p>
    <w:p>
      <w:pPr>
        <w:spacing w:after="100"/>
      </w:pPr>
      <w:r>
        <w:rPr>
          <w:b/>
          <w:bCs/>
          <w:sz w:val="22"/>
          <w:szCs w:val="22"/>
        </w:rPr>
        <w:t xml:space="preserve">Label:</w:t>
      </w:r>
    </w:p>
    <w:p>
      <w:pPr>
        <w:shd w:fill="F0EDFF" w:val="clear"/>
        <w:spacing w:after="200"/>
      </w:pPr>
      <w:r>
        <w:rPr>
          <w:sz w:val="22"/>
          <w:szCs w:val="22"/>
        </w:rPr>
        <w:t xml:space="preserve">Trusted by brands who stand for something</w:t>
      </w:r>
    </w:p>
    <w:p>
      <w:pPr>
        <w:spacing w:after="200"/>
      </w:pPr>
      <w:r>
        <w:rPr>
          <w:sz w:val="22"/>
          <w:szCs w:val="22"/>
        </w:rPr>
        <w:t xml:space="preserve">Logos (scrolling): Salcombe Gin, New London Light, Folc, Goodrays, Well Lab, Cru, Always Ready, Happy Heroes, Sports Laboratory, CampKerala, The Uncommon, Common Functional Drinks, Salt Brewing, Willy’s ACV, Holos, 1936 Bière</w:t>
      </w:r>
    </w:p>
    <w:p>
      <w:pPr>
        <w:shd w:fill="FFF3CD" w:val="clear"/>
        <w:spacing w:after="200"/>
      </w:pPr>
      <w:r>
        <w:rPr>
          <w:b/>
          <w:bCs/>
          <w:color w:val="856404"/>
          <w:sz w:val="22"/>
          <w:szCs w:val="22"/>
        </w:rPr>
        <w:t xml:space="preserve">PHOEBE TO DO: </w:t>
      </w:r>
      <w:r>
        <w:rPr>
          <w:color w:val="856404"/>
          <w:sz w:val="22"/>
          <w:szCs w:val="22"/>
        </w:rPr>
        <w:t xml:space="preserve">Provide logo files — SVG or transparent PNG. Confirm permission for all.</w:t>
      </w:r>
    </w:p>
    <w:p>
      <w:pPr>
        <w:pStyle w:val="Heading2"/>
      </w:pPr>
      <w:r>
        <w:t xml:space="preserve">Why Us — Three Statements</w:t>
      </w:r>
    </w:p>
    <w:p>
      <w:pPr>
        <w:shd w:fill="D4EDDA" w:val="clear"/>
        <w:spacing w:after="200"/>
      </w:pPr>
      <w:r>
        <w:rPr>
          <w:b/>
          <w:bCs/>
          <w:color w:val="155724"/>
          <w:sz w:val="22"/>
          <w:szCs w:val="22"/>
        </w:rPr>
        <w:t xml:space="preserve">DEV: </w:t>
      </w:r>
      <w:r>
        <w:rPr>
          <w:color w:val="155724"/>
          <w:sz w:val="22"/>
          <w:szCs w:val="22"/>
        </w:rPr>
        <w:t xml:space="preserve">Three blocks in a row (desktop) / stacked (mobile). Like Elevate’s numbered 1-2-3 section.</w:t>
      </w:r>
    </w:p>
    <w:p>
      <w:pPr>
        <w:spacing w:after="80"/>
      </w:pPr>
    </w:p>
    <w:p>
      <w:pPr>
        <w:spacing w:after="100"/>
      </w:pPr>
      <w:r>
        <w:rPr>
          <w:b/>
          <w:bCs/>
          <w:sz w:val="22"/>
          <w:szCs w:val="22"/>
        </w:rPr>
        <w:t xml:space="preserve">1.</w:t>
      </w:r>
    </w:p>
    <w:p>
      <w:pPr>
        <w:shd w:fill="F0EDFF" w:val="clear"/>
        <w:spacing w:after="200"/>
      </w:pPr>
      <w:r>
        <w:rPr>
          <w:sz w:val="22"/>
          <w:szCs w:val="22"/>
        </w:rPr>
        <w:t xml:space="preserve">Amazon is all we do. We don’t spread ourselves across five platforms. Your Amazon account gets our full attention.</w:t>
      </w:r>
    </w:p>
    <w:p>
      <w:pPr>
        <w:spacing w:after="100"/>
      </w:pPr>
      <w:r>
        <w:rPr>
          <w:b/>
          <w:bCs/>
          <w:sz w:val="22"/>
          <w:szCs w:val="22"/>
        </w:rPr>
        <w:t xml:space="preserve">2.</w:t>
      </w:r>
    </w:p>
    <w:p>
      <w:pPr>
        <w:shd w:fill="F0EDFF" w:val="clear"/>
        <w:spacing w:after="200"/>
      </w:pPr>
      <w:r>
        <w:rPr>
          <w:sz w:val="22"/>
          <w:szCs w:val="22"/>
        </w:rPr>
        <w:t xml:space="preserve">You work with the founders. Not a junior account manager. Not a project coordinator. The people who’ve built and scaled brands on Amazon — that’s who runs your account.</w:t>
      </w:r>
    </w:p>
    <w:p>
      <w:pPr>
        <w:spacing w:after="100"/>
      </w:pPr>
      <w:r>
        <w:rPr>
          <w:b/>
          <w:bCs/>
          <w:sz w:val="22"/>
          <w:szCs w:val="22"/>
        </w:rPr>
        <w:t xml:space="preserve">3.</w:t>
      </w:r>
    </w:p>
    <w:p>
      <w:pPr>
        <w:shd w:fill="F0EDFF" w:val="clear"/>
        <w:spacing w:after="200"/>
      </w:pPr>
      <w:r>
        <w:rPr>
          <w:sz w:val="22"/>
          <w:szCs w:val="22"/>
        </w:rPr>
        <w:t xml:space="preserve">We know your category. Food, drink, and wellness is what we’ve done for 15+ years. We understand your margins, your competition, and what actually moves the needle.</w:t>
      </w:r>
    </w:p>
    <w:p>
      <w:pPr>
        <w:pStyle w:val="Heading2"/>
      </w:pPr>
      <w:r>
        <w:t xml:space="preserve">Services</w:t>
      </w:r>
    </w:p>
    <w:p>
      <w:pPr>
        <w:shd w:fill="D4EDDA" w:val="clear"/>
        <w:spacing w:after="200"/>
      </w:pPr>
      <w:r>
        <w:rPr>
          <w:b/>
          <w:bCs/>
          <w:color w:val="155724"/>
          <w:sz w:val="22"/>
          <w:szCs w:val="22"/>
        </w:rPr>
        <w:t xml:space="preserve">DEV: </w:t>
      </w:r>
      <w:r>
        <w:rPr>
          <w:color w:val="155724"/>
          <w:sz w:val="22"/>
          <w:szCs w:val="22"/>
        </w:rPr>
        <w:t xml:space="preserve">Numbered list layout (like Elevate). Four items.</w:t>
      </w:r>
    </w:p>
    <w:p>
      <w:pPr>
        <w:spacing w:after="80"/>
      </w:pPr>
    </w:p>
    <w:p>
      <w:pPr>
        <w:spacing w:after="100"/>
      </w:pPr>
      <w:r>
        <w:rPr>
          <w:b/>
          <w:bCs/>
          <w:sz w:val="22"/>
          <w:szCs w:val="22"/>
        </w:rPr>
        <w:t xml:space="preserve">1. Amazon Account Management</w:t>
      </w:r>
    </w:p>
    <w:p>
      <w:pPr>
        <w:shd w:fill="F0EDFF" w:val="clear"/>
        <w:spacing w:after="200"/>
      </w:pPr>
      <w:r>
        <w:rPr>
          <w:sz w:val="22"/>
          <w:szCs w:val="22"/>
        </w:rPr>
        <w:t xml:space="preserve">We run your Amazon account day-to-day — Vendor or Seller, UK or global. Weekly updates, monthly reporting, compliance sorted. Think of us as your in-house Amazon team, without the overhead.</w:t>
      </w:r>
    </w:p>
    <w:p>
      <w:pPr>
        <w:spacing w:after="100"/>
      </w:pPr>
      <w:r>
        <w:rPr>
          <w:b/>
          <w:bCs/>
          <w:sz w:val="22"/>
          <w:szCs w:val="22"/>
        </w:rPr>
        <w:t xml:space="preserve">2. PPC &amp; Amazon Advertising</w:t>
      </w:r>
    </w:p>
    <w:p>
      <w:pPr>
        <w:shd w:fill="F0EDFF" w:val="clear"/>
        <w:spacing w:after="200"/>
      </w:pPr>
      <w:r>
        <w:rPr>
          <w:sz w:val="22"/>
          <w:szCs w:val="22"/>
        </w:rPr>
        <w:t xml:space="preserve">We make your ad budget work harder. Sponsored Products, Brands, Display, video — managed and optimised by people who’ve been doing this for years, not an algorithm left to run.</w:t>
      </w:r>
    </w:p>
    <w:p>
      <w:pPr>
        <w:spacing w:after="100"/>
      </w:pPr>
      <w:r>
        <w:rPr>
          <w:b/>
          <w:bCs/>
          <w:sz w:val="22"/>
          <w:szCs w:val="22"/>
        </w:rPr>
        <w:t xml:space="preserve">3. Brand Storefront &amp; Content</w:t>
      </w:r>
    </w:p>
    <w:p>
      <w:pPr>
        <w:shd w:fill="F0EDFF" w:val="clear"/>
        <w:spacing w:after="200"/>
      </w:pPr>
      <w:r>
        <w:rPr>
          <w:sz w:val="22"/>
          <w:szCs w:val="22"/>
        </w:rPr>
        <w:t xml:space="preserve">Your Amazon presence should look as good as your brand does everywhere else. We design storefronts, create A+ content, and build product pages that convert browsers into buyers.</w:t>
      </w:r>
    </w:p>
    <w:p>
      <w:pPr>
        <w:spacing w:after="100"/>
      </w:pPr>
      <w:r>
        <w:rPr>
          <w:b/>
          <w:bCs/>
          <w:sz w:val="22"/>
          <w:szCs w:val="22"/>
        </w:rPr>
        <w:t xml:space="preserve">4. SEO &amp; Listing Optimisation</w:t>
      </w:r>
    </w:p>
    <w:p>
      <w:pPr>
        <w:shd w:fill="F0EDFF" w:val="clear"/>
        <w:spacing w:after="200"/>
      </w:pPr>
      <w:r>
        <w:rPr>
          <w:sz w:val="22"/>
          <w:szCs w:val="22"/>
        </w:rPr>
        <w:t xml:space="preserve">Getting found is half the battle. We optimise your titles, bullets, back-end keywords, and images so your products rank where they should — and convert when they get there.</w:t>
      </w:r>
    </w:p>
    <w:p>
      <w:pPr>
        <w:shd w:fill="FFF3CD" w:val="clear"/>
        <w:spacing w:after="200"/>
      </w:pPr>
      <w:r>
        <w:rPr>
          <w:b/>
          <w:bCs/>
          <w:color w:val="856404"/>
          <w:sz w:val="22"/>
          <w:szCs w:val="22"/>
        </w:rPr>
        <w:t xml:space="preserve">PHOEBE TO DO: </w:t>
      </w:r>
      <w:r>
        <w:rPr>
          <w:color w:val="856404"/>
          <w:sz w:val="22"/>
          <w:szCs w:val="22"/>
        </w:rPr>
        <w:t xml:space="preserve">Review these. Add a 5th for Global Expansion / US Launch if you want — your case studies show you do a lot of it.</w:t>
      </w:r>
    </w:p>
    <w:p>
      <w:pPr>
        <w:pStyle w:val="Heading2"/>
      </w:pPr>
      <w:r>
        <w:t xml:space="preserve">Case Study Cards</w:t>
      </w:r>
    </w:p>
    <w:p>
      <w:pPr>
        <w:shd w:fill="D4EDDA" w:val="clear"/>
        <w:spacing w:after="200"/>
      </w:pPr>
      <w:r>
        <w:rPr>
          <w:b/>
          <w:bCs/>
          <w:color w:val="155724"/>
          <w:sz w:val="22"/>
          <w:szCs w:val="22"/>
        </w:rPr>
        <w:t xml:space="preserve">DEV: </w:t>
      </w:r>
      <w:r>
        <w:rPr>
          <w:color w:val="155724"/>
          <w:sz w:val="22"/>
          <w:szCs w:val="22"/>
        </w:rPr>
        <w:t xml:space="preserve">Three visual cards — product image + brand logo + one-line headline. Click through to full case study on /work.</w:t>
      </w:r>
    </w:p>
    <w:p>
      <w:pPr>
        <w:spacing w:after="80"/>
      </w:pPr>
    </w:p>
    <w:p>
      <w:pPr>
        <w:spacing w:after="100"/>
      </w:pPr>
      <w:r>
        <w:rPr>
          <w:b/>
          <w:bCs/>
          <w:sz w:val="22"/>
          <w:szCs w:val="22"/>
        </w:rPr>
        <w:t xml:space="preserve">Card 1 — Goodrays</w:t>
      </w:r>
    </w:p>
    <w:p>
      <w:pPr>
        <w:shd w:fill="F0EDFF" w:val="clear"/>
        <w:spacing w:after="200"/>
      </w:pPr>
      <w:r>
        <w:rPr>
          <w:sz w:val="22"/>
          <w:szCs w:val="22"/>
        </w:rPr>
        <w:t xml:space="preserve">100% sales growth and 200 units a day on Amazon UK</w:t>
      </w:r>
    </w:p>
    <w:p>
      <w:pPr>
        <w:spacing w:after="100"/>
      </w:pPr>
      <w:r>
        <w:rPr>
          <w:b/>
          <w:bCs/>
          <w:sz w:val="22"/>
          <w:szCs w:val="22"/>
        </w:rPr>
        <w:t xml:space="preserve">Card 2 — Salcombe Gin</w:t>
      </w:r>
    </w:p>
    <w:p>
      <w:pPr>
        <w:shd w:fill="F0EDFF" w:val="clear"/>
        <w:spacing w:after="200"/>
      </w:pPr>
      <w:r>
        <w:rPr>
          <w:sz w:val="22"/>
          <w:szCs w:val="22"/>
        </w:rPr>
        <w:t xml:space="preserve">From 50 to 400 monthly sales — while protecting a premium price point</w:t>
      </w:r>
    </w:p>
    <w:p>
      <w:pPr>
        <w:spacing w:after="100"/>
      </w:pPr>
      <w:r>
        <w:rPr>
          <w:b/>
          <w:bCs/>
          <w:sz w:val="22"/>
          <w:szCs w:val="22"/>
        </w:rPr>
        <w:t xml:space="preserve">Card 3 — New London Light</w:t>
      </w:r>
    </w:p>
    <w:p>
      <w:pPr>
        <w:shd w:fill="F0EDFF" w:val="clear"/>
        <w:spacing w:after="200"/>
      </w:pPr>
      <w:r>
        <w:rPr>
          <w:sz w:val="22"/>
          <w:szCs w:val="22"/>
        </w:rPr>
        <w:t xml:space="preserve">Top 10 Best Seller for 12 months straight in the no/low category</w:t>
      </w:r>
    </w:p>
    <w:p>
      <w:pPr>
        <w:shd w:fill="FFF3CD" w:val="clear"/>
        <w:spacing w:after="200"/>
      </w:pPr>
      <w:r>
        <w:rPr>
          <w:b/>
          <w:bCs/>
          <w:color w:val="856404"/>
          <w:sz w:val="22"/>
          <w:szCs w:val="22"/>
        </w:rPr>
        <w:t xml:space="preserve">PHOEBE TO DO: </w:t>
      </w:r>
      <w:r>
        <w:rPr>
          <w:color w:val="856404"/>
          <w:sz w:val="22"/>
          <w:szCs w:val="22"/>
        </w:rPr>
        <w:t xml:space="preserve">Provide high-res product photos for all three.</w:t>
      </w:r>
    </w:p>
    <w:p>
      <w:pPr>
        <w:pStyle w:val="Heading2"/>
      </w:pPr>
      <w:r>
        <w:t xml:space="preserve">Testimonials</w:t>
      </w:r>
    </w:p>
    <w:p>
      <w:pPr>
        <w:shd w:fill="D4EDDA" w:val="clear"/>
        <w:spacing w:after="200"/>
      </w:pPr>
      <w:r>
        <w:rPr>
          <w:b/>
          <w:bCs/>
          <w:color w:val="155724"/>
          <w:sz w:val="22"/>
          <w:szCs w:val="22"/>
        </w:rPr>
        <w:t xml:space="preserve">DEV: </w:t>
      </w:r>
      <w:r>
        <w:rPr>
          <w:color w:val="155724"/>
          <w:sz w:val="22"/>
          <w:szCs w:val="22"/>
        </w:rPr>
        <w:t xml:space="preserve">Quote cards with photo + name/title. Carousel if 3+.</w:t>
      </w:r>
    </w:p>
    <w:p>
      <w:pPr>
        <w:spacing w:after="80"/>
      </w:pPr>
    </w:p>
    <w:p>
      <w:pPr>
        <w:spacing w:after="100"/>
      </w:pPr>
      <w:r>
        <w:rPr>
          <w:b/>
          <w:bCs/>
          <w:sz w:val="22"/>
          <w:szCs w:val="22"/>
        </w:rPr>
        <w:t xml:space="preserve">Eoin Keenan, Founder, Goodrays</w:t>
      </w:r>
    </w:p>
    <w:p>
      <w:pPr>
        <w:shd w:fill="F0EDFF" w:val="clear"/>
        <w:spacing w:after="200"/>
      </w:pPr>
      <w:r>
        <w:rPr>
          <w:sz w:val="22"/>
          <w:szCs w:val="22"/>
        </w:rPr>
        <w:t xml:space="preserve">“Purpose Brands have been an instrumental partner to the business. They’ve acted like a real internal arm of the team rather than an outsourced solution, taking real care, pride and ownership in their work. Their knowledge of Amazon and Online channels is extensive and most importantly, they get shit done!”</w:t>
      </w:r>
    </w:p>
    <w:p>
      <w:pPr>
        <w:spacing w:after="100"/>
      </w:pPr>
      <w:r>
        <w:rPr>
          <w:b/>
          <w:bCs/>
          <w:sz w:val="22"/>
          <w:szCs w:val="22"/>
        </w:rPr>
        <w:t xml:space="preserve">Howard Davies, Founder, Salcombe Distilling Co.</w:t>
      </w:r>
    </w:p>
    <w:p>
      <w:pPr>
        <w:shd w:fill="F0EDFF" w:val="clear"/>
        <w:spacing w:after="200"/>
      </w:pPr>
      <w:r>
        <w:rPr>
          <w:sz w:val="22"/>
          <w:szCs w:val="22"/>
        </w:rPr>
        <w:t xml:space="preserve">“We’ve been working with Phoebe and her team at Purpose Brands for a year now and they are a pleasure to work with, highly knowledgeable and very good at aligning their approach to eCommerce with our overall business strategy. Their work evolving and fine tuning our Amazon listings has been outstanding.”</w:t>
      </w:r>
    </w:p>
    <w:p>
      <w:pPr>
        <w:shd w:fill="FFF3CD" w:val="clear"/>
        <w:spacing w:after="200"/>
      </w:pPr>
      <w:r>
        <w:rPr>
          <w:b/>
          <w:bCs/>
          <w:color w:val="856404"/>
          <w:sz w:val="22"/>
          <w:szCs w:val="22"/>
        </w:rPr>
        <w:t xml:space="preserve">PHOEBE TO DO: </w:t>
      </w:r>
      <w:r>
        <w:rPr>
          <w:color w:val="856404"/>
          <w:sz w:val="22"/>
          <w:szCs w:val="22"/>
        </w:rPr>
        <w:t xml:space="preserve">Any more testimonials? Even short pull-quotes work.</w:t>
      </w:r>
    </w:p>
    <w:p>
      <w:pPr>
        <w:pStyle w:val="Heading2"/>
      </w:pPr>
      <w:r>
        <w:t xml:space="preserve">What Sets Us Apart</w:t>
      </w:r>
    </w:p>
    <w:p>
      <w:pPr>
        <w:shd w:fill="D4EDDA" w:val="clear"/>
        <w:spacing w:after="200"/>
      </w:pPr>
      <w:r>
        <w:rPr>
          <w:b/>
          <w:bCs/>
          <w:color w:val="155724"/>
          <w:sz w:val="22"/>
          <w:szCs w:val="22"/>
        </w:rPr>
        <w:t xml:space="preserve">DEV: </w:t>
      </w:r>
      <w:r>
        <w:rPr>
          <w:color w:val="155724"/>
          <w:sz w:val="22"/>
          <w:szCs w:val="22"/>
        </w:rPr>
        <w:t xml:space="preserve">Two-column comparison table (like Elevate’s “Us vs Others” section).</w:t>
      </w:r>
    </w:p>
    <w:p>
      <w:pPr>
        <w:spacing w:after="80"/>
      </w:pPr>
    </w:p>
    <w:p>
      <w:pPr>
        <w:spacing w:after="100"/>
      </w:pPr>
      <w:r>
        <w:rPr>
          <w:b/>
          <w:bCs/>
          <w:sz w:val="22"/>
          <w:szCs w:val="22"/>
        </w:rPr>
        <w:t xml:space="preserve">Purpose Brands</w:t>
      </w:r>
    </w:p>
    <w:p>
      <w:pPr>
        <w:pStyle w:val="ListParagraph"/>
        <w:numPr>
          <w:ilvl w:val="0"/>
          <w:numId w:val="2"/>
        </w:numPr>
        <w:spacing w:after="80"/>
      </w:pPr>
      <w:r>
        <w:rPr>
          <w:sz w:val="22"/>
          <w:szCs w:val="22"/>
        </w:rPr>
        <w:t xml:space="preserve">Amazon is all we do. Your account gets our full, undivided attention.</w:t>
      </w:r>
    </w:p>
    <w:p>
      <w:pPr>
        <w:pStyle w:val="ListParagraph"/>
        <w:numPr>
          <w:ilvl w:val="0"/>
          <w:numId w:val="2"/>
        </w:numPr>
        <w:spacing w:after="80"/>
      </w:pPr>
      <w:r>
        <w:rPr>
          <w:sz w:val="22"/>
          <w:szCs w:val="22"/>
        </w:rPr>
        <w:t xml:space="preserve">You work directly with Phoebe and Biraj — 15+ years experience, Moët Hennessy, Heineken, and a 7-figure Amazon exit.</w:t>
      </w:r>
    </w:p>
    <w:p>
      <w:pPr>
        <w:pStyle w:val="ListParagraph"/>
        <w:numPr>
          <w:ilvl w:val="0"/>
          <w:numId w:val="2"/>
        </w:numPr>
        <w:spacing w:after="80"/>
      </w:pPr>
      <w:r>
        <w:rPr>
          <w:sz w:val="22"/>
          <w:szCs w:val="22"/>
        </w:rPr>
        <w:t xml:space="preserve">We specialise in food, drink, and wellness. We know your margins, your category, and your competition.</w:t>
      </w:r>
    </w:p>
    <w:p>
      <w:pPr>
        <w:pStyle w:val="ListParagraph"/>
        <w:numPr>
          <w:ilvl w:val="0"/>
          <w:numId w:val="2"/>
        </w:numPr>
        <w:spacing w:after="80"/>
      </w:pPr>
      <w:r>
        <w:rPr>
          <w:sz w:val="22"/>
          <w:szCs w:val="22"/>
        </w:rPr>
        <w:t xml:space="preserve">SAS Ocean Network member. We care about the brands we work with and the world they operate in.</w:t>
      </w:r>
    </w:p>
    <w:p>
      <w:pPr>
        <w:pStyle w:val="ListParagraph"/>
        <w:numPr>
          <w:ilvl w:val="0"/>
          <w:numId w:val="2"/>
        </w:numPr>
        <w:spacing w:after="80"/>
      </w:pPr>
      <w:r>
        <w:rPr>
          <w:sz w:val="22"/>
          <w:szCs w:val="22"/>
        </w:rPr>
        <w:t xml:space="preserve">We treat your brand like our own — not just another line on a spreadsheet.</w:t>
      </w:r>
    </w:p>
    <w:p>
      <w:pPr>
        <w:spacing w:after="80"/>
      </w:pPr>
    </w:p>
    <w:p>
      <w:pPr>
        <w:spacing w:after="100"/>
      </w:pPr>
      <w:r>
        <w:rPr>
          <w:b/>
          <w:bCs/>
          <w:sz w:val="22"/>
          <w:szCs w:val="22"/>
        </w:rPr>
        <w:t xml:space="preserve">Other Agencies</w:t>
      </w:r>
    </w:p>
    <w:p>
      <w:pPr>
        <w:pStyle w:val="ListParagraph"/>
        <w:numPr>
          <w:ilvl w:val="0"/>
          <w:numId w:val="2"/>
        </w:numPr>
        <w:spacing w:after="80"/>
      </w:pPr>
      <w:r>
        <w:rPr>
          <w:sz w:val="22"/>
          <w:szCs w:val="22"/>
        </w:rPr>
        <w:t xml:space="preserve">Spread across Amazon, TikTok, Meta, Google, email — your account is one of many priorities.</w:t>
      </w:r>
    </w:p>
    <w:p>
      <w:pPr>
        <w:pStyle w:val="ListParagraph"/>
        <w:numPr>
          <w:ilvl w:val="0"/>
          <w:numId w:val="2"/>
        </w:numPr>
        <w:spacing w:after="80"/>
      </w:pPr>
      <w:r>
        <w:rPr>
          <w:sz w:val="22"/>
          <w:szCs w:val="22"/>
        </w:rPr>
        <w:t xml:space="preserve">You talk to the founders during the pitch. Then you get handed to juniors you’ve never met.</w:t>
      </w:r>
    </w:p>
    <w:p>
      <w:pPr>
        <w:pStyle w:val="ListParagraph"/>
        <w:numPr>
          <w:ilvl w:val="0"/>
          <w:numId w:val="2"/>
        </w:numPr>
        <w:spacing w:after="80"/>
      </w:pPr>
      <w:r>
        <w:rPr>
          <w:sz w:val="22"/>
          <w:szCs w:val="22"/>
        </w:rPr>
        <w:t xml:space="preserve">Amazon is just another vertical. They don’t understand FMCG, premium pricing, or drinks.</w:t>
      </w:r>
    </w:p>
    <w:p>
      <w:pPr>
        <w:pStyle w:val="ListParagraph"/>
        <w:numPr>
          <w:ilvl w:val="0"/>
          <w:numId w:val="2"/>
        </w:numPr>
        <w:spacing w:after="80"/>
      </w:pPr>
      <w:r>
        <w:rPr>
          <w:sz w:val="22"/>
          <w:szCs w:val="22"/>
        </w:rPr>
        <w:t xml:space="preserve">No skin in the game beyond their monthly retainer.</w:t>
      </w:r>
    </w:p>
    <w:p>
      <w:pPr>
        <w:pStyle w:val="ListParagraph"/>
        <w:numPr>
          <w:ilvl w:val="0"/>
          <w:numId w:val="2"/>
        </w:numPr>
        <w:spacing w:after="80"/>
      </w:pPr>
      <w:r>
        <w:rPr>
          <w:sz w:val="22"/>
          <w:szCs w:val="22"/>
        </w:rPr>
        <w:t xml:space="preserve">Same playbook for every client, regardless of category or brand.</w:t>
      </w:r>
    </w:p>
    <w:p>
      <w:pPr>
        <w:pStyle w:val="Heading2"/>
      </w:pPr>
      <w:r>
        <w:t xml:space="preserve">Bottom CTA</w:t>
      </w:r>
    </w:p>
    <w:p>
      <w:pPr>
        <w:spacing w:after="100"/>
      </w:pPr>
      <w:r>
        <w:rPr>
          <w:b/>
          <w:bCs/>
          <w:sz w:val="22"/>
          <w:szCs w:val="22"/>
        </w:rPr>
        <w:t xml:space="preserve">Headline:</w:t>
      </w:r>
    </w:p>
    <w:p>
      <w:pPr>
        <w:shd w:fill="F0EDFF" w:val="clear"/>
        <w:spacing w:after="200"/>
      </w:pPr>
      <w:r>
        <w:rPr>
          <w:sz w:val="22"/>
          <w:szCs w:val="22"/>
        </w:rPr>
        <w:t xml:space="preserve">Your brand deserves better on Amazon. Let’s make it happen.</w:t>
      </w:r>
    </w:p>
    <w:p>
      <w:pPr>
        <w:spacing w:after="100"/>
      </w:pPr>
      <w:r>
        <w:rPr>
          <w:b/>
          <w:bCs/>
          <w:sz w:val="22"/>
          <w:szCs w:val="22"/>
        </w:rPr>
        <w:t xml:space="preserve">Subtext:</w:t>
      </w:r>
    </w:p>
    <w:p>
      <w:pPr>
        <w:shd w:fill="F0EDFF" w:val="clear"/>
        <w:spacing w:after="200"/>
      </w:pPr>
      <w:r>
        <w:rPr>
          <w:sz w:val="22"/>
          <w:szCs w:val="22"/>
        </w:rPr>
        <w:t xml:space="preserve">We work with brands that stand for something. It’s kind of in the name.</w:t>
      </w:r>
    </w:p>
    <w:p>
      <w:pPr>
        <w:spacing w:after="100"/>
      </w:pPr>
      <w:r>
        <w:rPr>
          <w:b/>
          <w:bCs/>
          <w:sz w:val="22"/>
          <w:szCs w:val="22"/>
        </w:rPr>
        <w:t xml:space="preserve">CTA:</w:t>
      </w:r>
    </w:p>
    <w:p>
      <w:pPr>
        <w:shd w:fill="F0EDFF" w:val="clear"/>
        <w:spacing w:after="200"/>
      </w:pPr>
      <w:r>
        <w:rPr>
          <w:sz w:val="22"/>
          <w:szCs w:val="22"/>
        </w:rPr>
        <w:t xml:space="preserve">Book a free call</w:t>
      </w:r>
    </w:p>
    <w:p>
      <w:pPr>
        <w:spacing w:after="100"/>
      </w:pPr>
      <w:r>
        <w:rPr>
          <w:b/>
          <w:bCs/>
          <w:sz w:val="22"/>
          <w:szCs w:val="22"/>
        </w:rPr>
        <w:t xml:space="preserve">Contact:</w:t>
      </w:r>
    </w:p>
    <w:p>
      <w:pPr>
        <w:shd w:fill="F0EDFF" w:val="clear"/>
        <w:spacing w:after="200"/>
      </w:pPr>
      <w:r>
        <w:rPr>
          <w:sz w:val="22"/>
          <w:szCs w:val="22"/>
        </w:rPr>
        <w:t xml:space="preserve">phoebe@wearepurposebrands.com | +44 (0) 7525 836 824</w:t>
      </w:r>
    </w:p>
    <w:p>
      <w:r>
        <w:br w:type="page"/>
      </w:r>
    </w:p>
    <w:p>
      <w:pPr>
        <w:pStyle w:val="Heading1"/>
      </w:pPr>
      <w:r>
        <w:t xml:space="preserve">About Page</w:t>
      </w:r>
    </w:p>
    <w:p>
      <w:pPr>
        <w:pStyle w:val="Heading2"/>
      </w:pPr>
      <w:r>
        <w:t xml:space="preserve">Intro</w:t>
      </w:r>
    </w:p>
    <w:p>
      <w:pPr>
        <w:shd w:fill="FFF3CD" w:val="clear"/>
        <w:spacing w:after="200"/>
      </w:pPr>
      <w:r>
        <w:rPr>
          <w:b/>
          <w:bCs/>
          <w:color w:val="856404"/>
          <w:sz w:val="22"/>
          <w:szCs w:val="22"/>
        </w:rPr>
        <w:t xml:space="preserve">PHOEBE TO DO: </w:t>
      </w:r>
      <w:r>
        <w:rPr>
          <w:color w:val="856404"/>
          <w:sz w:val="22"/>
          <w:szCs w:val="22"/>
        </w:rPr>
        <w:t xml:space="preserve">Write 2–3 paragraphs in your own voice: why you started Purpose Brands, what frustrated you about other agencies, why “purpose.” Draft below to edit or rewrite:</w:t>
      </w:r>
    </w:p>
    <w:p>
      <w:pPr>
        <w:shd w:fill="F0EDFF" w:val="clear"/>
        <w:spacing w:after="200"/>
      </w:pPr>
      <w:r>
        <w:rPr>
          <w:sz w:val="22"/>
          <w:szCs w:val="22"/>
        </w:rPr>
        <w:t xml:space="preserve">We started Purpose Brands because we kept seeing the same thing: brilliant brands with amazing products, getting a raw deal from Amazon agencies that didn’t understand their world. Agencies that treated them like just another account. That spread themselves across every platform and gave nobody their full attention.</w:t>
      </w:r>
    </w:p>
    <w:p>
      <w:pPr>
        <w:shd w:fill="F0EDFF" w:val="clear"/>
        <w:spacing w:after="200"/>
      </w:pPr>
      <w:r>
        <w:rPr>
          <w:sz w:val="22"/>
          <w:szCs w:val="22"/>
        </w:rPr>
        <w:t xml:space="preserve">We’ve spent 15+ years in food, drink, and wellness — from Moët Hennessy to indie kombucha brands. We know the margins are tight, Amazon can feel like a black box, and getting it right can genuinely transform your business. So we built the agency we wished existed.</w:t>
      </w:r>
    </w:p>
    <w:p>
      <w:pPr>
        <w:shd w:fill="F0EDFF" w:val="clear"/>
        <w:spacing w:after="200"/>
      </w:pPr>
      <w:r>
        <w:rPr>
          <w:sz w:val="22"/>
          <w:szCs w:val="22"/>
        </w:rPr>
        <w:t xml:space="preserve">We called it Purpose Brands because we wanted to work with people who are building something that matters. And we’re a Surfers Against Sewage Ocean Network member because we’re based on the South Devon coast and protecting our waters isn’t abstract for us — it’s personal.</w:t>
      </w:r>
    </w:p>
    <w:p>
      <w:pPr>
        <w:pStyle w:val="Heading2"/>
      </w:pPr>
      <w:r>
        <w:t xml:space="preserve">Phoebe Bocchinelli — Founder</w:t>
      </w:r>
    </w:p>
    <w:p>
      <w:pPr>
        <w:shd w:fill="FFF3CD" w:val="clear"/>
        <w:spacing w:after="200"/>
      </w:pPr>
      <w:r>
        <w:rPr>
          <w:b/>
          <w:bCs/>
          <w:color w:val="856404"/>
          <w:sz w:val="22"/>
          <w:szCs w:val="22"/>
        </w:rPr>
        <w:t xml:space="preserve">PHOEBE TO DO: </w:t>
      </w:r>
      <w:r>
        <w:rPr>
          <w:color w:val="856404"/>
          <w:sz w:val="22"/>
          <w:szCs w:val="22"/>
        </w:rPr>
        <w:t xml:space="preserve">Rewrite in your own voice. Draft below:</w:t>
      </w:r>
    </w:p>
    <w:p>
      <w:pPr>
        <w:shd w:fill="F0EDFF" w:val="clear"/>
        <w:spacing w:after="200"/>
      </w:pPr>
      <w:r>
        <w:rPr>
          <w:sz w:val="22"/>
          <w:szCs w:val="22"/>
        </w:rPr>
        <w:t xml:space="preserve">I’ve spent 15 years in consumer brands — ecommerce, sales, and marketing — with 6 of those specifically on Amazon Vendor and Seller across the UK and US. Before starting Purpose Brands, I worked with Moët Hennessy, Belvedere Vodka, Veuve Clicquot, and Heineken. I started this agency because I saw too many great brands being let down by agencies that didn’t get their category. I’m based in South Devon, happiest near the sea, and I believe the best brands are the ones that stand for something.</w:t>
      </w:r>
    </w:p>
    <w:p>
      <w:pPr>
        <w:shd w:fill="D4EDDA" w:val="clear"/>
        <w:spacing w:after="200"/>
      </w:pPr>
      <w:r>
        <w:rPr>
          <w:b/>
          <w:bCs/>
          <w:color w:val="155724"/>
          <w:sz w:val="22"/>
          <w:szCs w:val="22"/>
        </w:rPr>
        <w:t xml:space="preserve">DEV: </w:t>
      </w:r>
      <w:r>
        <w:rPr>
          <w:color w:val="155724"/>
          <w:sz w:val="22"/>
          <w:szCs w:val="22"/>
        </w:rPr>
        <w:t xml:space="preserve">Show logos of Moët Hennessy, Heineken, Veuve Clicquot, Belvedere alongside the bio as small trust signals.</w:t>
      </w:r>
    </w:p>
    <w:p>
      <w:pPr>
        <w:shd w:fill="FFF3CD" w:val="clear"/>
        <w:spacing w:after="200"/>
      </w:pPr>
      <w:r>
        <w:rPr>
          <w:b/>
          <w:bCs/>
          <w:color w:val="856404"/>
          <w:sz w:val="22"/>
          <w:szCs w:val="22"/>
        </w:rPr>
        <w:t xml:space="preserve">PHOEBE TO DO: </w:t>
      </w:r>
      <w:r>
        <w:rPr>
          <w:color w:val="856404"/>
          <w:sz w:val="22"/>
          <w:szCs w:val="22"/>
        </w:rPr>
        <w:t xml:space="preserve">Provide a casual, real photo — not a corporate headshot.</w:t>
      </w:r>
    </w:p>
    <w:p>
      <w:pPr>
        <w:pStyle w:val="Heading2"/>
      </w:pPr>
      <w:r>
        <w:t xml:space="preserve">Biraj Parmar</w:t>
      </w:r>
    </w:p>
    <w:p>
      <w:pPr>
        <w:shd w:fill="FFF3CD" w:val="clear"/>
        <w:spacing w:after="200"/>
      </w:pPr>
      <w:r>
        <w:rPr>
          <w:b/>
          <w:bCs/>
          <w:color w:val="856404"/>
          <w:sz w:val="22"/>
          <w:szCs w:val="22"/>
        </w:rPr>
        <w:t xml:space="preserve">PHOEBE TO DO: </w:t>
      </w:r>
      <w:r>
        <w:rPr>
          <w:color w:val="856404"/>
          <w:sz w:val="22"/>
          <w:szCs w:val="22"/>
        </w:rPr>
        <w:t xml:space="preserve">Get Biraj to rewrite in his own voice. Draft below:</w:t>
      </w:r>
    </w:p>
    <w:p>
      <w:pPr>
        <w:shd w:fill="F0EDFF" w:val="clear"/>
        <w:spacing w:after="200"/>
      </w:pPr>
      <w:r>
        <w:rPr>
          <w:sz w:val="22"/>
          <w:szCs w:val="22"/>
        </w:rPr>
        <w:t xml:space="preserve">8+ years in Amazon, Shopify, and ecommerce — from operations and strategy to PPC and SEO. I built my own Amazon and D2C business from scratch and sold it for seven figures in 2021 to Heroes Technology, then stayed on as an internal brand consultant. I’ve been on every side of Amazon — as a seller, a brand owner, and now as someone who helps other brands win. I know what works because I’ve done it myself.</w:t>
      </w:r>
    </w:p>
    <w:p>
      <w:pPr>
        <w:shd w:fill="D4EDDA" w:val="clear"/>
        <w:spacing w:after="200"/>
      </w:pPr>
      <w:r>
        <w:rPr>
          <w:b/>
          <w:bCs/>
          <w:color w:val="155724"/>
          <w:sz w:val="22"/>
          <w:szCs w:val="22"/>
        </w:rPr>
        <w:t xml:space="preserve">DEV: </w:t>
      </w:r>
      <w:r>
        <w:rPr>
          <w:color w:val="155724"/>
          <w:sz w:val="22"/>
          <w:szCs w:val="22"/>
        </w:rPr>
        <w:t xml:space="preserve">Show Heroes Technology / Sports Laboratory logos alongside. Matching casual photo style.</w:t>
      </w:r>
    </w:p>
    <w:p>
      <w:r>
        <w:br w:type="page"/>
      </w:r>
    </w:p>
    <w:p>
      <w:pPr>
        <w:pStyle w:val="Heading1"/>
      </w:pPr>
      <w:r>
        <w:t xml:space="preserve">Work Page</w:t>
      </w:r>
    </w:p>
    <w:p>
      <w:pPr>
        <w:shd w:fill="D4EDDA" w:val="clear"/>
        <w:spacing w:after="200"/>
      </w:pPr>
      <w:r>
        <w:rPr>
          <w:b/>
          <w:bCs/>
          <w:color w:val="155724"/>
          <w:sz w:val="22"/>
          <w:szCs w:val="22"/>
        </w:rPr>
        <w:t xml:space="preserve">DEV: </w:t>
      </w:r>
      <w:r>
        <w:rPr>
          <w:color w:val="155724"/>
          <w:sz w:val="22"/>
          <w:szCs w:val="22"/>
        </w:rPr>
        <w:t xml:space="preserve">3–4 case studies. Each: hero product image + text. Image left, text right on desktop. Stacked on mobile.</w:t>
      </w:r>
    </w:p>
    <w:p>
      <w:pPr>
        <w:pStyle w:val="Heading2"/>
      </w:pPr>
      <w:r>
        <w:t xml:space="preserve">Goodrays CBD</w:t>
      </w:r>
    </w:p>
    <w:p>
      <w:pPr>
        <w:spacing w:after="200"/>
      </w:pPr>
      <w:r>
        <w:rPr>
          <w:sz w:val="22"/>
          <w:szCs w:val="22"/>
        </w:rPr>
        <w:t xml:space="preserve">UK | Vendor (special invite) | Full account management + UK NPD launch</w:t>
      </w:r>
    </w:p>
    <w:p>
      <w:pPr>
        <w:spacing w:after="100"/>
      </w:pPr>
      <w:r>
        <w:rPr>
          <w:b/>
          <w:bCs/>
          <w:sz w:val="22"/>
          <w:szCs w:val="22"/>
        </w:rPr>
        <w:t xml:space="preserve">The challenge</w:t>
      </w:r>
    </w:p>
    <w:p>
      <w:pPr>
        <w:shd w:fill="F0EDFF" w:val="clear"/>
        <w:spacing w:after="200"/>
      </w:pPr>
      <w:r>
        <w:rPr>
          <w:sz w:val="22"/>
          <w:szCs w:val="22"/>
        </w:rPr>
        <w:t xml:space="preserve">How do you build a CBD brand on Amazon when the platform barely supports the category?</w:t>
      </w:r>
    </w:p>
    <w:p>
      <w:pPr>
        <w:spacing w:after="100"/>
      </w:pPr>
      <w:r>
        <w:rPr>
          <w:b/>
          <w:bCs/>
          <w:sz w:val="22"/>
          <w:szCs w:val="22"/>
        </w:rPr>
        <w:t xml:space="preserve">What we did</w:t>
      </w:r>
    </w:p>
    <w:p>
      <w:pPr>
        <w:shd w:fill="F0EDFF" w:val="clear"/>
        <w:spacing w:after="200"/>
      </w:pPr>
      <w:r>
        <w:rPr>
          <w:sz w:val="22"/>
          <w:szCs w:val="22"/>
        </w:rPr>
        <w:t xml:space="preserve">Got the brand onto Amazon’s exclusive CBD pilot programme. Built an Amazon-specific value proposition that made the product stand out. Integrated Amazon fulfilment into their existing logistics so it was seamless.</w:t>
      </w:r>
    </w:p>
    <w:p>
      <w:pPr>
        <w:spacing w:after="100"/>
      </w:pPr>
      <w:r>
        <w:rPr>
          <w:b/>
          <w:bCs/>
          <w:sz w:val="22"/>
          <w:szCs w:val="22"/>
        </w:rPr>
        <w:t xml:space="preserve">The results</w:t>
      </w:r>
    </w:p>
    <w:p>
      <w:pPr>
        <w:pStyle w:val="ListParagraph"/>
        <w:numPr>
          <w:ilvl w:val="0"/>
          <w:numId w:val="2"/>
        </w:numPr>
        <w:spacing w:after="80"/>
      </w:pPr>
      <w:r>
        <w:rPr>
          <w:sz w:val="22"/>
          <w:szCs w:val="22"/>
        </w:rPr>
        <w:t xml:space="preserve">100%+ sales growth by year two</w:t>
      </w:r>
    </w:p>
    <w:p>
      <w:pPr>
        <w:pStyle w:val="ListParagraph"/>
        <w:numPr>
          <w:ilvl w:val="0"/>
          <w:numId w:val="2"/>
        </w:numPr>
        <w:spacing w:after="80"/>
      </w:pPr>
      <w:r>
        <w:rPr>
          <w:sz w:val="22"/>
          <w:szCs w:val="22"/>
        </w:rPr>
        <w:t xml:space="preserve">200 units sold per day on Amazon UK</w:t>
      </w:r>
    </w:p>
    <w:p>
      <w:pPr>
        <w:pStyle w:val="ListParagraph"/>
        <w:numPr>
          <w:ilvl w:val="0"/>
          <w:numId w:val="2"/>
        </w:numPr>
        <w:spacing w:after="80"/>
      </w:pPr>
      <w:r>
        <w:rPr>
          <w:sz w:val="22"/>
          <w:szCs w:val="22"/>
        </w:rPr>
        <w:t xml:space="preserve">Key product lines to Best Seller and Top 10 BSR</w:t>
      </w:r>
    </w:p>
    <w:p>
      <w:pPr>
        <w:spacing w:after="80"/>
      </w:pPr>
    </w:p>
    <w:p>
      <w:pPr>
        <w:spacing w:after="200"/>
      </w:pPr>
      <w:r>
        <w:rPr>
          <w:i/>
          <w:iCs/>
          <w:sz w:val="22"/>
          <w:szCs w:val="22"/>
        </w:rPr>
        <w:t xml:space="preserve">“They’ve acted like a real internal arm of the team rather than an outsourced solution... most importantly, they get shit done!”</w:t>
      </w:r>
      <w:r>
        <w:rPr>
          <w:sz w:val="22"/>
          <w:szCs w:val="22"/>
        </w:rPr>
        <w:t xml:space="preserve"> — Eoin Keenan, Founder</w:t>
      </w:r>
    </w:p>
    <w:p>
      <w:pPr>
        <w:pStyle w:val="Heading2"/>
      </w:pPr>
      <w:r>
        <w:t xml:space="preserve">Salcombe Gin</w:t>
      </w:r>
    </w:p>
    <w:p>
      <w:pPr>
        <w:spacing w:after="200"/>
      </w:pPr>
      <w:r>
        <w:rPr>
          <w:sz w:val="22"/>
          <w:szCs w:val="22"/>
        </w:rPr>
        <w:t xml:space="preserve">UK, Europe, USA | Vendor | Full account management + UK &amp; USA NPD launch</w:t>
      </w:r>
    </w:p>
    <w:p>
      <w:pPr>
        <w:spacing w:after="100"/>
      </w:pPr>
      <w:r>
        <w:rPr>
          <w:b/>
          <w:bCs/>
          <w:sz w:val="22"/>
          <w:szCs w:val="22"/>
        </w:rPr>
        <w:t xml:space="preserve">The challenge</w:t>
      </w:r>
    </w:p>
    <w:p>
      <w:pPr>
        <w:shd w:fill="F0EDFF" w:val="clear"/>
        <w:spacing w:after="200"/>
      </w:pPr>
      <w:r>
        <w:rPr>
          <w:sz w:val="22"/>
          <w:szCs w:val="22"/>
        </w:rPr>
        <w:t xml:space="preserve">How do you sustain a premium price point on Amazon — a platform that constantly pushes prices down?</w:t>
      </w:r>
    </w:p>
    <w:p>
      <w:pPr>
        <w:spacing w:after="100"/>
      </w:pPr>
      <w:r>
        <w:rPr>
          <w:b/>
          <w:bCs/>
          <w:sz w:val="22"/>
          <w:szCs w:val="22"/>
        </w:rPr>
        <w:t xml:space="preserve">What we did</w:t>
      </w:r>
    </w:p>
    <w:p>
      <w:pPr>
        <w:shd w:fill="F0EDFF" w:val="clear"/>
        <w:spacing w:after="200"/>
      </w:pPr>
      <w:r>
        <w:rPr>
          <w:sz w:val="22"/>
          <w:szCs w:val="22"/>
        </w:rPr>
        <w:t xml:space="preserve">Created a premium value proposition so customers understood exactly what they were paying for. Ran precisely targeted PPC to reach the right audience, not just anyone searching for gin.</w:t>
      </w:r>
    </w:p>
    <w:p>
      <w:pPr>
        <w:spacing w:after="100"/>
      </w:pPr>
      <w:r>
        <w:rPr>
          <w:b/>
          <w:bCs/>
          <w:sz w:val="22"/>
          <w:szCs w:val="22"/>
        </w:rPr>
        <w:t xml:space="preserve">The results</w:t>
      </w:r>
    </w:p>
    <w:p>
      <w:pPr>
        <w:pStyle w:val="ListParagraph"/>
        <w:numPr>
          <w:ilvl w:val="0"/>
          <w:numId w:val="2"/>
        </w:numPr>
        <w:spacing w:after="80"/>
      </w:pPr>
      <w:r>
        <w:rPr>
          <w:sz w:val="22"/>
          <w:szCs w:val="22"/>
        </w:rPr>
        <w:t xml:space="preserve">Monthly sales grew from 50 to 400 (8x increase)</w:t>
      </w:r>
    </w:p>
    <w:p>
      <w:pPr>
        <w:pStyle w:val="ListParagraph"/>
        <w:numPr>
          <w:ilvl w:val="0"/>
          <w:numId w:val="2"/>
        </w:numPr>
        <w:spacing w:after="80"/>
      </w:pPr>
      <w:r>
        <w:rPr>
          <w:sz w:val="22"/>
          <w:szCs w:val="22"/>
        </w:rPr>
        <w:t xml:space="preserve">2,022 new-to-brand orders in 2023</w:t>
      </w:r>
    </w:p>
    <w:p>
      <w:pPr>
        <w:spacing w:after="80"/>
      </w:pPr>
    </w:p>
    <w:p>
      <w:pPr>
        <w:spacing w:after="200"/>
      </w:pPr>
      <w:r>
        <w:rPr>
          <w:i/>
          <w:iCs/>
          <w:sz w:val="22"/>
          <w:szCs w:val="22"/>
        </w:rPr>
        <w:t xml:space="preserve">“Highly knowledgeable and very good at aligning their approach to eCommerce with our overall business strategy. The results have been excellent.”</w:t>
      </w:r>
      <w:r>
        <w:rPr>
          <w:sz w:val="22"/>
          <w:szCs w:val="22"/>
        </w:rPr>
        <w:t xml:space="preserve"> — Howard Davies, Founder, Salcombe Distilling Co.</w:t>
      </w:r>
    </w:p>
    <w:p>
      <w:pPr>
        <w:pStyle w:val="Heading2"/>
      </w:pPr>
      <w:r>
        <w:t xml:space="preserve">New London Light</w:t>
      </w:r>
    </w:p>
    <w:p>
      <w:pPr>
        <w:spacing w:after="200"/>
      </w:pPr>
      <w:r>
        <w:rPr>
          <w:sz w:val="22"/>
          <w:szCs w:val="22"/>
        </w:rPr>
        <w:t xml:space="preserve">UK, USA | Vendor + Seller | Full account management, Brand Registry, US launch, NPD</w:t>
      </w:r>
    </w:p>
    <w:p>
      <w:pPr>
        <w:spacing w:after="100"/>
      </w:pPr>
      <w:r>
        <w:rPr>
          <w:b/>
          <w:bCs/>
          <w:sz w:val="22"/>
          <w:szCs w:val="22"/>
        </w:rPr>
        <w:t xml:space="preserve">The challenge</w:t>
      </w:r>
    </w:p>
    <w:p>
      <w:pPr>
        <w:shd w:fill="F0EDFF" w:val="clear"/>
        <w:spacing w:after="200"/>
      </w:pPr>
      <w:r>
        <w:rPr>
          <w:sz w:val="22"/>
          <w:szCs w:val="22"/>
        </w:rPr>
        <w:t xml:space="preserve">Standing out in a rapidly growing, fiercely competitive no/low alcohol market.</w:t>
      </w:r>
    </w:p>
    <w:p>
      <w:pPr>
        <w:spacing w:after="100"/>
      </w:pPr>
      <w:r>
        <w:rPr>
          <w:b/>
          <w:bCs/>
          <w:sz w:val="22"/>
          <w:szCs w:val="22"/>
        </w:rPr>
        <w:t xml:space="preserve">What we did</w:t>
      </w:r>
    </w:p>
    <w:p>
      <w:pPr>
        <w:shd w:fill="F0EDFF" w:val="clear"/>
        <w:spacing w:after="200"/>
      </w:pPr>
      <w:r>
        <w:rPr>
          <w:sz w:val="22"/>
          <w:szCs w:val="22"/>
        </w:rPr>
        <w:t xml:space="preserve">A/B tested imagery to find what actually converted. Overhauled keywords, listings, and content. Introduced video ads and A+ content. Expanded into the US market.</w:t>
      </w:r>
    </w:p>
    <w:p>
      <w:pPr>
        <w:spacing w:after="100"/>
      </w:pPr>
      <w:r>
        <w:rPr>
          <w:b/>
          <w:bCs/>
          <w:sz w:val="22"/>
          <w:szCs w:val="22"/>
        </w:rPr>
        <w:t xml:space="preserve">The results</w:t>
      </w:r>
    </w:p>
    <w:p>
      <w:pPr>
        <w:pStyle w:val="ListParagraph"/>
        <w:numPr>
          <w:ilvl w:val="0"/>
          <w:numId w:val="2"/>
        </w:numPr>
        <w:spacing w:after="80"/>
      </w:pPr>
      <w:r>
        <w:rPr>
          <w:sz w:val="22"/>
          <w:szCs w:val="22"/>
        </w:rPr>
        <w:t xml:space="preserve">Top 10 Best Seller Ranking for 12 consecutive months</w:t>
      </w:r>
    </w:p>
    <w:p>
      <w:pPr>
        <w:pStyle w:val="Heading2"/>
      </w:pPr>
      <w:r>
        <w:t xml:space="preserve">Holos Kombucha</w:t>
      </w:r>
    </w:p>
    <w:p>
      <w:pPr>
        <w:spacing w:after="200"/>
      </w:pPr>
      <w:r>
        <w:rPr>
          <w:sz w:val="22"/>
          <w:szCs w:val="22"/>
        </w:rPr>
        <w:t xml:space="preserve">UK | Seller | One-time setup + team training</w:t>
      </w:r>
    </w:p>
    <w:p>
      <w:pPr>
        <w:spacing w:after="100"/>
      </w:pPr>
      <w:r>
        <w:rPr>
          <w:b/>
          <w:bCs/>
          <w:sz w:val="22"/>
          <w:szCs w:val="22"/>
        </w:rPr>
        <w:t xml:space="preserve">The challenge</w:t>
      </w:r>
    </w:p>
    <w:p>
      <w:pPr>
        <w:shd w:fill="F0EDFF" w:val="clear"/>
        <w:spacing w:after="200"/>
      </w:pPr>
      <w:r>
        <w:rPr>
          <w:sz w:val="22"/>
          <w:szCs w:val="22"/>
        </w:rPr>
        <w:t xml:space="preserve">Brand had an internal team but needed expert help getting set up on Amazon — not ongoing management.</w:t>
      </w:r>
    </w:p>
    <w:p>
      <w:pPr>
        <w:spacing w:after="100"/>
      </w:pPr>
      <w:r>
        <w:rPr>
          <w:b/>
          <w:bCs/>
          <w:sz w:val="22"/>
          <w:szCs w:val="22"/>
        </w:rPr>
        <w:t xml:space="preserve">What we did</w:t>
      </w:r>
    </w:p>
    <w:p>
      <w:pPr>
        <w:shd w:fill="F0EDFF" w:val="clear"/>
        <w:spacing w:after="200"/>
      </w:pPr>
      <w:r>
        <w:rPr>
          <w:sz w:val="22"/>
          <w:szCs w:val="22"/>
        </w:rPr>
        <w:t xml:space="preserve">Ran a 4-week project: 3 weeks to build out the Seller account, 1 week to train the internal team on operations and processes.</w:t>
      </w:r>
    </w:p>
    <w:p>
      <w:pPr>
        <w:spacing w:after="100"/>
      </w:pPr>
      <w:r>
        <w:rPr>
          <w:b/>
          <w:bCs/>
          <w:sz w:val="22"/>
          <w:szCs w:val="22"/>
        </w:rPr>
        <w:t xml:space="preserve">The results</w:t>
      </w:r>
    </w:p>
    <w:p>
      <w:pPr>
        <w:shd w:fill="F0EDFF" w:val="clear"/>
        <w:spacing w:after="200"/>
      </w:pPr>
      <w:r>
        <w:rPr>
          <w:sz w:val="22"/>
          <w:szCs w:val="22"/>
        </w:rPr>
        <w:t xml:space="preserve">Fully working Amazon Seller UK account and a trained internal team ready to run it independently.</w:t>
      </w:r>
    </w:p>
    <w:p>
      <w:pPr>
        <w:shd w:fill="FFF3CD" w:val="clear"/>
        <w:spacing w:after="200"/>
      </w:pPr>
      <w:r>
        <w:rPr>
          <w:b/>
          <w:bCs/>
          <w:color w:val="856404"/>
          <w:sz w:val="22"/>
          <w:szCs w:val="22"/>
        </w:rPr>
        <w:t xml:space="preserve">PHOEBE TO DO: </w:t>
      </w:r>
      <w:r>
        <w:rPr>
          <w:color w:val="856404"/>
          <w:sz w:val="22"/>
          <w:szCs w:val="22"/>
        </w:rPr>
        <w:t xml:space="preserve">Confirm all results are still accurate. Confirm permission from all brands. Provide high-res product photos.</w:t>
      </w:r>
    </w:p>
    <w:p>
      <w:r>
        <w:br w:type="page"/>
      </w:r>
    </w:p>
    <w:p>
      <w:pPr>
        <w:pStyle w:val="Heading1"/>
      </w:pPr>
      <w:r>
        <w:t xml:space="preserve">Contact Page</w:t>
      </w:r>
    </w:p>
    <w:p>
      <w:pPr>
        <w:spacing w:after="100"/>
      </w:pPr>
      <w:r>
        <w:rPr>
          <w:b/>
          <w:bCs/>
          <w:sz w:val="22"/>
          <w:szCs w:val="22"/>
        </w:rPr>
        <w:t xml:space="preserve">Headline:</w:t>
      </w:r>
    </w:p>
    <w:p>
      <w:pPr>
        <w:shd w:fill="F0EDFF" w:val="clear"/>
        <w:spacing w:after="200"/>
      </w:pPr>
      <w:r>
        <w:rPr>
          <w:sz w:val="22"/>
          <w:szCs w:val="22"/>
        </w:rPr>
        <w:t xml:space="preserve">Let’s talk about your brand.</w:t>
      </w:r>
    </w:p>
    <w:p>
      <w:pPr>
        <w:spacing w:after="100"/>
      </w:pPr>
      <w:r>
        <w:rPr>
          <w:b/>
          <w:bCs/>
          <w:sz w:val="22"/>
          <w:szCs w:val="22"/>
        </w:rPr>
        <w:t xml:space="preserve">Subtext:</w:t>
      </w:r>
    </w:p>
    <w:p>
      <w:pPr>
        <w:shd w:fill="F0EDFF" w:val="clear"/>
        <w:spacing w:after="200"/>
      </w:pPr>
      <w:r>
        <w:rPr>
          <w:sz w:val="22"/>
          <w:szCs w:val="22"/>
        </w:rPr>
        <w:t xml:space="preserve">Book a free 30-minute call and we’ll have an honest conversation about whether Amazon is the right move for your brand — and if we’re the right team to help. No pitch. No pressure. Just a chat.</w:t>
      </w:r>
    </w:p>
    <w:p>
      <w:pPr>
        <w:spacing w:after="80"/>
      </w:pPr>
    </w:p>
    <w:p>
      <w:pPr>
        <w:spacing w:after="100"/>
      </w:pPr>
      <w:r>
        <w:rPr>
          <w:b/>
          <w:bCs/>
          <w:sz w:val="22"/>
          <w:szCs w:val="22"/>
        </w:rPr>
        <w:t xml:space="preserve">Contact details:</w:t>
      </w:r>
    </w:p>
    <w:p>
      <w:pPr>
        <w:spacing w:after="200"/>
      </w:pPr>
      <w:r>
        <w:rPr>
          <w:sz w:val="22"/>
          <w:szCs w:val="22"/>
        </w:rPr>
        <w:t xml:space="preserve">phoebe@wearepurposebrands.com</w:t>
      </w:r>
    </w:p>
    <w:p>
      <w:pPr>
        <w:spacing w:after="200"/>
      </w:pPr>
      <w:r>
        <w:rPr>
          <w:sz w:val="22"/>
          <w:szCs w:val="22"/>
        </w:rPr>
        <w:t xml:space="preserve">+44 (0) 7525 836 824</w:t>
      </w:r>
    </w:p>
    <w:p>
      <w:pPr>
        <w:spacing w:after="200"/>
      </w:pPr>
      <w:r>
        <w:rPr>
          <w:sz w:val="22"/>
          <w:szCs w:val="22"/>
        </w:rPr>
        <w:t xml:space="preserve">LinkedIn: [URL]</w:t>
      </w:r>
    </w:p>
    <w:p>
      <w:pPr>
        <w:spacing w:after="80"/>
      </w:pPr>
    </w:p>
    <w:p>
      <w:pPr>
        <w:spacing w:after="100"/>
      </w:pPr>
      <w:r>
        <w:rPr>
          <w:b/>
          <w:bCs/>
          <w:sz w:val="22"/>
          <w:szCs w:val="22"/>
        </w:rPr>
        <w:t xml:space="preserve">Contact form fields:</w:t>
      </w:r>
    </w:p>
    <w:p>
      <w:pPr>
        <w:spacing w:after="200"/>
      </w:pPr>
      <w:r>
        <w:rPr>
          <w:sz w:val="22"/>
          <w:szCs w:val="22"/>
        </w:rPr>
        <w:t xml:space="preserve">Name | Email | Brand name (optional) | Tell us about your brand and what you need (textarea) | Submit</w:t>
      </w:r>
    </w:p>
    <w:p>
      <w:pPr>
        <w:shd w:fill="D4EDDA" w:val="clear"/>
        <w:spacing w:after="200"/>
      </w:pPr>
      <w:r>
        <w:rPr>
          <w:b/>
          <w:bCs/>
          <w:color w:val="155724"/>
          <w:sz w:val="22"/>
          <w:szCs w:val="22"/>
        </w:rPr>
        <w:t xml:space="preserve">DEV: </w:t>
      </w:r>
      <w:r>
        <w:rPr>
          <w:color w:val="155724"/>
          <w:sz w:val="22"/>
          <w:szCs w:val="22"/>
        </w:rPr>
        <w:t xml:space="preserve">Embed Calendly widget here. Form submissions email phoebe@wearepurposebrands.com. Test it works before launch.</w:t>
      </w:r>
    </w:p>
    <w:p>
      <w:r>
        <w:br w:type="page"/>
      </w:r>
    </w:p>
    <w:p>
      <w:pPr>
        <w:pStyle w:val="Heading1"/>
      </w:pPr>
      <w:r>
        <w:t xml:space="preserve">Technical Requirements</w:t>
      </w:r>
    </w:p>
    <w:p>
      <w:pPr>
        <w:pStyle w:val="ListParagraph"/>
        <w:numPr>
          <w:ilvl w:val="0"/>
          <w:numId w:val="2"/>
        </w:numPr>
        <w:spacing w:after="80"/>
      </w:pPr>
      <w:r>
        <w:rPr>
          <w:sz w:val="22"/>
          <w:szCs w:val="22"/>
        </w:rPr>
        <w:t xml:space="preserve">Responsive / mobile-first</w:t>
      </w:r>
    </w:p>
    <w:p>
      <w:pPr>
        <w:pStyle w:val="ListParagraph"/>
        <w:numPr>
          <w:ilvl w:val="0"/>
          <w:numId w:val="2"/>
        </w:numPr>
        <w:spacing w:after="80"/>
      </w:pPr>
      <w:r>
        <w:rPr>
          <w:sz w:val="22"/>
          <w:szCs w:val="22"/>
        </w:rPr>
        <w:t xml:space="preserve">Page load ≤ 3 seconds</w:t>
      </w:r>
    </w:p>
    <w:p>
      <w:pPr>
        <w:pStyle w:val="ListParagraph"/>
        <w:numPr>
          <w:ilvl w:val="0"/>
          <w:numId w:val="2"/>
        </w:numPr>
        <w:spacing w:after="80"/>
      </w:pPr>
      <w:r>
        <w:rPr>
          <w:sz w:val="22"/>
          <w:szCs w:val="22"/>
        </w:rPr>
        <w:t xml:space="preserve">Calendly embed on /contact + linked from all CTA buttons</w:t>
      </w:r>
    </w:p>
    <w:p>
      <w:pPr>
        <w:pStyle w:val="ListParagraph"/>
        <w:numPr>
          <w:ilvl w:val="0"/>
          <w:numId w:val="2"/>
        </w:numPr>
        <w:spacing w:after="80"/>
      </w:pPr>
      <w:r>
        <w:rPr>
          <w:sz w:val="22"/>
          <w:szCs w:val="22"/>
        </w:rPr>
        <w:t xml:space="preserve">Simple CMS so Phoebe can edit case studies and add blog posts later</w:t>
      </w:r>
    </w:p>
    <w:p>
      <w:pPr>
        <w:pStyle w:val="ListParagraph"/>
        <w:numPr>
          <w:ilvl w:val="0"/>
          <w:numId w:val="2"/>
        </w:numPr>
        <w:spacing w:after="80"/>
      </w:pPr>
      <w:r>
        <w:rPr>
          <w:sz w:val="22"/>
          <w:szCs w:val="22"/>
        </w:rPr>
        <w:t xml:space="preserve">SEO: meta titles, descriptions, OG tags, sitemap, clean URLs</w:t>
      </w:r>
    </w:p>
    <w:p>
      <w:pPr>
        <w:pStyle w:val="ListParagraph"/>
        <w:numPr>
          <w:ilvl w:val="0"/>
          <w:numId w:val="2"/>
        </w:numPr>
        <w:spacing w:after="80"/>
      </w:pPr>
      <w:r>
        <w:rPr>
          <w:sz w:val="22"/>
          <w:szCs w:val="22"/>
        </w:rPr>
        <w:t xml:space="preserve">Google Analytics / GA4</w:t>
      </w:r>
    </w:p>
    <w:p>
      <w:pPr>
        <w:pStyle w:val="ListParagraph"/>
        <w:numPr>
          <w:ilvl w:val="0"/>
          <w:numId w:val="2"/>
        </w:numPr>
        <w:spacing w:after="80"/>
      </w:pPr>
      <w:r>
        <w:rPr>
          <w:sz w:val="22"/>
          <w:szCs w:val="22"/>
        </w:rPr>
        <w:t xml:space="preserve">Cookie consent banner (GDPR — UK)</w:t>
      </w:r>
    </w:p>
    <w:p>
      <w:pPr>
        <w:pStyle w:val="ListParagraph"/>
        <w:numPr>
          <w:ilvl w:val="0"/>
          <w:numId w:val="2"/>
        </w:numPr>
        <w:spacing w:after="80"/>
      </w:pPr>
      <w:r>
        <w:rPr>
          <w:sz w:val="22"/>
          <w:szCs w:val="22"/>
        </w:rPr>
        <w:t xml:space="preserve">SSL</w:t>
      </w:r>
    </w:p>
    <w:p>
      <w:pPr>
        <w:pStyle w:val="ListParagraph"/>
        <w:numPr>
          <w:ilvl w:val="0"/>
          <w:numId w:val="2"/>
        </w:numPr>
        <w:spacing w:after="80"/>
      </w:pPr>
      <w:r>
        <w:rPr>
          <w:sz w:val="22"/>
          <w:szCs w:val="22"/>
        </w:rPr>
        <w:t xml:space="preserve">Contact form with email notification</w:t>
      </w:r>
    </w:p>
    <w:p>
      <w:pPr>
        <w:pStyle w:val="ListParagraph"/>
        <w:numPr>
          <w:ilvl w:val="0"/>
          <w:numId w:val="2"/>
        </w:numPr>
        <w:spacing w:after="80"/>
      </w:pPr>
      <w:r>
        <w:rPr>
          <w:sz w:val="22"/>
          <w:szCs w:val="22"/>
        </w:rPr>
        <w:t xml:space="preserve">LinkedIn social link in footer</w:t>
      </w:r>
    </w:p>
    <w:p>
      <w:pPr>
        <w:spacing w:after="80"/>
      </w:pPr>
    </w:p>
    <w:p>
      <w:pPr>
        <w:spacing w:after="100"/>
      </w:pPr>
      <w:r>
        <w:rPr>
          <w:b/>
          <w:bCs/>
          <w:sz w:val="22"/>
          <w:szCs w:val="22"/>
        </w:rPr>
        <w:t xml:space="preserve">Don’ts:</w:t>
      </w:r>
    </w:p>
    <w:p>
      <w:pPr>
        <w:pStyle w:val="ListParagraph"/>
        <w:numPr>
          <w:ilvl w:val="0"/>
          <w:numId w:val="2"/>
        </w:numPr>
        <w:spacing w:after="80"/>
      </w:pPr>
      <w:r>
        <w:rPr>
          <w:sz w:val="22"/>
          <w:szCs w:val="22"/>
        </w:rPr>
        <w:t xml:space="preserve">No stock photography</w:t>
      </w:r>
    </w:p>
    <w:p>
      <w:pPr>
        <w:pStyle w:val="ListParagraph"/>
        <w:numPr>
          <w:ilvl w:val="0"/>
          <w:numId w:val="2"/>
        </w:numPr>
        <w:spacing w:after="80"/>
      </w:pPr>
      <w:r>
        <w:rPr>
          <w:sz w:val="22"/>
          <w:szCs w:val="22"/>
        </w:rPr>
        <w:t xml:space="preserve">No autoplay video or heavy animations</w:t>
      </w:r>
    </w:p>
    <w:p>
      <w:pPr>
        <w:pStyle w:val="ListParagraph"/>
        <w:numPr>
          <w:ilvl w:val="0"/>
          <w:numId w:val="2"/>
        </w:numPr>
        <w:spacing w:after="80"/>
      </w:pPr>
      <w:r>
        <w:rPr>
          <w:sz w:val="22"/>
          <w:szCs w:val="22"/>
        </w:rPr>
        <w:t xml:space="preserve">No slider carousels</w:t>
      </w:r>
    </w:p>
    <w:p>
      <w:pPr>
        <w:pStyle w:val="ListParagraph"/>
        <w:numPr>
          <w:ilvl w:val="0"/>
          <w:numId w:val="2"/>
        </w:numPr>
        <w:spacing w:after="80"/>
      </w:pPr>
      <w:r>
        <w:rPr>
          <w:sz w:val="22"/>
          <w:szCs w:val="22"/>
        </w:rPr>
        <w:t xml:space="preserve">No pop-ups or lead capture on first visit</w:t>
      </w:r>
    </w:p>
    <w:p>
      <w:pPr>
        <w:pStyle w:val="ListParagraph"/>
        <w:numPr>
          <w:ilvl w:val="0"/>
          <w:numId w:val="2"/>
        </w:numPr>
        <w:spacing w:after="80"/>
      </w:pPr>
      <w:r>
        <w:rPr>
          <w:sz w:val="22"/>
          <w:szCs w:val="22"/>
        </w:rPr>
        <w:t xml:space="preserve">No dark patterns or fake urgency</w:t>
      </w:r>
    </w:p>
    <w:p>
      <w:pPr>
        <w:spacing w:after="80"/>
      </w:pPr>
    </w:p>
    <w:p>
      <w:pPr>
        <w:shd w:fill="D4EDDA" w:val="clear"/>
        <w:spacing w:after="200"/>
      </w:pPr>
      <w:r>
        <w:rPr>
          <w:b/>
          <w:bCs/>
          <w:color w:val="155724"/>
          <w:sz w:val="22"/>
          <w:szCs w:val="22"/>
        </w:rPr>
        <w:t xml:space="preserve">DEV: </w:t>
      </w:r>
      <w:r>
        <w:rPr>
          <w:color w:val="155724"/>
          <w:sz w:val="22"/>
          <w:szCs w:val="22"/>
        </w:rPr>
        <w:t xml:space="preserve">Platform is your call. Key thing: Phoebe needs to update content without asking you each time.</w:t>
      </w:r>
    </w:p>
    <w:p>
      <w:pPr>
        <w:pBdr>
          <w:bottom w:val="single" w:color="7B6FDE" w:sz="2"/>
        </w:pBdr>
        <w:spacing w:after="200" w:before="200"/>
      </w:pPr>
    </w:p>
    <w:p>
      <w:pPr>
        <w:pStyle w:val="Heading1"/>
      </w:pPr>
      <w:r>
        <w:t xml:space="preserve">Assets Phoebe Needs to Provide</w:t>
      </w:r>
    </w:p>
    <w:p>
      <w:pPr>
        <w:pStyle w:val="ListParagraph"/>
        <w:numPr>
          <w:ilvl w:val="0"/>
          <w:numId w:val="2"/>
        </w:numPr>
        <w:spacing w:after="80"/>
      </w:pPr>
      <w:r>
        <w:rPr>
          <w:sz w:val="22"/>
          <w:szCs w:val="22"/>
        </w:rPr>
        <w:t xml:space="preserve">Calendly link</w:t>
      </w:r>
    </w:p>
    <w:p>
      <w:pPr>
        <w:pStyle w:val="ListParagraph"/>
        <w:numPr>
          <w:ilvl w:val="0"/>
          <w:numId w:val="2"/>
        </w:numPr>
        <w:spacing w:after="80"/>
      </w:pPr>
      <w:r>
        <w:rPr>
          <w:sz w:val="22"/>
          <w:szCs w:val="22"/>
        </w:rPr>
        <w:t xml:space="preserve">SAS Ocean Network badge (sas.org.uk, £250+VAT/yr)</w:t>
      </w:r>
    </w:p>
    <w:p>
      <w:pPr>
        <w:pStyle w:val="ListParagraph"/>
        <w:numPr>
          <w:ilvl w:val="0"/>
          <w:numId w:val="2"/>
        </w:numPr>
        <w:spacing w:after="80"/>
      </w:pPr>
      <w:r>
        <w:rPr>
          <w:sz w:val="22"/>
          <w:szCs w:val="22"/>
        </w:rPr>
        <w:t xml:space="preserve">Client logo files (SVG or transparent PNG)</w:t>
      </w:r>
    </w:p>
    <w:p>
      <w:pPr>
        <w:pStyle w:val="ListParagraph"/>
        <w:numPr>
          <w:ilvl w:val="0"/>
          <w:numId w:val="2"/>
        </w:numPr>
        <w:spacing w:after="80"/>
      </w:pPr>
      <w:r>
        <w:rPr>
          <w:sz w:val="22"/>
          <w:szCs w:val="22"/>
        </w:rPr>
        <w:t xml:space="preserve">High-res product photos (Goodrays, Salcombe, NLL, Holos)</w:t>
      </w:r>
    </w:p>
    <w:p>
      <w:pPr>
        <w:pStyle w:val="ListParagraph"/>
        <w:numPr>
          <w:ilvl w:val="0"/>
          <w:numId w:val="2"/>
        </w:numPr>
        <w:spacing w:after="80"/>
      </w:pPr>
      <w:r>
        <w:rPr>
          <w:sz w:val="22"/>
          <w:szCs w:val="22"/>
        </w:rPr>
        <w:t xml:space="preserve">Team photos (casual, real, not corporate)</w:t>
      </w:r>
    </w:p>
    <w:p>
      <w:pPr>
        <w:pStyle w:val="ListParagraph"/>
        <w:numPr>
          <w:ilvl w:val="0"/>
          <w:numId w:val="2"/>
        </w:numPr>
        <w:spacing w:after="80"/>
      </w:pPr>
      <w:r>
        <w:rPr>
          <w:sz w:val="22"/>
          <w:szCs w:val="22"/>
        </w:rPr>
        <w:t xml:space="preserve">LinkedIn URL</w:t>
      </w:r>
    </w:p>
    <w:p>
      <w:pPr>
        <w:pStyle w:val="ListParagraph"/>
        <w:numPr>
          <w:ilvl w:val="0"/>
          <w:numId w:val="2"/>
        </w:numPr>
        <w:spacing w:after="80"/>
      </w:pPr>
      <w:r>
        <w:rPr>
          <w:sz w:val="22"/>
          <w:szCs w:val="22"/>
        </w:rPr>
        <w:t xml:space="preserve">Final versions of About intro + both bios</w:t>
      </w:r>
    </w:p>
    <w:p>
      <w:pPr>
        <w:pStyle w:val="ListParagraph"/>
        <w:numPr>
          <w:ilvl w:val="0"/>
          <w:numId w:val="2"/>
        </w:numPr>
        <w:spacing w:after="80"/>
      </w:pPr>
      <w:r>
        <w:rPr>
          <w:sz w:val="22"/>
          <w:szCs w:val="22"/>
        </w:rPr>
        <w:t xml:space="preserve">Any additional testimonials</w:t>
      </w:r>
    </w:p>
    <w:p>
      <w:pPr>
        <w:pStyle w:val="ListParagraph"/>
        <w:numPr>
          <w:ilvl w:val="0"/>
          <w:numId w:val="2"/>
        </w:numPr>
        <w:spacing w:after="80"/>
      </w:pPr>
      <w:r>
        <w:rPr>
          <w:sz w:val="22"/>
          <w:szCs w:val="22"/>
        </w:rPr>
        <w:t xml:space="preserve">Permission confirmed from all brands to use publicly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B6FD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2026-04-01T18:59:44.636Z</dcterms:created>
  <dcterms:modified xsi:type="dcterms:W3CDTF">2026-04-01T18:59:44.655Z</dcterms:modified>
</cp:coreProperties>
</file>

<file path=docProps/custom.xml><?xml version="1.0" encoding="utf-8"?>
<Properties xmlns="http://schemas.openxmlformats.org/officeDocument/2006/custom-properties" xmlns:vt="http://schemas.openxmlformats.org/officeDocument/2006/docPropsVTypes"/>
</file>