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STATE OF WISCONSIN                    CIRCUIT COURT</w:t>
      </w:r>
      <w:r>
        <w:rPr>
          <w:rFonts w:ascii="Century Schoolbook" w:hAnsi="Century Schoolbook"/>
          <w:b w:val="0"/>
          <w:i w:val="0"/>
          <w:sz w:val="24"/>
          <w:u w:val="none"/>
        </w:rPr>
        <w:tab/>
      </w:r>
      <w:r>
        <w:rPr>
          <w:rFonts w:ascii="Century Schoolbook" w:hAnsi="Century Schoolbook"/>
          <w:b w:val="0"/>
          <w:i w:val="0"/>
          <w:sz w:val="24"/>
          <w:u w:val="none"/>
        </w:rPr>
        <w:t>[COUNTY] COUNTY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ONE],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Plaintiff</w:t>
      </w:r>
    </w:p>
    <w:p>
      <w:pPr>
        <w:spacing w:after="0" w:before="0"/>
        <w:ind w:firstLine="504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Case No. [YYYY]-CV-[NNNNNN]</w:t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v.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[PARTY TWO],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ind w:firstLine="2160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Defendant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  <w:jc w:val="center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/>
        <w:jc w:val="center"/>
      </w:pPr>
      <w:r>
        <w:rPr>
          <w:rFonts w:ascii="Century Schoolbook" w:hAnsi="Century Schoolbook"/>
          <w:b/>
          <w:i w:val="0"/>
          <w:sz w:val="28"/>
          <w:u w:val="none"/>
        </w:rPr>
        <w:t>PLAINTIFF'S BRIEF IN SUPPORT OF MOTION TO [RELIEF]</w:t>
      </w:r>
    </w:p>
    <w:p>
      <w:pPr>
        <w:tabs>
          <w:tab w:pos="9360" w:val="right"/>
        </w:tabs>
        <w:spacing w:after="0" w:before="0"/>
        <w:jc w:val="both"/>
      </w:pPr>
      <w:r>
        <w:rPr>
          <w:rFonts w:ascii="Century Schoolbook" w:hAnsi="Century Schoolbook"/>
          <w:b w:val="0"/>
          <w:i w:val="0"/>
          <w:sz w:val="24"/>
          <w:u w:val="single"/>
        </w:rPr>
        <w:tab/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INTRODUCTION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[One sentence framing the dispute.] [Two to three sentences of the concrete problem.]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The relief requested is narrow and enforceable. Plaintiff asks the Court to [specific relief].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BACKGROUND</w:t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[Chronological, with record cites. (Doc. __:__)]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ARGUMENT</w:t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I. [Full-sentence proposition the Court could adopt, with the statutory or case hook.]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 xml:space="preserve">[Rule with citation, case name italicized with the builder's markup: </w:t>
      </w:r>
      <w:r>
        <w:rPr>
          <w:rFonts w:ascii="Century Schoolbook" w:hAnsi="Century Schoolbook"/>
          <w:b w:val="0"/>
          <w:i/>
          <w:sz w:val="24"/>
          <w:u w:val="none"/>
        </w:rPr>
        <w:t>State v. Salinas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, 2016 WI 44, ¶ 30, 369 Wis. 2d 9, 879 N.W.2d 609.] [Sub-rule or factor list. </w:t>
      </w:r>
      <w:r>
        <w:rPr>
          <w:rFonts w:ascii="Century Schoolbook" w:hAnsi="Century Schoolbook"/>
          <w:b w:val="0"/>
          <w:i/>
          <w:sz w:val="24"/>
          <w:u w:val="none"/>
        </w:rPr>
        <w:t>Id.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¶ 43.] [Application to these facts, naming the record. (Doc. __:__)] [Best counter-argument and the answer to it. </w:t>
      </w:r>
      <w:r>
        <w:rPr>
          <w:rFonts w:ascii="Century Schoolbook" w:hAnsi="Century Schoolbook"/>
          <w:b w:val="0"/>
          <w:i/>
          <w:sz w:val="24"/>
          <w:u w:val="none"/>
        </w:rPr>
        <w:t>See also</w:t>
      </w:r>
      <w:r>
        <w:rPr>
          <w:rFonts w:ascii="Century Schoolbook" w:hAnsi="Century Schoolbook"/>
          <w:b w:val="0"/>
          <w:i w:val="0"/>
          <w:sz w:val="24"/>
          <w:u w:val="none"/>
        </w:rPr>
        <w:t xml:space="preserve"> Wis. Stat. § ___.]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ind w:left="720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A. [Sub-proposition, complete sentence.]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left"/>
      </w:pPr>
      <w:r>
        <w:rPr>
          <w:rFonts w:ascii="Century Schoolbook" w:hAnsi="Century Schoolbook"/>
          <w:b/>
          <w:i w:val="0"/>
          <w:sz w:val="24"/>
          <w:u w:val="none"/>
        </w:rPr>
        <w:t>II. [Second proposition.]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[Argument.]</w:t>
      </w:r>
    </w:p>
    <w:p>
      <w:pPr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120" w:before="0" w:line="360" w:lineRule="auto"/>
        <w:jc w:val="center"/>
      </w:pPr>
      <w:r>
        <w:rPr>
          <w:rFonts w:ascii="Century Schoolbook" w:hAnsi="Century Schoolbook"/>
          <w:b/>
          <w:i w:val="0"/>
          <w:sz w:val="24"/>
          <w:u w:val="single"/>
        </w:rPr>
        <w:t>CONCLUSION</w:t>
      </w:r>
    </w:p>
    <w:p>
      <w:pPr>
        <w:keepNext/>
        <w:spacing w:after="0" w:before="0" w:line="360" w:lineRule="auto"/>
        <w:jc w:val="both"/>
      </w:pPr>
      <w:r>
        <w:rPr>
          <w:rFonts w:ascii="Century Schoolbook" w:hAnsi="Century Schoolbook"/>
          <w:b w:val="0"/>
          <w:i w:val="0"/>
          <w:sz w:val="24"/>
          <w:u w:val="none"/>
        </w:rPr>
        <w:t>WHEREFORE, Plaintiff respectfully requests that the Court enter an order [precise relief, matching the motion word for word], and granting such other and further relief as the Court deems just and proper.</w:t>
      </w:r>
    </w:p>
    <w:p>
      <w:pPr>
        <w:keepNext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spacing w:after="0" w:before="0"/>
      </w:pPr>
      <w:r>
        <w:rPr>
          <w:rFonts w:ascii="Century Schoolbook" w:hAnsi="Century Schoolbook"/>
          <w:b w:val="0"/>
          <w:i w:val="0"/>
          <w:sz w:val="24"/>
          <w:u w:val="none"/>
        </w:rPr>
      </w:r>
    </w:p>
    <w:p>
      <w:pPr>
        <w:keepNext/>
        <w:keepLines/>
        <w:tabs>
          <w:tab w:pos="4320" w:val="left"/>
        </w:tabs>
        <w:spacing w:after="0" w:before="0"/>
        <w:ind w:left="0"/>
      </w:pPr>
      <w:r>
        <w:rPr>
          <w:rFonts w:ascii="Century Schoolbook" w:hAnsi="Century Schoolbook"/>
          <w:b w:val="0"/>
          <w:i w:val="0"/>
          <w:sz w:val="24"/>
          <w:u w:val="none"/>
        </w:rPr>
        <w:t>Dated: [DATE]</w:t>
        <w:tab/>
      </w:r>
      <w:r>
        <w:rPr>
          <w:rFonts w:ascii="Century Schoolbook" w:hAnsi="Century Schoolbook"/>
          <w:b w:val="0"/>
          <w:i/>
          <w:sz w:val="24"/>
          <w:u w:val="none"/>
        </w:rPr>
        <w:t>Electronically signed by 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[NAME]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Plaintiff, pro se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[STREET ADDRESS], [CITY], WI [ZIP]</w:t>
      </w:r>
    </w:p>
    <w:p>
      <w:pPr>
        <w:keepNext/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(___) ___-____</w:t>
      </w:r>
    </w:p>
    <w:p>
      <w:pPr>
        <w:keepLines/>
        <w:spacing w:after="0" w:before="0"/>
        <w:ind w:left="4320"/>
      </w:pPr>
      <w:r>
        <w:rPr>
          <w:rFonts w:ascii="Century Schoolbook" w:hAnsi="Century Schoolbook"/>
          <w:b w:val="0"/>
          <w:i w:val="0"/>
          <w:sz w:val="24"/>
          <w:u w:val="none"/>
        </w:rPr>
        <w:t>[email@example.com]</w:t>
      </w:r>
    </w:p>
    <w:sectPr w:rsidR="00FC693F" w:rsidRPr="0006063C" w:rsidSect="00034616">
      <w:headerReference w:type="first" r:id="rId9"/>
      <w:pgSz w:w="12240" w:h="15840"/>
      <w:pgMar w:top="720" w:right="1440" w:bottom="1368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  <w:r>
      <w:rPr>
        <w:sz w:val="24"/>
      </w:rPr>
      <w:br/>
      <w:br/>
      <w:br/>
      <w:br/>
      <w:br/>
      <w:br/>
      <w:br/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Schoolbook" w:hAnsi="Century Schoolbook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