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Hallucination Fixes — Team 1 RAG Agent</w:t>
      </w:r>
    </w:p>
    <w:p>
      <w:pPr/>
      <w:r>
        <w:t xml:space="preserve">Oct 29, 2026</w:t>
      </w:r>
      <w:r>
        <w:t xml:space="preserve"> · </w:t>
      </w:r>
      <w:r>
        <w:t xml:space="preserve">Team 1 (Hieu &amp; Trang)</w:t>
      </w:r>
    </w:p>
    <w:p>
      <w:pPr>
        <w:pStyle w:val="Heading2"/>
      </w:pPr>
      <w:r>
        <w:t xml:space="preserve">Summary</w:t>
      </w:r>
    </w:p>
    <w:p>
      <w:pPr/>
      <w:r>
        <w:t xml:space="preserve">Three new checks stop the agent from answering questions the papers cannot answer: it now abstains on </w:t>
      </w:r>
      <w:r>
        <w:rPr>
          <w:b/>
        </w:rPr>
        <w:t xml:space="preserve">11 of 11</w:t>
      </w:r>
      <w:r>
        <w:t xml:space="preserve"> unanswerable probe questions, up from </w:t>
      </w:r>
      <w:r>
        <w:rPr>
          <w:b/>
        </w:rPr>
        <w:t xml:space="preserve">8 of 11</w:t>
      </w:r>
      <w:r>
        <w:t xml:space="preserve">, without losing any answer that was correct before.</w:t>
      </w:r>
    </w:p>
    <w:p>
      <w:pPr>
        <w:pStyle w:val="ListParagraph"/>
        <w:numPr>
          <w:ilvl w:val="0"/>
          <w:numId w:val="2"/>
        </w:numPr>
      </w:pPr>
      <w:r>
        <w:rPr>
          <w:b/>
        </w:rPr>
        <w:t xml:space="preserve">What changed:</w:t>
      </w:r>
      <w:r>
        <w:t xml:space="preserve"> a stricter reranker cut-off (A), a check that a numeric answer is stated for the property asked about (C), and a check that "according to the X paper" questions cite paper X (D). About 80 lines of code plus 7 new tests; all 327 tests pass.</w:t>
      </w:r>
    </w:p>
    <w:p>
      <w:pPr>
        <w:pStyle w:val="ListParagraph"/>
        <w:numPr>
          <w:ilvl w:val="0"/>
          <w:numId w:val="2"/>
        </w:numPr>
      </w:pPr>
      <w:r>
        <w:rPr>
          <w:b/>
        </w:rPr>
        <w:t xml:space="preserve">Speed:</w:t>
      </w:r>
      <w:r>
        <w:t xml:space="preserve"> a 23-question run went from about 44 to 41 minutes on the Intel laptop, because off-topic questions now stop before Gemma writes an answer.</w:t>
      </w:r>
    </w:p>
    <w:p>
      <w:pPr>
        <w:pStyle w:val="ListParagraph"/>
        <w:numPr>
          <w:ilvl w:val="0"/>
          <w:numId w:val="2"/>
        </w:numPr>
      </w:pPr>
      <w:r>
        <w:rPr>
          <w:b/>
        </w:rPr>
        <w:t xml:space="preserve">Still open:</w:t>
      </w:r>
      <w:r>
        <w:t xml:space="preserve"> false-premise questions ("Why does the Transformer use recurrent layers?") — the agent corrects 1 of 4, unchanged. A prompt-only fix did not help with gemma3:4b.</w:t>
      </w:r>
    </w:p>
    <w:p>
      <w:pPr>
        <w:pStyle w:val="ListParagraph"/>
        <w:numPr>
          <w:ilvl w:val="0"/>
          <w:numId w:val="2"/>
        </w:numPr>
      </w:pPr>
      <w:r>
        <w:rPr>
          <w:b/>
        </w:rPr>
        <w:t xml:space="preserve">Where:</w:t>
      </w:r>
      <w:r>
        <w:t xml:space="preserve"> commit </w:t>
      </w:r>
      <w:r>
        <w:rPr>
          <w:rStyle w:val="CodeChar"/>
        </w:rPr>
        <w:t xml:space="preserve">2ccb100</w:t>
      </w:r>
      <w:r>
        <w:t xml:space="preserve"> on </w:t>
      </w:r>
      <w:r>
        <w:rPr>
          <w:rStyle w:val="CodeChar"/>
        </w:rPr>
        <w:t xml:space="preserve">trang_branch</w:t>
      </w:r>
      <w:r>
        <w:t xml:space="preserve"> (not pushed); local </w:t>
      </w:r>
      <w:r>
        <w:rPr>
          <w:rStyle w:val="CodeChar"/>
        </w:rPr>
        <w:t xml:space="preserve">.env</w:t>
      </w:r>
      <w:r>
        <w:t xml:space="preserve"> now has </w:t>
      </w:r>
      <w:r>
        <w:rPr>
          <w:rStyle w:val="CodeChar"/>
        </w:rPr>
        <w:t xml:space="preserve">MIN_RERANK_SCORE=1.5</w:t>
      </w:r>
      <w:r>
        <w:t xml:space="preserve">.</w:t>
      </w:r>
    </w:p>
    <w:p>
      <w:pPr>
        <w:pStyle w:val="Heading2"/>
      </w:pPr>
      <w:r>
        <w:t xml:space="preserve">What changed</w:t>
      </w:r>
    </w:p>
    <w:p>
      <w:pPr/>
      <w:r>
        <w:t xml:space="preserve">Three checks were kept; two were tested and dropped because they did not help. All checks run in Python inside the existing </w:t>
      </w:r>
      <w:r>
        <w:rPr>
          <w:rStyle w:val="CodeChar"/>
        </w:rPr>
        <w:t xml:space="preserve">verify</w:t>
      </w:r>
      <w:r>
        <w:t xml:space="preserve"> step — none adds a Gemma call.</w:t>
      </w:r>
    </w:p>
    <w:tbl>
      <w:tblPr>
        <w:tblStyle w:val="TableGrid"/>
        <w:tblW w:w="0" w:type="auto"/>
        <w:tblLayout w:type="fixed"/>
        <w:tblLook w:val="04A0" w:firstRow="1" w:lastRow="0" w:firstColumn="0" w:lastColumn="0" w:noHBand="0" w:noVBand="1"/>
      </w:tblPr>
      <w:tblGrid>
        <w:gridCol w:w="1352"/>
        <w:gridCol w:w="4085"/>
        <w:gridCol w:w="2340"/>
        <w:gridCol w:w="1583"/>
      </w:tblGrid>
      <w:tr>
        <w:trPr>
          <w:tblHeader/>
        </w:trPr>
        <w:tc>
          <w:tcPr>
            <w:tcW w:w="1352" w:type="dxa"/>
            <w:shd w:val="clear" w:color="auto" w:fill="F2F2F2"/>
          </w:tcPr>
          <w:p>
            <w:pPr/>
            <w:r>
              <w:t xml:space="preserve">Fix</w:t>
            </w:r>
          </w:p>
        </w:tc>
        <w:tc>
          <w:tcPr>
            <w:tcW w:w="4085" w:type="dxa"/>
            <w:shd w:val="clear" w:color="auto" w:fill="F2F2F2"/>
          </w:tcPr>
          <w:p>
            <w:pPr/>
            <w:r>
              <w:t xml:space="preserve">What it does</w:t>
            </w:r>
          </w:p>
        </w:tc>
        <w:tc>
          <w:tcPr>
            <w:tcW w:w="2340" w:type="dxa"/>
            <w:shd w:val="clear" w:color="auto" w:fill="F2F2F2"/>
          </w:tcPr>
          <w:p>
            <w:pPr/>
            <w:r>
              <w:t xml:space="preserve">Where</w:t>
            </w:r>
          </w:p>
        </w:tc>
        <w:tc>
          <w:tcPr>
            <w:tcW w:w="1583" w:type="dxa"/>
            <w:shd w:val="clear" w:color="auto" w:fill="F2F2F2"/>
          </w:tcPr>
          <w:p>
            <w:pPr/>
            <w:r>
              <w:t xml:space="preserve">Kept?</w:t>
            </w:r>
          </w:p>
        </w:tc>
      </w:tr>
      <w:tr>
        <w:tc>
          <w:tcPr>
            <w:tcW w:w="1352" w:type="dxa"/>
          </w:tcPr>
          <w:p>
            <w:pPr/>
            <w:r>
              <w:t xml:space="preserve">A. Reranker cut-off</w:t>
            </w:r>
          </w:p>
        </w:tc>
        <w:tc>
          <w:tcPr>
            <w:tcW w:w="4085" w:type="dxa"/>
          </w:tcPr>
          <w:p>
            <w:pPr/>
            <w:r>
              <w:t xml:space="preserve">Drops passages scoring below 1.5 (was 0), so an off-topic question reaches Gemma with no evidence and abstains</w:t>
            </w:r>
          </w:p>
        </w:tc>
        <w:tc>
          <w:tcPr>
            <w:tcW w:w="2340" w:type="dxa"/>
          </w:tcPr>
          <w:p>
            <w:pPr/>
            <w:r>
              <w:rPr>
                <w:rStyle w:val="CodeChar"/>
              </w:rPr>
              <w:t xml:space="preserve">.env.example</w:t>
            </w:r>
          </w:p>
        </w:tc>
        <w:tc>
          <w:tcPr>
            <w:tcW w:w="1583" w:type="dxa"/>
          </w:tcPr>
          <w:p>
            <w:pPr/>
            <w:r>
              <w:t xml:space="preserve">Yes</w:t>
            </w:r>
          </w:p>
        </w:tc>
      </w:tr>
      <w:tr>
        <w:tc>
          <w:tcPr>
            <w:tcW w:w="1352" w:type="dxa"/>
          </w:tcPr>
          <w:p>
            <w:pPr/>
            <w:r>
              <w:t xml:space="preserve">C. Requested property</w:t>
            </w:r>
          </w:p>
        </w:tc>
        <w:tc>
          <w:tcPr>
            <w:tcW w:w="4085" w:type="dxa"/>
          </w:tcPr>
          <w:p>
            <w:pPr/>
            <w:r>
              <w:t xml:space="preserve">A numeric answer must sit in a cited sentence that names the property asked about (batch size, learning rate, BLEU, accuracy, GPUs, epochs, steps, 22 named benchmarks). A training setting must have a value beyond the digits of the model name</w:t>
            </w:r>
          </w:p>
        </w:tc>
        <w:tc>
          <w:tcPr>
            <w:tcW w:w="2340" w:type="dxa"/>
          </w:tcPr>
          <w:p>
            <w:pPr/>
            <w:r>
              <w:rPr>
                <w:rStyle w:val="CodeChar"/>
              </w:rPr>
              <w:t xml:space="preserve">app/grounding.py</w:t>
            </w:r>
          </w:p>
        </w:tc>
        <w:tc>
          <w:tcPr>
            <w:tcW w:w="1583" w:type="dxa"/>
          </w:tcPr>
          <w:p>
            <w:pPr/>
            <w:r>
              <w:t xml:space="preserve">Yes</w:t>
            </w:r>
          </w:p>
        </w:tc>
      </w:tr>
      <w:tr>
        <w:tc>
          <w:tcPr>
            <w:tcW w:w="1352" w:type="dxa"/>
          </w:tcPr>
          <w:p>
            <w:pPr/>
            <w:r>
              <w:t xml:space="preserve">D. Named source paper</w:t>
            </w:r>
          </w:p>
        </w:tc>
        <w:tc>
          <w:tcPr>
            <w:tcW w:w="4085" w:type="dxa"/>
          </w:tcPr>
          <w:p>
            <w:pPr/>
            <w:r>
              <w:t xml:space="preserve">"According to the X paper" or "the X paper reports" → at least one citation must come from paper X</w:t>
            </w:r>
          </w:p>
        </w:tc>
        <w:tc>
          <w:tcPr>
            <w:tcW w:w="2340" w:type="dxa"/>
          </w:tcPr>
          <w:p>
            <w:pPr/>
            <w:r>
              <w:rPr>
                <w:rStyle w:val="CodeChar"/>
              </w:rPr>
              <w:t xml:space="preserve">app/paper_catalog.py</w:t>
            </w:r>
            <w:r>
              <w:t xml:space="preserve">, </w:t>
            </w:r>
            <w:r>
              <w:rPr>
                <w:rStyle w:val="CodeChar"/>
              </w:rPr>
              <w:t xml:space="preserve">app/grounding.py</w:t>
            </w:r>
            <w:r>
              <w:t xml:space="preserve">, </w:t>
            </w:r>
            <w:r>
              <w:rPr>
                <w:rStyle w:val="CodeChar"/>
              </w:rPr>
              <w:t xml:space="preserve">app/services.py</w:t>
            </w:r>
          </w:p>
        </w:tc>
        <w:tc>
          <w:tcPr>
            <w:tcW w:w="1583" w:type="dxa"/>
          </w:tcPr>
          <w:p>
            <w:pPr/>
            <w:r>
              <w:t xml:space="preserve">Yes</w:t>
            </w:r>
          </w:p>
        </w:tc>
      </w:tr>
      <w:tr>
        <w:tc>
          <w:tcPr>
            <w:tcW w:w="1352" w:type="dxa"/>
          </w:tcPr>
          <w:p>
            <w:pPr/>
            <w:r>
              <w:t xml:space="preserve">B. NLI entailment</w:t>
            </w:r>
          </w:p>
        </w:tc>
        <w:tc>
          <w:tcPr>
            <w:tcW w:w="4085" w:type="dxa"/>
          </w:tcPr>
          <w:p>
            <w:pPr/>
            <w:r>
              <w:t xml:space="preserve">Small DeBERTa model scored whether the cited passage entails each answer</w:t>
            </w:r>
          </w:p>
        </w:tc>
        <w:tc>
          <w:tcPr>
            <w:tcW w:w="2340" w:type="dxa"/>
          </w:tcPr>
          <w:p>
            <w:pPr/>
            <w:r>
              <w:t xml:space="preserve">removed</w:t>
            </w:r>
          </w:p>
        </w:tc>
        <w:tc>
          <w:tcPr>
            <w:tcW w:w="1583" w:type="dxa"/>
          </w:tcPr>
          <w:p>
            <w:pPr/>
            <w:r>
              <w:t xml:space="preserve">No — rejected 3 correct answers per hallucination caught</w:t>
            </w:r>
          </w:p>
        </w:tc>
      </w:tr>
      <w:tr>
        <w:tc>
          <w:tcPr>
            <w:tcW w:w="1352" w:type="dxa"/>
          </w:tcPr>
          <w:p>
            <w:pPr/>
            <w:r>
              <w:t xml:space="preserve">E. Prompt for false premises</w:t>
            </w:r>
          </w:p>
        </w:tc>
        <w:tc>
          <w:tcPr>
            <w:tcW w:w="4085" w:type="dxa"/>
          </w:tcPr>
          <w:p>
            <w:pPr/>
            <w:r>
              <w:t xml:space="preserve">Told Gemma to correct a question's false assumption</w:t>
            </w:r>
          </w:p>
        </w:tc>
        <w:tc>
          <w:tcPr>
            <w:tcW w:w="2340" w:type="dxa"/>
          </w:tcPr>
          <w:p>
            <w:pPr/>
            <w:r>
              <w:t xml:space="preserve">removed</w:t>
            </w:r>
          </w:p>
        </w:tc>
        <w:tc>
          <w:tcPr>
            <w:tcW w:w="1583" w:type="dxa"/>
          </w:tcPr>
          <w:p>
            <w:pPr/>
            <w:r>
              <w:t xml:space="preserve">No — 1 of 4 corrected, same as before</w:t>
            </w:r>
          </w:p>
        </w:tc>
      </w:tr>
    </w:tbl>
    <w:p>
      <w:pPr/>
      <w:r>
        <w:rPr>
          <w:b/>
        </w:rPr>
        <w:t xml:space="preserve">Tests:</w:t>
      </w:r>
      <w:r>
        <w:t xml:space="preserve"> 7 new tests in </w:t>
      </w:r>
      <w:r>
        <w:rPr>
          <w:rStyle w:val="CodeChar"/>
        </w:rPr>
        <w:t xml:space="preserve">tests/test_requested_scope.py</w:t>
      </w:r>
      <w:r>
        <w:t xml:space="preserve"> (fictional names, like the existing suite). One existing test, </w:t>
      </w:r>
      <w:r>
        <w:rPr>
          <w:rStyle w:val="CodeChar"/>
        </w:rPr>
        <w:t xml:space="preserve">test_reranker_orders_passages_by_score_without_heading_override</w:t>
      </w:r>
      <w:r>
        <w:t xml:space="preserve">, now pins its own cut-off instead of reading </w:t>
      </w:r>
      <w:r>
        <w:rPr>
          <w:rStyle w:val="CodeChar"/>
        </w:rPr>
        <w:t xml:space="preserve">.env</w:t>
      </w:r>
      <w:r>
        <w:t xml:space="preserve">; it had been failing on any machine with a non-zero cut-off. Suite: 327 passed.</w:t>
      </w:r>
    </w:p>
    <w:p>
      <w:pPr/>
      <w:r>
        <w:rPr>
          <w:b/>
        </w:rPr>
        <w:t xml:space="preserve">Commit:</w:t>
      </w:r>
      <w:r>
        <w:t xml:space="preserve"> </w:t>
      </w:r>
      <w:r>
        <w:rPr>
          <w:rStyle w:val="CodeChar"/>
        </w:rPr>
        <w:t xml:space="preserve">2ccb100</w:t>
      </w:r>
      <w:r>
        <w:t xml:space="preserve"> "Reject wrong-property and wrong-paper answers; raise rerank cutoff" on </w:t>
      </w:r>
      <w:r>
        <w:rPr>
          <w:rStyle w:val="CodeChar"/>
        </w:rPr>
        <w:t xml:space="preserve">trang_branch</w:t>
      </w:r>
      <w:r>
        <w:t xml:space="preserve">, 6 files, +206 / −3 lines. Not pushed.</w:t>
      </w:r>
    </w:p>
    <w:p>
      <w:pPr>
        <w:pStyle w:val="Heading2"/>
      </w:pPr>
      <w:r>
        <w:t xml:space="preserve">How we tested</w:t>
      </w:r>
    </w:p>
    <w:p>
      <w:pPr/>
      <w:r>
        <w:t xml:space="preserve">We ran the full agent (planner, retrieval, Gemma, verify) on 23 practice questions, three times, and checked each answer by hand against its ground truth. The hidden test set was not used.</w:t>
      </w:r>
    </w:p>
    <w:p>
      <w:pPr>
        <w:pStyle w:val="ListParagraph"/>
        <w:numPr>
          <w:ilvl w:val="0"/>
          <w:numId w:val="3"/>
        </w:numPr>
      </w:pPr>
      <w:r>
        <w:rPr>
          <w:b/>
        </w:rPr>
        <w:t xml:space="preserve">Question set:</w:t>
      </w:r>
      <w:r>
        <w:t xml:space="preserve"> 3 from </w:t>
      </w:r>
      <w:r>
        <w:rPr>
          <w:rStyle w:val="CodeChar"/>
        </w:rPr>
        <w:t xml:space="preserve">dev_set.csv</w:t>
      </w:r>
      <w:r>
        <w:t xml:space="preserve"> (D09, D10, D15) and 20 from </w:t>
      </w:r>
      <w:r>
        <w:rPr>
          <w:rStyle w:val="CodeChar"/>
        </w:rPr>
        <w:t xml:space="preserve">unseen_set.csv</w:t>
      </w:r>
      <w:r>
        <w:t xml:space="preserve">, including 15 new probes written for this work: 6 unanswerable traps (wrong paper, plausible but unreported, a name that appears elsewhere), 4 false premises, and 5 answerable controls. Every ground truth was checked against </w:t>
      </w:r>
      <w:r>
        <w:rPr>
          <w:rStyle w:val="CodeChar"/>
        </w:rPr>
        <w:t xml:space="preserve">tmp/pdf_table.csv</w:t>
      </w:r>
      <w:r>
        <w:t xml:space="preserve">; every "not in the documents" answer against all 39 papers.</w:t>
      </w:r>
    </w:p>
    <w:p>
      <w:pPr>
        <w:pStyle w:val="ListParagraph"/>
        <w:numPr>
          <w:ilvl w:val="0"/>
          <w:numId w:val="3"/>
        </w:numPr>
      </w:pPr>
      <w:r>
        <w:rPr>
          <w:b/>
        </w:rPr>
        <w:t xml:space="preserve">Runs:</w:t>
      </w:r>
      <w:r>
        <w:t xml:space="preserve"> baseline (</w:t>
      </w:r>
      <w:r>
        <w:rPr>
          <w:rStyle w:val="CodeChar"/>
        </w:rPr>
        <w:t xml:space="preserve">MIN_RERANK_SCORE=0</w:t>
      </w:r>
      <w:r>
        <w:t xml:space="preserve">, current code) → run 2 (A on; B, C, D logged without rejecting) → final (A, C, D on; E on, later removed). D15 was re-run twice after the last change to C.</w:t>
      </w:r>
    </w:p>
    <w:p>
      <w:pPr>
        <w:pStyle w:val="ListParagraph"/>
        <w:numPr>
          <w:ilvl w:val="0"/>
          <w:numId w:val="3"/>
        </w:numPr>
      </w:pPr>
      <w:r>
        <w:rPr>
          <w:b/>
        </w:rPr>
        <w:t xml:space="preserve">Reranker scan:</w:t>
      </w:r>
      <w:r>
        <w:t xml:space="preserve"> a retrieval-only pass (about 4 s per question, no Gemma) over all dev and unseen questions set the cut-off: the lowest answerable question scored 1.68, four unanswerable ones scored 1.33 or less.</w:t>
      </w:r>
    </w:p>
    <w:p>
      <w:pPr>
        <w:pStyle w:val="ListParagraph"/>
        <w:numPr>
          <w:ilvl w:val="0"/>
          <w:numId w:val="3"/>
        </w:numPr>
      </w:pPr>
      <w:r>
        <w:rPr>
          <w:b/>
        </w:rPr>
        <w:t xml:space="preserve">Machine:</w:t>
      </w:r>
      <w:r>
        <w:t xml:space="preserve"> Intel i7-9750H MacBook, 16 GB, Ollama on CPU only, </w:t>
      </w:r>
      <w:r>
        <w:rPr>
          <w:rStyle w:val="CodeChar"/>
        </w:rPr>
        <w:t xml:space="preserve">workers=1</w:t>
      </w:r>
      <w:r>
        <w:t xml:space="preserve">. The OpenAI judge was not used (no key on this machine).</w:t>
      </w:r>
    </w:p>
    <w:p>
      <w:pPr>
        <w:pStyle w:val="Heading2"/>
      </w:pPr>
      <w:r>
        <w:t xml:space="preserve">Results</w:t>
      </w:r>
    </w:p>
    <w:p>
      <w:pPr/>
      <w:r>
        <w:t xml:space="preserve">Unanswerable questions improved from 8 to 11 correct abstentions; answerable controls lost nothing and one (U23) became complete.</w:t>
      </w:r>
    </w:p>
    <w:tbl>
      <w:tblPr>
        <w:tblStyle w:val="TableGrid"/>
        <w:tblW w:w="0" w:type="auto"/>
        <w:tblLayout w:type="fixed"/>
        <w:tblLook w:val="04A0" w:firstRow="1" w:lastRow="0" w:firstColumn="0" w:lastColumn="0" w:noHBand="0" w:noVBand="1"/>
      </w:tblPr>
      <w:tblGrid>
        <w:gridCol w:w="4710"/>
        <w:gridCol w:w="829"/>
        <w:gridCol w:w="1720"/>
        <w:gridCol w:w="2100"/>
      </w:tblGrid>
      <w:tr>
        <w:trPr>
          <w:tblHeader/>
        </w:trPr>
        <w:tc>
          <w:tcPr>
            <w:tcW w:w="4710" w:type="dxa"/>
            <w:shd w:val="clear" w:color="auto" w:fill="F2F2F2"/>
          </w:tcPr>
          <w:p>
            <w:pPr/>
            <w:r>
              <w:t xml:space="preserve">Question type</w:t>
            </w:r>
          </w:p>
        </w:tc>
        <w:tc>
          <w:tcPr>
            <w:tcW w:w="829" w:type="dxa"/>
            <w:shd w:val="clear" w:color="auto" w:fill="F2F2F2"/>
          </w:tcPr>
          <w:p>
            <w:pPr/>
            <w:r>
              <w:t xml:space="preserve">Count</w:t>
            </w:r>
          </w:p>
        </w:tc>
        <w:tc>
          <w:tcPr>
            <w:tcW w:w="1720" w:type="dxa"/>
            <w:shd w:val="clear" w:color="auto" w:fill="F2F2F2"/>
          </w:tcPr>
          <w:p>
            <w:pPr/>
            <w:r>
              <w:t xml:space="preserve">Baseline correct</w:t>
            </w:r>
          </w:p>
        </w:tc>
        <w:tc>
          <w:tcPr>
            <w:tcW w:w="2100" w:type="dxa"/>
            <w:shd w:val="clear" w:color="auto" w:fill="F2F2F2"/>
          </w:tcPr>
          <w:p>
            <w:pPr/>
            <w:r>
              <w:t xml:space="preserve">Final correct</w:t>
            </w:r>
          </w:p>
        </w:tc>
      </w:tr>
      <w:tr>
        <w:tc>
          <w:tcPr>
            <w:tcW w:w="4710" w:type="dxa"/>
          </w:tcPr>
          <w:p>
            <w:pPr/>
            <w:r>
              <w:t xml:space="preserve">Unanswerable (should say "I don't know")</w:t>
            </w:r>
          </w:p>
        </w:tc>
        <w:tc>
          <w:tcPr>
            <w:tcW w:w="829" w:type="dxa"/>
          </w:tcPr>
          <w:p>
            <w:pPr/>
            <w:r>
              <w:t xml:space="preserve">11</w:t>
            </w:r>
          </w:p>
        </w:tc>
        <w:tc>
          <w:tcPr>
            <w:tcW w:w="1720" w:type="dxa"/>
          </w:tcPr>
          <w:p>
            <w:pPr/>
            <w:r>
              <w:t xml:space="preserve">8</w:t>
            </w:r>
          </w:p>
        </w:tc>
        <w:tc>
          <w:tcPr>
            <w:tcW w:w="2100" w:type="dxa"/>
          </w:tcPr>
          <w:p>
            <w:pPr/>
            <w:r>
              <w:rPr>
                <w:b/>
              </w:rPr>
              <w:t xml:space="preserve">11</w:t>
            </w:r>
          </w:p>
        </w:tc>
      </w:tr>
      <w:tr>
        <w:tc>
          <w:tcPr>
            <w:tcW w:w="4710" w:type="dxa"/>
          </w:tcPr>
          <w:p>
            <w:pPr/>
            <w:r>
              <w:t xml:space="preserve">Answerable controls</w:t>
            </w:r>
          </w:p>
        </w:tc>
        <w:tc>
          <w:tcPr>
            <w:tcW w:w="829" w:type="dxa"/>
          </w:tcPr>
          <w:p>
            <w:pPr/>
            <w:r>
              <w:t xml:space="preserve">8</w:t>
            </w:r>
          </w:p>
        </w:tc>
        <w:tc>
          <w:tcPr>
            <w:tcW w:w="1720" w:type="dxa"/>
          </w:tcPr>
          <w:p>
            <w:pPr/>
            <w:r>
              <w:t xml:space="preserve">5 complete, 3 flawed</w:t>
            </w:r>
          </w:p>
        </w:tc>
        <w:tc>
          <w:tcPr>
            <w:tcW w:w="2100" w:type="dxa"/>
          </w:tcPr>
          <w:p>
            <w:pPr/>
            <w:r>
              <w:t xml:space="preserve">6 complete, 2 partial, none wrong</w:t>
            </w:r>
          </w:p>
        </w:tc>
      </w:tr>
      <w:tr>
        <w:tc>
          <w:tcPr>
            <w:tcW w:w="4710" w:type="dxa"/>
          </w:tcPr>
          <w:p>
            <w:pPr/>
            <w:r>
              <w:t xml:space="preserve">False premise (should correct the question)</w:t>
            </w:r>
          </w:p>
        </w:tc>
        <w:tc>
          <w:tcPr>
            <w:tcW w:w="829" w:type="dxa"/>
          </w:tcPr>
          <w:p>
            <w:pPr/>
            <w:r>
              <w:t xml:space="preserve">4</w:t>
            </w:r>
          </w:p>
        </w:tc>
        <w:tc>
          <w:tcPr>
            <w:tcW w:w="1720" w:type="dxa"/>
          </w:tcPr>
          <w:p>
            <w:pPr/>
            <w:r>
              <w:t xml:space="preserve">1</w:t>
            </w:r>
          </w:p>
        </w:tc>
        <w:tc>
          <w:tcPr>
            <w:tcW w:w="2100" w:type="dxa"/>
          </w:tcPr>
          <w:p>
            <w:pPr/>
            <w:r>
              <w:t xml:space="preserve">1</w:t>
            </w:r>
          </w:p>
        </w:tc>
      </w:tr>
    </w:tbl>
    <w:p>
      <w:pPr/>
      <w:r>
        <w:t xml:space="preserve">Final = A + C + D. The final run also had prompt fix E on; it changed no false-premise outcome and was removed before the commit. D15's final result is from two re-runs after C's last change.</w:t>
      </w:r>
    </w:p>
    <w:tbl>
      <w:tblPr>
        <w:tblStyle w:val="TableGrid"/>
        <w:tblW w:w="0" w:type="auto"/>
        <w:tblLayout w:type="fixed"/>
        <w:tblLook w:val="04A0" w:firstRow="1" w:lastRow="0" w:firstColumn="0" w:lastColumn="0" w:noHBand="0" w:noVBand="1"/>
      </w:tblPr>
      <w:tblGrid>
        <w:gridCol w:w="720"/>
        <w:gridCol w:w="3389"/>
        <w:gridCol w:w="1560"/>
        <w:gridCol w:w="1347"/>
        <w:gridCol w:w="1315"/>
        <w:gridCol w:w="1028"/>
      </w:tblGrid>
      <w:tr>
        <w:trPr>
          <w:tblHeader/>
        </w:trPr>
        <w:tc>
          <w:tcPr>
            <w:tcW w:w="720" w:type="dxa"/>
            <w:shd w:val="clear" w:color="auto" w:fill="F2F2F2"/>
          </w:tcPr>
          <w:p>
            <w:pPr/>
            <w:r>
              <w:t xml:space="preserve">ID</w:t>
            </w:r>
          </w:p>
        </w:tc>
        <w:tc>
          <w:tcPr>
            <w:tcW w:w="3389" w:type="dxa"/>
            <w:shd w:val="clear" w:color="auto" w:fill="F2F2F2"/>
          </w:tcPr>
          <w:p>
            <w:pPr/>
            <w:r>
              <w:t xml:space="preserve">Question (short)</w:t>
            </w:r>
          </w:p>
        </w:tc>
        <w:tc>
          <w:tcPr>
            <w:tcW w:w="1560" w:type="dxa"/>
            <w:shd w:val="clear" w:color="auto" w:fill="F2F2F2"/>
          </w:tcPr>
          <w:p>
            <w:pPr/>
            <w:r>
              <w:t xml:space="preserve">Type</w:t>
            </w:r>
          </w:p>
        </w:tc>
        <w:tc>
          <w:tcPr>
            <w:tcW w:w="1347" w:type="dxa"/>
            <w:shd w:val="clear" w:color="auto" w:fill="F2F2F2"/>
          </w:tcPr>
          <w:p>
            <w:pPr/>
            <w:r>
              <w:t xml:space="preserve">Baseline</w:t>
            </w:r>
          </w:p>
        </w:tc>
        <w:tc>
          <w:tcPr>
            <w:tcW w:w="1315" w:type="dxa"/>
            <w:shd w:val="clear" w:color="auto" w:fill="F2F2F2"/>
          </w:tcPr>
          <w:p>
            <w:pPr/>
            <w:r>
              <w:t xml:space="preserve">Final</w:t>
            </w:r>
          </w:p>
        </w:tc>
        <w:tc>
          <w:tcPr>
            <w:tcW w:w="1028" w:type="dxa"/>
            <w:shd w:val="clear" w:color="auto" w:fill="F2F2F2"/>
          </w:tcPr>
          <w:p>
            <w:pPr/>
            <w:r>
              <w:t xml:space="preserve">Fixed by</w:t>
            </w:r>
          </w:p>
        </w:tc>
      </w:tr>
      <w:tr>
        <w:tc>
          <w:tcPr>
            <w:tcW w:w="720" w:type="dxa"/>
          </w:tcPr>
          <w:p>
            <w:pPr/>
            <w:r>
              <w:t xml:space="preserve">D09</w:t>
            </w:r>
          </w:p>
        </w:tc>
        <w:tc>
          <w:tcPr>
            <w:tcW w:w="3389" w:type="dxa"/>
          </w:tcPr>
          <w:p>
            <w:pPr/>
            <w:r>
              <w:t xml:space="preserve">Transformer BLEU on WMT 2019</w:t>
            </w:r>
          </w:p>
        </w:tc>
        <w:tc>
          <w:tcPr>
            <w:tcW w:w="1560" w:type="dxa"/>
          </w:tcPr>
          <w:p>
            <w:pPr/>
            <w:r>
              <w:t xml:space="preserve">unanswerable</w:t>
            </w:r>
          </w:p>
        </w:tc>
        <w:tc>
          <w:tcPr>
            <w:tcW w:w="1347" w:type="dxa"/>
          </w:tcPr>
          <w:p>
            <w:pPr/>
            <w:r>
              <w:t xml:space="preserve">abstained</w:t>
            </w:r>
          </w:p>
        </w:tc>
        <w:tc>
          <w:tcPr>
            <w:tcW w:w="1315" w:type="dxa"/>
          </w:tcPr>
          <w:p>
            <w:pPr/>
            <w:r>
              <w:t xml:space="preserve">abstained</w:t>
            </w:r>
          </w:p>
        </w:tc>
        <w:tc>
          <w:tcPr>
            <w:tcW w:w="1028" w:type="dxa"/>
          </w:tcPr>
          <w:p>
            <w:pPr/>
            <w:r>
              <w:t xml:space="preserve">—</w:t>
            </w:r>
          </w:p>
        </w:tc>
      </w:tr>
      <w:tr>
        <w:tc>
          <w:tcPr>
            <w:tcW w:w="720" w:type="dxa"/>
          </w:tcPr>
          <w:p>
            <w:pPr/>
            <w:r>
              <w:t xml:space="preserve">D10</w:t>
            </w:r>
          </w:p>
        </w:tc>
        <w:tc>
          <w:tcPr>
            <w:tcW w:w="3389" w:type="dxa"/>
          </w:tcPr>
          <w:p>
            <w:pPr/>
            <w:r>
              <w:t xml:space="preserve">GPT-3 training cost in dollars</w:t>
            </w:r>
          </w:p>
        </w:tc>
        <w:tc>
          <w:tcPr>
            <w:tcW w:w="1560" w:type="dxa"/>
          </w:tcPr>
          <w:p>
            <w:pPr/>
            <w:r>
              <w:t xml:space="preserve">unanswerable</w:t>
            </w:r>
          </w:p>
        </w:tc>
        <w:tc>
          <w:tcPr>
            <w:tcW w:w="1347" w:type="dxa"/>
          </w:tcPr>
          <w:p>
            <w:pPr/>
            <w:r>
              <w:t xml:space="preserve">abstained</w:t>
            </w:r>
          </w:p>
        </w:tc>
        <w:tc>
          <w:tcPr>
            <w:tcW w:w="1315" w:type="dxa"/>
          </w:tcPr>
          <w:p>
            <w:pPr/>
            <w:r>
              <w:t xml:space="preserve">abstained</w:t>
            </w:r>
          </w:p>
        </w:tc>
        <w:tc>
          <w:tcPr>
            <w:tcW w:w="1028" w:type="dxa"/>
          </w:tcPr>
          <w:p>
            <w:pPr/>
            <w:r>
              <w:t xml:space="preserve">—</w:t>
            </w:r>
          </w:p>
        </w:tc>
      </w:tr>
      <w:tr>
        <w:tc>
          <w:tcPr>
            <w:tcW w:w="720" w:type="dxa"/>
          </w:tcPr>
          <w:p>
            <w:pPr/>
            <w:r>
              <w:t xml:space="preserve">D15</w:t>
            </w:r>
          </w:p>
        </w:tc>
        <w:tc>
          <w:tcPr>
            <w:tcW w:w="3389" w:type="dxa"/>
          </w:tcPr>
          <w:p>
            <w:pPr/>
            <w:r>
              <w:t xml:space="preserve">Mixtral batch size and learning rate</w:t>
            </w:r>
          </w:p>
        </w:tc>
        <w:tc>
          <w:tcPr>
            <w:tcW w:w="1560" w:type="dxa"/>
          </w:tcPr>
          <w:p>
            <w:pPr/>
            <w:r>
              <w:t xml:space="preserve">unanswerable</w:t>
            </w:r>
          </w:p>
        </w:tc>
        <w:tc>
          <w:tcPr>
            <w:tcW w:w="1347" w:type="dxa"/>
          </w:tcPr>
          <w:p>
            <w:pPr/>
            <w:r>
              <w:rPr>
                <w:b/>
              </w:rPr>
              <w:t xml:space="preserve">wrong answer</w:t>
            </w:r>
          </w:p>
        </w:tc>
        <w:tc>
          <w:tcPr>
            <w:tcW w:w="1315" w:type="dxa"/>
          </w:tcPr>
          <w:p>
            <w:pPr/>
            <w:r>
              <w:t xml:space="preserve">abstained</w:t>
            </w:r>
          </w:p>
        </w:tc>
        <w:tc>
          <w:tcPr>
            <w:tcW w:w="1028" w:type="dxa"/>
          </w:tcPr>
          <w:p>
            <w:pPr/>
            <w:r>
              <w:t xml:space="preserve">C</w:t>
            </w:r>
          </w:p>
        </w:tc>
      </w:tr>
      <w:tr>
        <w:tc>
          <w:tcPr>
            <w:tcW w:w="720" w:type="dxa"/>
          </w:tcPr>
          <w:p>
            <w:pPr/>
            <w:r>
              <w:t xml:space="preserve">U09</w:t>
            </w:r>
          </w:p>
        </w:tc>
        <w:tc>
          <w:tcPr>
            <w:tcW w:w="3389" w:type="dxa"/>
          </w:tcPr>
          <w:p>
            <w:pPr/>
            <w:r>
              <w:t xml:space="preserve">Mixtral BLEU on WMT14</w:t>
            </w:r>
          </w:p>
        </w:tc>
        <w:tc>
          <w:tcPr>
            <w:tcW w:w="1560" w:type="dxa"/>
          </w:tcPr>
          <w:p>
            <w:pPr/>
            <w:r>
              <w:t xml:space="preserve">unanswerable</w:t>
            </w:r>
          </w:p>
        </w:tc>
        <w:tc>
          <w:tcPr>
            <w:tcW w:w="1347" w:type="dxa"/>
          </w:tcPr>
          <w:p>
            <w:pPr/>
            <w:r>
              <w:t xml:space="preserve">abstained</w:t>
            </w:r>
          </w:p>
        </w:tc>
        <w:tc>
          <w:tcPr>
            <w:tcW w:w="1315" w:type="dxa"/>
          </w:tcPr>
          <w:p>
            <w:pPr/>
            <w:r>
              <w:t xml:space="preserve">abstained</w:t>
            </w:r>
          </w:p>
        </w:tc>
        <w:tc>
          <w:tcPr>
            <w:tcW w:w="1028" w:type="dxa"/>
          </w:tcPr>
          <w:p>
            <w:pPr/>
            <w:r>
              <w:t xml:space="preserve">—</w:t>
            </w:r>
          </w:p>
        </w:tc>
      </w:tr>
      <w:tr>
        <w:tc>
          <w:tcPr>
            <w:tcW w:w="720" w:type="dxa"/>
          </w:tcPr>
          <w:p>
            <w:pPr/>
            <w:r>
              <w:t xml:space="preserve">U10</w:t>
            </w:r>
          </w:p>
        </w:tc>
        <w:tc>
          <w:tcPr>
            <w:tcW w:w="3389" w:type="dxa"/>
          </w:tcPr>
          <w:p>
            <w:pPr/>
            <w:r>
              <w:t xml:space="preserve">LoRA ImageNet accuracy</w:t>
            </w:r>
          </w:p>
        </w:tc>
        <w:tc>
          <w:tcPr>
            <w:tcW w:w="1560" w:type="dxa"/>
          </w:tcPr>
          <w:p>
            <w:pPr/>
            <w:r>
              <w:t xml:space="preserve">unanswerable</w:t>
            </w:r>
          </w:p>
        </w:tc>
        <w:tc>
          <w:tcPr>
            <w:tcW w:w="1347" w:type="dxa"/>
          </w:tcPr>
          <w:p>
            <w:pPr/>
            <w:r>
              <w:t xml:space="preserve">abstained</w:t>
            </w:r>
          </w:p>
        </w:tc>
        <w:tc>
          <w:tcPr>
            <w:tcW w:w="1315" w:type="dxa"/>
          </w:tcPr>
          <w:p>
            <w:pPr/>
            <w:r>
              <w:t xml:space="preserve">abstained</w:t>
            </w:r>
          </w:p>
        </w:tc>
        <w:tc>
          <w:tcPr>
            <w:tcW w:w="1028" w:type="dxa"/>
          </w:tcPr>
          <w:p>
            <w:pPr/>
            <w:r>
              <w:t xml:space="preserve">—</w:t>
            </w:r>
          </w:p>
        </w:tc>
      </w:tr>
      <w:tr>
        <w:tc>
          <w:tcPr>
            <w:tcW w:w="720" w:type="dxa"/>
          </w:tcPr>
          <w:p>
            <w:pPr/>
            <w:r>
              <w:t xml:space="preserve">U11</w:t>
            </w:r>
          </w:p>
        </w:tc>
        <w:tc>
          <w:tcPr>
            <w:tcW w:w="3389" w:type="dxa"/>
          </w:tcPr>
          <w:p>
            <w:pPr/>
            <w:r>
              <w:t xml:space="preserve">Mixtral 8x22B parameters per Mixtral paper</w:t>
            </w:r>
          </w:p>
        </w:tc>
        <w:tc>
          <w:tcPr>
            <w:tcW w:w="1560" w:type="dxa"/>
          </w:tcPr>
          <w:p>
            <w:pPr/>
            <w:r>
              <w:t xml:space="preserve">unanswerable</w:t>
            </w:r>
          </w:p>
        </w:tc>
        <w:tc>
          <w:tcPr>
            <w:tcW w:w="1347" w:type="dxa"/>
          </w:tcPr>
          <w:p>
            <w:pPr/>
            <w:r>
              <w:t xml:space="preserve">abstained</w:t>
            </w:r>
          </w:p>
        </w:tc>
        <w:tc>
          <w:tcPr>
            <w:tcW w:w="1315" w:type="dxa"/>
          </w:tcPr>
          <w:p>
            <w:pPr/>
            <w:r>
              <w:t xml:space="preserve">abstained</w:t>
            </w:r>
          </w:p>
        </w:tc>
        <w:tc>
          <w:tcPr>
            <w:tcW w:w="1028" w:type="dxa"/>
          </w:tcPr>
          <w:p>
            <w:pPr/>
            <w:r>
              <w:t xml:space="preserve">—</w:t>
            </w:r>
          </w:p>
        </w:tc>
      </w:tr>
      <w:tr>
        <w:tc>
          <w:tcPr>
            <w:tcW w:w="720" w:type="dxa"/>
          </w:tcPr>
          <w:p>
            <w:pPr/>
            <w:r>
              <w:t xml:space="preserve">U12</w:t>
            </w:r>
          </w:p>
        </w:tc>
        <w:tc>
          <w:tcPr>
            <w:tcW w:w="3389" w:type="dxa"/>
          </w:tcPr>
          <w:p>
            <w:pPr/>
            <w:r>
              <w:t xml:space="preserve">ReAct accuracy on GSM8K</w:t>
            </w:r>
          </w:p>
        </w:tc>
        <w:tc>
          <w:tcPr>
            <w:tcW w:w="1560" w:type="dxa"/>
          </w:tcPr>
          <w:p>
            <w:pPr/>
            <w:r>
              <w:t xml:space="preserve">unanswerable</w:t>
            </w:r>
          </w:p>
        </w:tc>
        <w:tc>
          <w:tcPr>
            <w:tcW w:w="1347" w:type="dxa"/>
          </w:tcPr>
          <w:p>
            <w:pPr/>
            <w:r>
              <w:rPr>
                <w:b/>
              </w:rPr>
              <w:t xml:space="preserve">wrong answer</w:t>
            </w:r>
          </w:p>
        </w:tc>
        <w:tc>
          <w:tcPr>
            <w:tcW w:w="1315" w:type="dxa"/>
          </w:tcPr>
          <w:p>
            <w:pPr/>
            <w:r>
              <w:t xml:space="preserve">abstained</w:t>
            </w:r>
          </w:p>
        </w:tc>
        <w:tc>
          <w:tcPr>
            <w:tcW w:w="1028" w:type="dxa"/>
          </w:tcPr>
          <w:p>
            <w:pPr/>
            <w:r>
              <w:t xml:space="preserve">A (C also catches it)</w:t>
            </w:r>
          </w:p>
        </w:tc>
      </w:tr>
      <w:tr>
        <w:tc>
          <w:tcPr>
            <w:tcW w:w="720" w:type="dxa"/>
          </w:tcPr>
          <w:p>
            <w:pPr/>
            <w:r>
              <w:t xml:space="preserve">U13</w:t>
            </w:r>
          </w:p>
        </w:tc>
        <w:tc>
          <w:tcPr>
            <w:tcW w:w="3389" w:type="dxa"/>
          </w:tcPr>
          <w:p>
            <w:pPr/>
            <w:r>
              <w:t xml:space="preserve">Chinchilla training cost in dollars</w:t>
            </w:r>
          </w:p>
        </w:tc>
        <w:tc>
          <w:tcPr>
            <w:tcW w:w="1560" w:type="dxa"/>
          </w:tcPr>
          <w:p>
            <w:pPr/>
            <w:r>
              <w:t xml:space="preserve">unanswerable</w:t>
            </w:r>
          </w:p>
        </w:tc>
        <w:tc>
          <w:tcPr>
            <w:tcW w:w="1347" w:type="dxa"/>
          </w:tcPr>
          <w:p>
            <w:pPr/>
            <w:r>
              <w:t xml:space="preserve">abstained</w:t>
            </w:r>
          </w:p>
        </w:tc>
        <w:tc>
          <w:tcPr>
            <w:tcW w:w="1315" w:type="dxa"/>
          </w:tcPr>
          <w:p>
            <w:pPr/>
            <w:r>
              <w:t xml:space="preserve">abstained</w:t>
            </w:r>
          </w:p>
        </w:tc>
        <w:tc>
          <w:tcPr>
            <w:tcW w:w="1028" w:type="dxa"/>
          </w:tcPr>
          <w:p>
            <w:pPr/>
            <w:r>
              <w:t xml:space="preserve">—</w:t>
            </w:r>
          </w:p>
        </w:tc>
      </w:tr>
      <w:tr>
        <w:tc>
          <w:tcPr>
            <w:tcW w:w="720" w:type="dxa"/>
          </w:tcPr>
          <w:p>
            <w:pPr/>
            <w:r>
              <w:t xml:space="preserve">U14</w:t>
            </w:r>
          </w:p>
        </w:tc>
        <w:tc>
          <w:tcPr>
            <w:tcW w:w="3389" w:type="dxa"/>
          </w:tcPr>
          <w:p>
            <w:pPr/>
            <w:r>
              <w:t xml:space="preserve">GPT-4 parameter count</w:t>
            </w:r>
          </w:p>
        </w:tc>
        <w:tc>
          <w:tcPr>
            <w:tcW w:w="1560" w:type="dxa"/>
          </w:tcPr>
          <w:p>
            <w:pPr/>
            <w:r>
              <w:t xml:space="preserve">unanswerable</w:t>
            </w:r>
          </w:p>
        </w:tc>
        <w:tc>
          <w:tcPr>
            <w:tcW w:w="1347" w:type="dxa"/>
          </w:tcPr>
          <w:p>
            <w:pPr/>
            <w:r>
              <w:t xml:space="preserve">abstained</w:t>
            </w:r>
          </w:p>
        </w:tc>
        <w:tc>
          <w:tcPr>
            <w:tcW w:w="1315" w:type="dxa"/>
          </w:tcPr>
          <w:p>
            <w:pPr/>
            <w:r>
              <w:t xml:space="preserve">abstained</w:t>
            </w:r>
          </w:p>
        </w:tc>
        <w:tc>
          <w:tcPr>
            <w:tcW w:w="1028" w:type="dxa"/>
          </w:tcPr>
          <w:p>
            <w:pPr/>
            <w:r>
              <w:t xml:space="preserve">—</w:t>
            </w:r>
          </w:p>
        </w:tc>
      </w:tr>
      <w:tr>
        <w:tc>
          <w:tcPr>
            <w:tcW w:w="720" w:type="dxa"/>
          </w:tcPr>
          <w:p>
            <w:pPr/>
            <w:r>
              <w:t xml:space="preserve">U15</w:t>
            </w:r>
          </w:p>
        </w:tc>
        <w:tc>
          <w:tcPr>
            <w:tcW w:w="3389" w:type="dxa"/>
          </w:tcPr>
          <w:p>
            <w:pPr/>
            <w:r>
              <w:t xml:space="preserve">Mixtral active parameters "according to the LoRA paper"</w:t>
            </w:r>
          </w:p>
        </w:tc>
        <w:tc>
          <w:tcPr>
            <w:tcW w:w="1560" w:type="dxa"/>
          </w:tcPr>
          <w:p>
            <w:pPr/>
            <w:r>
              <w:t xml:space="preserve">unanswerable</w:t>
            </w:r>
          </w:p>
        </w:tc>
        <w:tc>
          <w:tcPr>
            <w:tcW w:w="1347" w:type="dxa"/>
          </w:tcPr>
          <w:p>
            <w:pPr/>
            <w:r>
              <w:rPr>
                <w:b/>
              </w:rPr>
              <w:t xml:space="preserve">wrong answer</w:t>
            </w:r>
          </w:p>
        </w:tc>
        <w:tc>
          <w:tcPr>
            <w:tcW w:w="1315" w:type="dxa"/>
          </w:tcPr>
          <w:p>
            <w:pPr/>
            <w:r>
              <w:t xml:space="preserve">abstained</w:t>
            </w:r>
          </w:p>
        </w:tc>
        <w:tc>
          <w:tcPr>
            <w:tcW w:w="1028" w:type="dxa"/>
          </w:tcPr>
          <w:p>
            <w:pPr/>
            <w:r>
              <w:t xml:space="preserve">D</w:t>
            </w:r>
          </w:p>
        </w:tc>
      </w:tr>
      <w:tr>
        <w:tc>
          <w:tcPr>
            <w:tcW w:w="720" w:type="dxa"/>
          </w:tcPr>
          <w:p>
            <w:pPr/>
            <w:r>
              <w:t xml:space="preserve">U16</w:t>
            </w:r>
          </w:p>
        </w:tc>
        <w:tc>
          <w:tcPr>
            <w:tcW w:w="3389" w:type="dxa"/>
          </w:tcPr>
          <w:p>
            <w:pPr/>
            <w:r>
              <w:t xml:space="preserve">BLEU "the BERT paper" reports</w:t>
            </w:r>
          </w:p>
        </w:tc>
        <w:tc>
          <w:tcPr>
            <w:tcW w:w="1560" w:type="dxa"/>
          </w:tcPr>
          <w:p>
            <w:pPr/>
            <w:r>
              <w:t xml:space="preserve">unanswerable</w:t>
            </w:r>
          </w:p>
        </w:tc>
        <w:tc>
          <w:tcPr>
            <w:tcW w:w="1347" w:type="dxa"/>
          </w:tcPr>
          <w:p>
            <w:pPr/>
            <w:r>
              <w:t xml:space="preserve">abstained</w:t>
            </w:r>
          </w:p>
        </w:tc>
        <w:tc>
          <w:tcPr>
            <w:tcW w:w="1315" w:type="dxa"/>
          </w:tcPr>
          <w:p>
            <w:pPr/>
            <w:r>
              <w:t xml:space="preserve">abstained</w:t>
            </w:r>
          </w:p>
        </w:tc>
        <w:tc>
          <w:tcPr>
            <w:tcW w:w="1028" w:type="dxa"/>
          </w:tcPr>
          <w:p>
            <w:pPr/>
            <w:r>
              <w:t xml:space="preserve">—</w:t>
            </w:r>
          </w:p>
        </w:tc>
      </w:tr>
      <w:tr>
        <w:tc>
          <w:tcPr>
            <w:tcW w:w="720" w:type="dxa"/>
          </w:tcPr>
          <w:p>
            <w:pPr/>
            <w:r>
              <w:t xml:space="preserve">U17</w:t>
            </w:r>
          </w:p>
        </w:tc>
        <w:tc>
          <w:tcPr>
            <w:tcW w:w="3389" w:type="dxa"/>
          </w:tcPr>
          <w:p>
            <w:pPr/>
            <w:r>
              <w:t xml:space="preserve">Why the Transformer uses recurrent layers</w:t>
            </w:r>
          </w:p>
        </w:tc>
        <w:tc>
          <w:tcPr>
            <w:tcW w:w="1560" w:type="dxa"/>
          </w:tcPr>
          <w:p>
            <w:pPr/>
            <w:r>
              <w:t xml:space="preserve">false premise</w:t>
            </w:r>
          </w:p>
        </w:tc>
        <w:tc>
          <w:tcPr>
            <w:tcW w:w="1347" w:type="dxa"/>
          </w:tcPr>
          <w:p>
            <w:pPr/>
            <w:r>
              <w:t xml:space="preserve">evasive</w:t>
            </w:r>
          </w:p>
        </w:tc>
        <w:tc>
          <w:tcPr>
            <w:tcW w:w="1315" w:type="dxa"/>
          </w:tcPr>
          <w:p>
            <w:pPr/>
            <w:r>
              <w:rPr>
                <w:b/>
              </w:rPr>
              <w:t xml:space="preserve">accepts premise</w:t>
            </w:r>
          </w:p>
        </w:tc>
        <w:tc>
          <w:tcPr>
            <w:tcW w:w="1028" w:type="dxa"/>
          </w:tcPr>
          <w:p>
            <w:pPr/>
            <w:r>
              <w:t xml:space="preserve">—</w:t>
            </w:r>
          </w:p>
        </w:tc>
      </w:tr>
      <w:tr>
        <w:tc>
          <w:tcPr>
            <w:tcW w:w="720" w:type="dxa"/>
          </w:tcPr>
          <w:p>
            <w:pPr/>
            <w:r>
              <w:t xml:space="preserve">U18</w:t>
            </w:r>
          </w:p>
        </w:tc>
        <w:tc>
          <w:tcPr>
            <w:tcW w:w="3389" w:type="dxa"/>
          </w:tcPr>
          <w:p>
            <w:pPr/>
            <w:r>
              <w:t xml:space="preserve">Which reward model DPO trains</w:t>
            </w:r>
          </w:p>
        </w:tc>
        <w:tc>
          <w:tcPr>
            <w:tcW w:w="1560" w:type="dxa"/>
          </w:tcPr>
          <w:p>
            <w:pPr/>
            <w:r>
              <w:t xml:space="preserve">false premise</w:t>
            </w:r>
          </w:p>
        </w:tc>
        <w:tc>
          <w:tcPr>
            <w:tcW w:w="1347" w:type="dxa"/>
          </w:tcPr>
          <w:p>
            <w:pPr/>
            <w:r>
              <w:t xml:space="preserve">accepts premise</w:t>
            </w:r>
          </w:p>
        </w:tc>
        <w:tc>
          <w:tcPr>
            <w:tcW w:w="1315" w:type="dxa"/>
          </w:tcPr>
          <w:p>
            <w:pPr/>
            <w:r>
              <w:t xml:space="preserve">accepts premise</w:t>
            </w:r>
          </w:p>
        </w:tc>
        <w:tc>
          <w:tcPr>
            <w:tcW w:w="1028" w:type="dxa"/>
          </w:tcPr>
          <w:p>
            <w:pPr/>
            <w:r>
              <w:t xml:space="preserve">—</w:t>
            </w:r>
          </w:p>
        </w:tc>
      </w:tr>
      <w:tr>
        <w:tc>
          <w:tcPr>
            <w:tcW w:w="720" w:type="dxa"/>
          </w:tcPr>
          <w:p>
            <w:pPr/>
            <w:r>
              <w:t xml:space="preserve">U19</w:t>
            </w:r>
          </w:p>
        </w:tc>
        <w:tc>
          <w:tcPr>
            <w:tcW w:w="3389" w:type="dxa"/>
          </w:tcPr>
          <w:p>
            <w:pPr/>
            <w:r>
              <w:t xml:space="preserve">Which proprietary data LLaMA used</w:t>
            </w:r>
          </w:p>
        </w:tc>
        <w:tc>
          <w:tcPr>
            <w:tcW w:w="1560" w:type="dxa"/>
          </w:tcPr>
          <w:p>
            <w:pPr/>
            <w:r>
              <w:t xml:space="preserve">false premise</w:t>
            </w:r>
          </w:p>
        </w:tc>
        <w:tc>
          <w:tcPr>
            <w:tcW w:w="1347" w:type="dxa"/>
          </w:tcPr>
          <w:p>
            <w:pPr/>
            <w:r>
              <w:t xml:space="preserve">accepts premise</w:t>
            </w:r>
          </w:p>
        </w:tc>
        <w:tc>
          <w:tcPr>
            <w:tcW w:w="1315" w:type="dxa"/>
          </w:tcPr>
          <w:p>
            <w:pPr/>
            <w:r>
              <w:t xml:space="preserve">accepts premise</w:t>
            </w:r>
          </w:p>
        </w:tc>
        <w:tc>
          <w:tcPr>
            <w:tcW w:w="1028" w:type="dxa"/>
          </w:tcPr>
          <w:p>
            <w:pPr/>
            <w:r>
              <w:t xml:space="preserve">—</w:t>
            </w:r>
          </w:p>
        </w:tc>
      </w:tr>
      <w:tr>
        <w:tc>
          <w:tcPr>
            <w:tcW w:w="720" w:type="dxa"/>
          </w:tcPr>
          <w:p>
            <w:pPr/>
            <w:r>
              <w:t xml:space="preserve">U20</w:t>
            </w:r>
          </w:p>
        </w:tc>
        <w:tc>
          <w:tcPr>
            <w:tcW w:w="3389" w:type="dxa"/>
          </w:tcPr>
          <w:p>
            <w:pPr/>
            <w:r>
              <w:t xml:space="preserve">Size of GRPO's critic</w:t>
            </w:r>
          </w:p>
        </w:tc>
        <w:tc>
          <w:tcPr>
            <w:tcW w:w="1560" w:type="dxa"/>
          </w:tcPr>
          <w:p>
            <w:pPr/>
            <w:r>
              <w:t xml:space="preserve">false premise</w:t>
            </w:r>
          </w:p>
        </w:tc>
        <w:tc>
          <w:tcPr>
            <w:tcW w:w="1347" w:type="dxa"/>
          </w:tcPr>
          <w:p>
            <w:pPr/>
            <w:r>
              <w:t xml:space="preserve">corrected</w:t>
            </w:r>
          </w:p>
        </w:tc>
        <w:tc>
          <w:tcPr>
            <w:tcW w:w="1315" w:type="dxa"/>
          </w:tcPr>
          <w:p>
            <w:pPr/>
            <w:r>
              <w:t xml:space="preserve">corrected</w:t>
            </w:r>
          </w:p>
        </w:tc>
        <w:tc>
          <w:tcPr>
            <w:tcW w:w="1028" w:type="dxa"/>
          </w:tcPr>
          <w:p>
            <w:pPr/>
            <w:r>
              <w:t xml:space="preserve">—</w:t>
            </w:r>
          </w:p>
        </w:tc>
      </w:tr>
      <w:tr>
        <w:tc>
          <w:tcPr>
            <w:tcW w:w="720" w:type="dxa"/>
          </w:tcPr>
          <w:p>
            <w:pPr/>
            <w:r>
              <w:t xml:space="preserve">D13</w:t>
            </w:r>
          </w:p>
        </w:tc>
        <w:tc>
          <w:tcPr>
            <w:tcW w:w="3389" w:type="dxa"/>
          </w:tcPr>
          <w:p>
            <w:pPr/>
            <w:r>
              <w:t xml:space="preserve">GPUs used by five papers</w:t>
            </w:r>
          </w:p>
        </w:tc>
        <w:tc>
          <w:tcPr>
            <w:tcW w:w="1560" w:type="dxa"/>
          </w:tcPr>
          <w:p>
            <w:pPr/>
            <w:r>
              <w:t xml:space="preserve">answerable</w:t>
            </w:r>
          </w:p>
        </w:tc>
        <w:tc>
          <w:tcPr>
            <w:tcW w:w="1347" w:type="dxa"/>
          </w:tcPr>
          <w:p>
            <w:pPr/>
            <w:r>
              <w:t xml:space="preserve">partial</w:t>
            </w:r>
          </w:p>
        </w:tc>
        <w:tc>
          <w:tcPr>
            <w:tcW w:w="1315" w:type="dxa"/>
          </w:tcPr>
          <w:p>
            <w:pPr/>
            <w:r>
              <w:t xml:space="preserve">partial</w:t>
            </w:r>
          </w:p>
        </w:tc>
        <w:tc>
          <w:tcPr>
            <w:tcW w:w="1028" w:type="dxa"/>
          </w:tcPr>
          <w:p>
            <w:pPr/>
            <w:r>
              <w:t xml:space="preserve">—</w:t>
            </w:r>
          </w:p>
        </w:tc>
      </w:tr>
      <w:tr>
        <w:tc>
          <w:tcPr>
            <w:tcW w:w="720" w:type="dxa"/>
          </w:tcPr>
          <w:p>
            <w:pPr/>
            <w:r>
              <w:t xml:space="preserve">D14</w:t>
            </w:r>
          </w:p>
        </w:tc>
        <w:tc>
          <w:tcPr>
            <w:tcW w:w="3389" w:type="dxa"/>
          </w:tcPr>
          <w:p>
            <w:pPr/>
            <w:r>
              <w:t xml:space="preserve">Wikipedia data in RAG, LLaMA, BERT</w:t>
            </w:r>
          </w:p>
        </w:tc>
        <w:tc>
          <w:tcPr>
            <w:tcW w:w="1560" w:type="dxa"/>
          </w:tcPr>
          <w:p>
            <w:pPr/>
            <w:r>
              <w:t xml:space="preserve">answerable</w:t>
            </w:r>
          </w:p>
        </w:tc>
        <w:tc>
          <w:tcPr>
            <w:tcW w:w="1347" w:type="dxa"/>
          </w:tcPr>
          <w:p>
            <w:pPr/>
            <w:r>
              <w:t xml:space="preserve">partial</w:t>
            </w:r>
          </w:p>
        </w:tc>
        <w:tc>
          <w:tcPr>
            <w:tcW w:w="1315" w:type="dxa"/>
          </w:tcPr>
          <w:p>
            <w:pPr/>
            <w:r>
              <w:t xml:space="preserve">partial</w:t>
            </w:r>
          </w:p>
        </w:tc>
        <w:tc>
          <w:tcPr>
            <w:tcW w:w="1028" w:type="dxa"/>
          </w:tcPr>
          <w:p>
            <w:pPr/>
            <w:r>
              <w:t xml:space="preserve">—</w:t>
            </w:r>
          </w:p>
        </w:tc>
      </w:tr>
      <w:tr>
        <w:tc>
          <w:tcPr>
            <w:tcW w:w="720" w:type="dxa"/>
          </w:tcPr>
          <w:p>
            <w:pPr/>
            <w:r>
              <w:t xml:space="preserve">U07</w:t>
            </w:r>
          </w:p>
        </w:tc>
        <w:tc>
          <w:tcPr>
            <w:tcW w:w="3389" w:type="dxa"/>
          </w:tcPr>
          <w:p>
            <w:pPr/>
            <w:r>
              <w:t xml:space="preserve">Base models of ReAct and Toolformer</w:t>
            </w:r>
          </w:p>
        </w:tc>
        <w:tc>
          <w:tcPr>
            <w:tcW w:w="1560" w:type="dxa"/>
          </w:tcPr>
          <w:p>
            <w:pPr/>
            <w:r>
              <w:t xml:space="preserve">answerable</w:t>
            </w:r>
          </w:p>
        </w:tc>
        <w:tc>
          <w:tcPr>
            <w:tcW w:w="1347" w:type="dxa"/>
          </w:tcPr>
          <w:p>
            <w:pPr/>
            <w:r>
              <w:t xml:space="preserve">answered, one false claim</w:t>
            </w:r>
          </w:p>
        </w:tc>
        <w:tc>
          <w:tcPr>
            <w:tcW w:w="1315" w:type="dxa"/>
          </w:tcPr>
          <w:p>
            <w:pPr/>
            <w:r>
              <w:t xml:space="preserve">partial, no false claim</w:t>
            </w:r>
          </w:p>
        </w:tc>
        <w:tc>
          <w:tcPr>
            <w:tcW w:w="1028" w:type="dxa"/>
          </w:tcPr>
          <w:p>
            <w:pPr/>
            <w:r>
              <w:t xml:space="preserve">—</w:t>
            </w:r>
          </w:p>
        </w:tc>
      </w:tr>
      <w:tr>
        <w:tc>
          <w:tcPr>
            <w:tcW w:w="720" w:type="dxa"/>
          </w:tcPr>
          <w:p>
            <w:pPr/>
            <w:r>
              <w:t xml:space="preserve">U21</w:t>
            </w:r>
          </w:p>
        </w:tc>
        <w:tc>
          <w:tcPr>
            <w:tcW w:w="3389" w:type="dxa"/>
          </w:tcPr>
          <w:p>
            <w:pPr/>
            <w:r>
              <w:t xml:space="preserve">DeepSeek-V3 GPU hours</w:t>
            </w:r>
          </w:p>
        </w:tc>
        <w:tc>
          <w:tcPr>
            <w:tcW w:w="1560" w:type="dxa"/>
          </w:tcPr>
          <w:p>
            <w:pPr/>
            <w:r>
              <w:t xml:space="preserve">answerable</w:t>
            </w:r>
          </w:p>
        </w:tc>
        <w:tc>
          <w:tcPr>
            <w:tcW w:w="1347" w:type="dxa"/>
          </w:tcPr>
          <w:p>
            <w:pPr/>
            <w:r>
              <w:t xml:space="preserve">answered, one misread</w:t>
            </w:r>
          </w:p>
        </w:tc>
        <w:tc>
          <w:tcPr>
            <w:tcW w:w="1315" w:type="dxa"/>
          </w:tcPr>
          <w:p>
            <w:pPr/>
            <w:r>
              <w:t xml:space="preserve">answered, same misread</w:t>
            </w:r>
          </w:p>
        </w:tc>
        <w:tc>
          <w:tcPr>
            <w:tcW w:w="1028" w:type="dxa"/>
          </w:tcPr>
          <w:p>
            <w:pPr/>
            <w:r>
              <w:t xml:space="preserve">—</w:t>
            </w:r>
          </w:p>
        </w:tc>
      </w:tr>
      <w:tr>
        <w:tc>
          <w:tcPr>
            <w:tcW w:w="720" w:type="dxa"/>
          </w:tcPr>
          <w:p>
            <w:pPr/>
            <w:r>
              <w:t xml:space="preserve">U22</w:t>
            </w:r>
          </w:p>
        </w:tc>
        <w:tc>
          <w:tcPr>
            <w:tcW w:w="3389" w:type="dxa"/>
          </w:tcPr>
          <w:p>
            <w:pPr/>
            <w:r>
              <w:t xml:space="preserve">DeepSeek-V3 dollar cost</w:t>
            </w:r>
          </w:p>
        </w:tc>
        <w:tc>
          <w:tcPr>
            <w:tcW w:w="1560" w:type="dxa"/>
          </w:tcPr>
          <w:p>
            <w:pPr/>
            <w:r>
              <w:t xml:space="preserve">answerable</w:t>
            </w:r>
          </w:p>
        </w:tc>
        <w:tc>
          <w:tcPr>
            <w:tcW w:w="1347" w:type="dxa"/>
          </w:tcPr>
          <w:p>
            <w:pPr/>
            <w:r>
              <w:t xml:space="preserve">answered</w:t>
            </w:r>
          </w:p>
        </w:tc>
        <w:tc>
          <w:tcPr>
            <w:tcW w:w="1315" w:type="dxa"/>
          </w:tcPr>
          <w:p>
            <w:pPr/>
            <w:r>
              <w:t xml:space="preserve">answered</w:t>
            </w:r>
          </w:p>
        </w:tc>
        <w:tc>
          <w:tcPr>
            <w:tcW w:w="1028" w:type="dxa"/>
          </w:tcPr>
          <w:p>
            <w:pPr/>
            <w:r>
              <w:t xml:space="preserve">—</w:t>
            </w:r>
          </w:p>
        </w:tc>
      </w:tr>
      <w:tr>
        <w:tc>
          <w:tcPr>
            <w:tcW w:w="720" w:type="dxa"/>
          </w:tcPr>
          <w:p>
            <w:pPr/>
            <w:r>
              <w:t xml:space="preserve">U23</w:t>
            </w:r>
          </w:p>
        </w:tc>
        <w:tc>
          <w:tcPr>
            <w:tcW w:w="3389" w:type="dxa"/>
          </w:tcPr>
          <w:p>
            <w:pPr/>
            <w:r>
              <w:t xml:space="preserve">Chinchilla parameters and tokens</w:t>
            </w:r>
          </w:p>
        </w:tc>
        <w:tc>
          <w:tcPr>
            <w:tcW w:w="1560" w:type="dxa"/>
          </w:tcPr>
          <w:p>
            <w:pPr/>
            <w:r>
              <w:t xml:space="preserve">answerable</w:t>
            </w:r>
          </w:p>
        </w:tc>
        <w:tc>
          <w:tcPr>
            <w:tcW w:w="1347" w:type="dxa"/>
          </w:tcPr>
          <w:p>
            <w:pPr/>
            <w:r>
              <w:t xml:space="preserve">partial</w:t>
            </w:r>
          </w:p>
        </w:tc>
        <w:tc>
          <w:tcPr>
            <w:tcW w:w="1315" w:type="dxa"/>
          </w:tcPr>
          <w:p>
            <w:pPr/>
            <w:r>
              <w:rPr>
                <w:b/>
              </w:rPr>
              <w:t xml:space="preserve">answered</w:t>
            </w:r>
          </w:p>
        </w:tc>
        <w:tc>
          <w:tcPr>
            <w:tcW w:w="1028" w:type="dxa"/>
          </w:tcPr>
          <w:p>
            <w:pPr/>
            <w:r>
              <w:t xml:space="preserve">—</w:t>
            </w:r>
          </w:p>
        </w:tc>
      </w:tr>
      <w:tr>
        <w:tc>
          <w:tcPr>
            <w:tcW w:w="720" w:type="dxa"/>
          </w:tcPr>
          <w:p>
            <w:pPr/>
            <w:r>
              <w:t xml:space="preserve">U24</w:t>
            </w:r>
          </w:p>
        </w:tc>
        <w:tc>
          <w:tcPr>
            <w:tcW w:w="3389" w:type="dxa"/>
          </w:tcPr>
          <w:p>
            <w:pPr/>
            <w:r>
              <w:t xml:space="preserve">Mixtral experts, DeepSeek-V3 parameters</w:t>
            </w:r>
          </w:p>
        </w:tc>
        <w:tc>
          <w:tcPr>
            <w:tcW w:w="1560" w:type="dxa"/>
          </w:tcPr>
          <w:p>
            <w:pPr/>
            <w:r>
              <w:t xml:space="preserve">answerable</w:t>
            </w:r>
          </w:p>
        </w:tc>
        <w:tc>
          <w:tcPr>
            <w:tcW w:w="1347" w:type="dxa"/>
          </w:tcPr>
          <w:p>
            <w:pPr/>
            <w:r>
              <w:t xml:space="preserve">answered</w:t>
            </w:r>
          </w:p>
        </w:tc>
        <w:tc>
          <w:tcPr>
            <w:tcW w:w="1315" w:type="dxa"/>
          </w:tcPr>
          <w:p>
            <w:pPr/>
            <w:r>
              <w:t xml:space="preserve">answered</w:t>
            </w:r>
          </w:p>
        </w:tc>
        <w:tc>
          <w:tcPr>
            <w:tcW w:w="1028" w:type="dxa"/>
          </w:tcPr>
          <w:p>
            <w:pPr/>
            <w:r>
              <w:t xml:space="preserve">—</w:t>
            </w:r>
          </w:p>
        </w:tc>
      </w:tr>
      <w:tr>
        <w:tc>
          <w:tcPr>
            <w:tcW w:w="720" w:type="dxa"/>
          </w:tcPr>
          <w:p>
            <w:pPr/>
            <w:r>
              <w:t xml:space="preserve">U25</w:t>
            </w:r>
          </w:p>
        </w:tc>
        <w:tc>
          <w:tcPr>
            <w:tcW w:w="3389" w:type="dxa"/>
          </w:tcPr>
          <w:p>
            <w:pPr/>
            <w:r>
              <w:t xml:space="preserve">Lost in the Middle position effect</w:t>
            </w:r>
          </w:p>
        </w:tc>
        <w:tc>
          <w:tcPr>
            <w:tcW w:w="1560" w:type="dxa"/>
          </w:tcPr>
          <w:p>
            <w:pPr/>
            <w:r>
              <w:t xml:space="preserve">answerable</w:t>
            </w:r>
          </w:p>
        </w:tc>
        <w:tc>
          <w:tcPr>
            <w:tcW w:w="1347" w:type="dxa"/>
          </w:tcPr>
          <w:p>
            <w:pPr/>
            <w:r>
              <w:t xml:space="preserve">answered</w:t>
            </w:r>
          </w:p>
        </w:tc>
        <w:tc>
          <w:tcPr>
            <w:tcW w:w="1315" w:type="dxa"/>
          </w:tcPr>
          <w:p>
            <w:pPr/>
            <w:r>
              <w:t xml:space="preserve">answered</w:t>
            </w:r>
          </w:p>
        </w:tc>
        <w:tc>
          <w:tcPr>
            <w:tcW w:w="1028" w:type="dxa"/>
          </w:tcPr>
          <w:p>
            <w:pPr/>
            <w:r>
              <w:t xml:space="preserve">—</w:t>
            </w:r>
          </w:p>
        </w:tc>
      </w:tr>
    </w:tbl>
    <w:p>
      <w:pPr/>
      <w:r>
        <w:t xml:space="preserve">U17's change and U23's change come from Gemma's run-to-run variation, not from a fix: the same question can draw a different draft when the evidence set shifts.</w:t>
      </w:r>
    </w:p>
    <w:p>
      <w:pPr>
        <w:pStyle w:val="Heading2"/>
      </w:pPr>
      <w:r>
        <w:t xml:space="preserve">Examples</w:t>
      </w:r>
    </w:p>
    <w:p>
      <w:pPr/>
      <w:r>
        <w:t xml:space="preserve">Each fixed failure was a true sentence from the right corpus attached to the wrong question — which is why the old citation, scope and number checks let it through.</w:t>
      </w:r>
    </w:p>
    <w:p>
      <w:pPr/>
      <w:r>
        <w:rPr>
          <w:b/>
        </w:rPr>
        <w:t xml:space="preserve">D15 — "What batch size and peak learning rate were used to pre-train Mixtral 8x7B?"</w:t>
      </w:r>
      <w:r>
        <w:t xml:space="preserve"> (not in the paper)</w:t>
      </w:r>
    </w:p>
    <w:p>
      <w:pPr>
        <w:pStyle w:val="ListParagraph"/>
        <w:numPr>
          <w:ilvl w:val="0"/>
          <w:numId w:val="4"/>
        </w:numPr>
      </w:pPr>
      <w:r>
        <w:t xml:space="preserve">Baseline: </w:t>
      </w:r>
      <w:r>
        <w:rPr>
          <w:i/>
        </w:rPr>
        <w:t xml:space="preserve">"Mixtral 8x7B is pretrained with a context size of 32k tokens. It either matches or exceeds the performance of Llama 2 70B and GPT-3.5 on most benchmarks."</w:t>
      </w:r>
      <w:r>
        <w:t xml:space="preserve"> — a context size given as a batch size.</w:t>
      </w:r>
    </w:p>
    <w:p>
      <w:pPr>
        <w:pStyle w:val="ListParagraph"/>
        <w:numPr>
          <w:ilvl w:val="0"/>
          <w:numId w:val="4"/>
        </w:numPr>
      </w:pPr>
      <w:r>
        <w:t xml:space="preserve">Another draft: </w:t>
      </w:r>
      <w:r>
        <w:rPr>
          <w:i/>
        </w:rPr>
        <w:t xml:space="preserve">"Mixtral 8x7B was pretrained with a batch size of low batch-sizes, and higher throughput at large batch-sizes."</w:t>
      </w:r>
      <w:r>
        <w:t xml:space="preserve"> — inference wording, no value.</w:t>
      </w:r>
    </w:p>
    <w:p>
      <w:pPr>
        <w:pStyle w:val="ListParagraph"/>
        <w:numPr>
          <w:ilvl w:val="0"/>
          <w:numId w:val="4"/>
        </w:numPr>
      </w:pPr>
      <w:r>
        <w:t xml:space="preserve">Final: </w:t>
      </w:r>
      <w:r>
        <w:rPr>
          <w:i/>
        </w:rPr>
        <w:t xml:space="preserve">"I don't know — the retrieved documents do not provide a supported answer."</w:t>
      </w:r>
      <w:r>
        <w:t xml:space="preserve"> Rejection reasons: </w:t>
      </w:r>
      <w:r>
        <w:rPr>
          <w:i/>
        </w:rPr>
        <w:t xml:space="preserve">"No cited sentence states the answer's values as the requested batch size"</w:t>
      </w:r>
      <w:r>
        <w:t xml:space="preserve"> and </w:t>
      </w:r>
      <w:r>
        <w:rPr>
          <w:i/>
        </w:rPr>
        <w:t xml:space="preserve">"The requested batch size needs an explicit value, but the answer has none."</w:t>
      </w:r>
    </w:p>
    <w:p>
      <w:pPr/>
      <w:r>
        <w:rPr>
          <w:b/>
        </w:rPr>
        <w:t xml:space="preserve">U12 — "What accuracy does ReAct achieve on GSM8K?"</w:t>
      </w:r>
      <w:r>
        <w:t xml:space="preserve"> (ReAct does not evaluate GSM8K)</w:t>
      </w:r>
    </w:p>
    <w:p>
      <w:pPr>
        <w:pStyle w:val="ListParagraph"/>
        <w:numPr>
          <w:ilvl w:val="0"/>
          <w:numId w:val="5"/>
        </w:numPr>
      </w:pPr>
      <w:r>
        <w:t xml:space="preserve">Baseline: </w:t>
      </w:r>
      <w:r>
        <w:rPr>
          <w:i/>
        </w:rPr>
        <w:t xml:space="preserve">"ReAct achieves significantly better performance, with an absolute 10% improvement over the previous best success rate on Webshop."</w:t>
      </w:r>
    </w:p>
    <w:p>
      <w:pPr>
        <w:pStyle w:val="ListParagraph"/>
        <w:numPr>
          <w:ilvl w:val="0"/>
          <w:numId w:val="5"/>
        </w:numPr>
      </w:pPr>
      <w:r>
        <w:t xml:space="preserve">Final: abstains in 44 s. Every passage scored below the 1.5 cut-off, so Gemma never drafted an answer. C would also reject it (asked for accuracy on GSM8K; the sentence states a success rate on WebShop).</w:t>
      </w:r>
    </w:p>
    <w:p>
      <w:pPr/>
      <w:r>
        <w:rPr>
          <w:b/>
        </w:rPr>
        <w:t xml:space="preserve">U15 — "According to the LoRA paper, how many active parameters per token does Mixtral 8x7B use?"</w:t>
      </w:r>
      <w:r>
        <w:t xml:space="preserve"> (LoRA never mentions Mixtral)</w:t>
      </w:r>
    </w:p>
    <w:p>
      <w:pPr>
        <w:pStyle w:val="ListParagraph"/>
        <w:numPr>
          <w:ilvl w:val="0"/>
          <w:numId w:val="6"/>
        </w:numPr>
      </w:pPr>
      <w:r>
        <w:t xml:space="preserve">Baseline and run 2: </w:t>
      </w:r>
      <w:r>
        <w:rPr>
          <w:i/>
        </w:rPr>
        <w:t xml:space="preserve">"Mixtral 8x7B uses 13B active parameters per token."</w:t>
      </w:r>
      <w:r>
        <w:t xml:space="preserve"> — correct number, cited from the Mixtral paper.</w:t>
      </w:r>
    </w:p>
    <w:p>
      <w:pPr>
        <w:pStyle w:val="ListParagraph"/>
        <w:numPr>
          <w:ilvl w:val="0"/>
          <w:numId w:val="6"/>
        </w:numPr>
      </w:pPr>
      <w:r>
        <w:t xml:space="preserve">Final: abstains. Rejection reason: </w:t>
      </w:r>
      <w:r>
        <w:rPr>
          <w:i/>
        </w:rPr>
        <w:t xml:space="preserve">"The question names its source paper, but no cited passage comes from it."</w:t>
      </w:r>
    </w:p>
    <w:p>
      <w:pPr/>
      <w:r>
        <w:rPr>
          <w:b/>
        </w:rPr>
        <w:t xml:space="preserve">Still failing — U19 "Which proprietary datasets did LLaMA use for pre-training?"</w:t>
      </w:r>
      <w:r>
        <w:t xml:space="preserve"> (LLaMA used only public data)</w:t>
      </w:r>
    </w:p>
    <w:p>
      <w:pPr>
        <w:pStyle w:val="ListParagraph"/>
        <w:numPr>
          <w:ilvl w:val="0"/>
          <w:numId w:val="7"/>
        </w:numPr>
      </w:pPr>
      <w:r>
        <w:t xml:space="preserve">All runs: </w:t>
      </w:r>
      <w:r>
        <w:rPr>
          <w:i/>
        </w:rPr>
        <w:t xml:space="preserve">"LLaMA used the following proprietary datasets for pre-training: Github, Wikipedia, Gutenberg and Books3, ArXiv, and Stack Exchange."</w:t>
      </w:r>
    </w:p>
    <w:p>
      <w:pPr>
        <w:pStyle w:val="ListParagraph"/>
        <w:numPr>
          <w:ilvl w:val="0"/>
          <w:numId w:val="7"/>
        </w:numPr>
      </w:pPr>
      <w:r>
        <w:t xml:space="preserve">The cited LLaMA passages say </w:t>
      </w:r>
      <w:r>
        <w:rPr>
          <w:i/>
        </w:rPr>
        <w:t xml:space="preserve">"without resorting to proprietary datasets"</w:t>
      </w:r>
      <w:r>
        <w:t xml:space="preserve">; Gemma ignored both that sentence and the added instruction to correct false assumptions.</w:t>
      </w:r>
    </w:p>
    <w:p>
      <w:pPr/>
      <w:r>
        <w:rPr>
          <w:b/>
        </w:rPr>
        <w:t xml:space="preserve">Why fix B was dropped</w:t>
      </w:r>
      <w:r>
        <w:t xml:space="preserve"> — NLI entailment scores recorded in run 2:</w:t>
      </w:r>
    </w:p>
    <w:tbl>
      <w:tblPr>
        <w:tblStyle w:val="TableGrid"/>
        <w:tblW w:w="0" w:type="auto"/>
        <w:tblLayout w:type="fixed"/>
        <w:tblLook w:val="04A0" w:firstRow="1" w:lastRow="0" w:firstColumn="0" w:lastColumn="0" w:noHBand="0" w:noVBand="1"/>
      </w:tblPr>
      <w:tblGrid>
        <w:gridCol w:w="6208"/>
        <w:gridCol w:w="1396"/>
        <w:gridCol w:w="1754"/>
      </w:tblGrid>
      <w:tr>
        <w:trPr>
          <w:tblHeader/>
        </w:trPr>
        <w:tc>
          <w:tcPr>
            <w:tcW w:w="6208" w:type="dxa"/>
            <w:shd w:val="clear" w:color="auto" w:fill="F2F2F2"/>
          </w:tcPr>
          <w:p>
            <w:pPr/>
            <w:r>
              <w:t xml:space="preserve">Answer</w:t>
            </w:r>
          </w:p>
        </w:tc>
        <w:tc>
          <w:tcPr>
            <w:tcW w:w="1396" w:type="dxa"/>
            <w:shd w:val="clear" w:color="auto" w:fill="F2F2F2"/>
          </w:tcPr>
          <w:p>
            <w:pPr/>
            <w:r>
              <w:t xml:space="preserve">Correct?</w:t>
            </w:r>
          </w:p>
        </w:tc>
        <w:tc>
          <w:tcPr>
            <w:tcW w:w="1754" w:type="dxa"/>
            <w:shd w:val="clear" w:color="auto" w:fill="F2F2F2"/>
          </w:tcPr>
          <w:p>
            <w:pPr/>
            <w:r>
              <w:t xml:space="preserve">Entailment</w:t>
            </w:r>
          </w:p>
        </w:tc>
      </w:tr>
      <w:tr>
        <w:tc>
          <w:tcPr>
            <w:tcW w:w="6208" w:type="dxa"/>
          </w:tcPr>
          <w:p>
            <w:pPr/>
            <w:r>
              <w:t xml:space="preserve">U19 "LLaMA used the following proprietary datasets…"</w:t>
            </w:r>
          </w:p>
        </w:tc>
        <w:tc>
          <w:tcPr>
            <w:tcW w:w="1396" w:type="dxa"/>
          </w:tcPr>
          <w:p>
            <w:pPr/>
            <w:r>
              <w:t xml:space="preserve">No</w:t>
            </w:r>
          </w:p>
        </w:tc>
        <w:tc>
          <w:tcPr>
            <w:tcW w:w="1754" w:type="dxa"/>
          </w:tcPr>
          <w:p>
            <w:pPr/>
            <w:r>
              <w:t xml:space="preserve">0.01</w:t>
            </w:r>
          </w:p>
        </w:tc>
      </w:tr>
      <w:tr>
        <w:tc>
          <w:tcPr>
            <w:tcW w:w="6208" w:type="dxa"/>
          </w:tcPr>
          <w:p>
            <w:pPr/>
            <w:r>
              <w:t xml:space="preserve">U22 "DeepSeek-V3 costs only $5.576M…"</w:t>
            </w:r>
          </w:p>
        </w:tc>
        <w:tc>
          <w:tcPr>
            <w:tcW w:w="1396" w:type="dxa"/>
          </w:tcPr>
          <w:p>
            <w:pPr/>
            <w:r>
              <w:t xml:space="preserve">Yes</w:t>
            </w:r>
          </w:p>
        </w:tc>
        <w:tc>
          <w:tcPr>
            <w:tcW w:w="1754" w:type="dxa"/>
          </w:tcPr>
          <w:p>
            <w:pPr/>
            <w:r>
              <w:t xml:space="preserve">0.07</w:t>
            </w:r>
          </w:p>
        </w:tc>
      </w:tr>
      <w:tr>
        <w:tc>
          <w:tcPr>
            <w:tcW w:w="6208" w:type="dxa"/>
          </w:tcPr>
          <w:p>
            <w:pPr/>
            <w:r>
              <w:t xml:space="preserve">U23 "Chinchilla has 70 billion parameters"</w:t>
            </w:r>
          </w:p>
        </w:tc>
        <w:tc>
          <w:tcPr>
            <w:tcW w:w="1396" w:type="dxa"/>
          </w:tcPr>
          <w:p>
            <w:pPr/>
            <w:r>
              <w:t xml:space="preserve">Yes</w:t>
            </w:r>
          </w:p>
        </w:tc>
        <w:tc>
          <w:tcPr>
            <w:tcW w:w="1754" w:type="dxa"/>
          </w:tcPr>
          <w:p>
            <w:pPr/>
            <w:r>
              <w:t xml:space="preserve">0.12</w:t>
            </w:r>
          </w:p>
        </w:tc>
      </w:tr>
      <w:tr>
        <w:tc>
          <w:tcPr>
            <w:tcW w:w="6208" w:type="dxa"/>
          </w:tcPr>
          <w:p>
            <w:pPr/>
            <w:r>
              <w:t xml:space="preserve">U18 "DPO trains… a reward model…"</w:t>
            </w:r>
          </w:p>
        </w:tc>
        <w:tc>
          <w:tcPr>
            <w:tcW w:w="1396" w:type="dxa"/>
          </w:tcPr>
          <w:p>
            <w:pPr/>
            <w:r>
              <w:t xml:space="preserve">No</w:t>
            </w:r>
          </w:p>
        </w:tc>
        <w:tc>
          <w:tcPr>
            <w:tcW w:w="1754" w:type="dxa"/>
          </w:tcPr>
          <w:p>
            <w:pPr/>
            <w:r>
              <w:t xml:space="preserve">0.99</w:t>
            </w:r>
          </w:p>
        </w:tc>
      </w:tr>
    </w:tbl>
    <w:p>
      <w:pPr/>
      <w:r>
        <w:t xml:space="preserve">No threshold separates right from wrong: any cut that rejects U19 also rejects U22 and U23, and U18 passes at every cut.</w:t>
      </w:r>
    </w:p>
    <w:p>
      <w:pPr>
        <w:pStyle w:val="Heading2"/>
      </w:pPr>
      <w:r>
        <w:t xml:space="preserve">Run time</w:t>
      </w:r>
    </w:p>
    <w:p>
      <w:pPr/>
      <w:r>
        <w:t xml:space="preserve">The checks add no measurable time; the 1.5 cut-off saves up to 40 s on off-topic questions because Gemma never drafts an answer.</w:t>
      </w:r>
    </w:p>
    <w:p>
      <w:pPr/>
      <w:r>
        <w:drawing>
          <wp:inline distT="0" distB="0" distL="0" distR="0">
            <wp:extent cx="5486400" cy="4816928"/>
            <wp:docPr id="1" name="image1" descr="Probe runs on Intel i7-9750H, Ollama CPU-only, workers=1 · 23 questions · the final run also had prompt fix E, since removed"/>
            <a:graphic xmlns:a="http://schemas.openxmlformats.org/drawingml/2006/main">
              <a:graphicData uri="http://schemas.openxmlformats.org/drawingml/2006/picture">
                <pic:pic xmlns:pic="http://schemas.openxmlformats.org/drawingml/2006/picture">
                  <pic:nvPicPr>
                    <pic:cNvPr id="1" name="image1" descr="Probe runs on Intel i7-9750H, Ollama CPU-only, workers=1 · 23 questions · the final run also had prompt fix E, since removed"/>
                    <pic:cNvPicPr/>
                  </pic:nvPicPr>
                  <pic:blipFill>
                    <a:blip r:embed="rId3"/>
                    <a:stretch>
                      <a:fillRect/>
                    </a:stretch>
                  </pic:blipFill>
                  <pic:spPr>
                    <a:xfrm>
                      <a:off x="0" y="0"/>
                      <a:ext cx="5486400" cy="4816928"/>
                    </a:xfrm>
                    <a:prstGeom prst="rect">
                      <a:avLst/>
                    </a:prstGeom>
                  </pic:spPr>
                </pic:pic>
              </a:graphicData>
            </a:graphic>
          </wp:inline>
        </w:drawing>
      </w:r>
    </w:p>
    <w:p>
      <w:pPr/>
      <w:r>
        <w:t xml:space="preserve">Probe runs on Intel i7-9750H, Ollama CPU-only, workers=1 · 23 questions · the final run also had prompt fix E, since removed</w:t>
      </w:r>
    </w:p>
    <w:p>
      <w:pPr/>
      <w:r>
        <w:t xml:space="preserve">Average per question, baseline → final: unanswerable 89 → 76 s, single-paper 116 → 110 s, multi-paper 188 → 181 s. Each question still costs 1–4 minutes on this CPU-only laptop; a GPU machine should run the same set in an estimated 15–30 minutes.</w:t>
      </w:r>
    </w:p>
    <w:p>
      <w:pPr>
        <w:pStyle w:val="Heading2"/>
      </w:pPr>
      <w:r>
        <w:t xml:space="preserve">Limitations and next steps</w:t>
      </w:r>
    </w:p>
    <w:p>
      <w:pPr/>
      <w:r>
        <w:t xml:space="preserve">The fixes turn wrong answers into honest abstentions; they do not make the agent correct a false question, and the evidence is 23 questions on one machine.</w:t>
      </w:r>
    </w:p>
    <w:p>
      <w:pPr>
        <w:pStyle w:val="ListParagraph"/>
        <w:numPr>
          <w:ilvl w:val="0"/>
          <w:numId w:val="8"/>
        </w:numPr>
      </w:pPr>
      <w:r>
        <w:rPr>
          <w:b/>
        </w:rPr>
        <w:t xml:space="preserve">False premises (3 of 4 still wrong).</w:t>
      </w:r>
      <w:r>
        <w:t xml:space="preserve"> gemma3:4b follows the question's assumption even when the cited passage contradicts it. A possible fix F: reject an answer that repeats a key term the passage negates ("without … proprietary", "dispensing with recurrence"). Worth building only if a scored run shows many </w:t>
      </w:r>
      <w:r>
        <w:rPr>
          <w:rStyle w:val="CodeChar"/>
        </w:rPr>
        <w:t xml:space="preserve">hallucinated</w:t>
      </w:r>
      <w:r>
        <w:t xml:space="preserve"> verdicts on single-paper questions.</w:t>
      </w:r>
    </w:p>
    <w:p>
      <w:pPr>
        <w:pStyle w:val="ListParagraph"/>
        <w:numPr>
          <w:ilvl w:val="0"/>
          <w:numId w:val="8"/>
        </w:numPr>
      </w:pPr>
      <w:r>
        <w:rPr>
          <w:b/>
        </w:rPr>
        <w:t xml:space="preserve">Misreadings pass.</w:t>
      </w:r>
      <w:r>
        <w:t xml:space="preserve"> U21 says pre-training took "3.7 days on 2048 H800 GPUs"; the paper's 3.7 days is per trillion tokens. Both numbers are in the passage, so no check catches it.</w:t>
      </w:r>
    </w:p>
    <w:p>
      <w:pPr>
        <w:pStyle w:val="ListParagraph"/>
        <w:numPr>
          <w:ilvl w:val="0"/>
          <w:numId w:val="8"/>
        </w:numPr>
      </w:pPr>
      <w:r>
        <w:rPr>
          <w:b/>
        </w:rPr>
        <w:t xml:space="preserve">Small sample, one run each.</w:t>
      </w:r>
      <w:r>
        <w:t xml:space="preserve"> Gemma's draft varies with the evidence set (U17, U23 changed with no related fix). A run on the full dev set, and later the hidden set via the API, will confirm the gain.</w:t>
      </w:r>
    </w:p>
    <w:p>
      <w:pPr>
        <w:pStyle w:val="ListParagraph"/>
        <w:numPr>
          <w:ilvl w:val="0"/>
          <w:numId w:val="8"/>
        </w:numPr>
      </w:pPr>
      <w:r>
        <w:rPr>
          <w:b/>
        </w:rPr>
        <w:t xml:space="preserve">Not judged by the evaluator.</w:t>
      </w:r>
      <w:r>
        <w:t xml:space="preserve"> Answers were checked by hand; this machine has no </w:t>
      </w:r>
      <w:r>
        <w:rPr>
          <w:rStyle w:val="CodeChar"/>
        </w:rPr>
        <w:t xml:space="preserve">OPENAI_API_KEY</w:t>
      </w:r>
      <w:r>
        <w:t xml:space="preserve">, so no judge scores were produced.</w:t>
      </w:r>
    </w:p>
    <w:p>
      <w:pPr/>
      <w:r>
        <w:rPr>
          <w:b/>
        </w:rPr>
        <w:t xml:space="preserve">To use the change on another machine:</w:t>
      </w:r>
      <w:r>
        <w:t xml:space="preserve"> pull </w:t>
      </w:r>
      <w:r>
        <w:rPr>
          <w:rStyle w:val="CodeChar"/>
        </w:rPr>
        <w:t xml:space="preserve">trang_branch</w:t>
      </w:r>
      <w:r>
        <w:t xml:space="preserve">, then set </w:t>
      </w:r>
      <w:r>
        <w:rPr>
          <w:rStyle w:val="CodeChar"/>
        </w:rPr>
        <w:t xml:space="preserve">MIN_RERANK_SCORE=1.5</w:t>
      </w:r>
      <w:r>
        <w:t xml:space="preserve"> in </w:t>
      </w:r>
      <w:r>
        <w:rPr>
          <w:rStyle w:val="CodeChar"/>
        </w:rPr>
        <w:t xml:space="preserve">members/team_hieu_trang/.env</w:t>
      </w:r>
      <w:r>
        <w:t xml:space="preserve"> (the file is not tracked by git). Restart the server after the change.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Hallucination Fixes — Team 1 RAG Agent</dc:title>
  <dc:description>Claude Docs node/6cb15287-572f@9 docx-w7</dc:description>
  <cp:revision>9</cp:revision>
</cp:coreProperties>
</file>