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244E79"/>
        </w:rPr>
        <w:t xml:space="preserve">TEAM 1 RESEARCH AGENT</w:t>
      </w:r>
    </w:p>
    <w:p>
      <w:pPr>
        <w:pStyle w:val="Title"/>
      </w:pPr>
      <w:r>
        <w:t xml:space="preserve">Evaluation Report</w:t>
      </w:r>
    </w:p>
    <w:p>
      <w:r>
        <w:rPr>
          <w:color w:val="5A5A5A"/>
        </w:rPr>
        <w:t xml:space="preserve">26 October 2026 · Team 1 (Hieu &amp; Trang) · Version evaluated: working tree of 26 Oct, 20:50</w:t>
      </w:r>
    </w:p>
    <w:p>
      <w:pPr>
        <w:pStyle w:val="Heading1"/>
      </w:pPr>
      <w:r>
        <w:t xml:space="preserve">1 Summary</w:t>
      </w:r>
    </w:p>
    <w:p>
      <w:pPr>
        <w:pStyle w:val="ListBullet"/>
      </w:pPr>
      <w:r>
        <w:rPr>
          <w:b/>
        </w:rPr>
        <w:t xml:space="preserve">Better answers. </w:t>
      </w:r>
      <w:r>
        <w:t xml:space="preserve">Dev set score rose from 6.5 to 8.0 out of 15 under the official gpt-4o-mini judge, with fewer hallucinations (2 to 1). Repeat runs vary by about 1-2 points, so expect about 7 on average (section 9).</w:t>
      </w:r>
    </w:p>
    <w:p>
      <w:pPr>
        <w:pStyle w:val="ListBullet"/>
      </w:pPr>
      <w:r>
        <w:rPr>
          <w:b/>
        </w:rPr>
        <w:t xml:space="preserve">About 3x faster. </w:t>
      </w:r>
      <w:r>
        <w:t xml:space="preserve">Mean time per question fell from about 280 s to 98 s, and 11 of 15 answers now beat the grader's 120 s timeout (2 of 15 before).</w:t>
      </w:r>
    </w:p>
    <w:p>
      <w:pPr>
        <w:pStyle w:val="ListBullet"/>
      </w:pPr>
      <w:r>
        <w:rPr>
          <w:b/>
        </w:rPr>
        <w:t xml:space="preserve">One Gemma call per answer. </w:t>
      </w:r>
      <w:r>
        <w:t xml:space="preserve">Model calls per question fell from 5-10 to 1-2 by removing the per-passage extraction calls and restoring the planner fast path.</w:t>
      </w:r>
    </w:p>
    <w:p>
      <w:pPr>
        <w:pStyle w:val="ListBullet"/>
      </w:pPr>
      <w:r>
        <w:rPr>
          <w:b/>
        </w:rPr>
        <w:t xml:space="preserve">Concurrent runs work. </w:t>
      </w:r>
      <w:r>
        <w:t xml:space="preserve">Through the real gateway, 1, 2 and 3 grader workers all completed with zero errors and identical verdicts.</w:t>
      </w:r>
    </w:p>
    <w:p>
      <w:pPr>
        <w:pStyle w:val="ListBullet"/>
      </w:pPr>
      <w:r>
        <w:rPr>
          <w:b/>
        </w:rPr>
        <w:t xml:space="preserve">Still open. </w:t>
      </w:r>
      <w:r>
        <w:t xml:space="preserve">Unseen papers are slower (121 s mean), multi-item answers are often incomplete, and two fixes are pending a full re-run (see section 10).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94"/>
        <w:gridCol w:w="2700"/>
        <w:gridCol w:w="2900"/>
      </w:tblGrid>
      <w:tr>
        <w:trPr>
          <w:tblHeader/>
          <w:jc w:val="center"/>
        </w:trPr>
        <w:tc>
          <w:tcPr>
            <w:tcW w:w="43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tcW w:w="2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Before</w:t>
            </w:r>
          </w:p>
        </w:tc>
        <w:tc>
          <w:tcPr>
            <w:tcW w:w="2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After</w:t>
            </w:r>
          </w:p>
        </w:tc>
      </w:tr>
      <w:tr>
        <w:trPr>
          <w:jc w:val="center"/>
        </w:trPr>
        <w:tc>
          <w:tcPr>
            <w:tcW w:w="4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Dev score (15 questions)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6.5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8.0</w:t>
            </w:r>
          </w:p>
        </w:tc>
      </w:tr>
      <w:tr>
        <w:trPr>
          <w:jc w:val="center"/>
        </w:trPr>
        <w:tc>
          <w:tcPr>
            <w:tcW w:w="4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 / partial / idk / hallucinated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 / 7 / 4 / 2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 / 7 / 4 / 1</w:t>
            </w:r>
          </w:p>
        </w:tc>
      </w:tr>
      <w:tr>
        <w:trPr>
          <w:jc w:val="center"/>
        </w:trPr>
        <w:tc>
          <w:tcPr>
            <w:tcW w:w="4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Mean seconds per question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about 280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98</w:t>
            </w:r>
          </w:p>
        </w:tc>
      </w:tr>
      <w:tr>
        <w:trPr>
          <w:jc w:val="center"/>
        </w:trPr>
        <w:tc>
          <w:tcPr>
            <w:tcW w:w="4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Answers under 120 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 of 15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11 of 15</w:t>
            </w:r>
          </w:p>
        </w:tc>
      </w:tr>
      <w:tr>
        <w:trPr>
          <w:jc w:val="center"/>
        </w:trPr>
        <w:tc>
          <w:tcPr>
            <w:tcW w:w="4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Gemma calls per question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5-10 (mean 7.6)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1-2 (mean 1.7)</w:t>
            </w:r>
          </w:p>
        </w:tc>
      </w:tr>
      <w:tr>
        <w:trPr>
          <w:jc w:val="center"/>
        </w:trPr>
        <w:tc>
          <w:tcPr>
            <w:tcW w:w="43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Unseen set (10 questions, other papers)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not measured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5.5 / 10, 0 hallucinated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2 Method</w:t>
      </w:r>
    </w:p>
    <w:p>
      <w:pPr>
        <w:pStyle w:val="ListBullet"/>
      </w:pPr>
      <w:r>
        <w:rPr>
          <w:b/>
        </w:rPr>
        <w:t xml:space="preserve">Questions. </w:t>
      </w:r>
      <w:r>
        <w:t xml:space="preserve">The public dev set (D01-D15: single-paper, multi-paper, unanswerable, hard) and an unseen set of 10 questions written tonight from papers outside the dev set (U01-U10, reference answers taken from the papers and checked by Trang). The hidden test set was not used.</w:t>
      </w:r>
    </w:p>
    <w:p>
      <w:pPr>
        <w:pStyle w:val="ListBullet"/>
      </w:pPr>
      <w:r>
        <w:rPr>
          <w:b/>
        </w:rPr>
        <w:t xml:space="preserve">Grading. </w:t>
      </w:r>
      <w:r>
        <w:t xml:space="preserve">The official grader's judge() from evaluation/evaluate.py (gpt-4o-mini, temperature 0): correct +1, partial +0.5, idk 0, hallucinated -0.5; unanswerable questions score +1 only for an explicit abstention. Re-grading every run a second time gave identical verdicts.</w:t>
      </w:r>
    </w:p>
    <w:p>
      <w:pPr>
        <w:pStyle w:val="ListBullet"/>
      </w:pPr>
      <w:r>
        <w:rPr>
          <w:b/>
        </w:rPr>
        <w:t xml:space="preserve">Running. </w:t>
      </w:r>
      <w:r>
        <w:t xml:space="preserve">scripts/benchmark.py calls the agent exactly as api_view.team1_agent does, without the HTTP layer, and records stage timings and Ollama token counts. The concurrency test used the real gateway (uvicorn api_view:app) and the official grader command line.</w:t>
      </w:r>
    </w:p>
    <w:p>
      <w:pPr>
        <w:pStyle w:val="ListBullet"/>
      </w:pPr>
      <w:r>
        <w:rPr>
          <w:b/>
        </w:rPr>
        <w:t xml:space="preserve">Machine. </w:t>
      </w:r>
      <w:r>
        <w:t xml:space="preserve">Intel i7-9750H (6 cores), 16 GB RAM, no GPU; Ollama 0.40.11 on CPU with gemma3:4b (Q4_K_M), embeddinggemma and the MiniLM-L6 cross-encoder; OLLAMA_NUM_PARALLEL=1.</w:t>
      </w:r>
    </w:p>
    <w:p>
      <w:pPr>
        <w:pStyle w:val="ListBullet"/>
      </w:pPr>
      <w:r>
        <w:rPr>
          <w:b/>
        </w:rPr>
        <w:t xml:space="preserve">Limits. </w:t>
      </w:r>
      <w:r>
        <w:t xml:space="preserve">One run per version on small sets (15 + 10 questions), so a one-question change is about 1 point. The 'before' dev column for D06-D15 comes from the saved run of the slightly older pre-session code; D01-D05 were re-measured on the exact pre-change code.</w:t>
      </w:r>
    </w:p>
    <w:p>
      <w:pPr>
        <w:pStyle w:val="Heading1"/>
      </w:pPr>
      <w:r>
        <w:t xml:space="preserve">3 Results by version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200"/>
        <w:gridCol w:w="2600"/>
        <w:gridCol w:w="3594"/>
      </w:tblGrid>
      <w:tr>
        <w:trPr>
          <w:tblHeader/>
          <w:jc w:val="center"/>
        </w:trPr>
        <w:tc>
          <w:tcPr>
            <w:tcW w:w="2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Version</w:t>
            </w:r>
          </w:p>
        </w:tc>
        <w:tc>
          <w:tcPr>
            <w:tcW w:w="1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Dev score</w:t>
            </w:r>
          </w:p>
        </w:tc>
        <w:tc>
          <w:tcPr>
            <w:tcW w:w="2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Correct / partial / idk / halluc.</w:t>
            </w:r>
          </w:p>
        </w:tc>
        <w:tc>
          <w:tcPr>
            <w:tcW w:w="35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Main change</w:t>
            </w:r>
          </w:p>
        </w:tc>
      </w:tr>
      <w:tr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Baseline (before today)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6.5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 / 7 / 4 / 2</w:t>
            </w:r>
          </w:p>
        </w:tc>
        <w:tc>
          <w:tcPr>
            <w:tcW w:w="35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-</w:t>
            </w:r>
          </w:p>
        </w:tc>
      </w:tr>
      <w:tr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Step 1: performance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4.0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0 / 9 / 3 / 3</w:t>
            </w:r>
          </w:p>
        </w:tc>
        <w:tc>
          <w:tcPr>
            <w:tcW w:w="35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Removed extraction calls; planner fast path; output caps; caching</w:t>
            </w:r>
          </w:p>
        </w:tc>
      </w:tr>
      <w:tr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Steps 2-4, first pass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6.0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 / 6 / 6 / 2</w:t>
            </w:r>
          </w:p>
        </w:tc>
        <w:tc>
          <w:tcPr>
            <w:tcW w:w="35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Verifier, retrieval windows, prompt, answer text</w:t>
            </w:r>
          </w:p>
        </w:tc>
      </w:tr>
      <w:tr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Final (tonight)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8.0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 / 7 / 4 / 1</w:t>
            </w:r>
          </w:p>
        </w:tc>
        <w:tc>
          <w:tcPr>
            <w:tcW w:w="35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Paper scoping, quote repair, abstract-value rule, no batch deferral</w:t>
            </w:r>
          </w:p>
        </w:tc>
      </w:tr>
    </w:tbl>
    <w:p>
      <w:pPr>
        <w:spacing w:after="0"/>
      </w:pPr>
    </w:p>
    <w:p>
      <w:r>
        <w:t xml:space="preserve">Step 1 alone lost points: sending list-style questions down the one-task fast path hid papers, and the verifier rejected correct quotes. Steps 2-4 fixed both, so the final version is measured as a whole rather than as isolated changes.</w:t>
      </w:r>
    </w:p>
    <w:p>
      <w:pPr>
        <w:pStyle w:val="Heading1"/>
      </w:pPr>
      <w:r>
        <w:t xml:space="preserve">4 Dev set, question by question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350"/>
        <w:gridCol w:w="1350"/>
        <w:gridCol w:w="950"/>
        <w:gridCol w:w="5644"/>
      </w:tblGrid>
      <w:tr>
        <w:trPr>
          <w:tblHeader/>
          <w:jc w:val="center"/>
        </w:trPr>
        <w:tc>
          <w:tcPr>
            <w:tcW w:w="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3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Before</w:t>
            </w:r>
          </w:p>
        </w:tc>
        <w:tc>
          <w:tcPr>
            <w:tcW w:w="13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After</w:t>
            </w:r>
          </w:p>
        </w:tc>
        <w:tc>
          <w:tcPr>
            <w:tcW w:w="9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Seconds</w:t>
            </w:r>
          </w:p>
        </w:tc>
        <w:tc>
          <w:tcPr>
            <w:tcW w:w="564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Note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D01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111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Abstract value 41.8 wins over the stale body value 41.0, but only when Gemma drafts both (not every run).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D02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hallucinated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36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Appendix chunk mislabelled 'References' outranks the model list; needs the ingestion fix.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D03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101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 memories; retrieval details (BART, DPR) still missing.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D04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94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Both parts answered; quote shown where the paraphrase would invert 'minimal effects'.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D05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195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DeepSeek-V3 14.8T found; Llama 3 token count still missed.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D06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133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DAPO starts RL from the Qwen-32B Base model. [S1] DeepSeek-R1-Zero-Qwen-32B achieved 47 p…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D07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87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Comparison now answered instead of a forced clarification.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D08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144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The GPT-3 paper observes a power-law trend between performance and the amount of compute…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D09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71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 abstention: WMT 2019 is not in the documents.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31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 abstention.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D11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113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Now scoped to the BERT paper (was answered from FlashAttention's BERT runs).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D12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160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 GPU and duration claims kept; throughput partly.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D13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46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Scoped to a single paper by mistake (fixed after this run); the planner also sometimes makes one task instead of five.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D14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102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BERT uses the BooksCorpus (800M words) and English Wikipedia (2,500M words) for pre-train…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D15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hallucinated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hallucinated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49</w:t>
            </w:r>
          </w:p>
        </w:tc>
        <w:tc>
          <w:tcPr>
            <w:tcW w:w="56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Scoped to Mixtral, which lacks the asked values; the model answered other Mixtral facts.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5 Unseen set, question by question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300"/>
        <w:gridCol w:w="900"/>
        <w:gridCol w:w="950"/>
        <w:gridCol w:w="6144"/>
      </w:tblGrid>
      <w:tr>
        <w:trPr>
          <w:tblHeader/>
          <w:jc w:val="center"/>
        </w:trPr>
        <w:tc>
          <w:tcPr>
            <w:tcW w:w="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Verdict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Points</w:t>
            </w:r>
          </w:p>
        </w:tc>
        <w:tc>
          <w:tcPr>
            <w:tcW w:w="9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Seconds</w:t>
            </w:r>
          </w:p>
        </w:tc>
        <w:tc>
          <w:tcPr>
            <w:tcW w:w="614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Answer (start)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U01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+1.0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178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LoRA can reduce the VRAM consumption during training from 1.2TB to 350GB with GPT-3 175B. [S1] LoRA can reduc…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U02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+0.5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148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FlashAttention reports an end-to-end wall-clock speedup of 15% for BERT-large compared to the MLPerf 1.1 trai…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U03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+0.5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127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Each Mixtral 8x7B layer has 8 feedforward blocks, which are referred to as experts. [S1] The router network s…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U04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+1.0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136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The 1.3B InstructGPT model is preferred to the 175B GPT-3 model in human evaluations, despite having over 100…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U05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+0.5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154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PaLM 540B achieves state-of-the-art accuracy on GSM8K using chain-of-thought prompting. [S1] Chain-of-thought…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U06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+0.5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104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DPO eliminates the need for sampling from the LM during fine-tuning. [S1] DPO eliminates the need for perform…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U07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+0.5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132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Toolformer builds on the GPT-J 6.7B parameter language model. [S2] Toolformer learns to use external tools vi…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U08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+0.5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146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Mixtral 8x7B uses 13 billion active parameters per token. [S1] LoRA reduces trainable parameters for GPT-3 17…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U09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+1.0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79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 don't know - this is not in the documents.</w:t>
            </w:r>
          </w:p>
        </w:tc>
      </w:tr>
      <w:tr>
        <w:trPr>
          <w:jc w:val="center"/>
        </w:trPr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U10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correct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-0.5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61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No matching research-paper evidence was found for this question.</w:t>
            </w:r>
          </w:p>
        </w:tc>
      </w:tr>
    </w:tbl>
    <w:p>
      <w:pPr>
        <w:spacing w:after="0"/>
      </w:pPr>
    </w:p>
    <w:p>
      <w:r>
        <w:t xml:space="preserve">U10 gave the right abstention, but with old wording ('No matching research-paper evidence…') that the judge scored as an answer (-0.5). All abstentions now say "I don't know - this is not in the documents."; with that wording the unseen score would be 7.0 / 10. Not yet re-measured.</w:t>
      </w:r>
    </w:p>
    <w:p>
      <w:pPr>
        <w:pStyle w:val="Heading1"/>
      </w:pPr>
      <w:r>
        <w:t xml:space="preserve">6 Speed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94"/>
        <w:gridCol w:w="2000"/>
        <w:gridCol w:w="2000"/>
        <w:gridCol w:w="2000"/>
      </w:tblGrid>
      <w:tr>
        <w:trPr>
          <w:tblHeader/>
          <w:jc w:val="center"/>
        </w:trPr>
        <w:tc>
          <w:tcPr>
            <w:tcW w:w="39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Stage (mean per question)</w:t>
            </w:r>
          </w:p>
        </w:tc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Before (D01-D05)</w:t>
            </w:r>
          </w:p>
        </w:tc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After (D01-D05)</w:t>
            </w:r>
          </w:p>
        </w:tc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After (all 15)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Planning (Gemma planner, when used)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26.8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23.7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23.5 s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Chunk loading, BM25, dense search, windows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3.4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0.6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0.5 s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Cross-encoder rerank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7.8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5.5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4.9 s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Per-passage extraction calls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134.3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removed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removed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Answer call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144.2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76.8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68.6 s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Answer prompt / output tokens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4,380 / 540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3,583 / 443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2,732 / 387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Total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317.5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107.5 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98.3 s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Gemma calls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7.6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1.8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1.7</w:t>
            </w:r>
          </w:p>
        </w:tc>
      </w:tr>
      <w:tr>
        <w:trPr>
          <w:jc w:val="center"/>
        </w:trPr>
        <w:tc>
          <w:tcPr>
            <w:tcW w:w="3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Peak Python memory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616 MB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787 MB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787 MB</w:t>
            </w:r>
          </w:p>
        </w:tc>
      </w:tr>
    </w:tbl>
    <w:p>
      <w:pPr>
        <w:spacing w:after="0"/>
      </w:pPr>
    </w:p>
    <w:p>
      <w:r>
        <w:t xml:space="preserve">Measured on this CPU: Gemma reads about 55-65 prompt tokens per second (about 16 s per 1,000) and writes about 8 tokens per second (about 12 s per 100), so prompt size and answer length decide most of the time. The in-memory chunk cache costs about 140-170 MB of extra memory. The planner now runs on most questions (lists such as 'X and Y' trigger it) and is the next speed target.</w:t>
      </w:r>
    </w:p>
    <w:p>
      <w:pPr>
        <w:pStyle w:val="Heading1"/>
      </w:pPr>
      <w:r>
        <w:t xml:space="preserve">7 Concurrent runs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400"/>
        <w:gridCol w:w="4294"/>
        <w:gridCol w:w="1500"/>
      </w:tblGrid>
      <w:tr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Grader workers</w:t>
            </w:r>
          </w:p>
        </w:tc>
        <w:tc>
          <w:tcPr>
            <w:tcW w:w="2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Total for 3 questions</w:t>
            </w:r>
          </w:p>
        </w:tc>
        <w:tc>
          <w:tcPr>
            <w:tcW w:w="42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Per question</w:t>
            </w:r>
          </w:p>
        </w:tc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Errors</w:t>
            </w:r>
          </w:p>
        </w:tc>
      </w:tr>
      <w:tr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435 s</w:t>
            </w:r>
          </w:p>
        </w:tc>
        <w:tc>
          <w:tcPr>
            <w:tcW w:w="42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175 s (cold start), 101 s, 156 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299 s</w:t>
            </w:r>
          </w:p>
        </w:tc>
        <w:tc>
          <w:tcPr>
            <w:tcW w:w="42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65 s, 134 s, 231 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231 s</w:t>
            </w:r>
          </w:p>
        </w:tc>
        <w:tc>
          <w:tcPr>
            <w:tcW w:w="42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81 s, 149 s, 229 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spacing w:after="0"/>
      </w:pPr>
    </w:p>
    <w:p>
      <w:r>
        <w:t xml:space="preserve">Ollama answers one request at a time, so extra workers queue. Total run time still drops because one question's search overlaps another's Gemma call, but each answer takes longer. With the grader's 120 s timeout, 1 worker scores best; with a long timeout, 3 workers finish about twice as fast with the same answers. Memory under concurrency was not measured reliably (only the Ollama server process was counted).</w:t>
      </w:r>
    </w:p>
    <w:p>
      <w:pPr>
        <w:pStyle w:val="Heading1"/>
      </w:pPr>
      <w:r>
        <w:t xml:space="preserve">8 What changed and why</w:t>
      </w:r>
    </w:p>
    <w:p>
      <w:pPr>
        <w:jc w:val="center"/>
      </w:pPr>
      <w:r>
        <w:rPr>
          <w:noProof/>
        </w:rPr>
        <w:drawing>
          <wp:inline distT="0" distB="0" distL="0" distR="0">
            <wp:extent cx="6035040" cy="6263030"/>
            <wp:effectExtent l="0" t="0" r="0" b="0"/>
            <wp:docPr id="2026102601" name="Pipeline flow chart 2026-10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2601" name="flowchart-2026-10-26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5A5A5A"/>
          <w:sz w:val="18"/>
        </w:rPr>
        <w:t xml:space="preserve">Figure: the pipeline after today's changes; green boxes are new or changed.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794"/>
      </w:tblGrid>
      <w:tr>
        <w:trPr>
          <w:tblHeader/>
          <w:jc w:val="center"/>
        </w:trPr>
        <w:tc>
          <w:tcPr>
            <w:tcW w:w="4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Change</w:t>
            </w:r>
          </w:p>
        </w:tc>
        <w:tc>
          <w:tcPr>
            <w:tcW w:w="57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Evidence it helped</w:t>
            </w:r>
          </w:p>
        </w:tc>
      </w:tr>
      <w:tr>
        <w:trPr>
          <w:jc w:val="center"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Removed the per-passage extraction calls</w:t>
            </w:r>
          </w:p>
        </w:tc>
        <w:tc>
          <w:tcPr>
            <w:tcW w:w="5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51% of D01's time; dev latency 318 s to 107 s on D01-D05.</w:t>
            </w:r>
          </w:p>
        </w:tc>
      </w:tr>
      <w:tr>
        <w:trPr>
          <w:jc w:val="center"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Quote matching ignores case and PDF hyphens</w:t>
            </w:r>
          </w:p>
        </w:tc>
        <w:tc>
          <w:tcPr>
            <w:tcW w:w="5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Recovered D14's 'December 2018 dump' and D11's corpus claims.</w:t>
            </w:r>
          </w:p>
        </w:tc>
      </w:tr>
      <w:tr>
        <w:trPr>
          <w:jc w:val="center"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Quote repair from the same paper</w:t>
            </w:r>
          </w:p>
        </w:tc>
        <w:tc>
          <w:tcPr>
            <w:tcW w:w="5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Recovered D05's 14.8T, D07's size comparison, U01's 10,000x.</w:t>
            </w:r>
          </w:p>
        </w:tc>
      </w:tr>
      <w:tr>
        <w:trPr>
          <w:jc w:val="center"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Abstract value beats a conflicting body value</w:t>
            </w:r>
          </w:p>
        </w:tc>
        <w:tc>
          <w:tcPr>
            <w:tcW w:w="5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D01 correct in the full run, the first time in 9 runs; it depends on the draft (section 9).</w:t>
            </w:r>
          </w:p>
        </w:tc>
      </w:tr>
      <w:tr>
        <w:trPr>
          <w:jc w:val="center"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Year/version/size must be in the cited passage</w:t>
            </w:r>
          </w:p>
        </w:tc>
        <w:tc>
          <w:tcPr>
            <w:tcW w:w="5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D09 abstains (was hallucinated in step 1).</w:t>
            </w:r>
          </w:p>
        </w:tc>
      </w:tr>
      <w:tr>
        <w:trPr>
          <w:jc w:val="center"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Unattended runs never ask for clarification</w:t>
            </w:r>
          </w:p>
        </w:tc>
        <w:tc>
          <w:tcPr>
            <w:tcW w:w="5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D04 and D07 answered instead of scoring 0.</w:t>
            </w:r>
          </w:p>
        </w:tc>
      </w:tr>
      <w:tr>
        <w:trPr>
          <w:jc w:val="center"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Answer text without notes or disclaimers</w:t>
            </w:r>
          </w:p>
        </w:tc>
        <w:tc>
          <w:tcPr>
            <w:tcW w:w="57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D04 correct after the 'Not verified' line was removed and quote repair recovered its power-law claim.</w:t>
            </w:r>
          </w:p>
        </w:tc>
      </w:tr>
    </w:tbl>
    <w:p>
      <w:pPr>
        <w:spacing w:after="0"/>
      </w:pPr>
    </w:p>
    <w:p>
      <w:r>
        <w:t xml:space="preserve">Tried and rejected, because the measurements did not support them: rank fusion of reranker, BM25 and dense ranks (found 15 instead of 16 of 24 gold passages), and reserving evidence slots for top BM25 hits (no gain; D02's gold section window holds a figure, not the model list).</w:t>
      </w:r>
    </w:p>
    <w:p>
      <w:pPr>
        <w:pStyle w:val="Heading1"/>
      </w:pPr>
      <w:r>
        <w:t xml:space="preserve">9 Check after tonight's last fix</w:t>
      </w:r>
    </w:p>
    <w:p>
      <w:r>
        <w:t xml:space="preserve">After the full runs, paper scoping was narrowed to questions naming exactly one paper. A 6-question check (the smoke set plus D15) on that final code:</w:t>
      </w:r>
    </w:p>
    <w:tbl>
      <w:tblPr>
        <w:tblW w:w="999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000"/>
        <w:gridCol w:w="4494"/>
      </w:tblGrid>
      <w:tr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4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Verdict</w:t>
            </w:r>
          </w:p>
        </w:tc>
        <w:tc>
          <w:tcPr>
            <w:tcW w:w="449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Seconds</w:t>
            </w:r>
          </w:p>
        </w:tc>
      </w:tr>
      <w:tr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4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147</w:t>
            </w:r>
          </w:p>
        </w:tc>
      </w:tr>
      <w:tr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D04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4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138</w:t>
            </w:r>
          </w:p>
        </w:tc>
      </w:tr>
      <w:tr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D05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partial</w:t>
            </w:r>
          </w:p>
        </w:tc>
        <w:tc>
          <w:tcPr>
            <w:tcW w:w="4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156</w:t>
            </w:r>
          </w:p>
        </w:tc>
      </w:tr>
      <w:tr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D09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4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107</w:t>
            </w:r>
          </w:p>
        </w:tc>
      </w:tr>
      <w:tr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D13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idk</w:t>
            </w:r>
          </w:p>
        </w:tc>
        <w:tc>
          <w:tcPr>
            <w:tcW w:w="4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50</w:t>
            </w:r>
          </w:p>
        </w:tc>
      </w:tr>
      <w:tr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D15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hallucinated</w:t>
            </w:r>
          </w:p>
        </w:tc>
        <w:tc>
          <w:tcPr>
            <w:tcW w:w="4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54</w:t>
            </w:r>
          </w:p>
        </w:tc>
      </w:tr>
    </w:tbl>
    <w:p>
      <w:pPr>
        <w:spacing w:after="0"/>
      </w:pPr>
    </w:p>
    <w:p>
      <w:r>
        <w:t xml:space="preserve">Smoke score 2.0 / 6; the same six questions scored 3.0 in the full run. The difference is run-to-run variation, not the scoping change: Gemma on CPU is not fully repeatable even at temperature 0. D01 did not draft a 41.8 claim this time, D04 added an extra claim, and the planner split D13 into one task instead of five. Expect about +/-1-2 points on 15 questions between identical runs, so the 8.0 includes some luck; the stable level is probably around 7, still above the 6.5 baseline.</w:t>
      </w:r>
    </w:p>
    <w:p>
      <w:pPr>
        <w:pStyle w:val="Heading1"/>
      </w:pPr>
      <w:r>
        <w:t xml:space="preserve">10 Next steps</w:t>
      </w:r>
    </w:p>
    <w:p>
      <w:pPr>
        <w:pStyle w:val="ListBullet"/>
      </w:pPr>
      <w:r>
        <w:rPr>
          <w:b/>
        </w:rPr>
        <w:t xml:space="preserve">Reduce run-to-run variation. </w:t>
      </w:r>
      <w:r>
        <w:t xml:space="preserve">Split list questions ('A, B, C and D') into one task per item without the planner model (D13), and run important checks twice.</w:t>
      </w:r>
    </w:p>
    <w:p>
      <w:pPr>
        <w:pStyle w:val="ListBullet"/>
      </w:pPr>
      <w:r>
        <w:rPr>
          <w:b/>
        </w:rPr>
        <w:t xml:space="preserve">Re-run the full dev and unseen sets </w:t>
      </w:r>
      <w:r>
        <w:t xml:space="preserve">on the final code to confirm the abstention-wording fix.</w:t>
      </w:r>
    </w:p>
    <w:p>
      <w:pPr>
        <w:pStyle w:val="ListBullet"/>
      </w:pPr>
      <w:r>
        <w:rPr>
          <w:b/>
        </w:rPr>
        <w:t xml:space="preserve">Chunk labels. </w:t>
      </w:r>
      <w:r>
        <w:t xml:space="preserve">Detect appendix headings after References (24% of chunks are mislabelled), re-index, and re-measure; the main fix for D02-type questions.</w:t>
      </w:r>
    </w:p>
    <w:p>
      <w:pPr>
        <w:pStyle w:val="ListBullet"/>
      </w:pPr>
      <w:r>
        <w:rPr>
          <w:b/>
        </w:rPr>
        <w:t xml:space="preserve">D01-type conflicts. </w:t>
      </w:r>
      <w:r>
        <w:t xml:space="preserve">Check accepted body-text numbers against the same paper's abstract directly, so the headline value wins even when Gemma drafts only the body value.</w:t>
      </w:r>
    </w:p>
    <w:p>
      <w:pPr>
        <w:pStyle w:val="ListBullet"/>
      </w:pPr>
      <w:r>
        <w:rPr>
          <w:b/>
        </w:rPr>
        <w:t xml:space="preserve">Answer relevance. </w:t>
      </w:r>
      <w:r>
        <w:t xml:space="preserve">Reject claims that do not address the asked attribute (D15).</w:t>
      </w:r>
    </w:p>
    <w:p>
      <w:pPr>
        <w:pStyle w:val="ListBullet"/>
      </w:pPr>
      <w:r>
        <w:rPr>
          <w:b/>
        </w:rPr>
        <w:t xml:space="preserve">Speed. </w:t>
      </w:r>
      <w:r>
        <w:t xml:space="preserve">Cheaper planning for list questions, and try OLLAMA_NUM_PARALLEL=2.</w:t>
      </w:r>
    </w:p>
    <w:p>
      <w:pPr>
        <w:pStyle w:val="ListBullet"/>
      </w:pPr>
      <w:r>
        <w:rPr>
          <w:b/>
        </w:rPr>
        <w:t xml:space="preserve">Completeness. </w:t>
      </w:r>
      <w:r>
        <w:t xml:space="preserve">Answers often give one or two of several requested items (U02, U03, U07).</w:t>
      </w:r>
    </w:p>
    <w:sectPr w:rsidR="004C175E" w:rsidSect="00034616">
      <w:footerReference w:type="default" r:id="rId24"/>
      <w:pgSz w:w="12240" w:h="15840"/>
      <w:pgMar w:top="1037" w:right="1123" w:bottom="979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CFEC" w14:textId="77777777" w:rsidR="00C81C21" w:rsidRDefault="00C81C21">
      <w:pPr>
        <w:spacing w:after="0" w:line="240" w:lineRule="auto"/>
      </w:pPr>
      <w:r>
        <w:separator/>
      </w:r>
    </w:p>
  </w:endnote>
  <w:endnote w:type="continuationSeparator" w:id="0">
    <w:p w14:paraId="7593677D" w14:textId="77777777" w:rsidR="00C81C21" w:rsidRDefault="00C8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27E8" w14:textId="77777777" w:rsidR="001B4249" w:rsidRDefault="00000000">
    <w:pPr>
      <w:pStyle w:val="Footer"/>
      <w:jc w:val="center"/>
    </w:pPr>
    <w:r>
      <w:rPr>
        <w:color w:val="5A626C"/>
        <w:sz w:val="16"/>
      </w:rPr>
      <w:t xml:space="preserve">Team 1 Evaluation Report, 26 Oct 2026   |   </w:t>
    </w:r>
    <w:r>
      <w:fldChar w:fldCharType="begin"/>
    </w:r>
    <w:r>
      <w:instrText xml:space="preserve"> PAGE </w:instrText>
    </w:r>
    <w:r>
      <w:fldChar w:fldCharType="separate"/>
    </w:r>
    <w:r w:rsidR="004777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54B0F" w14:textId="77777777" w:rsidR="00C81C21" w:rsidRDefault="00C81C21">
      <w:pPr>
        <w:spacing w:after="0" w:line="240" w:lineRule="auto"/>
      </w:pPr>
      <w:r>
        <w:separator/>
      </w:r>
    </w:p>
  </w:footnote>
  <w:footnote w:type="continuationSeparator" w:id="0">
    <w:p w14:paraId="0A755AED" w14:textId="77777777" w:rsidR="00C81C21" w:rsidRDefault="00C81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A0CAE"/>
    <w:multiLevelType w:val="multilevel"/>
    <w:tmpl w:val="66A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13FE5"/>
    <w:multiLevelType w:val="multilevel"/>
    <w:tmpl w:val="F28A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503382">
    <w:abstractNumId w:val="8"/>
  </w:num>
  <w:num w:numId="2" w16cid:durableId="1749691091">
    <w:abstractNumId w:val="6"/>
  </w:num>
  <w:num w:numId="3" w16cid:durableId="1749575337">
    <w:abstractNumId w:val="5"/>
  </w:num>
  <w:num w:numId="4" w16cid:durableId="1886984504">
    <w:abstractNumId w:val="4"/>
  </w:num>
  <w:num w:numId="5" w16cid:durableId="1704134448">
    <w:abstractNumId w:val="7"/>
  </w:num>
  <w:num w:numId="6" w16cid:durableId="281881320">
    <w:abstractNumId w:val="3"/>
  </w:num>
  <w:num w:numId="7" w16cid:durableId="126433392">
    <w:abstractNumId w:val="2"/>
  </w:num>
  <w:num w:numId="8" w16cid:durableId="1224609520">
    <w:abstractNumId w:val="1"/>
  </w:num>
  <w:num w:numId="9" w16cid:durableId="627664775">
    <w:abstractNumId w:val="0"/>
  </w:num>
  <w:num w:numId="10" w16cid:durableId="1169642265">
    <w:abstractNumId w:val="10"/>
  </w:num>
  <w:num w:numId="11" w16cid:durableId="239679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30"/>
    <w:rsid w:val="0015074B"/>
    <w:rsid w:val="00183328"/>
    <w:rsid w:val="001B4249"/>
    <w:rsid w:val="00200F0A"/>
    <w:rsid w:val="0022710A"/>
    <w:rsid w:val="0028413C"/>
    <w:rsid w:val="0029639D"/>
    <w:rsid w:val="002E303B"/>
    <w:rsid w:val="00312298"/>
    <w:rsid w:val="00326F90"/>
    <w:rsid w:val="0035100D"/>
    <w:rsid w:val="00352146"/>
    <w:rsid w:val="00385E4F"/>
    <w:rsid w:val="003912A7"/>
    <w:rsid w:val="003A4AEE"/>
    <w:rsid w:val="00433DD1"/>
    <w:rsid w:val="004777FC"/>
    <w:rsid w:val="004C175E"/>
    <w:rsid w:val="005C4D6B"/>
    <w:rsid w:val="005E7A84"/>
    <w:rsid w:val="0060719A"/>
    <w:rsid w:val="007939EB"/>
    <w:rsid w:val="00803E8B"/>
    <w:rsid w:val="00830A72"/>
    <w:rsid w:val="008F3FCF"/>
    <w:rsid w:val="009D77F7"/>
    <w:rsid w:val="00A351AF"/>
    <w:rsid w:val="00A80E6B"/>
    <w:rsid w:val="00A937FC"/>
    <w:rsid w:val="00AA1D8D"/>
    <w:rsid w:val="00B03FC6"/>
    <w:rsid w:val="00B47730"/>
    <w:rsid w:val="00B9271C"/>
    <w:rsid w:val="00B94B67"/>
    <w:rsid w:val="00BA74C3"/>
    <w:rsid w:val="00BC627F"/>
    <w:rsid w:val="00C81C21"/>
    <w:rsid w:val="00CB0664"/>
    <w:rsid w:val="00EF01D5"/>
    <w:rsid w:val="00FA4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7752F"/>
  <w14:defaultImageDpi w14:val="300"/>
  <w15:docId w15:val="{DE897375-FC8E-48CE-B844-EBD04FF9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21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777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7F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7FC"/>
    <w:rPr>
      <w:rFonts w:ascii="Aptos" w:hAnsi="Aptos"/>
      <w:color w:val="1C21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7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7FC"/>
    <w:rPr>
      <w:rFonts w:ascii="Aptos" w:hAnsi="Aptos"/>
      <w:b/>
      <w:bCs/>
      <w:color w:val="1C21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00" Type="http://schemas.openxmlformats.org/officeDocument/2006/relationships/image" Target="media/flowchart-2026-10-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24</Pages>
  <Words>2995</Words>
  <Characters>17073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1 Evaluation Report</dc:title>
  <dc:subject>Code navigation and end-to-end implementation guide</dc:subject>
  <dc:creator>Team Knowledge</dc:creator>
  <cp:keywords>FastAPI, LangGraph, PostgreSQL, pgvector, Google Drive, Gemma, RAG</cp:keywords>
  <dc:description>generated by python-docx</dc:description>
  <cp:lastModifiedBy>Reagan Feng</cp:lastModifiedBy>
  <cp:revision>27</cp:revision>
  <dcterms:created xsi:type="dcterms:W3CDTF">2013-12-23T23:15:00Z</dcterms:created>
  <dcterms:modified xsi:type="dcterms:W3CDTF">2026-10-23T04:57:00Z</dcterms:modified>
  <cp:category/>
</cp:coreProperties>
</file>